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5951" w:rsidRDefault="00A246E1">
      <w:pPr>
        <w:rPr>
          <w:lang w:val="en-US"/>
        </w:rPr>
      </w:pPr>
      <w:r>
        <w:rPr>
          <w:lang w:val="en-US"/>
        </w:rPr>
        <w:t xml:space="preserve">With a growing amount of diverse, student population and </w:t>
      </w:r>
      <w:r w:rsidR="00884559">
        <w:rPr>
          <w:lang w:val="en-US"/>
        </w:rPr>
        <w:t xml:space="preserve">with recognition of student’s different learning capabilities and styles, the premise </w:t>
      </w:r>
      <w:r w:rsidR="00884559">
        <w:rPr>
          <w:bCs/>
          <w:lang w:val="en-US"/>
        </w:rPr>
        <w:t>"one teaching style fits all</w:t>
      </w:r>
      <w:r w:rsidR="00884559" w:rsidRPr="00884559">
        <w:rPr>
          <w:bCs/>
          <w:lang w:val="en-US"/>
        </w:rPr>
        <w:t>"</w:t>
      </w:r>
      <w:r w:rsidR="00884559">
        <w:rPr>
          <w:bCs/>
          <w:lang w:val="en-US"/>
        </w:rPr>
        <w:t xml:space="preserve"> which is inherent in teacher-centered approach</w:t>
      </w:r>
      <w:r w:rsidR="00FA095F">
        <w:rPr>
          <w:bCs/>
          <w:lang w:val="en-US"/>
        </w:rPr>
        <w:t xml:space="preserve">, is not anymore working (Brown, 2003). </w:t>
      </w:r>
      <w:r w:rsidR="00C118B9">
        <w:rPr>
          <w:bCs/>
          <w:lang w:val="en-US"/>
        </w:rPr>
        <w:t>Attempt</w:t>
      </w:r>
      <w:r w:rsidR="00FA095F">
        <w:rPr>
          <w:bCs/>
          <w:lang w:val="en-US"/>
        </w:rPr>
        <w:t xml:space="preserve"> to combine teaching</w:t>
      </w:r>
      <w:r w:rsidR="00C118B9">
        <w:rPr>
          <w:bCs/>
          <w:lang w:val="en-US"/>
        </w:rPr>
        <w:t xml:space="preserve"> styles</w:t>
      </w:r>
      <w:r w:rsidR="00FA095F">
        <w:rPr>
          <w:bCs/>
          <w:lang w:val="en-US"/>
        </w:rPr>
        <w:t xml:space="preserve"> and </w:t>
      </w:r>
      <w:r w:rsidR="00C118B9">
        <w:rPr>
          <w:bCs/>
          <w:lang w:val="en-US"/>
        </w:rPr>
        <w:t xml:space="preserve">student </w:t>
      </w:r>
      <w:r w:rsidR="00FA095F">
        <w:rPr>
          <w:bCs/>
          <w:lang w:val="en-US"/>
        </w:rPr>
        <w:t>learning styles which are conflicting with each other may result in limited learning or no learning at all</w:t>
      </w:r>
      <w:r w:rsidR="00C118B9">
        <w:rPr>
          <w:bCs/>
          <w:lang w:val="en-US"/>
        </w:rPr>
        <w:t xml:space="preserve"> (Brown, 2003)</w:t>
      </w:r>
      <w:r w:rsidR="00FA095F">
        <w:rPr>
          <w:bCs/>
          <w:lang w:val="en-US"/>
        </w:rPr>
        <w:t>.</w:t>
      </w:r>
      <w:r w:rsidR="00C118B9">
        <w:rPr>
          <w:bCs/>
          <w:lang w:val="en-US"/>
        </w:rPr>
        <w:t xml:space="preserve"> </w:t>
      </w:r>
      <w:r>
        <w:rPr>
          <w:lang w:val="en-US"/>
        </w:rPr>
        <w:t>This problem must have been recognized also</w:t>
      </w:r>
      <w:r w:rsidR="00884559">
        <w:rPr>
          <w:lang w:val="en-US"/>
        </w:rPr>
        <w:t xml:space="preserve"> earlier but back then there were probably no </w:t>
      </w:r>
      <w:r w:rsidR="00884559">
        <w:rPr>
          <w:lang w:val="en-US"/>
        </w:rPr>
        <w:t>knowledge</w:t>
      </w:r>
      <w:r w:rsidR="00884559">
        <w:rPr>
          <w:lang w:val="en-US"/>
        </w:rPr>
        <w:t xml:space="preserve">, processes </w:t>
      </w:r>
      <w:r w:rsidR="00C118B9">
        <w:rPr>
          <w:lang w:val="en-US"/>
        </w:rPr>
        <w:t>or</w:t>
      </w:r>
      <w:r w:rsidR="00884559">
        <w:rPr>
          <w:lang w:val="en-US"/>
        </w:rPr>
        <w:t xml:space="preserve"> tools</w:t>
      </w:r>
      <w:r>
        <w:rPr>
          <w:lang w:val="en-US"/>
        </w:rPr>
        <w:t xml:space="preserve"> for changing </w:t>
      </w:r>
      <w:r w:rsidR="00C118B9">
        <w:rPr>
          <w:lang w:val="en-US"/>
        </w:rPr>
        <w:t>that</w:t>
      </w:r>
      <w:r w:rsidR="00884559">
        <w:rPr>
          <w:lang w:val="en-US"/>
        </w:rPr>
        <w:t xml:space="preserve"> and society </w:t>
      </w:r>
      <w:r w:rsidR="00C118B9">
        <w:rPr>
          <w:lang w:val="en-US"/>
        </w:rPr>
        <w:t>might have been</w:t>
      </w:r>
      <w:r w:rsidR="00884559">
        <w:rPr>
          <w:lang w:val="en-US"/>
        </w:rPr>
        <w:t xml:space="preserve"> satisfied with average students showing average performance.</w:t>
      </w:r>
      <w:r w:rsidR="0008520B">
        <w:rPr>
          <w:lang w:val="en-US"/>
        </w:rPr>
        <w:t xml:space="preserve"> But with more researches done in the field of education and</w:t>
      </w:r>
      <w:r>
        <w:rPr>
          <w:lang w:val="en-US"/>
        </w:rPr>
        <w:t xml:space="preserve"> </w:t>
      </w:r>
      <w:r w:rsidR="0008520B">
        <w:rPr>
          <w:lang w:val="en-US"/>
        </w:rPr>
        <w:t>w</w:t>
      </w:r>
      <w:r>
        <w:rPr>
          <w:lang w:val="en-US"/>
        </w:rPr>
        <w:t xml:space="preserve">ith a development of WEB 2.0, which </w:t>
      </w:r>
      <w:r w:rsidR="0008520B">
        <w:rPr>
          <w:lang w:val="en-US"/>
        </w:rPr>
        <w:t>had a big impact on technology development</w:t>
      </w:r>
      <w:r>
        <w:rPr>
          <w:lang w:val="en-US"/>
        </w:rPr>
        <w:t>, it became possible to solve this problem</w:t>
      </w:r>
      <w:r w:rsidRPr="00A246E1">
        <w:rPr>
          <w:lang w:val="en-US"/>
        </w:rPr>
        <w:t xml:space="preserve"> cardinally</w:t>
      </w:r>
      <w:r w:rsidR="003A5674">
        <w:rPr>
          <w:lang w:val="en-US"/>
        </w:rPr>
        <w:t xml:space="preserve">. </w:t>
      </w:r>
    </w:p>
    <w:p w:rsidR="00EA7DC2" w:rsidRDefault="00E507CD">
      <w:pPr>
        <w:rPr>
          <w:lang w:val="en-US"/>
        </w:rPr>
      </w:pPr>
      <w:r w:rsidRPr="00E507CD">
        <w:rPr>
          <w:lang w:val="en-US"/>
        </w:rPr>
        <w:t xml:space="preserve">Against this background </w:t>
      </w:r>
      <w:r w:rsidR="003A5674">
        <w:rPr>
          <w:lang w:val="en-US"/>
        </w:rPr>
        <w:t>appeared</w:t>
      </w:r>
      <w:r w:rsidRPr="00E507CD">
        <w:rPr>
          <w:lang w:val="en-US"/>
        </w:rPr>
        <w:t xml:space="preserve"> </w:t>
      </w:r>
      <w:r>
        <w:rPr>
          <w:lang w:val="en-US"/>
        </w:rPr>
        <w:t>a</w:t>
      </w:r>
      <w:r w:rsidR="003A5674">
        <w:rPr>
          <w:lang w:val="en-US"/>
        </w:rPr>
        <w:t xml:space="preserve"> student – centered approach, idea of which is to bring the classroom and students to life while teacher is</w:t>
      </w:r>
      <w:r w:rsidR="00A05951">
        <w:rPr>
          <w:lang w:val="en-US"/>
        </w:rPr>
        <w:t xml:space="preserve"> considered to be as a guide and assistant</w:t>
      </w:r>
      <w:r>
        <w:rPr>
          <w:lang w:val="en-US"/>
        </w:rPr>
        <w:t xml:space="preserve"> on the side</w:t>
      </w:r>
      <w:r w:rsidR="003A5674">
        <w:rPr>
          <w:lang w:val="en-US"/>
        </w:rPr>
        <w:t xml:space="preserve"> </w:t>
      </w:r>
      <w:r>
        <w:rPr>
          <w:lang w:val="en-US"/>
        </w:rPr>
        <w:t>(</w:t>
      </w:r>
      <w:proofErr w:type="spellStart"/>
      <w:r>
        <w:rPr>
          <w:lang w:val="en-US"/>
        </w:rPr>
        <w:t>Overby</w:t>
      </w:r>
      <w:proofErr w:type="spellEnd"/>
      <w:r>
        <w:rPr>
          <w:lang w:val="en-US"/>
        </w:rPr>
        <w:t xml:space="preserve">, 2011). </w:t>
      </w:r>
      <w:r w:rsidR="00A05951">
        <w:rPr>
          <w:lang w:val="en-US"/>
        </w:rPr>
        <w:t>In such a classroom students work whether individually or in pairs and small groups on specific tasks or projects. Students are then placed at the center of classroom organization with respect of their own learning</w:t>
      </w:r>
      <w:r w:rsidR="001E0533">
        <w:rPr>
          <w:lang w:val="en-US"/>
        </w:rPr>
        <w:t xml:space="preserve"> needs, styles and capabilities (Brown, 2003).</w:t>
      </w:r>
      <w:r w:rsidR="00A05951">
        <w:rPr>
          <w:lang w:val="en-US"/>
        </w:rPr>
        <w:t xml:space="preserve"> </w:t>
      </w:r>
      <w:r w:rsidR="001E0533">
        <w:rPr>
          <w:lang w:val="en-US"/>
        </w:rPr>
        <w:t>The emphasis</w:t>
      </w:r>
      <w:r w:rsidR="00EA7DC2">
        <w:rPr>
          <w:lang w:val="en-US"/>
        </w:rPr>
        <w:t xml:space="preserve"> in this approach</w:t>
      </w:r>
      <w:r w:rsidR="001E0533">
        <w:rPr>
          <w:lang w:val="en-US"/>
        </w:rPr>
        <w:t xml:space="preserve"> is</w:t>
      </w:r>
      <w:r w:rsidR="00EA7DC2">
        <w:rPr>
          <w:lang w:val="en-US"/>
        </w:rPr>
        <w:t xml:space="preserve"> to engage stu</w:t>
      </w:r>
      <w:r w:rsidR="00A368C9">
        <w:rPr>
          <w:lang w:val="en-US"/>
        </w:rPr>
        <w:t>dent</w:t>
      </w:r>
      <w:r w:rsidR="00EA7DC2">
        <w:rPr>
          <w:lang w:val="en-US"/>
        </w:rPr>
        <w:t xml:space="preserve"> to learn for understanding and </w:t>
      </w:r>
      <w:r w:rsidR="00367C17">
        <w:rPr>
          <w:lang w:val="en-US"/>
        </w:rPr>
        <w:t xml:space="preserve">for </w:t>
      </w:r>
      <w:r w:rsidR="00EA7DC2">
        <w:rPr>
          <w:lang w:val="en-US"/>
        </w:rPr>
        <w:t xml:space="preserve">building their own interpretations (Brown, 2003) rather than for memorizing and reproducing studying material during the test without </w:t>
      </w:r>
      <w:r w:rsidR="00A368C9" w:rsidRPr="00A368C9">
        <w:rPr>
          <w:lang w:val="en-US"/>
        </w:rPr>
        <w:t xml:space="preserve">comprehension </w:t>
      </w:r>
      <w:r w:rsidR="00A368C9">
        <w:rPr>
          <w:lang w:val="en-US"/>
        </w:rPr>
        <w:t xml:space="preserve">of </w:t>
      </w:r>
      <w:r w:rsidR="00EA7DC2">
        <w:rPr>
          <w:lang w:val="en-US"/>
        </w:rPr>
        <w:t xml:space="preserve">how </w:t>
      </w:r>
      <w:r w:rsidR="0055341F">
        <w:rPr>
          <w:lang w:val="en-US"/>
        </w:rPr>
        <w:t>phenomena really</w:t>
      </w:r>
      <w:r w:rsidR="00EA7DC2">
        <w:rPr>
          <w:lang w:val="en-US"/>
        </w:rPr>
        <w:t xml:space="preserve"> works and can be applied in practice. </w:t>
      </w:r>
      <w:r w:rsidR="00A368C9">
        <w:rPr>
          <w:lang w:val="en-US"/>
        </w:rPr>
        <w:t>During the task,</w:t>
      </w:r>
      <w:r w:rsidR="00367C17">
        <w:rPr>
          <w:lang w:val="en-US"/>
        </w:rPr>
        <w:t xml:space="preserve"> w</w:t>
      </w:r>
      <w:r w:rsidR="0055341F">
        <w:rPr>
          <w:lang w:val="en-US"/>
        </w:rPr>
        <w:t>hile students are busy trying to find</w:t>
      </w:r>
      <w:r w:rsidR="00367C17">
        <w:rPr>
          <w:lang w:val="en-US"/>
        </w:rPr>
        <w:t xml:space="preserve"> the</w:t>
      </w:r>
      <w:r w:rsidR="0055341F">
        <w:rPr>
          <w:lang w:val="en-US"/>
        </w:rPr>
        <w:t xml:space="preserve"> answers</w:t>
      </w:r>
      <w:r w:rsidR="00367C17" w:rsidRPr="00367C17">
        <w:rPr>
          <w:lang w:val="en-US"/>
        </w:rPr>
        <w:t xml:space="preserve"> </w:t>
      </w:r>
      <w:r w:rsidR="00367C17">
        <w:rPr>
          <w:lang w:val="en-US"/>
        </w:rPr>
        <w:t>on questions</w:t>
      </w:r>
      <w:r w:rsidR="0055341F">
        <w:rPr>
          <w:lang w:val="en-US"/>
        </w:rPr>
        <w:t>, teachers have m</w:t>
      </w:r>
      <w:r w:rsidR="00367C17">
        <w:rPr>
          <w:lang w:val="en-US"/>
        </w:rPr>
        <w:t xml:space="preserve">ore time for individual support thus learning experience becomes more personalized. </w:t>
      </w:r>
    </w:p>
    <w:p w:rsidR="001E5E8F" w:rsidRDefault="003F5D9D" w:rsidP="001E5E8F">
      <w:pPr>
        <w:rPr>
          <w:lang w:val="en-US"/>
        </w:rPr>
      </w:pPr>
      <w:r>
        <w:rPr>
          <w:lang w:val="en-US"/>
        </w:rPr>
        <w:t xml:space="preserve">While student – centered </w:t>
      </w:r>
      <w:r w:rsidR="001E5E8F">
        <w:rPr>
          <w:lang w:val="en-US"/>
        </w:rPr>
        <w:t>approach</w:t>
      </w:r>
      <w:r>
        <w:rPr>
          <w:lang w:val="en-US"/>
        </w:rPr>
        <w:t xml:space="preserve"> is good, it is not yet fully </w:t>
      </w:r>
      <w:proofErr w:type="gramStart"/>
      <w:r w:rsidR="001E5E8F">
        <w:rPr>
          <w:lang w:val="en-US"/>
        </w:rPr>
        <w:t>correspond</w:t>
      </w:r>
      <w:proofErr w:type="gramEnd"/>
      <w:r>
        <w:rPr>
          <w:lang w:val="en-US"/>
        </w:rPr>
        <w:t xml:space="preserve"> to the challenges of 21</w:t>
      </w:r>
      <w:r w:rsidRPr="003F5D9D">
        <w:rPr>
          <w:vertAlign w:val="superscript"/>
          <w:lang w:val="en-US"/>
        </w:rPr>
        <w:t>st</w:t>
      </w:r>
      <w:r>
        <w:rPr>
          <w:lang w:val="en-US"/>
        </w:rPr>
        <w:t xml:space="preserve"> </w:t>
      </w:r>
      <w:r w:rsidR="001E5E8F">
        <w:rPr>
          <w:lang w:val="en-US"/>
        </w:rPr>
        <w:t>century</w:t>
      </w:r>
      <w:r>
        <w:rPr>
          <w:lang w:val="en-US"/>
        </w:rPr>
        <w:t xml:space="preserve"> upon personalized learning.</w:t>
      </w:r>
      <w:r w:rsidR="001E5E8F">
        <w:rPr>
          <w:lang w:val="en-US"/>
        </w:rPr>
        <w:t xml:space="preserve"> </w:t>
      </w:r>
      <w:r w:rsidR="001E5E8F" w:rsidRPr="001E5E8F">
        <w:rPr>
          <w:highlight w:val="lightGray"/>
          <w:lang w:val="en-US"/>
        </w:rPr>
        <w:t>The rapid co-evolution of technology and learning is offering new ways to represent knowledge, new educational practices, and new global communities of learners.</w:t>
      </w:r>
      <w:r w:rsidR="00A07862" w:rsidRPr="00A07862">
        <w:rPr>
          <w:rFonts w:ascii="Arial" w:hAnsi="Arial" w:cs="Arial"/>
          <w:color w:val="222222"/>
          <w:sz w:val="20"/>
          <w:szCs w:val="20"/>
          <w:shd w:val="clear" w:color="auto" w:fill="FFFFFF"/>
          <w:lang w:val="en-US"/>
        </w:rPr>
        <w:t xml:space="preserve"> </w:t>
      </w:r>
      <w:r w:rsidR="00A07862" w:rsidRPr="00A07862">
        <w:rPr>
          <w:rFonts w:ascii="Arial" w:hAnsi="Arial" w:cs="Arial"/>
          <w:color w:val="222222"/>
          <w:sz w:val="20"/>
          <w:szCs w:val="20"/>
          <w:highlight w:val="lightGray"/>
          <w:shd w:val="clear" w:color="auto" w:fill="FFFFFF"/>
          <w:lang w:val="en-US"/>
        </w:rPr>
        <w:t>(</w:t>
      </w:r>
      <w:r w:rsidR="00A07862" w:rsidRPr="00A07862">
        <w:rPr>
          <w:rFonts w:ascii="Arial" w:hAnsi="Arial" w:cs="Arial"/>
          <w:color w:val="222222"/>
          <w:sz w:val="20"/>
          <w:szCs w:val="20"/>
          <w:highlight w:val="lightGray"/>
          <w:shd w:val="clear" w:color="auto" w:fill="FFFFFF"/>
          <w:lang w:val="en-US"/>
        </w:rPr>
        <w:t xml:space="preserve">Goodyear &amp; </w:t>
      </w:r>
      <w:proofErr w:type="spellStart"/>
      <w:r w:rsidR="00A07862" w:rsidRPr="00A07862">
        <w:rPr>
          <w:rFonts w:ascii="Arial" w:hAnsi="Arial" w:cs="Arial"/>
          <w:color w:val="222222"/>
          <w:sz w:val="20"/>
          <w:szCs w:val="20"/>
          <w:highlight w:val="lightGray"/>
          <w:shd w:val="clear" w:color="auto" w:fill="FFFFFF"/>
          <w:lang w:val="en-US"/>
        </w:rPr>
        <w:t>Retalis</w:t>
      </w:r>
      <w:proofErr w:type="spellEnd"/>
      <w:r w:rsidR="00A07862" w:rsidRPr="00A07862">
        <w:rPr>
          <w:rFonts w:ascii="Arial" w:hAnsi="Arial" w:cs="Arial"/>
          <w:color w:val="222222"/>
          <w:sz w:val="20"/>
          <w:szCs w:val="20"/>
          <w:highlight w:val="lightGray"/>
          <w:shd w:val="clear" w:color="auto" w:fill="FFFFFF"/>
          <w:lang w:val="en-US"/>
        </w:rPr>
        <w:t xml:space="preserve">, </w:t>
      </w:r>
      <w:r w:rsidR="00A07862" w:rsidRPr="00A07862">
        <w:rPr>
          <w:rFonts w:ascii="Arial" w:hAnsi="Arial" w:cs="Arial"/>
          <w:color w:val="222222"/>
          <w:sz w:val="20"/>
          <w:szCs w:val="20"/>
          <w:highlight w:val="lightGray"/>
          <w:shd w:val="clear" w:color="auto" w:fill="FFFFFF"/>
          <w:lang w:val="en-US"/>
        </w:rPr>
        <w:t>2010).</w:t>
      </w:r>
      <w:r w:rsidR="00A07862" w:rsidRPr="001E5E8F">
        <w:rPr>
          <w:rStyle w:val="apple-converted-space"/>
          <w:rFonts w:ascii="Arial" w:hAnsi="Arial" w:cs="Arial"/>
          <w:color w:val="222222"/>
          <w:sz w:val="20"/>
          <w:szCs w:val="20"/>
          <w:shd w:val="clear" w:color="auto" w:fill="FFFFFF"/>
          <w:lang w:val="en-US"/>
        </w:rPr>
        <w:t> </w:t>
      </w:r>
      <w:bookmarkStart w:id="0" w:name="_GoBack"/>
      <w:bookmarkEnd w:id="0"/>
    </w:p>
    <w:p w:rsidR="003F5D9D" w:rsidRPr="00367C17" w:rsidRDefault="003F5D9D">
      <w:pPr>
        <w:rPr>
          <w:lang w:val="en-US"/>
        </w:rPr>
      </w:pPr>
      <w:r>
        <w:rPr>
          <w:lang w:val="en-US"/>
        </w:rPr>
        <w:t xml:space="preserve">The challenge now is how to combine student – centered learning and e-learning, how to make classrooms interactive with learners having an access to devices, digital content and software in a personalized way. </w:t>
      </w:r>
    </w:p>
    <w:p w:rsidR="003A5674" w:rsidRDefault="003A5674">
      <w:pPr>
        <w:rPr>
          <w:lang w:val="en-US"/>
        </w:rPr>
      </w:pPr>
    </w:p>
    <w:p w:rsidR="003A5674" w:rsidRDefault="003A5674">
      <w:pPr>
        <w:rPr>
          <w:lang w:val="en-US"/>
        </w:rPr>
      </w:pPr>
      <w:r>
        <w:rPr>
          <w:lang w:val="en-US"/>
        </w:rPr>
        <w:t xml:space="preserve">with student – centered classroom which </w:t>
      </w:r>
    </w:p>
    <w:p w:rsidR="00A246E1" w:rsidRDefault="003A5674">
      <w:pPr>
        <w:rPr>
          <w:lang w:val="en-US"/>
        </w:rPr>
      </w:pPr>
      <w:r>
        <w:rPr>
          <w:lang w:val="en-US"/>
        </w:rPr>
        <w:t xml:space="preserve">Student – centered approach </w:t>
      </w:r>
      <w:r w:rsidR="0008520B">
        <w:rPr>
          <w:lang w:val="en-US"/>
        </w:rPr>
        <w:t xml:space="preserve"> </w:t>
      </w:r>
    </w:p>
    <w:p w:rsidR="0008520B" w:rsidRPr="00A246E1" w:rsidRDefault="0008520B">
      <w:pPr>
        <w:rPr>
          <w:lang w:val="en-US"/>
        </w:rPr>
      </w:pPr>
    </w:p>
    <w:p w:rsidR="00A246E1" w:rsidRDefault="00A246E1">
      <w:pPr>
        <w:rPr>
          <w:lang w:val="en-US"/>
        </w:rPr>
      </w:pPr>
    </w:p>
    <w:p w:rsidR="003F1C41" w:rsidRDefault="003F1C41" w:rsidP="003F1C41">
      <w:pPr>
        <w:rPr>
          <w:lang w:val="en-US"/>
        </w:rPr>
      </w:pPr>
      <w:r>
        <w:rPr>
          <w:lang w:val="en-US"/>
        </w:rPr>
        <w:t>While both</w:t>
      </w:r>
      <w:r w:rsidR="00887BFE">
        <w:rPr>
          <w:lang w:val="en-US"/>
        </w:rPr>
        <w:t xml:space="preserve"> teacher – centered and student - centered</w:t>
      </w:r>
      <w:r>
        <w:rPr>
          <w:lang w:val="en-US"/>
        </w:rPr>
        <w:t xml:space="preserve"> approaches agree on that, that in the process of improving student’s performance, student plays a key role, the difference hides in </w:t>
      </w:r>
      <w:r w:rsidR="00857191">
        <w:rPr>
          <w:lang w:val="en-US"/>
        </w:rPr>
        <w:t>student’s role during teaching process</w:t>
      </w:r>
      <w:r>
        <w:rPr>
          <w:lang w:val="en-US"/>
        </w:rPr>
        <w:t xml:space="preserve"> and the importance to recognize individual learners’</w:t>
      </w:r>
      <w:r>
        <w:rPr>
          <w:lang w:val="en-US"/>
        </w:rPr>
        <w:t xml:space="preserve"> </w:t>
      </w:r>
      <w:r w:rsidR="00430AEB">
        <w:rPr>
          <w:lang w:val="en-US"/>
        </w:rPr>
        <w:t>characteristics</w:t>
      </w:r>
      <w:r>
        <w:rPr>
          <w:lang w:val="en-US"/>
        </w:rPr>
        <w:t xml:space="preserve"> </w:t>
      </w:r>
      <w:r>
        <w:rPr>
          <w:lang w:val="en-US"/>
        </w:rPr>
        <w:t>(Brown, 2003)</w:t>
      </w:r>
      <w:r w:rsidR="00430AEB">
        <w:rPr>
          <w:lang w:val="en-US"/>
        </w:rPr>
        <w:t xml:space="preserve"> such as </w:t>
      </w:r>
      <w:r w:rsidR="00430AEB" w:rsidRPr="00430AEB">
        <w:rPr>
          <w:bCs/>
          <w:lang w:val="en-US"/>
        </w:rPr>
        <w:t>heredity, experiences, perspectives, backgrounds, talents, interests, capacities, and needs</w:t>
      </w:r>
      <w:r w:rsidR="00430AEB">
        <w:rPr>
          <w:bCs/>
          <w:lang w:val="en-US"/>
        </w:rPr>
        <w:t xml:space="preserve"> </w:t>
      </w:r>
      <w:r w:rsidR="00430AEB" w:rsidRPr="00430AEB">
        <w:rPr>
          <w:bCs/>
          <w:lang w:val="en-US"/>
        </w:rPr>
        <w:t>(McCombs, 1997)</w:t>
      </w:r>
    </w:p>
    <w:p w:rsidR="003F1C41" w:rsidRDefault="003F1C41">
      <w:pPr>
        <w:rPr>
          <w:lang w:val="en-US"/>
        </w:rPr>
      </w:pPr>
    </w:p>
    <w:p w:rsidR="001E5E8F" w:rsidRDefault="001E5E8F">
      <w:pPr>
        <w:rPr>
          <w:lang w:val="en-US"/>
        </w:rPr>
      </w:pPr>
    </w:p>
    <w:p w:rsidR="001E5E8F" w:rsidRDefault="001E5E8F">
      <w:pPr>
        <w:rPr>
          <w:lang w:val="en-US"/>
        </w:rPr>
      </w:pPr>
      <w:r w:rsidRPr="001E5E8F">
        <w:rPr>
          <w:lang w:val="en-US"/>
        </w:rPr>
        <w:t>The rapid co-evolution of technology and learning is offering new ways to represent knowledge, new educational practices, and new global communities of learners.</w:t>
      </w:r>
    </w:p>
    <w:p w:rsidR="001E5E8F" w:rsidRDefault="001E5E8F">
      <w:pPr>
        <w:rPr>
          <w:lang w:val="en-US"/>
        </w:rPr>
      </w:pPr>
      <w:r w:rsidRPr="001E5E8F">
        <w:rPr>
          <w:lang w:val="en-US"/>
        </w:rPr>
        <w:t xml:space="preserve"> Yet the contribution of these changes to formal education is largely unexplored, along with possibilities for deepening our understanding of what and how to learn. Similarly, the convergence of personal technologies offers new opportunities for informal, conversational and situated learning. But this is </w:t>
      </w:r>
      <w:r w:rsidRPr="001E5E8F">
        <w:rPr>
          <w:lang w:val="en-US"/>
        </w:rPr>
        <w:lastRenderedPageBreak/>
        <w:t>widening the gulf between everyday learning and formal education, which is struggling to adapt pedagogies and curricula that were established in a pre-digital age.</w:t>
      </w:r>
    </w:p>
    <w:p w:rsidR="001E5E8F" w:rsidRPr="001E5E8F" w:rsidRDefault="001E5E8F">
      <w:pPr>
        <w:rPr>
          <w:lang w:val="en-US"/>
        </w:rPr>
      </w:pPr>
      <w:r>
        <w:rPr>
          <w:rFonts w:ascii="Arial" w:hAnsi="Arial" w:cs="Arial"/>
          <w:color w:val="222222"/>
          <w:sz w:val="20"/>
          <w:szCs w:val="20"/>
          <w:shd w:val="clear" w:color="auto" w:fill="FFFFFF"/>
          <w:lang w:val="en-US"/>
        </w:rPr>
        <w:t>(</w:t>
      </w:r>
      <w:r w:rsidRPr="001E5E8F">
        <w:rPr>
          <w:rFonts w:ascii="Arial" w:hAnsi="Arial" w:cs="Arial"/>
          <w:color w:val="222222"/>
          <w:sz w:val="20"/>
          <w:szCs w:val="20"/>
          <w:shd w:val="clear" w:color="auto" w:fill="FFFFFF"/>
          <w:lang w:val="en-US"/>
        </w:rPr>
        <w:t xml:space="preserve">Goodyear, P., &amp; </w:t>
      </w:r>
      <w:proofErr w:type="spellStart"/>
      <w:r w:rsidRPr="001E5E8F">
        <w:rPr>
          <w:rFonts w:ascii="Arial" w:hAnsi="Arial" w:cs="Arial"/>
          <w:color w:val="222222"/>
          <w:sz w:val="20"/>
          <w:szCs w:val="20"/>
          <w:shd w:val="clear" w:color="auto" w:fill="FFFFFF"/>
          <w:lang w:val="en-US"/>
        </w:rPr>
        <w:t>Retalis</w:t>
      </w:r>
      <w:proofErr w:type="spellEnd"/>
      <w:r w:rsidRPr="001E5E8F">
        <w:rPr>
          <w:rFonts w:ascii="Arial" w:hAnsi="Arial" w:cs="Arial"/>
          <w:color w:val="222222"/>
          <w:sz w:val="20"/>
          <w:szCs w:val="20"/>
          <w:shd w:val="clear" w:color="auto" w:fill="FFFFFF"/>
          <w:lang w:val="en-US"/>
        </w:rPr>
        <w:t>, S. (2010).</w:t>
      </w:r>
      <w:r w:rsidRPr="001E5E8F">
        <w:rPr>
          <w:rStyle w:val="apple-converted-space"/>
          <w:rFonts w:ascii="Arial" w:hAnsi="Arial" w:cs="Arial"/>
          <w:color w:val="222222"/>
          <w:sz w:val="20"/>
          <w:szCs w:val="20"/>
          <w:shd w:val="clear" w:color="auto" w:fill="FFFFFF"/>
          <w:lang w:val="en-US"/>
        </w:rPr>
        <w:t> </w:t>
      </w:r>
      <w:r w:rsidRPr="001E5E8F">
        <w:rPr>
          <w:rFonts w:ascii="Arial" w:hAnsi="Arial" w:cs="Arial"/>
          <w:i/>
          <w:iCs/>
          <w:color w:val="222222"/>
          <w:sz w:val="20"/>
          <w:szCs w:val="20"/>
          <w:shd w:val="clear" w:color="auto" w:fill="FFFFFF"/>
          <w:lang w:val="en-US"/>
        </w:rPr>
        <w:t>Technology-enhanced learning</w:t>
      </w:r>
      <w:r w:rsidRPr="001E5E8F">
        <w:rPr>
          <w:rFonts w:ascii="Arial" w:hAnsi="Arial" w:cs="Arial"/>
          <w:color w:val="222222"/>
          <w:sz w:val="20"/>
          <w:szCs w:val="20"/>
          <w:shd w:val="clear" w:color="auto" w:fill="FFFFFF"/>
          <w:lang w:val="en-US"/>
        </w:rPr>
        <w:t xml:space="preserve">. </w:t>
      </w:r>
      <w:proofErr w:type="spellStart"/>
      <w:r>
        <w:rPr>
          <w:rFonts w:ascii="Arial" w:hAnsi="Arial" w:cs="Arial"/>
          <w:color w:val="222222"/>
          <w:sz w:val="20"/>
          <w:szCs w:val="20"/>
          <w:shd w:val="clear" w:color="auto" w:fill="FFFFFF"/>
        </w:rPr>
        <w:t>Sense</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Publishers</w:t>
      </w:r>
      <w:proofErr w:type="spellEnd"/>
      <w:r>
        <w:rPr>
          <w:rFonts w:ascii="Arial" w:hAnsi="Arial" w:cs="Arial"/>
          <w:color w:val="222222"/>
          <w:sz w:val="20"/>
          <w:szCs w:val="20"/>
          <w:shd w:val="clear" w:color="auto" w:fill="FFFFFF"/>
        </w:rPr>
        <w:t>.</w:t>
      </w:r>
      <w:r>
        <w:rPr>
          <w:rFonts w:ascii="Arial" w:hAnsi="Arial" w:cs="Arial"/>
          <w:color w:val="222222"/>
          <w:sz w:val="20"/>
          <w:szCs w:val="20"/>
          <w:shd w:val="clear" w:color="auto" w:fill="FFFFFF"/>
          <w:lang w:val="en-US"/>
        </w:rPr>
        <w:t>)</w:t>
      </w:r>
    </w:p>
    <w:sectPr w:rsidR="001E5E8F" w:rsidRPr="001E5E8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596D" w:rsidRDefault="00EA596D" w:rsidP="00FD3194">
      <w:pPr>
        <w:spacing w:after="0" w:line="240" w:lineRule="auto"/>
      </w:pPr>
      <w:r>
        <w:separator/>
      </w:r>
    </w:p>
  </w:endnote>
  <w:endnote w:type="continuationSeparator" w:id="0">
    <w:p w:rsidR="00EA596D" w:rsidRDefault="00EA596D" w:rsidP="00FD3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596D" w:rsidRDefault="00EA596D" w:rsidP="00FD3194">
      <w:pPr>
        <w:spacing w:after="0" w:line="240" w:lineRule="auto"/>
      </w:pPr>
      <w:r>
        <w:separator/>
      </w:r>
    </w:p>
  </w:footnote>
  <w:footnote w:type="continuationSeparator" w:id="0">
    <w:p w:rsidR="00EA596D" w:rsidRDefault="00EA596D" w:rsidP="00FD319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FA9"/>
    <w:rsid w:val="0008520B"/>
    <w:rsid w:val="001E0533"/>
    <w:rsid w:val="001E5E8F"/>
    <w:rsid w:val="0032162E"/>
    <w:rsid w:val="003361EA"/>
    <w:rsid w:val="00367C17"/>
    <w:rsid w:val="003A5674"/>
    <w:rsid w:val="003F1C41"/>
    <w:rsid w:val="003F5D9D"/>
    <w:rsid w:val="00406139"/>
    <w:rsid w:val="00430AEB"/>
    <w:rsid w:val="004771A3"/>
    <w:rsid w:val="00545FA9"/>
    <w:rsid w:val="0055341F"/>
    <w:rsid w:val="007916F1"/>
    <w:rsid w:val="00857191"/>
    <w:rsid w:val="00884559"/>
    <w:rsid w:val="00887BFE"/>
    <w:rsid w:val="00A05951"/>
    <w:rsid w:val="00A07862"/>
    <w:rsid w:val="00A246E1"/>
    <w:rsid w:val="00A368C9"/>
    <w:rsid w:val="00A917AA"/>
    <w:rsid w:val="00AA370D"/>
    <w:rsid w:val="00C118B9"/>
    <w:rsid w:val="00E507CD"/>
    <w:rsid w:val="00EA596D"/>
    <w:rsid w:val="00EA7DC2"/>
    <w:rsid w:val="00FA095F"/>
    <w:rsid w:val="00FD31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0A1E6"/>
  <w15:chartTrackingRefBased/>
  <w15:docId w15:val="{82082A4D-BDFB-464E-8630-F756DC092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D319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FD3194"/>
  </w:style>
  <w:style w:type="paragraph" w:styleId="a5">
    <w:name w:val="footer"/>
    <w:basedOn w:val="a"/>
    <w:link w:val="a6"/>
    <w:uiPriority w:val="99"/>
    <w:unhideWhenUsed/>
    <w:rsid w:val="00FD319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FD3194"/>
  </w:style>
  <w:style w:type="character" w:customStyle="1" w:styleId="apple-converted-space">
    <w:name w:val="apple-converted-space"/>
    <w:basedOn w:val="a0"/>
    <w:rsid w:val="001E5E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2</Pages>
  <Words>530</Words>
  <Characters>3025</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Панин</dc:creator>
  <cp:keywords/>
  <dc:description/>
  <cp:lastModifiedBy>Алексей Панин</cp:lastModifiedBy>
  <cp:revision>15</cp:revision>
  <dcterms:created xsi:type="dcterms:W3CDTF">2016-11-18T10:28:00Z</dcterms:created>
  <dcterms:modified xsi:type="dcterms:W3CDTF">2016-11-18T14:10:00Z</dcterms:modified>
</cp:coreProperties>
</file>