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095623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 w:val="0"/>
          <w:bCs w:val="0"/>
          <w:color w:val="auto"/>
          <w:lang w:eastAsia="ru-RU"/>
        </w:rPr>
      </w:sdtEndPr>
      <w:sdtContent>
        <w:p w:rsidR="006668DB" w:rsidRDefault="006668DB" w:rsidP="006668DB">
          <w:pPr>
            <w:pStyle w:val="aa"/>
            <w:jc w:val="center"/>
          </w:pPr>
          <w:r w:rsidRPr="006668DB">
            <w:rPr>
              <w:color w:val="auto"/>
            </w:rPr>
            <w:t>Оглавление</w:t>
          </w:r>
        </w:p>
        <w:p w:rsidR="006668DB" w:rsidRDefault="006668DB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29460" w:history="1">
            <w:r w:rsidRPr="00663CB1">
              <w:rPr>
                <w:rStyle w:val="ab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663CB1">
              <w:rPr>
                <w:rStyle w:val="ab"/>
                <w:noProof/>
              </w:rPr>
              <w:t>Подготовка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42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DB" w:rsidRDefault="006668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64729461" w:history="1">
            <w:r w:rsidRPr="00663CB1">
              <w:rPr>
                <w:rStyle w:val="ab"/>
                <w:noProof/>
              </w:rPr>
              <w:t>1.1  Установка и настройка Крипто Про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42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DB" w:rsidRDefault="006668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64729462" w:history="1">
            <w:r w:rsidRPr="00663CB1">
              <w:rPr>
                <w:rStyle w:val="ab"/>
                <w:noProof/>
              </w:rPr>
              <w:t>1.2 Настройка объектов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_Toc464729462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42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DB" w:rsidRDefault="006668DB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64729463" w:history="1">
            <w:r w:rsidRPr="00663CB1">
              <w:rPr>
                <w:rStyle w:val="ab"/>
                <w:noProof/>
                <w:lang w:val="en-US"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663CB1">
              <w:rPr>
                <w:rStyle w:val="ab"/>
                <w:noProof/>
              </w:rPr>
              <w:t xml:space="preserve">Формирование </w:t>
            </w:r>
            <w:r w:rsidRPr="00663CB1">
              <w:rPr>
                <w:rStyle w:val="ab"/>
                <w:noProof/>
                <w:lang w:val="en-US"/>
              </w:rPr>
              <w:t>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_Toc464729463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42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DB" w:rsidRDefault="006668DB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64729464" w:history="1">
            <w:r w:rsidRPr="00663CB1">
              <w:rPr>
                <w:rStyle w:val="ab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663CB1">
              <w:rPr>
                <w:rStyle w:val="ab"/>
                <w:noProof/>
              </w:rPr>
              <w:t>Деплой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_Toc464729464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42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DB" w:rsidRDefault="006668DB">
          <w:r>
            <w:fldChar w:fldCharType="end"/>
          </w:r>
        </w:p>
      </w:sdtContent>
    </w:sdt>
    <w:p w:rsidR="006668DB" w:rsidRDefault="006668DB" w:rsidP="002E76C9"/>
    <w:p w:rsidR="006668DB" w:rsidRDefault="006668DB" w:rsidP="002E76C9"/>
    <w:p w:rsidR="006668DB" w:rsidRDefault="006668DB" w:rsidP="002E76C9"/>
    <w:p w:rsidR="006668DB" w:rsidRDefault="006668DB" w:rsidP="002E76C9"/>
    <w:p w:rsidR="002E76C9" w:rsidRDefault="002E76C9" w:rsidP="002E76C9">
      <w:pPr>
        <w:rPr>
          <w:rFonts w:asciiTheme="majorHAnsi" w:eastAsiaTheme="majorEastAsia" w:hAnsiTheme="majorHAnsi" w:cstheme="majorBidi"/>
          <w:color w:val="365F91" w:themeColor="accent1" w:themeShade="BF"/>
          <w:lang w:val="en-US"/>
        </w:rPr>
      </w:pPr>
      <w:r>
        <w:rPr>
          <w:lang w:val="en-US"/>
        </w:rPr>
        <w:br w:type="page"/>
      </w:r>
    </w:p>
    <w:p w:rsidR="001E3B3A" w:rsidRPr="002E76C9" w:rsidRDefault="001E3B3A" w:rsidP="002E76C9">
      <w:pPr>
        <w:pStyle w:val="1"/>
      </w:pPr>
      <w:bookmarkStart w:id="0" w:name="_Toc464729460"/>
      <w:r w:rsidRPr="002E76C9">
        <w:lastRenderedPageBreak/>
        <w:t>Подготовка окружения</w:t>
      </w:r>
      <w:bookmarkEnd w:id="0"/>
    </w:p>
    <w:p w:rsidR="002B2533" w:rsidRPr="002E76C9" w:rsidRDefault="002B2533" w:rsidP="002E76C9">
      <w:r w:rsidRPr="002E76C9">
        <w:t xml:space="preserve">Предполагается, что приложение внедряется в уже работающую среду. </w:t>
      </w:r>
    </w:p>
    <w:p w:rsidR="002B2533" w:rsidRPr="002E76C9" w:rsidRDefault="002B2533" w:rsidP="002E76C9">
      <w:r w:rsidRPr="002E76C9">
        <w:t>Таким образом,  часть окружения уже настроена, а именно:</w:t>
      </w:r>
    </w:p>
    <w:p w:rsidR="002B2533" w:rsidRPr="002E76C9" w:rsidRDefault="008F6007" w:rsidP="002E76C9">
      <w:pPr>
        <w:pStyle w:val="a5"/>
        <w:numPr>
          <w:ilvl w:val="0"/>
          <w:numId w:val="5"/>
        </w:numPr>
      </w:pPr>
      <w:r w:rsidRPr="002E76C9">
        <w:t>установлен и настроен сервер приложений Web</w:t>
      </w:r>
      <w:r w:rsidR="00950C32" w:rsidRPr="002E76C9">
        <w:t xml:space="preserve"> </w:t>
      </w:r>
      <w:r w:rsidRPr="002E76C9">
        <w:t>Logic</w:t>
      </w:r>
      <w:r w:rsidR="002B2533" w:rsidRPr="002E76C9">
        <w:t>;</w:t>
      </w:r>
    </w:p>
    <w:p w:rsidR="008F6007" w:rsidRPr="002E76C9" w:rsidRDefault="002B2533" w:rsidP="002E76C9">
      <w:pPr>
        <w:pStyle w:val="a5"/>
        <w:numPr>
          <w:ilvl w:val="0"/>
          <w:numId w:val="5"/>
        </w:numPr>
        <w:rPr>
          <w:szCs w:val="16"/>
          <w:shd w:val="clear" w:color="auto" w:fill="E7EAEF"/>
        </w:rPr>
      </w:pPr>
      <w:r w:rsidRPr="002E76C9">
        <w:t>установлена</w:t>
      </w:r>
      <w:r w:rsidR="008F6007" w:rsidRPr="002E76C9">
        <w:t xml:space="preserve"> </w:t>
      </w:r>
      <w:r w:rsidR="00950C32" w:rsidRPr="002E76C9">
        <w:t>Java</w:t>
      </w:r>
      <w:r w:rsidR="008F6007" w:rsidRPr="002E76C9">
        <w:t xml:space="preserve">. Для использования </w:t>
      </w:r>
      <w:r w:rsidR="008F6007" w:rsidRPr="002E76C9">
        <w:rPr>
          <w:caps/>
        </w:rPr>
        <w:t>jcp</w:t>
      </w:r>
      <w:r w:rsidR="008F6007" w:rsidRPr="002E76C9">
        <w:t xml:space="preserve"> версии 1.0.53</w:t>
      </w:r>
      <w:r w:rsidRPr="002E76C9">
        <w:t xml:space="preserve"> требуется Java</w:t>
      </w:r>
      <w:r w:rsidR="008F6007" w:rsidRPr="002E76C9">
        <w:t xml:space="preserve"> </w:t>
      </w:r>
      <w:r w:rsidRPr="002E76C9">
        <w:rPr>
          <w:szCs w:val="16"/>
          <w:shd w:val="clear" w:color="auto" w:fill="FFFFFF" w:themeFill="background1"/>
        </w:rPr>
        <w:t>7 Update 21 или ниже;</w:t>
      </w:r>
    </w:p>
    <w:p w:rsidR="002B2533" w:rsidRPr="002E76C9" w:rsidRDefault="002B2533" w:rsidP="002E76C9">
      <w:pPr>
        <w:pStyle w:val="a5"/>
        <w:numPr>
          <w:ilvl w:val="0"/>
          <w:numId w:val="5"/>
        </w:numPr>
      </w:pPr>
      <w:r w:rsidRPr="002E76C9">
        <w:rPr>
          <w:szCs w:val="16"/>
          <w:shd w:val="clear" w:color="auto" w:fill="FFFFFF" w:themeFill="background1"/>
        </w:rPr>
        <w:t xml:space="preserve">развёрнута БД: </w:t>
      </w:r>
      <w:r w:rsidRPr="002E76C9">
        <w:rPr>
          <w:shd w:val="clear" w:color="auto" w:fill="FFFFFF" w:themeFill="background1"/>
        </w:rPr>
        <w:t>существуют</w:t>
      </w:r>
      <w:r w:rsidRPr="002E76C9">
        <w:t xml:space="preserve"> таблицы</w:t>
      </w:r>
      <w:r w:rsidR="00950C32" w:rsidRPr="002E76C9">
        <w:t xml:space="preserve">  </w:t>
      </w:r>
      <w:r w:rsidRPr="002E76C9">
        <w:rPr>
          <w:szCs w:val="20"/>
          <w:highlight w:val="white"/>
        </w:rPr>
        <w:t>WS_LOG</w:t>
      </w:r>
      <w:r w:rsidRPr="002E76C9">
        <w:rPr>
          <w:szCs w:val="20"/>
        </w:rPr>
        <w:t xml:space="preserve">, </w:t>
      </w:r>
      <w:r w:rsidRPr="002E76C9">
        <w:rPr>
          <w:szCs w:val="20"/>
          <w:highlight w:val="white"/>
        </w:rPr>
        <w:t>WS_CONFIG</w:t>
      </w:r>
      <w:r w:rsidRPr="002E76C9">
        <w:rPr>
          <w:szCs w:val="20"/>
        </w:rPr>
        <w:t>, WS</w:t>
      </w:r>
      <w:r w:rsidRPr="002E76C9">
        <w:rPr>
          <w:szCs w:val="20"/>
          <w:highlight w:val="white"/>
        </w:rPr>
        <w:t>_XML_</w:t>
      </w:r>
      <w:r w:rsidRPr="002E76C9">
        <w:rPr>
          <w:szCs w:val="20"/>
        </w:rPr>
        <w:t>IN, WS</w:t>
      </w:r>
      <w:r w:rsidRPr="002E76C9">
        <w:rPr>
          <w:szCs w:val="20"/>
          <w:highlight w:val="white"/>
        </w:rPr>
        <w:t>_XML_</w:t>
      </w:r>
      <w:r w:rsidRPr="002E76C9">
        <w:rPr>
          <w:szCs w:val="20"/>
        </w:rPr>
        <w:t xml:space="preserve">OUT </w:t>
      </w:r>
      <w:r w:rsidRPr="002E76C9">
        <w:t xml:space="preserve">и пакет </w:t>
      </w:r>
      <w:r w:rsidRPr="002E76C9">
        <w:rPr>
          <w:szCs w:val="20"/>
        </w:rPr>
        <w:t>WS_LOGGER</w:t>
      </w:r>
      <w:r w:rsidRPr="002E76C9">
        <w:t>.</w:t>
      </w:r>
    </w:p>
    <w:p w:rsidR="008F6007" w:rsidRPr="001E3B3A" w:rsidRDefault="008F6007" w:rsidP="002E76C9"/>
    <w:p w:rsidR="00950C32" w:rsidRPr="002E76C9" w:rsidRDefault="002E76C9" w:rsidP="002E76C9">
      <w:pPr>
        <w:pStyle w:val="2"/>
      </w:pPr>
      <w:bookmarkStart w:id="1" w:name="_Toc464729461"/>
      <w:r w:rsidRPr="002E76C9">
        <w:rPr>
          <w:rStyle w:val="30"/>
          <w:rFonts w:ascii="Times New Roman" w:hAnsi="Times New Roman" w:cs="Times New Roman"/>
          <w:color w:val="auto"/>
        </w:rPr>
        <w:t xml:space="preserve">1.1  </w:t>
      </w:r>
      <w:r w:rsidR="00950C32" w:rsidRPr="002E76C9">
        <w:rPr>
          <w:rStyle w:val="30"/>
          <w:rFonts w:ascii="Times New Roman" w:hAnsi="Times New Roman" w:cs="Times New Roman"/>
          <w:color w:val="auto"/>
        </w:rPr>
        <w:t>Установка и настройка Крипто</w:t>
      </w:r>
      <w:r w:rsidRPr="002E76C9">
        <w:rPr>
          <w:rStyle w:val="30"/>
          <w:rFonts w:ascii="Times New Roman" w:hAnsi="Times New Roman" w:cs="Times New Roman"/>
          <w:color w:val="auto"/>
        </w:rPr>
        <w:t xml:space="preserve"> </w:t>
      </w:r>
      <w:r w:rsidR="00950C32" w:rsidRPr="002E76C9">
        <w:rPr>
          <w:rStyle w:val="30"/>
          <w:rFonts w:ascii="Times New Roman" w:hAnsi="Times New Roman" w:cs="Times New Roman"/>
          <w:color w:val="auto"/>
        </w:rPr>
        <w:t>Про</w:t>
      </w:r>
      <w:bookmarkEnd w:id="1"/>
    </w:p>
    <w:p w:rsidR="00950C32" w:rsidRDefault="00950C32" w:rsidP="002E76C9">
      <w:r>
        <w:t>Установка:</w:t>
      </w:r>
    </w:p>
    <w:p w:rsidR="00950C32" w:rsidRPr="00526473" w:rsidRDefault="00950C32" w:rsidP="002E76C9">
      <w:pPr>
        <w:pStyle w:val="a5"/>
        <w:numPr>
          <w:ilvl w:val="0"/>
          <w:numId w:val="6"/>
        </w:numPr>
      </w:pPr>
      <w:r w:rsidRPr="007C49CA">
        <w:t>Разархивировать архив с JCP (JCP.1.0.53).</w:t>
      </w:r>
    </w:p>
    <w:p w:rsidR="00950C32" w:rsidRDefault="00950C32" w:rsidP="002E76C9">
      <w:pPr>
        <w:pStyle w:val="a5"/>
        <w:numPr>
          <w:ilvl w:val="0"/>
          <w:numId w:val="6"/>
        </w:numPr>
      </w:pPr>
      <w:r>
        <w:t>Прописать разрешения для запуска файлов install</w:t>
      </w:r>
      <w:r w:rsidRPr="007C49CA">
        <w:t>.sh</w:t>
      </w:r>
      <w:r w:rsidRPr="00526473">
        <w:t xml:space="preserve"> </w:t>
      </w:r>
      <w:r>
        <w:t xml:space="preserve">и </w:t>
      </w:r>
      <w:r w:rsidRPr="007C49CA">
        <w:t>ControlPane.</w:t>
      </w:r>
      <w:r w:rsidRPr="002E76C9">
        <w:rPr>
          <w:lang w:val="en-US"/>
        </w:rPr>
        <w:t>sh</w:t>
      </w:r>
      <w:r>
        <w:t>.</w:t>
      </w:r>
    </w:p>
    <w:p w:rsidR="00950C32" w:rsidRDefault="00950C32" w:rsidP="002E76C9">
      <w:pPr>
        <w:pStyle w:val="a5"/>
        <w:numPr>
          <w:ilvl w:val="0"/>
          <w:numId w:val="6"/>
        </w:numPr>
      </w:pPr>
      <w:r>
        <w:t>Выполнить файл install</w:t>
      </w:r>
      <w:r w:rsidRPr="007C49CA">
        <w:t xml:space="preserve">.sh из папки  ...\JCP.1.0.53\lib со следующими параметрами: </w:t>
      </w:r>
      <w:r w:rsidRPr="007C49CA">
        <w:br/>
        <w:t>...\jcp.1.0.53\lib&gt;install</w:t>
      </w:r>
      <w:r w:rsidRPr="00526473">
        <w:t>.</w:t>
      </w:r>
      <w:r w:rsidRPr="002E76C9">
        <w:rPr>
          <w:lang w:val="en-US"/>
        </w:rPr>
        <w:t>sh</w:t>
      </w:r>
      <w:r w:rsidRPr="007C49CA">
        <w:t xml:space="preserve"> "&lt;ваш путь до java&gt;" </w:t>
      </w:r>
      <w:r w:rsidRPr="001D673B">
        <w:t>&lt;</w:t>
      </w:r>
      <w:r>
        <w:t>ключ лицензии КриптоПро</w:t>
      </w:r>
      <w:r w:rsidRPr="001D673B">
        <w:t>&gt;</w:t>
      </w:r>
      <w:r w:rsidRPr="007C49CA">
        <w:t xml:space="preserve"> "</w:t>
      </w:r>
      <w:r w:rsidRPr="001D673B">
        <w:t>&lt;</w:t>
      </w:r>
      <w:r>
        <w:t>Наименование компании</w:t>
      </w:r>
      <w:r w:rsidRPr="001D673B">
        <w:t>&gt;</w:t>
      </w:r>
      <w:r w:rsidRPr="007C49CA">
        <w:t>"</w:t>
      </w:r>
    </w:p>
    <w:p w:rsidR="00950C32" w:rsidRPr="005A24DD" w:rsidRDefault="00950C32" w:rsidP="002E76C9">
      <w:pPr>
        <w:pStyle w:val="a5"/>
      </w:pPr>
      <w:r w:rsidRPr="005A24DD">
        <w:t xml:space="preserve">Пример: </w:t>
      </w:r>
    </w:p>
    <w:p w:rsidR="00950C32" w:rsidRDefault="00950C32" w:rsidP="002E76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8155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2FC" w:rsidRPr="00C062FC" w:rsidRDefault="00950C32" w:rsidP="002E76C9">
      <w:pPr>
        <w:pStyle w:val="a5"/>
        <w:numPr>
          <w:ilvl w:val="0"/>
          <w:numId w:val="6"/>
        </w:numPr>
      </w:pPr>
      <w:r>
        <w:t>Скопировать дополнительные библиотеки для работы КриптоПро в папку</w:t>
      </w:r>
      <w:r w:rsidRPr="00407CAD">
        <w:t xml:space="preserve"> </w:t>
      </w:r>
      <w:r w:rsidRPr="007C49CA">
        <w:t>&lt;ваш путь до java&gt;\</w:t>
      </w:r>
      <w:r w:rsidRPr="00407CAD">
        <w:rPr>
          <w:lang w:val="en-US"/>
        </w:rPr>
        <w:t>lib</w:t>
      </w:r>
      <w:r w:rsidRPr="00407CAD">
        <w:t>\</w:t>
      </w:r>
      <w:r w:rsidRPr="00407CAD">
        <w:rPr>
          <w:lang w:val="en-US"/>
        </w:rPr>
        <w:t>ext</w:t>
      </w:r>
      <w:r w:rsidRPr="00407CAD">
        <w:t>\</w:t>
      </w:r>
    </w:p>
    <w:p w:rsidR="00950C32" w:rsidRPr="00950C32" w:rsidRDefault="00C062FC" w:rsidP="002E76C9">
      <w:pPr>
        <w:pStyle w:val="a5"/>
      </w:pPr>
      <w:r w:rsidRPr="00C062FC">
        <w:object w:dxaOrig="13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6pt;height:40.8pt" o:ole="">
            <v:imagedata r:id="rId9" o:title=""/>
          </v:shape>
          <o:OLEObject Type="Embed" ProgID="Package" ShapeID="_x0000_i1025" DrawAspect="Content" ObjectID="_1538471474" r:id="rId10"/>
        </w:object>
      </w:r>
    </w:p>
    <w:p w:rsidR="00950C32" w:rsidRDefault="00950C32" w:rsidP="002E76C9">
      <w:pPr>
        <w:pStyle w:val="a5"/>
        <w:rPr>
          <w:lang w:val="en-US"/>
        </w:rPr>
      </w:pPr>
      <w:r>
        <w:t>Библиотеки</w:t>
      </w:r>
      <w:r>
        <w:rPr>
          <w:lang w:val="en-US"/>
        </w:rPr>
        <w:t>:</w:t>
      </w:r>
    </w:p>
    <w:p w:rsidR="00950C32" w:rsidRDefault="00C062FC" w:rsidP="002E76C9">
      <w:pPr>
        <w:pStyle w:val="a5"/>
        <w:numPr>
          <w:ilvl w:val="0"/>
          <w:numId w:val="7"/>
        </w:numPr>
        <w:rPr>
          <w:lang w:val="en-US"/>
        </w:rPr>
      </w:pPr>
      <w:r w:rsidRPr="00C062FC">
        <w:rPr>
          <w:lang w:val="en-US"/>
        </w:rPr>
        <w:t>canonicalizer-1.0.2-beta.jar</w:t>
      </w:r>
      <w:r>
        <w:rPr>
          <w:lang w:val="en-US"/>
        </w:rPr>
        <w:t>;</w:t>
      </w:r>
    </w:p>
    <w:p w:rsidR="00C062FC" w:rsidRDefault="00C062FC" w:rsidP="002E76C9">
      <w:pPr>
        <w:pStyle w:val="a5"/>
        <w:numPr>
          <w:ilvl w:val="0"/>
          <w:numId w:val="7"/>
        </w:numPr>
        <w:rPr>
          <w:lang w:val="en-US"/>
        </w:rPr>
      </w:pPr>
      <w:r w:rsidRPr="00C062FC">
        <w:rPr>
          <w:lang w:val="en-US"/>
        </w:rPr>
        <w:t>commons-logging-1.1.jar</w:t>
      </w:r>
      <w:r>
        <w:rPr>
          <w:lang w:val="en-US"/>
        </w:rPr>
        <w:t>;</w:t>
      </w:r>
    </w:p>
    <w:p w:rsidR="00C062FC" w:rsidRDefault="00C062FC" w:rsidP="002E76C9">
      <w:pPr>
        <w:pStyle w:val="a5"/>
        <w:numPr>
          <w:ilvl w:val="0"/>
          <w:numId w:val="7"/>
        </w:numPr>
        <w:rPr>
          <w:lang w:val="en-US"/>
        </w:rPr>
      </w:pPr>
      <w:r w:rsidRPr="00C062FC">
        <w:rPr>
          <w:lang w:val="en-US"/>
        </w:rPr>
        <w:t>commons-logging-api-1.1.jar</w:t>
      </w:r>
      <w:r>
        <w:rPr>
          <w:lang w:val="en-US"/>
        </w:rPr>
        <w:t>;</w:t>
      </w:r>
    </w:p>
    <w:p w:rsidR="00C062FC" w:rsidRPr="00C062FC" w:rsidRDefault="00C062FC" w:rsidP="002E76C9">
      <w:pPr>
        <w:pStyle w:val="a5"/>
        <w:numPr>
          <w:ilvl w:val="0"/>
          <w:numId w:val="7"/>
        </w:numPr>
      </w:pPr>
      <w:r w:rsidRPr="00C062FC">
        <w:rPr>
          <w:lang w:val="en-US"/>
        </w:rPr>
        <w:lastRenderedPageBreak/>
        <w:t>serializer</w:t>
      </w:r>
      <w:r w:rsidRPr="00C062FC">
        <w:t>-2.7.1.</w:t>
      </w:r>
      <w:r w:rsidRPr="00C062FC">
        <w:rPr>
          <w:lang w:val="en-US"/>
        </w:rPr>
        <w:t>jar</w:t>
      </w:r>
      <w:r w:rsidRPr="00C062FC">
        <w:t>;</w:t>
      </w:r>
    </w:p>
    <w:p w:rsidR="00950C32" w:rsidRPr="00C062FC" w:rsidRDefault="00C062FC" w:rsidP="002E76C9">
      <w:pPr>
        <w:pStyle w:val="a5"/>
        <w:numPr>
          <w:ilvl w:val="0"/>
          <w:numId w:val="7"/>
        </w:numPr>
      </w:pPr>
      <w:r w:rsidRPr="00C062FC">
        <w:rPr>
          <w:lang w:val="en-US"/>
        </w:rPr>
        <w:t>xmlsec</w:t>
      </w:r>
      <w:r w:rsidRPr="00C062FC">
        <w:t>-</w:t>
      </w:r>
      <w:r w:rsidRPr="00C062FC">
        <w:rPr>
          <w:b/>
        </w:rPr>
        <w:t>1.5.2</w:t>
      </w:r>
      <w:r w:rsidRPr="00C062FC">
        <w:t>.</w:t>
      </w:r>
      <w:r w:rsidRPr="00C062FC">
        <w:rPr>
          <w:lang w:val="en-US"/>
        </w:rPr>
        <w:t>jar</w:t>
      </w:r>
      <w:r>
        <w:t xml:space="preserve"> (версия должна быть не меньше 1.5).</w:t>
      </w:r>
    </w:p>
    <w:p w:rsidR="00950C32" w:rsidRPr="00C062FC" w:rsidRDefault="00950C32" w:rsidP="002E76C9">
      <w:pPr>
        <w:pStyle w:val="a5"/>
      </w:pPr>
    </w:p>
    <w:p w:rsidR="00950C32" w:rsidRDefault="00950C32" w:rsidP="002E76C9">
      <w:pPr>
        <w:pStyle w:val="a5"/>
        <w:numPr>
          <w:ilvl w:val="0"/>
          <w:numId w:val="6"/>
        </w:numPr>
      </w:pPr>
      <w:r w:rsidRPr="007C49CA">
        <w:t>После успешной установки открыть панель администратора:</w:t>
      </w:r>
      <w:r w:rsidRPr="007C49CA">
        <w:br/>
        <w:t>...\jcp.1.0.53\lib&gt;ControlPane.</w:t>
      </w:r>
      <w:r>
        <w:rPr>
          <w:lang w:val="en-US"/>
        </w:rPr>
        <w:t>sh</w:t>
      </w:r>
      <w:r w:rsidRPr="007C49CA">
        <w:t xml:space="preserve"> "&lt;ваш путь до java&gt;"</w:t>
      </w:r>
      <w:r w:rsidRPr="007C49CA">
        <w:br/>
      </w:r>
      <w:r>
        <w:t>Проверить</w:t>
      </w:r>
      <w:r w:rsidRPr="00526473">
        <w:t>,</w:t>
      </w:r>
      <w:r>
        <w:t xml:space="preserve"> покрыта ли лицензия (вкладка Общие). Если лицензия не покрывает конфигурацию компьютера, то могут быть проблемы с использованием ПО. </w:t>
      </w:r>
    </w:p>
    <w:p w:rsidR="00950C32" w:rsidRPr="00C062FC" w:rsidRDefault="00950C32" w:rsidP="002E76C9">
      <w:pPr>
        <w:pStyle w:val="a5"/>
        <w:numPr>
          <w:ilvl w:val="0"/>
          <w:numId w:val="6"/>
        </w:numPr>
      </w:pPr>
      <w:r w:rsidRPr="007C49CA">
        <w:t>Прописать путь к контейнеру с ключами (контейнеры можно скопировать в папку заранее).</w:t>
      </w:r>
    </w:p>
    <w:p w:rsidR="00C062FC" w:rsidRPr="00C062FC" w:rsidRDefault="00C062FC" w:rsidP="002E76C9">
      <w:pPr>
        <w:pStyle w:val="a5"/>
      </w:pPr>
      <w:r>
        <w:t>Пример:</w:t>
      </w:r>
    </w:p>
    <w:p w:rsidR="00950C32" w:rsidRDefault="00950C32" w:rsidP="002E76C9">
      <w:pPr>
        <w:pStyle w:val="a5"/>
        <w:rPr>
          <w:lang w:val="en-US"/>
        </w:rPr>
      </w:pPr>
      <w:r w:rsidRPr="00DE23F6">
        <w:rPr>
          <w:noProof/>
        </w:rPr>
        <w:drawing>
          <wp:inline distT="0" distB="0" distL="0" distR="0">
            <wp:extent cx="4221690" cy="2705100"/>
            <wp:effectExtent l="19050" t="0" r="741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67" t="7547" r="56955" b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9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C32" w:rsidRPr="006E6843" w:rsidRDefault="00950C32" w:rsidP="002E76C9">
      <w:pPr>
        <w:pStyle w:val="a5"/>
      </w:pPr>
      <w:r w:rsidRPr="004B710B">
        <w:rPr>
          <w:noProof/>
        </w:rPr>
        <w:drawing>
          <wp:inline distT="0" distB="0" distL="0" distR="0">
            <wp:extent cx="4229942" cy="2720340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37" t="7682" r="56766" b="46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42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C32" w:rsidRPr="001148A6" w:rsidRDefault="00950C32" w:rsidP="002E76C9">
      <w:pPr>
        <w:pStyle w:val="a5"/>
        <w:numPr>
          <w:ilvl w:val="0"/>
          <w:numId w:val="6"/>
        </w:numPr>
      </w:pPr>
      <w:r>
        <w:lastRenderedPageBreak/>
        <w:t>Примерить параметры.</w:t>
      </w:r>
    </w:p>
    <w:p w:rsidR="00950C32" w:rsidRPr="001148A6" w:rsidRDefault="00950C32" w:rsidP="002E76C9">
      <w:pPr>
        <w:pStyle w:val="a5"/>
        <w:numPr>
          <w:ilvl w:val="0"/>
          <w:numId w:val="6"/>
        </w:numPr>
      </w:pPr>
      <w:r>
        <w:t>Повторно открыть панель и п</w:t>
      </w:r>
      <w:r w:rsidRPr="007C49CA">
        <w:t xml:space="preserve">роверить, что контейнеры работоспособны </w:t>
      </w:r>
      <w:r>
        <w:t xml:space="preserve"> </w:t>
      </w:r>
      <w:r w:rsidRPr="007C49CA">
        <w:t xml:space="preserve">(открываются из </w:t>
      </w:r>
      <w:r>
        <w:t>К</w:t>
      </w:r>
      <w:r w:rsidRPr="007C49CA">
        <w:t>рипто</w:t>
      </w:r>
      <w:r>
        <w:t>П</w:t>
      </w:r>
      <w:r w:rsidRPr="007C49CA">
        <w:t>ро).</w:t>
      </w:r>
    </w:p>
    <w:p w:rsidR="00950C32" w:rsidRDefault="00950C32" w:rsidP="002E76C9">
      <w:pPr>
        <w:pStyle w:val="a5"/>
      </w:pPr>
      <w:r>
        <w:br/>
      </w:r>
      <w:r w:rsidRPr="00F13194">
        <w:rPr>
          <w:noProof/>
        </w:rPr>
        <w:drawing>
          <wp:inline distT="0" distB="0" distL="0" distR="0">
            <wp:extent cx="4187190" cy="2834640"/>
            <wp:effectExtent l="19050" t="0" r="381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450" t="7278" r="56747" b="4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9FC" w:rsidRDefault="001359FC" w:rsidP="002E76C9"/>
    <w:p w:rsidR="001E3B3A" w:rsidRPr="001E3B3A" w:rsidRDefault="002E76C9" w:rsidP="002E76C9">
      <w:pPr>
        <w:pStyle w:val="2"/>
      </w:pPr>
      <w:bookmarkStart w:id="2" w:name="_Toc464729462"/>
      <w:r>
        <w:t xml:space="preserve">1.2 </w:t>
      </w:r>
      <w:r w:rsidR="001359FC">
        <w:t>Н</w:t>
      </w:r>
      <w:r w:rsidR="001E3B3A" w:rsidRPr="001E3B3A">
        <w:t>астройка объектов БД</w:t>
      </w:r>
      <w:bookmarkEnd w:id="2"/>
    </w:p>
    <w:p w:rsidR="002E76C9" w:rsidRDefault="001359FC" w:rsidP="002E76C9">
      <w:r>
        <w:t>Необходимо добавить и сконфигурировать 2 сервиса:</w:t>
      </w:r>
    </w:p>
    <w:p w:rsidR="001E3B3A" w:rsidRDefault="001359FC" w:rsidP="002E76C9">
      <w:r>
        <w:t>1. АС УР, в адрес которого будут слаться запросы на предоставление выписок из ЕГРП в электронном виде;</w:t>
      </w:r>
    </w:p>
    <w:p w:rsidR="001359FC" w:rsidRDefault="001359FC" w:rsidP="002E76C9">
      <w:r>
        <w:t xml:space="preserve">2. Сервис </w:t>
      </w:r>
      <w:r>
        <w:rPr>
          <w:lang w:val="en-US"/>
        </w:rPr>
        <w:t>P</w:t>
      </w:r>
      <w:r w:rsidR="002947B9">
        <w:rPr>
          <w:lang w:val="en-US"/>
        </w:rPr>
        <w:t>R</w:t>
      </w:r>
      <w:r>
        <w:rPr>
          <w:lang w:val="en-US"/>
        </w:rPr>
        <w:t>OXY</w:t>
      </w:r>
      <w:r>
        <w:t xml:space="preserve">, принимающий данные, которые будут конвертированы в запрос к </w:t>
      </w:r>
      <w:r w:rsidR="002E76C9">
        <w:t xml:space="preserve">сервису </w:t>
      </w:r>
      <w:r>
        <w:t>АС УР.</w:t>
      </w:r>
    </w:p>
    <w:p w:rsidR="00DC5092" w:rsidRDefault="00DC5092" w:rsidP="002E76C9">
      <w:pPr>
        <w:rPr>
          <w:lang w:val="en-US"/>
        </w:rPr>
      </w:pPr>
      <w:r>
        <w:t>Скрипты для добавления объектов в БД располагаются в директории \</w:t>
      </w:r>
      <w:r>
        <w:rPr>
          <w:lang w:val="en-US"/>
        </w:rPr>
        <w:t>db</w:t>
      </w:r>
      <w:r w:rsidRPr="00A9525C">
        <w:t>\</w:t>
      </w:r>
      <w:r>
        <w:rPr>
          <w:lang w:val="en-US"/>
        </w:rPr>
        <w:t>patches</w:t>
      </w:r>
      <w:r>
        <w:t>.</w:t>
      </w:r>
    </w:p>
    <w:p w:rsidR="00DC5092" w:rsidRPr="00DC5092" w:rsidRDefault="002947B9" w:rsidP="002E76C9">
      <w:r>
        <w:t xml:space="preserve">Далее перечислены параметры сервисов. Значения, выделенные жирным шрифтом, неизменяемые. </w:t>
      </w:r>
    </w:p>
    <w:p w:rsidR="00DC5092" w:rsidRDefault="00DC5092" w:rsidP="002E76C9">
      <w:pPr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– Параметры сервиса  АС УР</w:t>
      </w:r>
    </w:p>
    <w:tbl>
      <w:tblPr>
        <w:tblStyle w:val="a8"/>
        <w:tblW w:w="9464" w:type="dxa"/>
        <w:tblLayout w:type="fixed"/>
        <w:tblLook w:val="04A0"/>
      </w:tblPr>
      <w:tblGrid>
        <w:gridCol w:w="1842"/>
        <w:gridCol w:w="4787"/>
        <w:gridCol w:w="2835"/>
      </w:tblGrid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Значение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Описание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WSDL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http://212.45.30.233:81/IsurTest/Coordinate/V5/Service.svc?singleWsdl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Адрес сервиса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CODE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b/>
                <w:sz w:val="24"/>
                <w:szCs w:val="24"/>
              </w:rPr>
            </w:pPr>
            <w:r w:rsidRPr="002E76C9">
              <w:rPr>
                <w:b/>
                <w:sz w:val="24"/>
                <w:szCs w:val="24"/>
              </w:rPr>
              <w:t>ISUR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Уникальный код сервиса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lastRenderedPageBreak/>
              <w:t>LOGGING_ENABLE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true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Логирование входящих и исходящих запросов включено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SIGNATURE_ALIAS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Наименование сертификата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SIGNATURE_PASSWORD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Пароль контейнера с ключом</w:t>
            </w:r>
          </w:p>
        </w:tc>
      </w:tr>
      <w:tr w:rsidR="002947B9" w:rsidRPr="002E76C9" w:rsidTr="002947B9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SIGNATURE_ELEMENTS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b/>
                <w:sz w:val="24"/>
                <w:szCs w:val="24"/>
              </w:rPr>
            </w:pPr>
            <w:r w:rsidRPr="002E76C9">
              <w:rPr>
                <w:b/>
                <w:sz w:val="24"/>
                <w:szCs w:val="24"/>
              </w:rPr>
              <w:t>_body,_2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Идентификаторы элементов, которые необходимо подписать</w:t>
            </w:r>
          </w:p>
        </w:tc>
      </w:tr>
    </w:tbl>
    <w:p w:rsidR="00DC5092" w:rsidRDefault="00DC5092" w:rsidP="002E76C9"/>
    <w:p w:rsidR="002947B9" w:rsidRPr="002947B9" w:rsidRDefault="002947B9" w:rsidP="002E76C9">
      <w:pPr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– Параметры сервиса  АС УР</w:t>
      </w:r>
      <w:r w:rsidRPr="002947B9">
        <w:rPr>
          <w:b/>
        </w:rPr>
        <w:t xml:space="preserve"> </w:t>
      </w:r>
      <w:r>
        <w:rPr>
          <w:lang w:val="en-US"/>
        </w:rPr>
        <w:t>PROXY</w:t>
      </w:r>
    </w:p>
    <w:tbl>
      <w:tblPr>
        <w:tblStyle w:val="a8"/>
        <w:tblW w:w="9464" w:type="dxa"/>
        <w:tblLayout w:type="fixed"/>
        <w:tblLook w:val="04A0"/>
      </w:tblPr>
      <w:tblGrid>
        <w:gridCol w:w="1842"/>
        <w:gridCol w:w="4787"/>
        <w:gridCol w:w="2835"/>
      </w:tblGrid>
      <w:tr w:rsidR="002947B9" w:rsidRPr="002E76C9" w:rsidTr="00C361B7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Значение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Описание</w:t>
            </w:r>
          </w:p>
        </w:tc>
      </w:tr>
      <w:tr w:rsidR="002947B9" w:rsidRPr="002E76C9" w:rsidTr="00C361B7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CODE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pStyle w:val="HTML"/>
              <w:ind w:firstLine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2E76C9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ISUR_PROXY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Уникальный код сервиса</w:t>
            </w:r>
          </w:p>
        </w:tc>
      </w:tr>
      <w:tr w:rsidR="002947B9" w:rsidRPr="002E76C9" w:rsidTr="00C361B7">
        <w:tc>
          <w:tcPr>
            <w:tcW w:w="1842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LOGGING_ENABLE</w:t>
            </w:r>
          </w:p>
        </w:tc>
        <w:tc>
          <w:tcPr>
            <w:tcW w:w="4787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  <w:lang w:val="en-US"/>
              </w:rPr>
            </w:pPr>
            <w:r w:rsidRPr="002E76C9">
              <w:rPr>
                <w:sz w:val="24"/>
                <w:szCs w:val="24"/>
                <w:lang w:val="en-US"/>
              </w:rPr>
              <w:t>false</w:t>
            </w:r>
          </w:p>
        </w:tc>
        <w:tc>
          <w:tcPr>
            <w:tcW w:w="2835" w:type="dxa"/>
          </w:tcPr>
          <w:p w:rsidR="002947B9" w:rsidRPr="002E76C9" w:rsidRDefault="002947B9" w:rsidP="002E76C9">
            <w:pPr>
              <w:ind w:firstLine="0"/>
              <w:rPr>
                <w:sz w:val="24"/>
                <w:szCs w:val="24"/>
              </w:rPr>
            </w:pPr>
            <w:r w:rsidRPr="002E76C9">
              <w:rPr>
                <w:sz w:val="24"/>
                <w:szCs w:val="24"/>
              </w:rPr>
              <w:t>Логирование входящих и исходящих запросов включено</w:t>
            </w:r>
          </w:p>
        </w:tc>
      </w:tr>
    </w:tbl>
    <w:p w:rsidR="002E76C9" w:rsidRPr="00DC5092" w:rsidRDefault="002E76C9" w:rsidP="002E76C9"/>
    <w:p w:rsidR="001E3B3A" w:rsidRDefault="001E3B3A" w:rsidP="002E76C9">
      <w:pPr>
        <w:pStyle w:val="1"/>
        <w:rPr>
          <w:lang w:val="en-US"/>
        </w:rPr>
      </w:pPr>
      <w:bookmarkStart w:id="3" w:name="_Toc464729463"/>
      <w:r w:rsidRPr="001359FC">
        <w:t xml:space="preserve">Формирование </w:t>
      </w:r>
      <w:r w:rsidRPr="001E3B3A">
        <w:rPr>
          <w:lang w:val="en-US"/>
        </w:rPr>
        <w:t>ear</w:t>
      </w:r>
      <w:bookmarkEnd w:id="3"/>
    </w:p>
    <w:p w:rsidR="003A7DFF" w:rsidRPr="002E76C9" w:rsidRDefault="003A7DFF" w:rsidP="002E76C9">
      <w:pPr>
        <w:pStyle w:val="a5"/>
        <w:numPr>
          <w:ilvl w:val="0"/>
          <w:numId w:val="8"/>
        </w:numPr>
        <w:rPr>
          <w:lang w:val="en-US"/>
        </w:rPr>
      </w:pPr>
      <w:r>
        <w:t>Скачать</w:t>
      </w:r>
      <w:r w:rsidRPr="002E76C9">
        <w:rPr>
          <w:lang w:val="en-US"/>
        </w:rPr>
        <w:t xml:space="preserve"> </w:t>
      </w:r>
      <w:r>
        <w:t>исходники</w:t>
      </w:r>
    </w:p>
    <w:p w:rsidR="002E76C9" w:rsidRDefault="003A7DFF" w:rsidP="002E76C9">
      <w:pPr>
        <w:pStyle w:val="a5"/>
        <w:numPr>
          <w:ilvl w:val="0"/>
          <w:numId w:val="8"/>
        </w:numPr>
      </w:pPr>
      <w:r>
        <w:t>Настроить</w:t>
      </w:r>
      <w:r w:rsidRPr="002E76C9">
        <w:rPr>
          <w:lang w:val="en-US"/>
        </w:rPr>
        <w:t xml:space="preserve"> </w:t>
      </w:r>
      <w:r>
        <w:t>подключение</w:t>
      </w:r>
      <w:r w:rsidRPr="002E76C9">
        <w:rPr>
          <w:lang w:val="en-US"/>
        </w:rPr>
        <w:t xml:space="preserve"> </w:t>
      </w:r>
      <w:r>
        <w:t>к</w:t>
      </w:r>
      <w:r w:rsidRPr="002E76C9">
        <w:rPr>
          <w:lang w:val="en-US"/>
        </w:rPr>
        <w:t xml:space="preserve"> </w:t>
      </w:r>
      <w:r>
        <w:t>БД</w:t>
      </w:r>
      <w:r w:rsidR="002E76C9">
        <w:t>.</w:t>
      </w:r>
    </w:p>
    <w:p w:rsidR="006668DB" w:rsidRDefault="003A7DFF" w:rsidP="002E76C9">
      <w:pPr>
        <w:pStyle w:val="a5"/>
        <w:ind w:left="1287" w:firstLine="0"/>
      </w:pPr>
      <w:r>
        <w:t>В</w:t>
      </w:r>
      <w:r w:rsidRPr="006668DB">
        <w:t xml:space="preserve"> </w:t>
      </w:r>
      <w:r>
        <w:t>файле</w:t>
      </w:r>
      <w:r w:rsidRPr="006668DB">
        <w:t xml:space="preserve"> ..\</w:t>
      </w:r>
      <w:r w:rsidRPr="002E76C9">
        <w:rPr>
          <w:lang w:val="en-US"/>
        </w:rPr>
        <w:t>rosreestr</w:t>
      </w:r>
      <w:r w:rsidRPr="006668DB">
        <w:t>_</w:t>
      </w:r>
      <w:r w:rsidRPr="002E76C9">
        <w:rPr>
          <w:lang w:val="en-US"/>
        </w:rPr>
        <w:t>ear</w:t>
      </w:r>
      <w:r w:rsidRPr="006668DB">
        <w:t>\</w:t>
      </w:r>
      <w:r w:rsidRPr="002E76C9">
        <w:rPr>
          <w:lang w:val="en-US"/>
        </w:rPr>
        <w:t>war</w:t>
      </w:r>
      <w:r w:rsidRPr="006668DB">
        <w:t>\</w:t>
      </w:r>
      <w:r w:rsidRPr="002E76C9">
        <w:rPr>
          <w:lang w:val="en-US"/>
        </w:rPr>
        <w:t>src</w:t>
      </w:r>
      <w:r w:rsidRPr="006668DB">
        <w:t>\</w:t>
      </w:r>
      <w:r w:rsidRPr="002E76C9">
        <w:rPr>
          <w:lang w:val="en-US"/>
        </w:rPr>
        <w:t>main</w:t>
      </w:r>
      <w:r w:rsidRPr="006668DB">
        <w:t>\</w:t>
      </w:r>
      <w:r w:rsidRPr="002E76C9">
        <w:rPr>
          <w:lang w:val="en-US"/>
        </w:rPr>
        <w:t>resources</w:t>
      </w:r>
      <w:r w:rsidRPr="006668DB">
        <w:t>\</w:t>
      </w:r>
      <w:r w:rsidRPr="002E76C9">
        <w:rPr>
          <w:lang w:val="en-US"/>
        </w:rPr>
        <w:t>application</w:t>
      </w:r>
      <w:r w:rsidRPr="006668DB">
        <w:t>.</w:t>
      </w:r>
      <w:r w:rsidRPr="002E76C9">
        <w:rPr>
          <w:lang w:val="en-US"/>
        </w:rPr>
        <w:t>properties</w:t>
      </w:r>
      <w:r w:rsidRPr="006668DB">
        <w:t xml:space="preserve"> </w:t>
      </w:r>
      <w:r>
        <w:t>прописать</w:t>
      </w:r>
      <w:r w:rsidRPr="006668DB">
        <w:t xml:space="preserve"> </w:t>
      </w:r>
      <w:r>
        <w:t>параметры</w:t>
      </w:r>
      <w:r w:rsidRPr="006668DB">
        <w:t xml:space="preserve"> </w:t>
      </w:r>
      <w:r>
        <w:t>подключения</w:t>
      </w:r>
      <w:r w:rsidRPr="006668DB">
        <w:t xml:space="preserve"> </w:t>
      </w:r>
      <w:r>
        <w:t>к</w:t>
      </w:r>
      <w:r w:rsidRPr="006668DB">
        <w:t xml:space="preserve"> </w:t>
      </w:r>
      <w:r>
        <w:t>БД</w:t>
      </w:r>
      <w:r w:rsidRPr="006668DB">
        <w:t>.</w:t>
      </w:r>
    </w:p>
    <w:p w:rsidR="003A7DFF" w:rsidRPr="003A7DFF" w:rsidRDefault="003A7DFF" w:rsidP="002E76C9">
      <w:pPr>
        <w:pStyle w:val="a5"/>
        <w:ind w:left="1287" w:firstLine="0"/>
      </w:pPr>
      <w:r>
        <w:t>Пример:</w:t>
      </w:r>
    </w:p>
    <w:tbl>
      <w:tblPr>
        <w:tblStyle w:val="a8"/>
        <w:tblW w:w="0" w:type="auto"/>
        <w:tblLook w:val="04A0"/>
      </w:tblPr>
      <w:tblGrid>
        <w:gridCol w:w="9571"/>
      </w:tblGrid>
      <w:tr w:rsidR="003A7DFF" w:rsidRPr="003A7DFF" w:rsidTr="003A7DFF">
        <w:tc>
          <w:tcPr>
            <w:tcW w:w="9571" w:type="dxa"/>
          </w:tcPr>
          <w:p w:rsidR="006668DB" w:rsidRPr="006668DB" w:rsidRDefault="003A7DFF" w:rsidP="006668DB">
            <w:pPr>
              <w:pStyle w:val="HTML"/>
              <w:ind w:firstLine="0"/>
              <w:rPr>
                <w:i/>
                <w:iCs/>
                <w:color w:val="808080"/>
                <w:lang w:val="en-US"/>
              </w:rPr>
            </w:pPr>
            <w:r w:rsidRPr="002E76C9">
              <w:rPr>
                <w:i/>
                <w:iCs/>
                <w:color w:val="808080"/>
                <w:lang w:val="en-US"/>
              </w:rPr>
              <w:t>#</w:t>
            </w:r>
            <w:r w:rsidRPr="003A7DFF">
              <w:rPr>
                <w:i/>
                <w:iCs/>
                <w:color w:val="808080"/>
                <w:lang w:val="en-US"/>
              </w:rPr>
              <w:t>Database</w:t>
            </w:r>
            <w:r w:rsidRPr="002E76C9">
              <w:rPr>
                <w:i/>
                <w:iCs/>
                <w:color w:val="808080"/>
                <w:lang w:val="en-US"/>
              </w:rPr>
              <w:t xml:space="preserve"> </w:t>
            </w:r>
            <w:r w:rsidRPr="003A7DFF">
              <w:rPr>
                <w:i/>
                <w:iCs/>
                <w:color w:val="808080"/>
                <w:lang w:val="en-US"/>
              </w:rPr>
              <w:t>Configuration</w:t>
            </w:r>
          </w:p>
          <w:p w:rsidR="003A7DFF" w:rsidRPr="006668DB" w:rsidRDefault="003A7DFF" w:rsidP="006668DB">
            <w:pPr>
              <w:pStyle w:val="HTML"/>
              <w:ind w:firstLine="0"/>
              <w:rPr>
                <w:color w:val="000000"/>
                <w:lang w:val="en-US"/>
              </w:rPr>
            </w:pPr>
            <w:r w:rsidRPr="003A7DFF">
              <w:rPr>
                <w:lang w:val="en-US"/>
              </w:rPr>
              <w:t>datasource</w:t>
            </w:r>
            <w:r w:rsidRPr="002E76C9">
              <w:rPr>
                <w:lang w:val="en-US"/>
              </w:rPr>
              <w:t>.</w:t>
            </w:r>
            <w:r w:rsidRPr="003A7DFF">
              <w:rPr>
                <w:lang w:val="en-US"/>
              </w:rPr>
              <w:t>name</w:t>
            </w:r>
            <w:r w:rsidRPr="002E76C9">
              <w:rPr>
                <w:color w:val="000000"/>
                <w:lang w:val="en-US"/>
              </w:rPr>
              <w:t>=</w:t>
            </w:r>
            <w:r w:rsidRPr="003A7DFF">
              <w:rPr>
                <w:color w:val="008000"/>
                <w:lang w:val="en-US"/>
              </w:rPr>
              <w:t>oracle</w:t>
            </w:r>
            <w:r w:rsidRPr="002E76C9">
              <w:rPr>
                <w:color w:val="008000"/>
                <w:lang w:val="en-US"/>
              </w:rPr>
              <w:t>-</w:t>
            </w:r>
            <w:r w:rsidRPr="003A7DFF">
              <w:rPr>
                <w:color w:val="008000"/>
                <w:lang w:val="en-US"/>
              </w:rPr>
              <w:t>datasource</w:t>
            </w:r>
            <w:r w:rsidRPr="002E76C9">
              <w:rPr>
                <w:color w:val="008000"/>
                <w:lang w:val="en-US"/>
              </w:rPr>
              <w:br/>
            </w:r>
            <w:r w:rsidRPr="003A7DFF">
              <w:rPr>
                <w:lang w:val="en-US"/>
              </w:rPr>
              <w:t>datasource</w:t>
            </w:r>
            <w:r w:rsidRPr="002E76C9">
              <w:rPr>
                <w:lang w:val="en-US"/>
              </w:rPr>
              <w:t>.</w:t>
            </w:r>
            <w:r w:rsidRPr="003A7DFF">
              <w:rPr>
                <w:lang w:val="en-US"/>
              </w:rPr>
              <w:t>driver</w:t>
            </w:r>
            <w:r w:rsidRPr="002E76C9">
              <w:rPr>
                <w:lang w:val="en-US"/>
              </w:rPr>
              <w:t>-</w:t>
            </w:r>
            <w:r w:rsidRPr="003A7DFF">
              <w:rPr>
                <w:lang w:val="en-US"/>
              </w:rPr>
              <w:t>class</w:t>
            </w:r>
            <w:r w:rsidRPr="002E76C9">
              <w:rPr>
                <w:lang w:val="en-US"/>
              </w:rPr>
              <w:t>-</w:t>
            </w:r>
            <w:r w:rsidRPr="003A7DFF">
              <w:rPr>
                <w:lang w:val="en-US"/>
              </w:rPr>
              <w:t>name</w:t>
            </w:r>
            <w:r w:rsidRPr="002E76C9">
              <w:rPr>
                <w:color w:val="000000"/>
                <w:lang w:val="en-US"/>
              </w:rPr>
              <w:t>=</w:t>
            </w:r>
            <w:r w:rsidRPr="003A7DFF">
              <w:rPr>
                <w:color w:val="008000"/>
                <w:lang w:val="en-US"/>
              </w:rPr>
              <w:t>oracle</w:t>
            </w:r>
            <w:r w:rsidRPr="002E76C9">
              <w:rPr>
                <w:color w:val="008000"/>
                <w:lang w:val="en-US"/>
              </w:rPr>
              <w:t>.</w:t>
            </w:r>
            <w:r w:rsidRPr="003A7DFF">
              <w:rPr>
                <w:color w:val="008000"/>
                <w:lang w:val="en-US"/>
              </w:rPr>
              <w:t>jdbc</w:t>
            </w:r>
            <w:r w:rsidRPr="002E76C9">
              <w:rPr>
                <w:color w:val="008000"/>
                <w:lang w:val="en-US"/>
              </w:rPr>
              <w:t>.</w:t>
            </w:r>
            <w:r w:rsidRPr="003A7DFF">
              <w:rPr>
                <w:color w:val="008000"/>
                <w:lang w:val="en-US"/>
              </w:rPr>
              <w:t>pool</w:t>
            </w:r>
            <w:r w:rsidRPr="002E76C9">
              <w:rPr>
                <w:color w:val="008000"/>
                <w:lang w:val="en-US"/>
              </w:rPr>
              <w:t>.</w:t>
            </w:r>
            <w:r w:rsidRPr="003A7DFF">
              <w:rPr>
                <w:color w:val="008000"/>
                <w:lang w:val="en-US"/>
              </w:rPr>
              <w:t>OracleDataSource</w:t>
            </w:r>
            <w:r w:rsidRPr="002E76C9">
              <w:rPr>
                <w:color w:val="008000"/>
                <w:lang w:val="en-US"/>
              </w:rPr>
              <w:br/>
            </w:r>
            <w:r w:rsidRPr="003A7DFF">
              <w:rPr>
                <w:lang w:val="en-US"/>
              </w:rPr>
              <w:t>datasource.url</w:t>
            </w:r>
            <w:r w:rsidRPr="003A7DFF">
              <w:rPr>
                <w:color w:val="000000"/>
                <w:lang w:val="en-US"/>
              </w:rPr>
              <w:t>=</w:t>
            </w:r>
            <w:r w:rsidRPr="003A7DFF">
              <w:rPr>
                <w:color w:val="008000"/>
                <w:lang w:val="en-US"/>
              </w:rPr>
              <w:t>jdbc:oracle:thin:@localhost:1521:xe</w:t>
            </w:r>
            <w:r w:rsidRPr="003A7DFF">
              <w:rPr>
                <w:color w:val="008000"/>
                <w:lang w:val="en-US"/>
              </w:rPr>
              <w:br/>
            </w:r>
            <w:r w:rsidRPr="003A7DFF">
              <w:rPr>
                <w:lang w:val="en-US"/>
              </w:rPr>
              <w:t>datasource.username</w:t>
            </w:r>
            <w:r w:rsidRPr="003A7DFF">
              <w:rPr>
                <w:color w:val="000000"/>
                <w:lang w:val="en-US"/>
              </w:rPr>
              <w:t>=</w:t>
            </w:r>
            <w:r w:rsidRPr="003A7DFF">
              <w:rPr>
                <w:color w:val="008000"/>
                <w:lang w:val="en-US"/>
              </w:rPr>
              <w:t>WS</w:t>
            </w:r>
            <w:r w:rsidRPr="003A7DFF">
              <w:rPr>
                <w:color w:val="008000"/>
                <w:lang w:val="en-US"/>
              </w:rPr>
              <w:br/>
            </w:r>
            <w:r w:rsidRPr="003A7DFF">
              <w:rPr>
                <w:lang w:val="en-US"/>
              </w:rPr>
              <w:t>datasource.password</w:t>
            </w:r>
            <w:r w:rsidRPr="003A7DFF">
              <w:rPr>
                <w:color w:val="000000"/>
                <w:lang w:val="en-US"/>
              </w:rPr>
              <w:t>=</w:t>
            </w:r>
            <w:r w:rsidRPr="003A7DFF">
              <w:rPr>
                <w:color w:val="008000"/>
                <w:lang w:val="en-US"/>
              </w:rPr>
              <w:t>WS</w:t>
            </w:r>
          </w:p>
        </w:tc>
      </w:tr>
    </w:tbl>
    <w:p w:rsidR="003A7DFF" w:rsidRPr="002E76C9" w:rsidRDefault="003A7DFF" w:rsidP="002E76C9">
      <w:pPr>
        <w:rPr>
          <w:lang w:val="en-US"/>
        </w:rPr>
      </w:pPr>
    </w:p>
    <w:p w:rsidR="003A7DFF" w:rsidRDefault="003A7DFF" w:rsidP="006668DB">
      <w:pPr>
        <w:pStyle w:val="a5"/>
        <w:numPr>
          <w:ilvl w:val="0"/>
          <w:numId w:val="8"/>
        </w:numPr>
      </w:pPr>
      <w:r>
        <w:t>Собрать</w:t>
      </w:r>
      <w:r w:rsidRPr="003A7DFF">
        <w:t xml:space="preserve"> </w:t>
      </w:r>
      <w:r>
        <w:t>архив</w:t>
      </w:r>
      <w:r w:rsidRPr="003A7DFF">
        <w:t xml:space="preserve"> </w:t>
      </w:r>
      <w:r>
        <w:t>приложения</w:t>
      </w:r>
      <w:r w:rsidRPr="003A7DFF">
        <w:t xml:space="preserve"> </w:t>
      </w:r>
      <w:r>
        <w:t>с</w:t>
      </w:r>
      <w:r w:rsidRPr="003A7DFF">
        <w:t xml:space="preserve"> </w:t>
      </w:r>
      <w:r>
        <w:t>помощью</w:t>
      </w:r>
      <w:r w:rsidRPr="003A7DFF">
        <w:t xml:space="preserve"> </w:t>
      </w:r>
      <w:r>
        <w:rPr>
          <w:lang w:val="en-US"/>
        </w:rPr>
        <w:t>maven </w:t>
      </w:r>
      <w:r w:rsidRPr="003A7DFF">
        <w:t xml:space="preserve">3. </w:t>
      </w:r>
    </w:p>
    <w:p w:rsidR="003A7DFF" w:rsidRPr="003A7DFF" w:rsidRDefault="003A7DFF" w:rsidP="002E76C9">
      <w:pPr>
        <w:pStyle w:val="a5"/>
      </w:pPr>
      <w:r>
        <w:t>Команда (необходимо выполнить только для корневого модуля):</w:t>
      </w:r>
    </w:p>
    <w:p w:rsidR="001E3B3A" w:rsidRPr="003A7DFF" w:rsidRDefault="003A7DFF" w:rsidP="002E76C9">
      <w:pPr>
        <w:pStyle w:val="a5"/>
        <w:rPr>
          <w:lang w:val="en-US"/>
        </w:rPr>
      </w:pPr>
      <w:r>
        <w:rPr>
          <w:lang w:val="en-US"/>
        </w:rPr>
        <w:t>..</w:t>
      </w:r>
      <w:r w:rsidR="002947B9" w:rsidRPr="003A7DFF">
        <w:rPr>
          <w:lang w:val="en-US"/>
        </w:rPr>
        <w:t>\rosreestr_ear clean install -DskipTests=true</w:t>
      </w:r>
    </w:p>
    <w:p w:rsidR="003A7DFF" w:rsidRPr="00DF3838" w:rsidRDefault="001E3B3A" w:rsidP="006668DB">
      <w:pPr>
        <w:pStyle w:val="1"/>
      </w:pPr>
      <w:bookmarkStart w:id="4" w:name="_Toc464729464"/>
      <w:r w:rsidRPr="001359FC">
        <w:lastRenderedPageBreak/>
        <w:t>Деплой приложения</w:t>
      </w:r>
      <w:bookmarkEnd w:id="4"/>
    </w:p>
    <w:p w:rsidR="003A7DFF" w:rsidRPr="00DF3838" w:rsidRDefault="003A7DFF" w:rsidP="006668DB">
      <w:pPr>
        <w:pStyle w:val="a5"/>
        <w:numPr>
          <w:ilvl w:val="0"/>
          <w:numId w:val="9"/>
        </w:numPr>
      </w:pPr>
      <w:r>
        <w:t xml:space="preserve">Запустить сервер приложений </w:t>
      </w:r>
      <w:r w:rsidRPr="006668DB">
        <w:rPr>
          <w:lang w:val="en-US"/>
        </w:rPr>
        <w:t>Web</w:t>
      </w:r>
      <w:r w:rsidRPr="00DF3838">
        <w:t xml:space="preserve"> </w:t>
      </w:r>
      <w:r w:rsidRPr="006668DB">
        <w:rPr>
          <w:lang w:val="en-US"/>
        </w:rPr>
        <w:t>Logic</w:t>
      </w:r>
      <w:r w:rsidR="00DF3838">
        <w:t xml:space="preserve"> и зайти в консоль.</w:t>
      </w:r>
    </w:p>
    <w:p w:rsidR="00DF3838" w:rsidRPr="006668DB" w:rsidRDefault="00DF3838" w:rsidP="006668DB">
      <w:pPr>
        <w:pStyle w:val="a5"/>
        <w:numPr>
          <w:ilvl w:val="0"/>
          <w:numId w:val="9"/>
        </w:numPr>
        <w:rPr>
          <w:lang w:val="en-US"/>
        </w:rPr>
      </w:pPr>
      <w:r>
        <w:t xml:space="preserve">Перейти в раздел </w:t>
      </w:r>
      <w:r w:rsidRPr="006668DB">
        <w:rPr>
          <w:lang w:val="en-US"/>
        </w:rPr>
        <w:t>Deployments</w:t>
      </w:r>
    </w:p>
    <w:p w:rsidR="00DF3838" w:rsidRDefault="00DF3838" w:rsidP="006668DB">
      <w:pPr>
        <w:pStyle w:val="a5"/>
        <w:numPr>
          <w:ilvl w:val="0"/>
          <w:numId w:val="9"/>
        </w:numPr>
      </w:pPr>
      <w:r>
        <w:t xml:space="preserve">Установить приложение, указав папку с </w:t>
      </w:r>
      <w:r w:rsidRPr="006668DB">
        <w:rPr>
          <w:lang w:val="en-US"/>
        </w:rPr>
        <w:t>ear</w:t>
      </w:r>
    </w:p>
    <w:p w:rsidR="006668DB" w:rsidRPr="00DF3838" w:rsidRDefault="006668DB" w:rsidP="006668DB">
      <w:pPr>
        <w:pStyle w:val="a5"/>
        <w:ind w:left="1287" w:firstLine="0"/>
      </w:pPr>
    </w:p>
    <w:p w:rsidR="00DF3838" w:rsidRDefault="00DF3838" w:rsidP="006668DB">
      <w:pPr>
        <w:ind w:firstLine="0"/>
      </w:pPr>
      <w:r>
        <w:rPr>
          <w:noProof/>
        </w:rPr>
        <w:drawing>
          <wp:inline distT="0" distB="0" distL="0" distR="0">
            <wp:extent cx="5940425" cy="3891396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DB" w:rsidRPr="006668DB" w:rsidRDefault="006668DB" w:rsidP="006668DB">
      <w:pPr>
        <w:ind w:firstLine="0"/>
      </w:pPr>
    </w:p>
    <w:p w:rsidR="00DF3838" w:rsidRPr="00DF3838" w:rsidRDefault="00DF3838" w:rsidP="006668DB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826392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3838" w:rsidRPr="00DF3838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5BF4" w:rsidRDefault="005B5BF4" w:rsidP="006668DB">
      <w:pPr>
        <w:spacing w:line="240" w:lineRule="auto"/>
      </w:pPr>
      <w:r>
        <w:separator/>
      </w:r>
    </w:p>
  </w:endnote>
  <w:endnote w:type="continuationSeparator" w:id="1">
    <w:p w:rsidR="005B5BF4" w:rsidRDefault="005B5BF4" w:rsidP="00666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9562379"/>
      <w:docPartObj>
        <w:docPartGallery w:val="Page Numbers (Bottom of Page)"/>
        <w:docPartUnique/>
      </w:docPartObj>
    </w:sdtPr>
    <w:sdtContent>
      <w:p w:rsidR="006668DB" w:rsidRDefault="006668DB">
        <w:pPr>
          <w:pStyle w:val="ae"/>
          <w:jc w:val="center"/>
        </w:pPr>
        <w:fldSimple w:instr=" PAGE   \* MERGEFORMAT ">
          <w:r w:rsidR="00EF4281">
            <w:rPr>
              <w:noProof/>
            </w:rPr>
            <w:t>1</w:t>
          </w:r>
        </w:fldSimple>
      </w:p>
    </w:sdtContent>
  </w:sdt>
  <w:p w:rsidR="006668DB" w:rsidRDefault="006668DB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5BF4" w:rsidRDefault="005B5BF4" w:rsidP="006668DB">
      <w:pPr>
        <w:spacing w:line="240" w:lineRule="auto"/>
      </w:pPr>
      <w:r>
        <w:separator/>
      </w:r>
    </w:p>
  </w:footnote>
  <w:footnote w:type="continuationSeparator" w:id="1">
    <w:p w:rsidR="005B5BF4" w:rsidRDefault="005B5BF4" w:rsidP="006668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75C0A"/>
    <w:multiLevelType w:val="hybridMultilevel"/>
    <w:tmpl w:val="57DC006E"/>
    <w:lvl w:ilvl="0" w:tplc="1CAC4B0E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0F130A2B"/>
    <w:multiLevelType w:val="hybridMultilevel"/>
    <w:tmpl w:val="6B064E4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DDD6CAD"/>
    <w:multiLevelType w:val="hybridMultilevel"/>
    <w:tmpl w:val="0B2E2A9E"/>
    <w:lvl w:ilvl="0" w:tplc="1CAC4B0E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1F39087A"/>
    <w:multiLevelType w:val="hybridMultilevel"/>
    <w:tmpl w:val="005C3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CC3363"/>
    <w:multiLevelType w:val="hybridMultilevel"/>
    <w:tmpl w:val="2962E022"/>
    <w:lvl w:ilvl="0" w:tplc="03D43B5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4D1CE0"/>
    <w:multiLevelType w:val="hybridMultilevel"/>
    <w:tmpl w:val="DD8E271A"/>
    <w:lvl w:ilvl="0" w:tplc="80666FE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D3B0D"/>
    <w:multiLevelType w:val="hybridMultilevel"/>
    <w:tmpl w:val="6396FC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618730CF"/>
    <w:multiLevelType w:val="hybridMultilevel"/>
    <w:tmpl w:val="764CBD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4294C66"/>
    <w:multiLevelType w:val="hybridMultilevel"/>
    <w:tmpl w:val="64F47B92"/>
    <w:lvl w:ilvl="0" w:tplc="1CAC4B0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E3B3A"/>
    <w:rsid w:val="001359FC"/>
    <w:rsid w:val="001E3B3A"/>
    <w:rsid w:val="002947B9"/>
    <w:rsid w:val="002B2533"/>
    <w:rsid w:val="002E76C9"/>
    <w:rsid w:val="003A7DFF"/>
    <w:rsid w:val="005B5BF4"/>
    <w:rsid w:val="006668DB"/>
    <w:rsid w:val="008F6007"/>
    <w:rsid w:val="00950C32"/>
    <w:rsid w:val="00C062FC"/>
    <w:rsid w:val="00DC5092"/>
    <w:rsid w:val="00DF3838"/>
    <w:rsid w:val="00EF4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6C9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E76C9"/>
    <w:pPr>
      <w:keepNext/>
      <w:keepLines/>
      <w:numPr>
        <w:numId w:val="4"/>
      </w:numPr>
      <w:spacing w:before="48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6C9"/>
    <w:pPr>
      <w:keepNext/>
      <w:keepLines/>
      <w:spacing w:before="20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0C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6C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2B25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2B253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50C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List Paragraph"/>
    <w:basedOn w:val="a"/>
    <w:uiPriority w:val="34"/>
    <w:qFormat/>
    <w:rsid w:val="00950C32"/>
    <w:pPr>
      <w:ind w:left="720" w:firstLine="709"/>
      <w:contextualSpacing/>
    </w:pPr>
    <w:rPr>
      <w:rFonts w:eastAsia="Times New Roman"/>
    </w:rPr>
  </w:style>
  <w:style w:type="paragraph" w:styleId="a6">
    <w:name w:val="Balloon Text"/>
    <w:basedOn w:val="a"/>
    <w:link w:val="a7"/>
    <w:uiPriority w:val="99"/>
    <w:semiHidden/>
    <w:unhideWhenUsed/>
    <w:rsid w:val="00950C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50C3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E76C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8">
    <w:name w:val="Table Grid"/>
    <w:basedOn w:val="a1"/>
    <w:uiPriority w:val="59"/>
    <w:rsid w:val="00DC509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DC509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C5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C5092"/>
    <w:rPr>
      <w:rFonts w:ascii="Courier New" w:eastAsia="Times New Roman" w:hAnsi="Courier New" w:cs="Courier New"/>
      <w:sz w:val="20"/>
      <w:szCs w:val="20"/>
    </w:rPr>
  </w:style>
  <w:style w:type="paragraph" w:styleId="aa">
    <w:name w:val="TOC Heading"/>
    <w:basedOn w:val="1"/>
    <w:next w:val="a"/>
    <w:uiPriority w:val="39"/>
    <w:semiHidden/>
    <w:unhideWhenUsed/>
    <w:qFormat/>
    <w:rsid w:val="006668DB"/>
    <w:pPr>
      <w:numPr>
        <w:numId w:val="0"/>
      </w:numPr>
      <w:spacing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668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68DB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6668DB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6668D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6668DB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6668D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68D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805B4-3961-461A-BF38-949E56A5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KatrinaBosh</dc:creator>
  <cp:keywords/>
  <dc:description/>
  <cp:lastModifiedBy>KatrinaBosh</cp:lastModifiedBy>
  <cp:revision>3</cp:revision>
  <dcterms:created xsi:type="dcterms:W3CDTF">2016-10-20T06:20:00Z</dcterms:created>
  <dcterms:modified xsi:type="dcterms:W3CDTF">2016-10-20T08:24:00Z</dcterms:modified>
</cp:coreProperties>
</file>