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_250008"/>
      <w:bookmarkEnd w:id="0"/>
      <w:r w:rsidRPr="009111B0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8F6198" w:rsidRPr="009111B0" w:rsidRDefault="008F6198" w:rsidP="008F6198">
      <w:pPr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369004207"/>
      <w:bookmarkStart w:id="2" w:name="_Toc371108528"/>
      <w:bookmarkStart w:id="3" w:name="_Toc371268273"/>
      <w:bookmarkStart w:id="4" w:name="_Toc371608258"/>
      <w:r w:rsidRPr="009111B0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  <w:bookmarkEnd w:id="1"/>
      <w:bookmarkEnd w:id="2"/>
      <w:bookmarkEnd w:id="3"/>
      <w:bookmarkEnd w:id="4"/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369004208"/>
      <w:bookmarkStart w:id="6" w:name="_Toc371108529"/>
      <w:bookmarkStart w:id="7" w:name="_Toc371268274"/>
      <w:bookmarkStart w:id="8" w:name="_Toc371608259"/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bookmarkEnd w:id="5"/>
      <w:bookmarkEnd w:id="6"/>
      <w:bookmarkEnd w:id="7"/>
      <w:bookmarkEnd w:id="8"/>
      <w:r w:rsidRPr="009111B0"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 w:rsidR="004E2DA1">
        <w:rPr>
          <w:rFonts w:ascii="Times New Roman" w:hAnsi="Times New Roman" w:cs="Times New Roman"/>
          <w:sz w:val="28"/>
          <w:szCs w:val="28"/>
          <w:lang w:val="ru-RU"/>
        </w:rPr>
        <w:t>Машинное обучение</w:t>
      </w: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E2DA1">
        <w:rPr>
          <w:rFonts w:ascii="Times New Roman" w:hAnsi="Times New Roman" w:cs="Times New Roman"/>
          <w:sz w:val="28"/>
          <w:szCs w:val="28"/>
          <w:lang w:val="ru-RU"/>
        </w:rPr>
        <w:t>МО</w:t>
      </w:r>
      <w:r w:rsidRPr="009111B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F6198" w:rsidRPr="009111B0" w:rsidRDefault="008F6198" w:rsidP="009D36DC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0D6B1D" w:rsidRDefault="007D5D19" w:rsidP="008F6198">
      <w:pPr>
        <w:pStyle w:val="ab"/>
        <w:ind w:left="2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лабораторной</w:t>
      </w:r>
      <w:r w:rsidR="00C15BD1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C3529A">
        <w:rPr>
          <w:rFonts w:ascii="Times New Roman" w:hAnsi="Times New Roman" w:cs="Times New Roman"/>
          <w:sz w:val="28"/>
          <w:szCs w:val="28"/>
        </w:rPr>
        <w:t>8</w:t>
      </w:r>
    </w:p>
    <w:p w:rsidR="008F6198" w:rsidRPr="009111B0" w:rsidRDefault="008F6198" w:rsidP="008F6198">
      <w:pPr>
        <w:pStyle w:val="ab"/>
        <w:ind w:left="227"/>
        <w:jc w:val="center"/>
        <w:rPr>
          <w:rFonts w:ascii="Times New Roman" w:hAnsi="Times New Roman" w:cs="Times New Roman"/>
          <w:sz w:val="28"/>
          <w:szCs w:val="28"/>
        </w:rPr>
      </w:pPr>
      <w:r w:rsidRPr="009111B0">
        <w:rPr>
          <w:rFonts w:ascii="Times New Roman" w:hAnsi="Times New Roman" w:cs="Times New Roman"/>
          <w:sz w:val="28"/>
          <w:szCs w:val="28"/>
        </w:rPr>
        <w:t>«</w:t>
      </w:r>
      <w:r w:rsidR="009A6BA7" w:rsidRPr="009A6B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Выявление аномалий</w:t>
      </w:r>
      <w:r w:rsidRPr="009111B0">
        <w:rPr>
          <w:rFonts w:ascii="Times New Roman" w:hAnsi="Times New Roman" w:cs="Times New Roman"/>
          <w:sz w:val="28"/>
          <w:szCs w:val="28"/>
        </w:rPr>
        <w:t>»</w:t>
      </w:r>
    </w:p>
    <w:p w:rsidR="008F6198" w:rsidRPr="009111B0" w:rsidRDefault="008F6198" w:rsidP="008F6198">
      <w:pPr>
        <w:pStyle w:val="ab"/>
        <w:ind w:left="227"/>
        <w:jc w:val="center"/>
        <w:rPr>
          <w:rFonts w:ascii="Times New Roman" w:hAnsi="Times New Roman" w:cs="Times New Roman"/>
          <w:sz w:val="28"/>
          <w:szCs w:val="28"/>
        </w:rPr>
      </w:pPr>
    </w:p>
    <w:p w:rsidR="008F6198" w:rsidRPr="009111B0" w:rsidRDefault="008F6198" w:rsidP="008F6198">
      <w:pPr>
        <w:ind w:left="227" w:hanging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8F6198">
      <w:pPr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8F6198">
      <w:pPr>
        <w:ind w:left="227" w:hanging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9D36DC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5"/>
      </w:tblGrid>
      <w:tr w:rsidR="008F6198" w:rsidRPr="009111B0" w:rsidTr="008F6198">
        <w:trPr>
          <w:jc w:val="right"/>
        </w:trPr>
        <w:tc>
          <w:tcPr>
            <w:tcW w:w="2545" w:type="dxa"/>
          </w:tcPr>
          <w:p w:rsidR="008F6198" w:rsidRPr="009111B0" w:rsidRDefault="008F6198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Выполнил:</w:t>
            </w:r>
          </w:p>
        </w:tc>
      </w:tr>
      <w:tr w:rsidR="008F6198" w:rsidRPr="009111B0" w:rsidTr="008F6198">
        <w:trPr>
          <w:jc w:val="right"/>
        </w:trPr>
        <w:tc>
          <w:tcPr>
            <w:tcW w:w="2545" w:type="dxa"/>
          </w:tcPr>
          <w:p w:rsidR="008F6198" w:rsidRPr="009111B0" w:rsidRDefault="008F6198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Студент гр. 858341</w:t>
            </w:r>
          </w:p>
        </w:tc>
      </w:tr>
      <w:tr w:rsidR="008F6198" w:rsidRPr="009111B0" w:rsidTr="008F6198">
        <w:trPr>
          <w:jc w:val="right"/>
        </w:trPr>
        <w:tc>
          <w:tcPr>
            <w:tcW w:w="2545" w:type="dxa"/>
          </w:tcPr>
          <w:p w:rsidR="008F6198" w:rsidRPr="009111B0" w:rsidRDefault="00831352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831352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Немкович</w:t>
            </w:r>
            <w:proofErr w:type="spellEnd"/>
            <w:r w:rsidRPr="00831352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 А. В.</w:t>
            </w:r>
            <w:bookmarkStart w:id="9" w:name="_GoBack"/>
            <w:bookmarkEnd w:id="9"/>
          </w:p>
        </w:tc>
      </w:tr>
    </w:tbl>
    <w:p w:rsidR="008F6198" w:rsidRPr="009111B0" w:rsidRDefault="008F6198" w:rsidP="008F6198">
      <w:pPr>
        <w:ind w:left="227"/>
        <w:jc w:val="right"/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  <w:r w:rsidRPr="009111B0">
        <w:rPr>
          <w:rStyle w:val="ac"/>
          <w:rFonts w:ascii="Times New Roman" w:hAnsi="Times New Roman"/>
          <w:sz w:val="28"/>
          <w:szCs w:val="28"/>
          <w:lang w:val="ru-RU"/>
        </w:rPr>
        <w:br/>
      </w:r>
    </w:p>
    <w:tbl>
      <w:tblPr>
        <w:tblStyle w:val="aa"/>
        <w:tblW w:w="0" w:type="auto"/>
        <w:tblInd w:w="7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4"/>
      </w:tblGrid>
      <w:tr w:rsidR="008F6198" w:rsidRPr="009111B0" w:rsidTr="008F6198">
        <w:tc>
          <w:tcPr>
            <w:tcW w:w="2545" w:type="dxa"/>
          </w:tcPr>
          <w:p w:rsidR="008F6198" w:rsidRPr="009111B0" w:rsidRDefault="008F6198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Проверил:</w:t>
            </w:r>
          </w:p>
        </w:tc>
      </w:tr>
      <w:tr w:rsidR="008F6198" w:rsidRPr="009111B0" w:rsidTr="008F6198">
        <w:tc>
          <w:tcPr>
            <w:tcW w:w="2545" w:type="dxa"/>
          </w:tcPr>
          <w:p w:rsidR="008F6198" w:rsidRPr="009111B0" w:rsidRDefault="0014143B" w:rsidP="0014143B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Стержанов</w:t>
            </w:r>
            <w:proofErr w:type="spellEnd"/>
            <w:r w:rsidR="008F6198"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 </w:t>
            </w:r>
            <w: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М</w:t>
            </w:r>
            <w:r w:rsidR="008F6198"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. </w:t>
            </w:r>
            <w: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В</w:t>
            </w:r>
            <w:r w:rsidR="008F6198"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.</w:t>
            </w:r>
          </w:p>
        </w:tc>
      </w:tr>
    </w:tbl>
    <w:p w:rsidR="008F6198" w:rsidRDefault="008F6198" w:rsidP="009D36DC">
      <w:pPr>
        <w:rPr>
          <w:rStyle w:val="ac"/>
          <w:b w:val="0"/>
          <w:sz w:val="28"/>
          <w:szCs w:val="28"/>
          <w:lang w:val="ru-RU"/>
        </w:rPr>
      </w:pPr>
    </w:p>
    <w:p w:rsidR="008F6198" w:rsidRDefault="008F6198" w:rsidP="008F6198">
      <w:pPr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</w:p>
    <w:p w:rsidR="009111B0" w:rsidRPr="009111B0" w:rsidRDefault="009111B0" w:rsidP="008F6198">
      <w:pPr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</w:p>
    <w:p w:rsidR="009111B0" w:rsidRPr="009111B0" w:rsidRDefault="008F6198" w:rsidP="009111B0">
      <w:pPr>
        <w:ind w:left="227" w:hanging="1"/>
        <w:jc w:val="center"/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  <w:proofErr w:type="gramStart"/>
      <w:r w:rsidRPr="009111B0">
        <w:rPr>
          <w:rStyle w:val="ac"/>
          <w:rFonts w:ascii="Times New Roman" w:hAnsi="Times New Roman"/>
          <w:b w:val="0"/>
          <w:sz w:val="28"/>
          <w:szCs w:val="28"/>
          <w:lang w:val="ru-RU"/>
        </w:rPr>
        <w:t>Минск  2019</w:t>
      </w:r>
      <w:proofErr w:type="gramEnd"/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  <w:id w:val="-1118259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A646F" w:rsidRPr="0043243C" w:rsidRDefault="00593812" w:rsidP="00CD4A3C">
          <w:pPr>
            <w:pStyle w:val="ad"/>
          </w:pPr>
          <w:r w:rsidRPr="0043243C">
            <w:t>Содержание</w:t>
          </w:r>
        </w:p>
        <w:p w:rsidR="00593812" w:rsidRPr="0043243C" w:rsidRDefault="00593812" w:rsidP="00593812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43243C" w:rsidRPr="0043243C" w:rsidRDefault="006A646F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324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24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24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275643" w:history="1">
            <w:r w:rsidR="0043243C" w:rsidRPr="004324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_Toc25275643 \h </w:instrTex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C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3C" w:rsidRPr="0043243C" w:rsidRDefault="00C204A1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75644" w:history="1">
            <w:r w:rsidR="0043243C" w:rsidRPr="004324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Ход выполнения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_Toc25275644 \h </w:instrTex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C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3C" w:rsidRPr="0043243C" w:rsidRDefault="00C204A1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75645" w:history="1">
            <w:r w:rsidR="0043243C" w:rsidRPr="004324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_Toc25275645 \h </w:instrTex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C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646F" w:rsidRPr="0043243C" w:rsidRDefault="006A646F">
          <w:pPr>
            <w:rPr>
              <w:rFonts w:ascii="Times New Roman" w:hAnsi="Times New Roman" w:cs="Times New Roman"/>
              <w:sz w:val="28"/>
              <w:szCs w:val="28"/>
            </w:rPr>
          </w:pPr>
          <w:r w:rsidRPr="0043243C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9D36DC" w:rsidRPr="009D36DC" w:rsidRDefault="009D36DC" w:rsidP="009D36DC">
      <w:pPr>
        <w:ind w:left="227" w:hanging="1"/>
        <w:rPr>
          <w:rStyle w:val="ac"/>
          <w:b w:val="0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9D36DC">
      <w:pPr>
        <w:rPr>
          <w:bCs/>
          <w:sz w:val="28"/>
          <w:szCs w:val="28"/>
          <w:lang w:val="ru-RU"/>
        </w:rPr>
      </w:pPr>
    </w:p>
    <w:p w:rsidR="00AC772E" w:rsidRDefault="00AC772E" w:rsidP="009D36DC">
      <w:pPr>
        <w:rPr>
          <w:bCs/>
          <w:sz w:val="28"/>
          <w:szCs w:val="28"/>
          <w:lang w:val="ru-RU"/>
        </w:rPr>
      </w:pPr>
    </w:p>
    <w:p w:rsidR="00D00BA7" w:rsidRDefault="00D00BA7" w:rsidP="009D36DC">
      <w:pPr>
        <w:rPr>
          <w:bCs/>
          <w:sz w:val="28"/>
          <w:szCs w:val="28"/>
          <w:lang w:val="ru-RU"/>
        </w:rPr>
      </w:pPr>
    </w:p>
    <w:p w:rsidR="00D00BA7" w:rsidRDefault="00D00BA7" w:rsidP="009D36DC">
      <w:pPr>
        <w:rPr>
          <w:bCs/>
          <w:sz w:val="28"/>
          <w:szCs w:val="28"/>
          <w:lang w:val="ru-RU"/>
        </w:rPr>
      </w:pPr>
    </w:p>
    <w:p w:rsidR="00D00BA7" w:rsidRPr="00340B19" w:rsidRDefault="00D00BA7" w:rsidP="009D36DC">
      <w:pPr>
        <w:rPr>
          <w:bCs/>
          <w:sz w:val="28"/>
          <w:szCs w:val="28"/>
          <w:lang w:val="ru-RU"/>
        </w:rPr>
      </w:pPr>
    </w:p>
    <w:p w:rsidR="001777C5" w:rsidRPr="00CD4A3C" w:rsidRDefault="00D00BA7" w:rsidP="00CD4A3C">
      <w:pPr>
        <w:pStyle w:val="1"/>
      </w:pPr>
      <w:bookmarkStart w:id="10" w:name="_Toc25275643"/>
      <w:r>
        <w:lastRenderedPageBreak/>
        <w:t>Постановка задачи</w:t>
      </w:r>
      <w:bookmarkEnd w:id="10"/>
    </w:p>
    <w:p w:rsidR="005E5D1C" w:rsidRPr="005E5D1C" w:rsidRDefault="005E5D1C" w:rsidP="005E5D1C">
      <w:pPr>
        <w:pStyle w:val="af5"/>
      </w:pPr>
      <w:r w:rsidRPr="005E5D1C">
        <w:t xml:space="preserve">Набор данных </w:t>
      </w:r>
      <w:r w:rsidRPr="005E5D1C">
        <w:rPr>
          <w:b/>
        </w:rPr>
        <w:t>ex8data1.mat</w:t>
      </w:r>
      <w:r w:rsidRPr="005E5D1C">
        <w:t xml:space="preserve"> представляет собой файл формата *.</w:t>
      </w:r>
      <w:proofErr w:type="spellStart"/>
      <w:r w:rsidRPr="005E5D1C">
        <w:t>mat</w:t>
      </w:r>
      <w:proofErr w:type="spellEnd"/>
      <w:r w:rsidRPr="005E5D1C">
        <w:t xml:space="preserve"> (т.е. сохраненного из </w:t>
      </w:r>
      <w:proofErr w:type="spellStart"/>
      <w:r w:rsidRPr="005E5D1C">
        <w:t>Matlab</w:t>
      </w:r>
      <w:proofErr w:type="spellEnd"/>
      <w:r w:rsidRPr="005E5D1C">
        <w:t>). Набор содержит две переменные X</w:t>
      </w:r>
      <w:r w:rsidRPr="005E5D1C">
        <w:rPr>
          <w:vertAlign w:val="subscript"/>
        </w:rPr>
        <w:t>1</w:t>
      </w:r>
      <w:r w:rsidRPr="005E5D1C">
        <w:t xml:space="preserve"> и X</w:t>
      </w:r>
      <w:r w:rsidRPr="005E5D1C">
        <w:rPr>
          <w:vertAlign w:val="subscript"/>
        </w:rPr>
        <w:t>2</w:t>
      </w:r>
      <w:r w:rsidRPr="005E5D1C">
        <w:t xml:space="preserve"> - задержка в </w:t>
      </w:r>
      <w:proofErr w:type="spellStart"/>
      <w:r w:rsidRPr="005E5D1C">
        <w:t>мс</w:t>
      </w:r>
      <w:proofErr w:type="spellEnd"/>
      <w:r w:rsidRPr="005E5D1C">
        <w:t xml:space="preserve"> и пропускная способность в </w:t>
      </w:r>
      <w:proofErr w:type="spellStart"/>
      <w:r w:rsidRPr="005E5D1C">
        <w:t>мб</w:t>
      </w:r>
      <w:proofErr w:type="spellEnd"/>
      <w:r w:rsidRPr="005E5D1C">
        <w:t xml:space="preserve">/c серверов. Среди серверов необходимо выделить те, характеристики которых аномальные. Набор разделен на обучающую выборку (X), которая не содержит меток классов, а также </w:t>
      </w:r>
      <w:proofErr w:type="spellStart"/>
      <w:r w:rsidRPr="005E5D1C">
        <w:t>валидационную</w:t>
      </w:r>
      <w:proofErr w:type="spellEnd"/>
      <w:r w:rsidRPr="005E5D1C">
        <w:t xml:space="preserve"> (</w:t>
      </w:r>
      <w:proofErr w:type="spellStart"/>
      <w:r w:rsidRPr="005E5D1C">
        <w:t>Xval</w:t>
      </w:r>
      <w:proofErr w:type="spellEnd"/>
      <w:r w:rsidRPr="005E5D1C">
        <w:t xml:space="preserve">, </w:t>
      </w:r>
      <w:proofErr w:type="spellStart"/>
      <w:r w:rsidRPr="005E5D1C">
        <w:t>yval</w:t>
      </w:r>
      <w:proofErr w:type="spellEnd"/>
      <w:r w:rsidRPr="005E5D1C">
        <w:t>), на которой необходимо оценить качество алгоритма выявления аномалий. В метках классов 0 обозначает отсутствие аномалии, а 1, соответственно, ее наличие.</w:t>
      </w:r>
    </w:p>
    <w:p w:rsidR="005E5D1C" w:rsidRPr="005E5D1C" w:rsidRDefault="005E5D1C" w:rsidP="005E5D1C">
      <w:pPr>
        <w:pStyle w:val="af5"/>
      </w:pPr>
      <w:r w:rsidRPr="005E5D1C">
        <w:t xml:space="preserve">Набор данных </w:t>
      </w:r>
      <w:r w:rsidRPr="005E5D1C">
        <w:rPr>
          <w:b/>
        </w:rPr>
        <w:t>ex8data2.mat</w:t>
      </w:r>
      <w:r w:rsidRPr="005E5D1C">
        <w:t xml:space="preserve"> представляет собой файл формата *.</w:t>
      </w:r>
      <w:proofErr w:type="spellStart"/>
      <w:r w:rsidRPr="005E5D1C">
        <w:t>mat</w:t>
      </w:r>
      <w:proofErr w:type="spellEnd"/>
      <w:r w:rsidRPr="005E5D1C">
        <w:t xml:space="preserve"> (т.е. сохраненного из </w:t>
      </w:r>
      <w:proofErr w:type="spellStart"/>
      <w:r w:rsidRPr="005E5D1C">
        <w:t>Matlab</w:t>
      </w:r>
      <w:proofErr w:type="spellEnd"/>
      <w:r w:rsidRPr="005E5D1C">
        <w:t xml:space="preserve">). Набор содержит 11-мерную переменную X - координаты точек, среди которых необходимо выделить аномальные. Набор разделен на обучающую выборку (X), которая не содержит меток классов, а также </w:t>
      </w:r>
      <w:proofErr w:type="spellStart"/>
      <w:r w:rsidRPr="005E5D1C">
        <w:t>валидационную</w:t>
      </w:r>
      <w:proofErr w:type="spellEnd"/>
      <w:r w:rsidRPr="005E5D1C">
        <w:t xml:space="preserve"> (</w:t>
      </w:r>
      <w:proofErr w:type="spellStart"/>
      <w:r w:rsidRPr="005E5D1C">
        <w:t>Xval</w:t>
      </w:r>
      <w:proofErr w:type="spellEnd"/>
      <w:r w:rsidRPr="005E5D1C">
        <w:t xml:space="preserve">, </w:t>
      </w:r>
      <w:proofErr w:type="spellStart"/>
      <w:r w:rsidRPr="005E5D1C">
        <w:t>yval</w:t>
      </w:r>
      <w:proofErr w:type="spellEnd"/>
      <w:r w:rsidRPr="005E5D1C">
        <w:t>), на которой необходимо оценить качество алгоритма выявления аномалий.</w:t>
      </w:r>
    </w:p>
    <w:p w:rsidR="005E5D1C" w:rsidRPr="005E5D1C" w:rsidRDefault="005E5D1C" w:rsidP="005E5D1C">
      <w:pPr>
        <w:pStyle w:val="af5"/>
        <w:rPr>
          <w:b/>
        </w:rPr>
      </w:pPr>
      <w:r w:rsidRPr="005E5D1C">
        <w:rPr>
          <w:b/>
        </w:rPr>
        <w:t>Задание.</w:t>
      </w:r>
    </w:p>
    <w:p w:rsidR="005E5D1C" w:rsidRPr="005E5D1C" w:rsidRDefault="005E5D1C" w:rsidP="005E5D1C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E5D1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Загрузите данные </w:t>
      </w:r>
      <w:r w:rsidRPr="005E5D1C">
        <w:rPr>
          <w:rFonts w:ascii="Times New Roman" w:eastAsia="Times New Roman" w:hAnsi="Times New Roman" w:cs="Times New Roman"/>
          <w:b/>
          <w:sz w:val="26"/>
          <w:szCs w:val="26"/>
        </w:rPr>
        <w:t>ex</w:t>
      </w:r>
      <w:r w:rsidRPr="005E5D1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8</w:t>
      </w:r>
      <w:r w:rsidRPr="005E5D1C">
        <w:rPr>
          <w:rFonts w:ascii="Times New Roman" w:eastAsia="Times New Roman" w:hAnsi="Times New Roman" w:cs="Times New Roman"/>
          <w:b/>
          <w:sz w:val="26"/>
          <w:szCs w:val="26"/>
        </w:rPr>
        <w:t>data</w:t>
      </w:r>
      <w:r w:rsidRPr="005E5D1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1.</w:t>
      </w:r>
      <w:r w:rsidRPr="005E5D1C">
        <w:rPr>
          <w:rFonts w:ascii="Times New Roman" w:eastAsia="Times New Roman" w:hAnsi="Times New Roman" w:cs="Times New Roman"/>
          <w:b/>
          <w:sz w:val="26"/>
          <w:szCs w:val="26"/>
        </w:rPr>
        <w:t>mat</w:t>
      </w:r>
      <w:r w:rsidRPr="005E5D1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5E5D1C">
        <w:rPr>
          <w:rFonts w:ascii="Times New Roman" w:eastAsia="Times New Roman" w:hAnsi="Times New Roman" w:cs="Times New Roman"/>
          <w:sz w:val="26"/>
          <w:szCs w:val="26"/>
          <w:lang w:val="ru-RU"/>
        </w:rPr>
        <w:t>из файла.</w:t>
      </w:r>
    </w:p>
    <w:p w:rsidR="005E5D1C" w:rsidRPr="005E5D1C" w:rsidRDefault="005E5D1C" w:rsidP="005E5D1C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E5D1C">
        <w:rPr>
          <w:rFonts w:ascii="Times New Roman" w:eastAsia="Times New Roman" w:hAnsi="Times New Roman" w:cs="Times New Roman"/>
          <w:sz w:val="26"/>
          <w:szCs w:val="26"/>
          <w:lang w:val="ru-RU"/>
        </w:rPr>
        <w:t>Постройте график загруженных данных в виде диаграммы рассеяния.</w:t>
      </w:r>
    </w:p>
    <w:p w:rsidR="005E5D1C" w:rsidRPr="005E5D1C" w:rsidRDefault="005E5D1C" w:rsidP="005E5D1C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E5D1C">
        <w:rPr>
          <w:rFonts w:ascii="Times New Roman" w:eastAsia="Times New Roman" w:hAnsi="Times New Roman" w:cs="Times New Roman"/>
          <w:sz w:val="26"/>
          <w:szCs w:val="26"/>
          <w:lang w:val="ru-RU"/>
        </w:rPr>
        <w:t>Представьте данные в виде двух независимых нормально распределенных случайных величин.</w:t>
      </w:r>
    </w:p>
    <w:p w:rsidR="005E5D1C" w:rsidRPr="005E5D1C" w:rsidRDefault="005E5D1C" w:rsidP="005E5D1C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E5D1C">
        <w:rPr>
          <w:rFonts w:ascii="Times New Roman" w:eastAsia="Times New Roman" w:hAnsi="Times New Roman" w:cs="Times New Roman"/>
          <w:sz w:val="26"/>
          <w:szCs w:val="26"/>
          <w:lang w:val="ru-RU"/>
        </w:rPr>
        <w:t>Оцените параметры распределений случайных величин.</w:t>
      </w:r>
    </w:p>
    <w:p w:rsidR="005E5D1C" w:rsidRPr="005E5D1C" w:rsidRDefault="005E5D1C" w:rsidP="005E5D1C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E5D1C">
        <w:rPr>
          <w:rFonts w:ascii="Times New Roman" w:eastAsia="Times New Roman" w:hAnsi="Times New Roman" w:cs="Times New Roman"/>
          <w:sz w:val="26"/>
          <w:szCs w:val="26"/>
          <w:lang w:val="ru-RU"/>
        </w:rPr>
        <w:t>Постройте график плотности распределения получившейся случайной величины в виде изолиний, совместив его с графиком из пункта 2.</w:t>
      </w:r>
    </w:p>
    <w:p w:rsidR="005E5D1C" w:rsidRPr="005E5D1C" w:rsidRDefault="005E5D1C" w:rsidP="005E5D1C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E5D1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Подберите значение порога для обнаружения аномалий на основе </w:t>
      </w:r>
      <w:proofErr w:type="spellStart"/>
      <w:r w:rsidRPr="005E5D1C">
        <w:rPr>
          <w:rFonts w:ascii="Times New Roman" w:eastAsia="Times New Roman" w:hAnsi="Times New Roman" w:cs="Times New Roman"/>
          <w:sz w:val="26"/>
          <w:szCs w:val="26"/>
          <w:lang w:val="ru-RU"/>
        </w:rPr>
        <w:t>валидационной</w:t>
      </w:r>
      <w:proofErr w:type="spellEnd"/>
      <w:r w:rsidRPr="005E5D1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выборки. </w:t>
      </w:r>
      <w:r w:rsidRPr="005E5D1C">
        <w:rPr>
          <w:rFonts w:ascii="Times New Roman" w:eastAsia="Times New Roman" w:hAnsi="Times New Roman" w:cs="Times New Roman"/>
          <w:sz w:val="26"/>
          <w:szCs w:val="26"/>
        </w:rPr>
        <w:t xml:space="preserve">В </w:t>
      </w:r>
      <w:proofErr w:type="spellStart"/>
      <w:r w:rsidRPr="005E5D1C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proofErr w:type="spellEnd"/>
      <w:r w:rsidRPr="005E5D1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E5D1C">
        <w:rPr>
          <w:rFonts w:ascii="Times New Roman" w:eastAsia="Times New Roman" w:hAnsi="Times New Roman" w:cs="Times New Roman"/>
          <w:sz w:val="26"/>
          <w:szCs w:val="26"/>
        </w:rPr>
        <w:t>метрики</w:t>
      </w:r>
      <w:proofErr w:type="spellEnd"/>
      <w:r w:rsidRPr="005E5D1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E5D1C">
        <w:rPr>
          <w:rFonts w:ascii="Times New Roman" w:eastAsia="Times New Roman" w:hAnsi="Times New Roman" w:cs="Times New Roman"/>
          <w:sz w:val="26"/>
          <w:szCs w:val="26"/>
        </w:rPr>
        <w:t>используйте</w:t>
      </w:r>
      <w:proofErr w:type="spellEnd"/>
      <w:r w:rsidRPr="005E5D1C">
        <w:rPr>
          <w:rFonts w:ascii="Times New Roman" w:eastAsia="Times New Roman" w:hAnsi="Times New Roman" w:cs="Times New Roman"/>
          <w:sz w:val="26"/>
          <w:szCs w:val="26"/>
        </w:rPr>
        <w:t xml:space="preserve"> F1-меру.</w:t>
      </w:r>
    </w:p>
    <w:p w:rsidR="005E5D1C" w:rsidRPr="005E5D1C" w:rsidRDefault="005E5D1C" w:rsidP="005E5D1C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E5D1C">
        <w:rPr>
          <w:rFonts w:ascii="Times New Roman" w:eastAsia="Times New Roman" w:hAnsi="Times New Roman" w:cs="Times New Roman"/>
          <w:sz w:val="26"/>
          <w:szCs w:val="26"/>
          <w:lang w:val="ru-RU"/>
        </w:rPr>
        <w:t>Выделите аномальные наблюдения на графике из пункта 5 с учетом выбранного порогового значения.</w:t>
      </w:r>
    </w:p>
    <w:p w:rsidR="005E5D1C" w:rsidRPr="005E5D1C" w:rsidRDefault="005E5D1C" w:rsidP="005E5D1C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E5D1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Загрузите данные </w:t>
      </w:r>
      <w:r w:rsidRPr="005E5D1C">
        <w:rPr>
          <w:rFonts w:ascii="Times New Roman" w:eastAsia="Times New Roman" w:hAnsi="Times New Roman" w:cs="Times New Roman"/>
          <w:b/>
          <w:sz w:val="26"/>
          <w:szCs w:val="26"/>
        </w:rPr>
        <w:t>ex</w:t>
      </w:r>
      <w:r w:rsidRPr="005E5D1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8</w:t>
      </w:r>
      <w:r w:rsidRPr="005E5D1C">
        <w:rPr>
          <w:rFonts w:ascii="Times New Roman" w:eastAsia="Times New Roman" w:hAnsi="Times New Roman" w:cs="Times New Roman"/>
          <w:b/>
          <w:sz w:val="26"/>
          <w:szCs w:val="26"/>
        </w:rPr>
        <w:t>data</w:t>
      </w:r>
      <w:r w:rsidRPr="005E5D1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2.</w:t>
      </w:r>
      <w:r w:rsidRPr="005E5D1C">
        <w:rPr>
          <w:rFonts w:ascii="Times New Roman" w:eastAsia="Times New Roman" w:hAnsi="Times New Roman" w:cs="Times New Roman"/>
          <w:b/>
          <w:sz w:val="26"/>
          <w:szCs w:val="26"/>
        </w:rPr>
        <w:t>mat</w:t>
      </w:r>
      <w:r w:rsidRPr="005E5D1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5E5D1C">
        <w:rPr>
          <w:rFonts w:ascii="Times New Roman" w:eastAsia="Times New Roman" w:hAnsi="Times New Roman" w:cs="Times New Roman"/>
          <w:sz w:val="26"/>
          <w:szCs w:val="26"/>
          <w:lang w:val="ru-RU"/>
        </w:rPr>
        <w:t>из файла.</w:t>
      </w:r>
    </w:p>
    <w:p w:rsidR="005E5D1C" w:rsidRPr="005E5D1C" w:rsidRDefault="005E5D1C" w:rsidP="005E5D1C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E5D1C">
        <w:rPr>
          <w:rFonts w:ascii="Times New Roman" w:eastAsia="Times New Roman" w:hAnsi="Times New Roman" w:cs="Times New Roman"/>
          <w:sz w:val="26"/>
          <w:szCs w:val="26"/>
          <w:lang w:val="ru-RU"/>
        </w:rPr>
        <w:t>Представьте данные в виде 11-мерной нормально распределенной случайной величины.</w:t>
      </w:r>
    </w:p>
    <w:p w:rsidR="005E5D1C" w:rsidRPr="005E5D1C" w:rsidRDefault="005E5D1C" w:rsidP="005E5D1C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E5D1C">
        <w:rPr>
          <w:rFonts w:ascii="Times New Roman" w:eastAsia="Times New Roman" w:hAnsi="Times New Roman" w:cs="Times New Roman"/>
          <w:sz w:val="26"/>
          <w:szCs w:val="26"/>
          <w:lang w:val="ru-RU"/>
        </w:rPr>
        <w:t>Оцените параметры распределения случайной величины.</w:t>
      </w:r>
    </w:p>
    <w:p w:rsidR="005E5D1C" w:rsidRPr="005E5D1C" w:rsidRDefault="005E5D1C" w:rsidP="005E5D1C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E5D1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Подберите значение порога для обнаружения аномалий на основе </w:t>
      </w:r>
      <w:proofErr w:type="spellStart"/>
      <w:r w:rsidRPr="005E5D1C">
        <w:rPr>
          <w:rFonts w:ascii="Times New Roman" w:eastAsia="Times New Roman" w:hAnsi="Times New Roman" w:cs="Times New Roman"/>
          <w:sz w:val="26"/>
          <w:szCs w:val="26"/>
          <w:lang w:val="ru-RU"/>
        </w:rPr>
        <w:t>валидационной</w:t>
      </w:r>
      <w:proofErr w:type="spellEnd"/>
      <w:r w:rsidRPr="005E5D1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выборки. </w:t>
      </w:r>
      <w:r w:rsidRPr="005E5D1C">
        <w:rPr>
          <w:rFonts w:ascii="Times New Roman" w:eastAsia="Times New Roman" w:hAnsi="Times New Roman" w:cs="Times New Roman"/>
          <w:sz w:val="26"/>
          <w:szCs w:val="26"/>
        </w:rPr>
        <w:t xml:space="preserve">В </w:t>
      </w:r>
      <w:proofErr w:type="spellStart"/>
      <w:r w:rsidRPr="005E5D1C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proofErr w:type="spellEnd"/>
      <w:r w:rsidRPr="005E5D1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E5D1C">
        <w:rPr>
          <w:rFonts w:ascii="Times New Roman" w:eastAsia="Times New Roman" w:hAnsi="Times New Roman" w:cs="Times New Roman"/>
          <w:sz w:val="26"/>
          <w:szCs w:val="26"/>
        </w:rPr>
        <w:t>метрики</w:t>
      </w:r>
      <w:proofErr w:type="spellEnd"/>
      <w:r w:rsidRPr="005E5D1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E5D1C">
        <w:rPr>
          <w:rFonts w:ascii="Times New Roman" w:eastAsia="Times New Roman" w:hAnsi="Times New Roman" w:cs="Times New Roman"/>
          <w:sz w:val="26"/>
          <w:szCs w:val="26"/>
        </w:rPr>
        <w:t>используйте</w:t>
      </w:r>
      <w:proofErr w:type="spellEnd"/>
      <w:r w:rsidRPr="005E5D1C">
        <w:rPr>
          <w:rFonts w:ascii="Times New Roman" w:eastAsia="Times New Roman" w:hAnsi="Times New Roman" w:cs="Times New Roman"/>
          <w:sz w:val="26"/>
          <w:szCs w:val="26"/>
        </w:rPr>
        <w:t xml:space="preserve"> F1-меру.</w:t>
      </w:r>
    </w:p>
    <w:p w:rsidR="005E5D1C" w:rsidRPr="005E5D1C" w:rsidRDefault="005E5D1C" w:rsidP="005E5D1C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E5D1C">
        <w:rPr>
          <w:rFonts w:ascii="Times New Roman" w:eastAsia="Times New Roman" w:hAnsi="Times New Roman" w:cs="Times New Roman"/>
          <w:sz w:val="26"/>
          <w:szCs w:val="26"/>
          <w:lang w:val="ru-RU"/>
        </w:rPr>
        <w:t>Выделите аномальные наблюдения в обучающей выборке. Сколько их было обнаружено? Какой был подобран порог?</w:t>
      </w:r>
    </w:p>
    <w:p w:rsidR="00A7092B" w:rsidRPr="005E5D1C" w:rsidRDefault="005E5D1C" w:rsidP="005E5D1C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E5D1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Ответы на вопросы представьте в виде отчета.</w:t>
      </w:r>
    </w:p>
    <w:p w:rsidR="00A7092B" w:rsidRDefault="00A7092B" w:rsidP="00A37195">
      <w:pPr>
        <w:pStyle w:val="af5"/>
        <w:ind w:firstLine="0"/>
      </w:pPr>
    </w:p>
    <w:p w:rsidR="00DA244A" w:rsidRDefault="00DA244A" w:rsidP="00A37195">
      <w:pPr>
        <w:pStyle w:val="af5"/>
        <w:ind w:firstLine="0"/>
      </w:pPr>
    </w:p>
    <w:p w:rsidR="005C15B8" w:rsidRDefault="005C15B8" w:rsidP="00A37195">
      <w:pPr>
        <w:pStyle w:val="af5"/>
        <w:ind w:firstLine="0"/>
      </w:pPr>
    </w:p>
    <w:p w:rsidR="005C15B8" w:rsidRPr="001777C5" w:rsidRDefault="005C15B8" w:rsidP="00A37195">
      <w:pPr>
        <w:pStyle w:val="af5"/>
        <w:ind w:firstLine="0"/>
      </w:pPr>
    </w:p>
    <w:p w:rsidR="001777C5" w:rsidRPr="004B64CE" w:rsidRDefault="00D00BA7" w:rsidP="00CD4A3C">
      <w:pPr>
        <w:pStyle w:val="1"/>
      </w:pPr>
      <w:bookmarkStart w:id="11" w:name="_Toc25275644"/>
      <w:r>
        <w:lastRenderedPageBreak/>
        <w:t>Ход выполнения</w:t>
      </w:r>
      <w:bookmarkEnd w:id="11"/>
    </w:p>
    <w:p w:rsidR="00FC7DAE" w:rsidRPr="00695D78" w:rsidRDefault="00FC7DAE" w:rsidP="00AA066E">
      <w:pPr>
        <w:pStyle w:val="af5"/>
      </w:pPr>
      <w:r w:rsidRPr="009D6697">
        <w:rPr>
          <w:b/>
        </w:rPr>
        <w:t>Задания 1-2</w:t>
      </w:r>
      <w:r>
        <w:t xml:space="preserve">: </w:t>
      </w:r>
      <w:r w:rsidR="009031BC" w:rsidRPr="009031BC">
        <w:t>Загрузка данных ex8data1.mat из файла</w:t>
      </w:r>
      <w:r w:rsidR="009031BC">
        <w:t xml:space="preserve">. </w:t>
      </w:r>
      <w:r w:rsidR="009031BC" w:rsidRPr="009031BC">
        <w:t>Построение графика загруженных данных в виде диаграммы рассеяния</w:t>
      </w:r>
      <w:r w:rsidR="009031BC">
        <w:t>.</w:t>
      </w:r>
    </w:p>
    <w:p w:rsidR="00195C6F" w:rsidRPr="00AA066E" w:rsidRDefault="009031BC" w:rsidP="00195C6F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F41AF7E" wp14:editId="3E835975">
            <wp:extent cx="4029074" cy="31719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646" cy="319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6F" w:rsidRPr="00AA066E" w:rsidRDefault="00195C6F" w:rsidP="00195C6F">
      <w:pPr>
        <w:pStyle w:val="af6"/>
      </w:pPr>
      <w:r>
        <w:t xml:space="preserve">Рис 1. – </w:t>
      </w:r>
      <w:r w:rsidR="009031BC">
        <w:t>График загруженных данных (</w:t>
      </w:r>
      <w:r w:rsidR="009031BC" w:rsidRPr="009031BC">
        <w:t>ex8data1.mat</w:t>
      </w:r>
      <w:r w:rsidR="009031BC">
        <w:t>)</w:t>
      </w:r>
    </w:p>
    <w:p w:rsidR="00195C6F" w:rsidRDefault="00195C6F" w:rsidP="009066F0">
      <w:pPr>
        <w:pStyle w:val="af5"/>
      </w:pPr>
      <w:r w:rsidRPr="009D6697">
        <w:rPr>
          <w:b/>
        </w:rPr>
        <w:t>Задани</w:t>
      </w:r>
      <w:r w:rsidR="00951E30">
        <w:rPr>
          <w:b/>
        </w:rPr>
        <w:t>я</w:t>
      </w:r>
      <w:r w:rsidRPr="009D6697">
        <w:rPr>
          <w:b/>
        </w:rPr>
        <w:t xml:space="preserve"> </w:t>
      </w:r>
      <w:r w:rsidR="00951E30">
        <w:rPr>
          <w:b/>
        </w:rPr>
        <w:t>4-5</w:t>
      </w:r>
      <w:r>
        <w:t xml:space="preserve">: </w:t>
      </w:r>
      <w:r w:rsidR="00951E30" w:rsidRPr="00951E30">
        <w:t>Оценка параметров распределения случайных величин</w:t>
      </w:r>
      <w:r w:rsidR="00951E30">
        <w:t xml:space="preserve">. </w:t>
      </w:r>
      <w:r w:rsidR="00951E30" w:rsidRPr="00951E30">
        <w:t>Построение графика плотности распределения получившейся случайной величины в виде изолиний, совместив его с графиком из пункта 2</w:t>
      </w:r>
      <w:r w:rsidR="00A960C2" w:rsidRPr="00A960C2">
        <w:t>.</w:t>
      </w:r>
    </w:p>
    <w:p w:rsidR="00866156" w:rsidRDefault="00866156" w:rsidP="009066F0">
      <w:pPr>
        <w:pStyle w:val="af5"/>
      </w:pPr>
      <w:r>
        <w:t>Формулы для оценки параметров распределения случайных величин:</w:t>
      </w:r>
    </w:p>
    <w:p w:rsidR="00866156" w:rsidRDefault="00866156" w:rsidP="00866156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E75055A" wp14:editId="2E6EC251">
            <wp:extent cx="1472564" cy="701948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8810" cy="7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56" w:rsidRDefault="00866156" w:rsidP="00866156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ABB5793" wp14:editId="217AD8EA">
            <wp:extent cx="1910714" cy="698010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4395" cy="70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EE8" w:rsidRDefault="00F40EE8" w:rsidP="00F40EE8">
      <w:pPr>
        <w:pStyle w:val="af5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55304C1" wp14:editId="00DDB5E5">
            <wp:extent cx="3943028" cy="32766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889" cy="329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EE8" w:rsidRPr="00AA066E" w:rsidRDefault="00F40EE8" w:rsidP="00F40EE8">
      <w:pPr>
        <w:pStyle w:val="af6"/>
      </w:pPr>
      <w:r>
        <w:t>Рис 2. – Код функции оценки параметров распределения случайных величин</w:t>
      </w:r>
    </w:p>
    <w:p w:rsidR="00F40EE8" w:rsidRDefault="00F40EE8" w:rsidP="00F40EE8">
      <w:pPr>
        <w:pStyle w:val="af5"/>
        <w:ind w:firstLine="0"/>
        <w:jc w:val="center"/>
      </w:pPr>
    </w:p>
    <w:p w:rsidR="00195C6F" w:rsidRDefault="00951E30" w:rsidP="00195C6F">
      <w:pPr>
        <w:pStyle w:val="af5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C0DAF7" wp14:editId="42B23951">
            <wp:extent cx="4268932" cy="345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2125" cy="347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7A" w:rsidRPr="00353E7A" w:rsidRDefault="00866156" w:rsidP="00353E7A">
      <w:pPr>
        <w:pStyle w:val="af6"/>
      </w:pPr>
      <w:r>
        <w:t>Рис 3</w:t>
      </w:r>
      <w:r w:rsidR="00353E7A">
        <w:t xml:space="preserve">. – </w:t>
      </w:r>
      <w:r w:rsidR="00750A25">
        <w:t>График</w:t>
      </w:r>
      <w:r w:rsidR="00951E30" w:rsidRPr="00951E30">
        <w:t xml:space="preserve"> плотности распределения получившейся случайной величины в виде изолиний</w:t>
      </w:r>
      <w:r w:rsidR="00951E30">
        <w:t xml:space="preserve"> совместно с исходными данными </w:t>
      </w:r>
    </w:p>
    <w:p w:rsidR="00866156" w:rsidRDefault="00866156" w:rsidP="009066F0">
      <w:pPr>
        <w:pStyle w:val="af5"/>
        <w:rPr>
          <w:b/>
        </w:rPr>
      </w:pPr>
    </w:p>
    <w:p w:rsidR="00195C6F" w:rsidRDefault="00233AAA" w:rsidP="009066F0">
      <w:pPr>
        <w:pStyle w:val="af5"/>
      </w:pPr>
      <w:r>
        <w:rPr>
          <w:b/>
        </w:rPr>
        <w:lastRenderedPageBreak/>
        <w:t xml:space="preserve">Задание </w:t>
      </w:r>
      <w:r w:rsidR="00EB6B05">
        <w:rPr>
          <w:b/>
        </w:rPr>
        <w:t>6</w:t>
      </w:r>
      <w:r w:rsidR="009D6697">
        <w:t xml:space="preserve">: </w:t>
      </w:r>
      <w:r w:rsidR="009408BD">
        <w:t>Подбор значения</w:t>
      </w:r>
      <w:r w:rsidR="00951E30" w:rsidRPr="00951E30">
        <w:t xml:space="preserve"> порога для обнаружения аномалий на основе </w:t>
      </w:r>
      <w:proofErr w:type="spellStart"/>
      <w:r w:rsidR="00951E30" w:rsidRPr="00951E30">
        <w:t>валидационной</w:t>
      </w:r>
      <w:proofErr w:type="spellEnd"/>
      <w:r w:rsidR="00951E30" w:rsidRPr="00951E30">
        <w:t xml:space="preserve"> выборки. В качестве метрики используя F1-меру.</w:t>
      </w:r>
    </w:p>
    <w:p w:rsidR="00866156" w:rsidRDefault="00866156" w:rsidP="009066F0">
      <w:pPr>
        <w:pStyle w:val="af5"/>
      </w:pPr>
      <w:r>
        <w:t xml:space="preserve">Формула </w:t>
      </w:r>
      <w:r>
        <w:rPr>
          <w:lang w:val="en-US"/>
        </w:rPr>
        <w:t>F1-</w:t>
      </w:r>
      <w:r>
        <w:t>меры:</w:t>
      </w:r>
    </w:p>
    <w:p w:rsidR="00866156" w:rsidRDefault="00866156" w:rsidP="00866156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8BFC6F6" wp14:editId="5B34123E">
            <wp:extent cx="1847850" cy="628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56" w:rsidRDefault="00866156" w:rsidP="00866156">
      <w:pPr>
        <w:pStyle w:val="af5"/>
      </w:pPr>
      <w:r>
        <w:t>где</w:t>
      </w:r>
    </w:p>
    <w:p w:rsidR="00866156" w:rsidRDefault="00866156" w:rsidP="00866156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C5454A3" wp14:editId="55ABD695">
            <wp:extent cx="1933575" cy="609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56" w:rsidRPr="00866156" w:rsidRDefault="00866156" w:rsidP="00866156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5BBDBA7" wp14:editId="061F1792">
            <wp:extent cx="1762125" cy="619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97" w:rsidRDefault="00866156" w:rsidP="009D6697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5BFFA8B" wp14:editId="2F8951E2">
            <wp:extent cx="3803218" cy="3912434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7097" cy="39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64" w:rsidRDefault="00786E64" w:rsidP="00866156">
      <w:pPr>
        <w:pStyle w:val="af6"/>
      </w:pPr>
      <w:r>
        <w:t xml:space="preserve">Рис </w:t>
      </w:r>
      <w:r w:rsidR="00866156">
        <w:t>4</w:t>
      </w:r>
      <w:r>
        <w:t xml:space="preserve">. – </w:t>
      </w:r>
      <w:r w:rsidR="00866156">
        <w:t>Код функции п</w:t>
      </w:r>
      <w:r w:rsidR="00866156" w:rsidRPr="00951E30">
        <w:t>одбор</w:t>
      </w:r>
      <w:r w:rsidR="00866156">
        <w:t>а</w:t>
      </w:r>
      <w:r w:rsidR="00866156" w:rsidRPr="00951E30">
        <w:t xml:space="preserve"> значени</w:t>
      </w:r>
      <w:r w:rsidR="00866156">
        <w:t>я</w:t>
      </w:r>
      <w:r w:rsidR="00866156" w:rsidRPr="00951E30">
        <w:t xml:space="preserve"> порога для обнаружения аномалий</w:t>
      </w:r>
    </w:p>
    <w:p w:rsidR="00790366" w:rsidRDefault="00790366" w:rsidP="00790366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E4AB6D4" wp14:editId="2EDFD301">
            <wp:extent cx="5190963" cy="38141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771" cy="3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66" w:rsidRDefault="00790366" w:rsidP="00790366">
      <w:pPr>
        <w:pStyle w:val="af6"/>
      </w:pPr>
      <w:r>
        <w:t>Рис 5. – Результаты п</w:t>
      </w:r>
      <w:r w:rsidRPr="00951E30">
        <w:t>одбор</w:t>
      </w:r>
      <w:r>
        <w:t>а</w:t>
      </w:r>
      <w:r w:rsidRPr="00951E30">
        <w:t xml:space="preserve"> значени</w:t>
      </w:r>
      <w:r>
        <w:t>я</w:t>
      </w:r>
      <w:r w:rsidRPr="00951E30">
        <w:t xml:space="preserve"> порога для обнаружения аномалий</w:t>
      </w:r>
    </w:p>
    <w:p w:rsidR="00790366" w:rsidRPr="00790366" w:rsidRDefault="00790366" w:rsidP="00790366">
      <w:pPr>
        <w:pStyle w:val="af5"/>
        <w:ind w:firstLine="0"/>
        <w:jc w:val="center"/>
      </w:pPr>
    </w:p>
    <w:p w:rsidR="009D6697" w:rsidRDefault="005511C1" w:rsidP="009D6697">
      <w:pPr>
        <w:pStyle w:val="af5"/>
      </w:pPr>
      <w:r>
        <w:rPr>
          <w:b/>
        </w:rPr>
        <w:lastRenderedPageBreak/>
        <w:t>Задание 7</w:t>
      </w:r>
      <w:r w:rsidR="009D6697">
        <w:t xml:space="preserve">: </w:t>
      </w:r>
      <w:r w:rsidRPr="005511C1">
        <w:t>Выделение аномальных наблюдений на графике из пункта 5 с учетом выбранного порогового значения</w:t>
      </w:r>
      <w:r w:rsidR="00E54383">
        <w:t>.</w:t>
      </w:r>
    </w:p>
    <w:p w:rsidR="009D6697" w:rsidRDefault="005511C1" w:rsidP="009D6697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D2795EA" wp14:editId="3E68BE1D">
            <wp:extent cx="4021454" cy="3210612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088" cy="322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97" w:rsidRDefault="00B23B1D" w:rsidP="005511C1">
      <w:pPr>
        <w:pStyle w:val="af6"/>
      </w:pPr>
      <w:r>
        <w:t>Рис 5</w:t>
      </w:r>
      <w:r w:rsidR="009D6697">
        <w:t xml:space="preserve">. – </w:t>
      </w:r>
      <w:r w:rsidR="005511C1">
        <w:t xml:space="preserve">График с выделением </w:t>
      </w:r>
      <w:r w:rsidR="005511C1" w:rsidRPr="005511C1">
        <w:t>аномальных наблюдений</w:t>
      </w:r>
    </w:p>
    <w:p w:rsidR="00971F78" w:rsidRDefault="00971F78" w:rsidP="00834C20">
      <w:pPr>
        <w:pStyle w:val="af5"/>
        <w:rPr>
          <w:b/>
          <w:bCs/>
        </w:rPr>
      </w:pPr>
    </w:p>
    <w:p w:rsidR="009D6697" w:rsidRPr="005D02EF" w:rsidRDefault="008F5464" w:rsidP="00834C20">
      <w:pPr>
        <w:pStyle w:val="af5"/>
      </w:pPr>
      <w:r w:rsidRPr="009D6697">
        <w:rPr>
          <w:b/>
        </w:rPr>
        <w:t>Задани</w:t>
      </w:r>
      <w:r w:rsidR="00BD0637">
        <w:rPr>
          <w:b/>
        </w:rPr>
        <w:t>я</w:t>
      </w:r>
      <w:r w:rsidRPr="009D6697">
        <w:rPr>
          <w:b/>
        </w:rPr>
        <w:t xml:space="preserve"> </w:t>
      </w:r>
      <w:r w:rsidR="00971F78">
        <w:rPr>
          <w:b/>
        </w:rPr>
        <w:t>8</w:t>
      </w:r>
      <w:r w:rsidR="00BD0637">
        <w:rPr>
          <w:b/>
        </w:rPr>
        <w:t>-11</w:t>
      </w:r>
      <w:r>
        <w:t xml:space="preserve">: </w:t>
      </w:r>
      <w:r w:rsidR="00BD0637" w:rsidRPr="00BD0637">
        <w:t>Загрузка данных ex8data2.mat из файла.</w:t>
      </w:r>
      <w:r w:rsidR="00BD0637">
        <w:t xml:space="preserve"> </w:t>
      </w:r>
      <w:r w:rsidR="00BD0637" w:rsidRPr="00BD0637">
        <w:t>Представление данных в виде 11-мерной нормально распределенной случайной величины</w:t>
      </w:r>
      <w:r w:rsidR="00BD0637">
        <w:t xml:space="preserve">. </w:t>
      </w:r>
      <w:r w:rsidR="00BD0637" w:rsidRPr="00BD0637">
        <w:t>Представление данных в виде 11-мерной нормально распределенной случайной величины</w:t>
      </w:r>
      <w:r w:rsidR="00BD0637">
        <w:t xml:space="preserve">. </w:t>
      </w:r>
      <w:r w:rsidR="00BD0637" w:rsidRPr="00BD0637">
        <w:t>Оценка параметров распределения случайной величины.</w:t>
      </w:r>
      <w:r w:rsidR="00BD0637">
        <w:t xml:space="preserve"> </w:t>
      </w:r>
      <w:r w:rsidR="00BD0637" w:rsidRPr="00BD0637">
        <w:t xml:space="preserve">Подбор значение порога для обнаружения аномалий на основе </w:t>
      </w:r>
      <w:proofErr w:type="spellStart"/>
      <w:r w:rsidR="00BD0637" w:rsidRPr="00BD0637">
        <w:t>валидационной</w:t>
      </w:r>
      <w:proofErr w:type="spellEnd"/>
      <w:r w:rsidR="00BD0637" w:rsidRPr="00BD0637">
        <w:t xml:space="preserve"> выборки. В качестве метрики используя F1-меру.</w:t>
      </w:r>
    </w:p>
    <w:p w:rsidR="00FC7DAE" w:rsidRDefault="00BD0637" w:rsidP="003817C9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E19BB9A" wp14:editId="0B75586E">
            <wp:extent cx="4295774" cy="25792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3455" cy="258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C9" w:rsidRDefault="00BD0637" w:rsidP="003817C9">
      <w:pPr>
        <w:pStyle w:val="af6"/>
      </w:pPr>
      <w:r>
        <w:t>Рис 6</w:t>
      </w:r>
      <w:r w:rsidR="003817C9">
        <w:t xml:space="preserve">. – </w:t>
      </w:r>
      <w:r>
        <w:t>Код подбора значений порога для обн</w:t>
      </w:r>
      <w:r w:rsidR="007C1E90">
        <w:t>аружения аномалий для данных из</w:t>
      </w:r>
      <w:r>
        <w:t xml:space="preserve"> файла </w:t>
      </w:r>
      <w:r w:rsidRPr="00BD0637">
        <w:t>ex8data2.mat</w:t>
      </w:r>
    </w:p>
    <w:p w:rsidR="003817C9" w:rsidRDefault="00EC753E" w:rsidP="003817C9">
      <w:pPr>
        <w:pStyle w:val="af5"/>
      </w:pPr>
      <w:r>
        <w:rPr>
          <w:b/>
        </w:rPr>
        <w:lastRenderedPageBreak/>
        <w:t>Задание</w:t>
      </w:r>
      <w:r w:rsidR="003817C9" w:rsidRPr="009D6697">
        <w:rPr>
          <w:b/>
        </w:rPr>
        <w:t xml:space="preserve"> </w:t>
      </w:r>
      <w:r w:rsidR="00790366">
        <w:rPr>
          <w:b/>
        </w:rPr>
        <w:t>12</w:t>
      </w:r>
      <w:r w:rsidR="003817C9">
        <w:t xml:space="preserve">: </w:t>
      </w:r>
      <w:r w:rsidR="00790366" w:rsidRPr="00790366">
        <w:t>Выделение аномальных наблюдений в обучающей выборке. Сколько их было обнаружено? Какой был подобран порог?</w:t>
      </w:r>
    </w:p>
    <w:p w:rsidR="00587D39" w:rsidRDefault="00587D39" w:rsidP="00587D39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9B781B0" wp14:editId="1FA881BA">
            <wp:extent cx="5314950" cy="6096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39" w:rsidRPr="00D93F28" w:rsidRDefault="00587D39" w:rsidP="00587D39">
      <w:pPr>
        <w:pStyle w:val="af6"/>
      </w:pPr>
      <w:r>
        <w:t>Рис 7. – Результаты п</w:t>
      </w:r>
      <w:r w:rsidRPr="00951E30">
        <w:t>одбор</w:t>
      </w:r>
      <w:r>
        <w:t>а</w:t>
      </w:r>
      <w:r w:rsidRPr="00951E30">
        <w:t xml:space="preserve"> значени</w:t>
      </w:r>
      <w:r>
        <w:t>я</w:t>
      </w:r>
      <w:r w:rsidRPr="00951E30">
        <w:t xml:space="preserve"> порога для обнаружения аномалий</w:t>
      </w:r>
      <w:r w:rsidR="00D93F28" w:rsidRPr="00D93F28">
        <w:t xml:space="preserve"> </w:t>
      </w:r>
      <w:r w:rsidR="00AC034C">
        <w:t>для данных из</w:t>
      </w:r>
      <w:r w:rsidR="00D93F28">
        <w:t xml:space="preserve"> файла </w:t>
      </w:r>
      <w:r w:rsidR="00D93F28" w:rsidRPr="00BD0637">
        <w:t>ex8data2.mat</w:t>
      </w:r>
    </w:p>
    <w:p w:rsidR="00587D39" w:rsidRPr="00587D39" w:rsidRDefault="00587D39" w:rsidP="00587D39">
      <w:pPr>
        <w:pStyle w:val="af5"/>
        <w:ind w:firstLine="0"/>
        <w:jc w:val="center"/>
      </w:pPr>
    </w:p>
    <w:p w:rsidR="00587D39" w:rsidRDefault="00587D39" w:rsidP="003817C9">
      <w:pPr>
        <w:pStyle w:val="af5"/>
      </w:pPr>
    </w:p>
    <w:p w:rsidR="00587D39" w:rsidRDefault="00587D39" w:rsidP="003817C9">
      <w:pPr>
        <w:pStyle w:val="af5"/>
      </w:pPr>
    </w:p>
    <w:p w:rsidR="00450512" w:rsidRDefault="00450512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F31C61" w:rsidRDefault="00F31C61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F31C61" w:rsidRDefault="00F31C61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F31C61" w:rsidRDefault="00F31C61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F31C61" w:rsidRDefault="00F31C61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F31C61" w:rsidRDefault="00F31C61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F31C61" w:rsidRDefault="00F31C61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F31C61" w:rsidRDefault="00F31C61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Pr="005D02EF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75002" w:rsidRDefault="00875002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1777C5" w:rsidRPr="006A646F" w:rsidRDefault="00D00BA7" w:rsidP="00CD4A3C">
      <w:pPr>
        <w:pStyle w:val="1"/>
      </w:pPr>
      <w:bookmarkStart w:id="12" w:name="_Toc25275645"/>
      <w:r>
        <w:lastRenderedPageBreak/>
        <w:t>Выводы</w:t>
      </w:r>
      <w:bookmarkEnd w:id="12"/>
    </w:p>
    <w:p w:rsidR="00695D78" w:rsidRDefault="00136842" w:rsidP="00CF6FC7">
      <w:pPr>
        <w:pStyle w:val="af5"/>
      </w:pPr>
      <w:r>
        <w:t xml:space="preserve">Мы научились </w:t>
      </w:r>
      <w:r w:rsidR="00695D78">
        <w:t xml:space="preserve">выявлять аномалии с помощью </w:t>
      </w:r>
      <w:proofErr w:type="spellStart"/>
      <w:r w:rsidR="00695D78">
        <w:t>Гауссового</w:t>
      </w:r>
      <w:proofErr w:type="spellEnd"/>
      <w:r w:rsidR="00695D78">
        <w:t xml:space="preserve"> распределения. А также подбирать значения</w:t>
      </w:r>
      <w:r w:rsidR="00695D78" w:rsidRPr="00951E30">
        <w:t xml:space="preserve"> порога для обнаружения аномалий на основе </w:t>
      </w:r>
      <w:proofErr w:type="spellStart"/>
      <w:r w:rsidR="00695D78" w:rsidRPr="00951E30">
        <w:t>валидационной</w:t>
      </w:r>
      <w:proofErr w:type="spellEnd"/>
      <w:r w:rsidR="00695D78" w:rsidRPr="00951E30">
        <w:t xml:space="preserve"> выборки</w:t>
      </w:r>
      <w:r w:rsidR="00695D78">
        <w:t>. Метод выявления аномалий достаточно похож на обучение с учителем, но они имеют разные области применения. Сравнительная характеристика областей применения представлена следующей таблицей.</w:t>
      </w:r>
    </w:p>
    <w:p w:rsidR="00695D78" w:rsidRDefault="00695D78" w:rsidP="00CF6FC7">
      <w:pPr>
        <w:pStyle w:val="af5"/>
      </w:pPr>
    </w:p>
    <w:p w:rsidR="00695D78" w:rsidRDefault="00695D78" w:rsidP="00695D78">
      <w:pPr>
        <w:pStyle w:val="af5"/>
      </w:pPr>
      <w:r>
        <w:t>Таблица 1. Сравнение областей применения м</w:t>
      </w:r>
      <w:r w:rsidRPr="00695D78">
        <w:t>етод</w:t>
      </w:r>
      <w:r w:rsidR="00E83B83">
        <w:t>а</w:t>
      </w:r>
      <w:r w:rsidRPr="00695D78">
        <w:t xml:space="preserve"> выявления аномалий </w:t>
      </w:r>
      <w:r>
        <w:t xml:space="preserve">и </w:t>
      </w:r>
      <w:r w:rsidR="00BE5FD9">
        <w:t>обучения</w:t>
      </w:r>
      <w:r w:rsidRPr="00695D78">
        <w:t xml:space="preserve"> с учителем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95D78" w:rsidTr="008463C6">
        <w:tc>
          <w:tcPr>
            <w:tcW w:w="4839" w:type="dxa"/>
            <w:vAlign w:val="center"/>
          </w:tcPr>
          <w:p w:rsidR="00695D78" w:rsidRPr="00136842" w:rsidRDefault="00695D78" w:rsidP="008463C6">
            <w:pPr>
              <w:pStyle w:val="af5"/>
              <w:shd w:val="clear" w:color="auto" w:fill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Выявление аномалий</w:t>
            </w:r>
          </w:p>
        </w:tc>
        <w:tc>
          <w:tcPr>
            <w:tcW w:w="4840" w:type="dxa"/>
            <w:vAlign w:val="center"/>
          </w:tcPr>
          <w:p w:rsidR="00695D78" w:rsidRPr="00136842" w:rsidRDefault="00695D78" w:rsidP="008463C6">
            <w:pPr>
              <w:pStyle w:val="af5"/>
              <w:shd w:val="clear" w:color="auto" w:fill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Обучение с учителем</w:t>
            </w:r>
          </w:p>
        </w:tc>
      </w:tr>
      <w:tr w:rsidR="00695D78" w:rsidRPr="00831352" w:rsidTr="008463C6">
        <w:tc>
          <w:tcPr>
            <w:tcW w:w="4839" w:type="dxa"/>
            <w:vAlign w:val="center"/>
          </w:tcPr>
          <w:p w:rsidR="00695D78" w:rsidRPr="00695D78" w:rsidRDefault="00695D78" w:rsidP="008463C6">
            <w:pPr>
              <w:pStyle w:val="af5"/>
              <w:shd w:val="clear" w:color="auto" w:fill="auto"/>
              <w:ind w:firstLine="0"/>
              <w:jc w:val="center"/>
            </w:pPr>
            <w:r>
              <w:t xml:space="preserve">Малое количество </w:t>
            </w:r>
            <w:r w:rsidRPr="00695D78">
              <w:t>положительные примеры (</w:t>
            </w:r>
            <w:r>
              <w:rPr>
                <w:lang w:val="en-US"/>
              </w:rPr>
              <w:t>y</w:t>
            </w:r>
            <w:r w:rsidRPr="00695D78">
              <w:t>=1)</w:t>
            </w:r>
          </w:p>
        </w:tc>
        <w:tc>
          <w:tcPr>
            <w:tcW w:w="4840" w:type="dxa"/>
            <w:vAlign w:val="center"/>
          </w:tcPr>
          <w:p w:rsidR="00695D78" w:rsidRDefault="00695D78" w:rsidP="008463C6">
            <w:pPr>
              <w:pStyle w:val="af5"/>
              <w:shd w:val="clear" w:color="auto" w:fill="auto"/>
              <w:ind w:firstLine="0"/>
              <w:jc w:val="center"/>
            </w:pPr>
            <w:r>
              <w:t>Большое количество позитивных и негативных примеров</w:t>
            </w:r>
          </w:p>
        </w:tc>
      </w:tr>
      <w:tr w:rsidR="00695D78" w:rsidRPr="00831352" w:rsidTr="008463C6">
        <w:tc>
          <w:tcPr>
            <w:tcW w:w="4839" w:type="dxa"/>
            <w:vAlign w:val="center"/>
          </w:tcPr>
          <w:p w:rsidR="00695D78" w:rsidRPr="00695D78" w:rsidRDefault="00695D78" w:rsidP="008463C6">
            <w:pPr>
              <w:pStyle w:val="af5"/>
              <w:shd w:val="clear" w:color="auto" w:fill="auto"/>
              <w:ind w:firstLine="0"/>
              <w:jc w:val="center"/>
            </w:pPr>
            <w:r>
              <w:t>Большое количество отрицательных примеров (</w:t>
            </w:r>
            <w:r>
              <w:rPr>
                <w:lang w:val="en-US"/>
              </w:rPr>
              <w:t>y</w:t>
            </w:r>
            <w:r w:rsidRPr="00695D78">
              <w:t>=0</w:t>
            </w:r>
            <w:r>
              <w:t>)</w:t>
            </w:r>
          </w:p>
        </w:tc>
        <w:tc>
          <w:tcPr>
            <w:tcW w:w="4840" w:type="dxa"/>
            <w:vAlign w:val="center"/>
          </w:tcPr>
          <w:p w:rsidR="00695D78" w:rsidRDefault="00695D78" w:rsidP="008463C6">
            <w:pPr>
              <w:pStyle w:val="af5"/>
              <w:shd w:val="clear" w:color="auto" w:fill="auto"/>
              <w:ind w:firstLine="0"/>
              <w:jc w:val="center"/>
            </w:pPr>
          </w:p>
        </w:tc>
      </w:tr>
      <w:tr w:rsidR="00695D78" w:rsidRPr="0041323F" w:rsidTr="008463C6">
        <w:tc>
          <w:tcPr>
            <w:tcW w:w="4839" w:type="dxa"/>
            <w:vAlign w:val="center"/>
          </w:tcPr>
          <w:p w:rsidR="00695D78" w:rsidRDefault="001C3F57" w:rsidP="001C3F57">
            <w:pPr>
              <w:pStyle w:val="af5"/>
              <w:shd w:val="clear" w:color="auto" w:fill="auto"/>
              <w:ind w:firstLine="0"/>
              <w:jc w:val="center"/>
            </w:pPr>
            <w:r>
              <w:t>Множество различных типов аномалий</w:t>
            </w:r>
          </w:p>
        </w:tc>
        <w:tc>
          <w:tcPr>
            <w:tcW w:w="4840" w:type="dxa"/>
            <w:vAlign w:val="center"/>
          </w:tcPr>
          <w:p w:rsidR="00695D78" w:rsidRPr="00136842" w:rsidRDefault="00695D78" w:rsidP="008463C6">
            <w:pPr>
              <w:pStyle w:val="af5"/>
              <w:shd w:val="clear" w:color="auto" w:fill="auto"/>
              <w:ind w:firstLine="0"/>
              <w:jc w:val="center"/>
            </w:pPr>
          </w:p>
        </w:tc>
      </w:tr>
      <w:tr w:rsidR="00695D78" w:rsidRPr="00831352" w:rsidTr="008463C6">
        <w:tc>
          <w:tcPr>
            <w:tcW w:w="4839" w:type="dxa"/>
            <w:vAlign w:val="center"/>
          </w:tcPr>
          <w:p w:rsidR="00695D78" w:rsidRPr="001C3F57" w:rsidRDefault="001C3F57" w:rsidP="001C3F57">
            <w:pPr>
              <w:pStyle w:val="af5"/>
              <w:shd w:val="clear" w:color="auto" w:fill="auto"/>
              <w:ind w:firstLine="0"/>
              <w:jc w:val="center"/>
            </w:pPr>
            <w:r>
              <w:t>Будущие положительные примеры могут быть не похожи на примеры из обучающей выборки</w:t>
            </w:r>
          </w:p>
        </w:tc>
        <w:tc>
          <w:tcPr>
            <w:tcW w:w="4840" w:type="dxa"/>
            <w:vAlign w:val="center"/>
          </w:tcPr>
          <w:p w:rsidR="00695D78" w:rsidRDefault="001C3F57" w:rsidP="001C3F57">
            <w:pPr>
              <w:pStyle w:val="af5"/>
              <w:shd w:val="clear" w:color="auto" w:fill="auto"/>
              <w:ind w:firstLine="0"/>
              <w:jc w:val="center"/>
            </w:pPr>
            <w:r>
              <w:t>Будущие положительные примеры могут похожи на примеры из обучающей выборки</w:t>
            </w:r>
          </w:p>
        </w:tc>
      </w:tr>
    </w:tbl>
    <w:p w:rsidR="006C4E09" w:rsidRPr="006C4E09" w:rsidRDefault="006C4E09" w:rsidP="007623E3">
      <w:pPr>
        <w:pStyle w:val="a"/>
        <w:numPr>
          <w:ilvl w:val="0"/>
          <w:numId w:val="0"/>
        </w:numPr>
        <w:ind w:left="450" w:hanging="360"/>
      </w:pPr>
    </w:p>
    <w:sectPr w:rsidR="006C4E09" w:rsidRPr="006C4E09" w:rsidSect="002335C3">
      <w:footerReference w:type="default" r:id="rId21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4A1" w:rsidRDefault="00C204A1" w:rsidP="008F6198">
      <w:pPr>
        <w:spacing w:after="0" w:line="240" w:lineRule="auto"/>
      </w:pPr>
      <w:r>
        <w:separator/>
      </w:r>
    </w:p>
  </w:endnote>
  <w:endnote w:type="continuationSeparator" w:id="0">
    <w:p w:rsidR="00C204A1" w:rsidRDefault="00C204A1" w:rsidP="008F6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926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5C3" w:rsidRDefault="002335C3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135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335C3" w:rsidRDefault="002335C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4A1" w:rsidRDefault="00C204A1" w:rsidP="008F6198">
      <w:pPr>
        <w:spacing w:after="0" w:line="240" w:lineRule="auto"/>
      </w:pPr>
      <w:r>
        <w:separator/>
      </w:r>
    </w:p>
  </w:footnote>
  <w:footnote w:type="continuationSeparator" w:id="0">
    <w:p w:rsidR="00C204A1" w:rsidRDefault="00C204A1" w:rsidP="008F6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FA"/>
    <w:multiLevelType w:val="multilevel"/>
    <w:tmpl w:val="10CCA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86BAC"/>
    <w:multiLevelType w:val="multilevel"/>
    <w:tmpl w:val="D38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51074"/>
    <w:multiLevelType w:val="multilevel"/>
    <w:tmpl w:val="E9A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A3785"/>
    <w:multiLevelType w:val="multilevel"/>
    <w:tmpl w:val="5FAE0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23387F"/>
    <w:multiLevelType w:val="multilevel"/>
    <w:tmpl w:val="42704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A656A2"/>
    <w:multiLevelType w:val="multilevel"/>
    <w:tmpl w:val="A100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39929B1"/>
    <w:multiLevelType w:val="multilevel"/>
    <w:tmpl w:val="2BC0D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1D37A0F"/>
    <w:multiLevelType w:val="multilevel"/>
    <w:tmpl w:val="A2841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1E65651"/>
    <w:multiLevelType w:val="multilevel"/>
    <w:tmpl w:val="632634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FC35F3"/>
    <w:multiLevelType w:val="multilevel"/>
    <w:tmpl w:val="F2E6165C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E068E"/>
    <w:multiLevelType w:val="multilevel"/>
    <w:tmpl w:val="4A60B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4AB524D"/>
    <w:multiLevelType w:val="multilevel"/>
    <w:tmpl w:val="37E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AA29FA"/>
    <w:multiLevelType w:val="multilevel"/>
    <w:tmpl w:val="2F08CA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B680F46"/>
    <w:multiLevelType w:val="multilevel"/>
    <w:tmpl w:val="43B87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BA7003F"/>
    <w:multiLevelType w:val="multilevel"/>
    <w:tmpl w:val="32CC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"/>
  </w:num>
  <w:num w:numId="5">
    <w:abstractNumId w:val="2"/>
  </w:num>
  <w:num w:numId="6">
    <w:abstractNumId w:val="5"/>
  </w:num>
  <w:num w:numId="7">
    <w:abstractNumId w:val="10"/>
  </w:num>
  <w:num w:numId="8">
    <w:abstractNumId w:val="3"/>
  </w:num>
  <w:num w:numId="9">
    <w:abstractNumId w:val="6"/>
  </w:num>
  <w:num w:numId="10">
    <w:abstractNumId w:val="8"/>
  </w:num>
  <w:num w:numId="11">
    <w:abstractNumId w:val="7"/>
  </w:num>
  <w:num w:numId="12">
    <w:abstractNumId w:val="12"/>
  </w:num>
  <w:num w:numId="13">
    <w:abstractNumId w:val="0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C5"/>
    <w:rsid w:val="00016ABE"/>
    <w:rsid w:val="000213DB"/>
    <w:rsid w:val="000315F8"/>
    <w:rsid w:val="00040127"/>
    <w:rsid w:val="000440AE"/>
    <w:rsid w:val="0004423C"/>
    <w:rsid w:val="00045D2D"/>
    <w:rsid w:val="0006584E"/>
    <w:rsid w:val="000715D2"/>
    <w:rsid w:val="00071B51"/>
    <w:rsid w:val="00073BB4"/>
    <w:rsid w:val="00082435"/>
    <w:rsid w:val="00084378"/>
    <w:rsid w:val="00097DEB"/>
    <w:rsid w:val="000A16DA"/>
    <w:rsid w:val="000B04A0"/>
    <w:rsid w:val="000B4F6E"/>
    <w:rsid w:val="000C1E6F"/>
    <w:rsid w:val="000D6B1D"/>
    <w:rsid w:val="000F59A1"/>
    <w:rsid w:val="00101E4E"/>
    <w:rsid w:val="00136842"/>
    <w:rsid w:val="0014143B"/>
    <w:rsid w:val="00161A98"/>
    <w:rsid w:val="001748E5"/>
    <w:rsid w:val="001774FC"/>
    <w:rsid w:val="001777C5"/>
    <w:rsid w:val="00195C6F"/>
    <w:rsid w:val="00195CDD"/>
    <w:rsid w:val="001A1951"/>
    <w:rsid w:val="001C3CF2"/>
    <w:rsid w:val="001C3F57"/>
    <w:rsid w:val="00210217"/>
    <w:rsid w:val="002145B0"/>
    <w:rsid w:val="00223263"/>
    <w:rsid w:val="00224112"/>
    <w:rsid w:val="002335C3"/>
    <w:rsid w:val="00233AAA"/>
    <w:rsid w:val="00256C1B"/>
    <w:rsid w:val="0026528B"/>
    <w:rsid w:val="002927A9"/>
    <w:rsid w:val="00293289"/>
    <w:rsid w:val="002969A2"/>
    <w:rsid w:val="002A18E0"/>
    <w:rsid w:val="002B563D"/>
    <w:rsid w:val="002C2399"/>
    <w:rsid w:val="002C47C1"/>
    <w:rsid w:val="002C5942"/>
    <w:rsid w:val="002C6A1E"/>
    <w:rsid w:val="002D0660"/>
    <w:rsid w:val="002E60F6"/>
    <w:rsid w:val="0030238E"/>
    <w:rsid w:val="00305713"/>
    <w:rsid w:val="00353024"/>
    <w:rsid w:val="00353E7A"/>
    <w:rsid w:val="003817C9"/>
    <w:rsid w:val="00390EB8"/>
    <w:rsid w:val="003915BA"/>
    <w:rsid w:val="003B7C87"/>
    <w:rsid w:val="003D50BF"/>
    <w:rsid w:val="00423DF2"/>
    <w:rsid w:val="0043243C"/>
    <w:rsid w:val="00440DD5"/>
    <w:rsid w:val="00445099"/>
    <w:rsid w:val="00450512"/>
    <w:rsid w:val="0046621D"/>
    <w:rsid w:val="004959E0"/>
    <w:rsid w:val="004B64CE"/>
    <w:rsid w:val="004E2DA1"/>
    <w:rsid w:val="004E7FD8"/>
    <w:rsid w:val="004F4894"/>
    <w:rsid w:val="004F70F1"/>
    <w:rsid w:val="005070A0"/>
    <w:rsid w:val="00511034"/>
    <w:rsid w:val="00530293"/>
    <w:rsid w:val="00532A5A"/>
    <w:rsid w:val="00537EDB"/>
    <w:rsid w:val="00540FF3"/>
    <w:rsid w:val="005415CE"/>
    <w:rsid w:val="005455C6"/>
    <w:rsid w:val="005511C1"/>
    <w:rsid w:val="00587D39"/>
    <w:rsid w:val="00593812"/>
    <w:rsid w:val="005948F6"/>
    <w:rsid w:val="005A6227"/>
    <w:rsid w:val="005C15B8"/>
    <w:rsid w:val="005C57D3"/>
    <w:rsid w:val="005C59F7"/>
    <w:rsid w:val="005C5B7F"/>
    <w:rsid w:val="005D02EF"/>
    <w:rsid w:val="005D050C"/>
    <w:rsid w:val="005D4F44"/>
    <w:rsid w:val="005E5D1C"/>
    <w:rsid w:val="005E6529"/>
    <w:rsid w:val="005F4481"/>
    <w:rsid w:val="00607BB1"/>
    <w:rsid w:val="006103C1"/>
    <w:rsid w:val="00614E71"/>
    <w:rsid w:val="00642B7B"/>
    <w:rsid w:val="00642E8C"/>
    <w:rsid w:val="00644AAB"/>
    <w:rsid w:val="00645775"/>
    <w:rsid w:val="006560AF"/>
    <w:rsid w:val="00656530"/>
    <w:rsid w:val="0066043F"/>
    <w:rsid w:val="00664265"/>
    <w:rsid w:val="006705AA"/>
    <w:rsid w:val="00682A63"/>
    <w:rsid w:val="006915AB"/>
    <w:rsid w:val="00694FB8"/>
    <w:rsid w:val="00695D78"/>
    <w:rsid w:val="006A646F"/>
    <w:rsid w:val="006C4E09"/>
    <w:rsid w:val="006C6EAB"/>
    <w:rsid w:val="006D1421"/>
    <w:rsid w:val="00727D2C"/>
    <w:rsid w:val="00733AE4"/>
    <w:rsid w:val="00736EB1"/>
    <w:rsid w:val="00750A25"/>
    <w:rsid w:val="00754460"/>
    <w:rsid w:val="00754F60"/>
    <w:rsid w:val="00755B40"/>
    <w:rsid w:val="007623E3"/>
    <w:rsid w:val="007763B7"/>
    <w:rsid w:val="00776A3A"/>
    <w:rsid w:val="00786E64"/>
    <w:rsid w:val="00790366"/>
    <w:rsid w:val="00791F4A"/>
    <w:rsid w:val="007C1E90"/>
    <w:rsid w:val="007C4B5C"/>
    <w:rsid w:val="007C5973"/>
    <w:rsid w:val="007D2AE6"/>
    <w:rsid w:val="007D5D19"/>
    <w:rsid w:val="007E33E2"/>
    <w:rsid w:val="0081201C"/>
    <w:rsid w:val="00820AE3"/>
    <w:rsid w:val="00825A17"/>
    <w:rsid w:val="0082666E"/>
    <w:rsid w:val="00831352"/>
    <w:rsid w:val="00834C20"/>
    <w:rsid w:val="00837558"/>
    <w:rsid w:val="00863F23"/>
    <w:rsid w:val="00866156"/>
    <w:rsid w:val="008702CF"/>
    <w:rsid w:val="00874C70"/>
    <w:rsid w:val="00875002"/>
    <w:rsid w:val="00876859"/>
    <w:rsid w:val="008842D7"/>
    <w:rsid w:val="00893644"/>
    <w:rsid w:val="008A358B"/>
    <w:rsid w:val="008B7493"/>
    <w:rsid w:val="008C3021"/>
    <w:rsid w:val="008D7B8C"/>
    <w:rsid w:val="008E13BE"/>
    <w:rsid w:val="008F4C20"/>
    <w:rsid w:val="008F5464"/>
    <w:rsid w:val="008F6198"/>
    <w:rsid w:val="009031BC"/>
    <w:rsid w:val="009066F0"/>
    <w:rsid w:val="009111B0"/>
    <w:rsid w:val="00934E01"/>
    <w:rsid w:val="00936BE2"/>
    <w:rsid w:val="009408BD"/>
    <w:rsid w:val="00945D4E"/>
    <w:rsid w:val="00951E30"/>
    <w:rsid w:val="00955962"/>
    <w:rsid w:val="00960003"/>
    <w:rsid w:val="009700C7"/>
    <w:rsid w:val="00971F78"/>
    <w:rsid w:val="0098115C"/>
    <w:rsid w:val="00990B51"/>
    <w:rsid w:val="00993B68"/>
    <w:rsid w:val="00993B96"/>
    <w:rsid w:val="009A6BA7"/>
    <w:rsid w:val="009B1B83"/>
    <w:rsid w:val="009B39EB"/>
    <w:rsid w:val="009B3A55"/>
    <w:rsid w:val="009D36DC"/>
    <w:rsid w:val="009D3973"/>
    <w:rsid w:val="009D6697"/>
    <w:rsid w:val="00A14052"/>
    <w:rsid w:val="00A37195"/>
    <w:rsid w:val="00A63C93"/>
    <w:rsid w:val="00A7092B"/>
    <w:rsid w:val="00A76289"/>
    <w:rsid w:val="00A76ED2"/>
    <w:rsid w:val="00A91F99"/>
    <w:rsid w:val="00A960C2"/>
    <w:rsid w:val="00AA066E"/>
    <w:rsid w:val="00AC034C"/>
    <w:rsid w:val="00AC71DB"/>
    <w:rsid w:val="00AC772E"/>
    <w:rsid w:val="00AE2CE8"/>
    <w:rsid w:val="00AE7B22"/>
    <w:rsid w:val="00B03740"/>
    <w:rsid w:val="00B21496"/>
    <w:rsid w:val="00B23B1D"/>
    <w:rsid w:val="00B3728D"/>
    <w:rsid w:val="00B37738"/>
    <w:rsid w:val="00B52C27"/>
    <w:rsid w:val="00B7000E"/>
    <w:rsid w:val="00B7011B"/>
    <w:rsid w:val="00B74743"/>
    <w:rsid w:val="00B76001"/>
    <w:rsid w:val="00B818C0"/>
    <w:rsid w:val="00BC0B0E"/>
    <w:rsid w:val="00BC0C25"/>
    <w:rsid w:val="00BC758C"/>
    <w:rsid w:val="00BD0637"/>
    <w:rsid w:val="00BE5FD9"/>
    <w:rsid w:val="00BF35E0"/>
    <w:rsid w:val="00BF43CF"/>
    <w:rsid w:val="00C0348E"/>
    <w:rsid w:val="00C15BD1"/>
    <w:rsid w:val="00C204A1"/>
    <w:rsid w:val="00C25DEC"/>
    <w:rsid w:val="00C333EE"/>
    <w:rsid w:val="00C3529A"/>
    <w:rsid w:val="00C37C7F"/>
    <w:rsid w:val="00C56B97"/>
    <w:rsid w:val="00CA46F1"/>
    <w:rsid w:val="00CA5204"/>
    <w:rsid w:val="00CB3699"/>
    <w:rsid w:val="00CD4A3C"/>
    <w:rsid w:val="00CF6FC7"/>
    <w:rsid w:val="00D00BA7"/>
    <w:rsid w:val="00D01B93"/>
    <w:rsid w:val="00D0477A"/>
    <w:rsid w:val="00D12BFA"/>
    <w:rsid w:val="00D13E80"/>
    <w:rsid w:val="00D22D68"/>
    <w:rsid w:val="00D26D8E"/>
    <w:rsid w:val="00D443D9"/>
    <w:rsid w:val="00D514B6"/>
    <w:rsid w:val="00D53D25"/>
    <w:rsid w:val="00D80851"/>
    <w:rsid w:val="00D93F28"/>
    <w:rsid w:val="00DA244A"/>
    <w:rsid w:val="00DF61E5"/>
    <w:rsid w:val="00E145A4"/>
    <w:rsid w:val="00E42762"/>
    <w:rsid w:val="00E44CB6"/>
    <w:rsid w:val="00E54383"/>
    <w:rsid w:val="00E8289B"/>
    <w:rsid w:val="00E837E3"/>
    <w:rsid w:val="00E83B83"/>
    <w:rsid w:val="00E93248"/>
    <w:rsid w:val="00E95817"/>
    <w:rsid w:val="00E97790"/>
    <w:rsid w:val="00EB6B05"/>
    <w:rsid w:val="00EC44E4"/>
    <w:rsid w:val="00EC753E"/>
    <w:rsid w:val="00ED198A"/>
    <w:rsid w:val="00F11B83"/>
    <w:rsid w:val="00F24D07"/>
    <w:rsid w:val="00F31C61"/>
    <w:rsid w:val="00F40EE8"/>
    <w:rsid w:val="00F64E22"/>
    <w:rsid w:val="00FB1C62"/>
    <w:rsid w:val="00FC10CE"/>
    <w:rsid w:val="00FC7DAE"/>
    <w:rsid w:val="00FD7690"/>
    <w:rsid w:val="00FE0DF4"/>
    <w:rsid w:val="00FE6D29"/>
    <w:rsid w:val="00FF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9D42F-E64F-4764-82EE-B8812F94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60003"/>
  </w:style>
  <w:style w:type="paragraph" w:styleId="1">
    <w:name w:val="heading 1"/>
    <w:basedOn w:val="a0"/>
    <w:next w:val="a0"/>
    <w:link w:val="10"/>
    <w:uiPriority w:val="9"/>
    <w:qFormat/>
    <w:rsid w:val="00CD4A3C"/>
    <w:pPr>
      <w:shd w:val="clear" w:color="auto" w:fill="FFFFFF"/>
      <w:spacing w:before="225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2">
    <w:name w:val="heading 2"/>
    <w:basedOn w:val="a0"/>
    <w:link w:val="20"/>
    <w:uiPriority w:val="9"/>
    <w:qFormat/>
    <w:rsid w:val="00177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777C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e">
    <w:name w:val="pe"/>
    <w:basedOn w:val="a0"/>
    <w:rsid w:val="0017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0"/>
    <w:uiPriority w:val="99"/>
    <w:unhideWhenUsed/>
    <w:rsid w:val="0017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17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1777C5"/>
    <w:rPr>
      <w:rFonts w:ascii="Segoe UI" w:hAnsi="Segoe UI" w:cs="Segoe UI"/>
      <w:sz w:val="18"/>
      <w:szCs w:val="18"/>
    </w:rPr>
  </w:style>
  <w:style w:type="paragraph" w:styleId="a7">
    <w:name w:val="endnote text"/>
    <w:basedOn w:val="a0"/>
    <w:link w:val="a8"/>
    <w:uiPriority w:val="99"/>
    <w:semiHidden/>
    <w:unhideWhenUsed/>
    <w:rsid w:val="008F6198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1"/>
    <w:link w:val="a7"/>
    <w:uiPriority w:val="99"/>
    <w:semiHidden/>
    <w:rsid w:val="008F6198"/>
    <w:rPr>
      <w:sz w:val="20"/>
      <w:szCs w:val="20"/>
    </w:rPr>
  </w:style>
  <w:style w:type="character" w:styleId="a9">
    <w:name w:val="endnote reference"/>
    <w:basedOn w:val="a1"/>
    <w:uiPriority w:val="99"/>
    <w:semiHidden/>
    <w:unhideWhenUsed/>
    <w:rsid w:val="008F6198"/>
    <w:rPr>
      <w:vertAlign w:val="superscript"/>
    </w:rPr>
  </w:style>
  <w:style w:type="table" w:styleId="aa">
    <w:name w:val="Table Grid"/>
    <w:basedOn w:val="a2"/>
    <w:uiPriority w:val="39"/>
    <w:rsid w:val="008F6198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8F6198"/>
    <w:pPr>
      <w:spacing w:after="0" w:line="240" w:lineRule="auto"/>
    </w:pPr>
    <w:rPr>
      <w:rFonts w:eastAsiaTheme="minorEastAsia"/>
      <w:lang w:val="ru-RU" w:eastAsia="ru-RU"/>
    </w:rPr>
  </w:style>
  <w:style w:type="character" w:styleId="ac">
    <w:name w:val="Strong"/>
    <w:uiPriority w:val="99"/>
    <w:qFormat/>
    <w:rsid w:val="008F6198"/>
    <w:rPr>
      <w:rFonts w:cs="Times New Roman"/>
      <w:b/>
      <w:bCs/>
    </w:rPr>
  </w:style>
  <w:style w:type="character" w:customStyle="1" w:styleId="10">
    <w:name w:val="Заголовок 1 Знак"/>
    <w:basedOn w:val="a1"/>
    <w:link w:val="1"/>
    <w:uiPriority w:val="9"/>
    <w:rsid w:val="00CD4A3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val="ru-RU"/>
    </w:rPr>
  </w:style>
  <w:style w:type="paragraph" w:styleId="ad">
    <w:name w:val="TOC Heading"/>
    <w:basedOn w:val="1"/>
    <w:next w:val="a0"/>
    <w:uiPriority w:val="39"/>
    <w:unhideWhenUsed/>
    <w:qFormat/>
    <w:rsid w:val="009D36DC"/>
    <w:pPr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9D36DC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9D36DC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A646F"/>
    <w:pPr>
      <w:spacing w:after="100"/>
    </w:pPr>
  </w:style>
  <w:style w:type="paragraph" w:styleId="af">
    <w:name w:val="header"/>
    <w:basedOn w:val="a0"/>
    <w:link w:val="af0"/>
    <w:uiPriority w:val="99"/>
    <w:unhideWhenUsed/>
    <w:rsid w:val="0023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2335C3"/>
  </w:style>
  <w:style w:type="paragraph" w:styleId="af1">
    <w:name w:val="footer"/>
    <w:basedOn w:val="a0"/>
    <w:link w:val="af2"/>
    <w:uiPriority w:val="99"/>
    <w:unhideWhenUsed/>
    <w:rsid w:val="0023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2335C3"/>
  </w:style>
  <w:style w:type="character" w:styleId="af3">
    <w:name w:val="Placeholder Text"/>
    <w:basedOn w:val="a1"/>
    <w:uiPriority w:val="99"/>
    <w:semiHidden/>
    <w:rsid w:val="004959E0"/>
    <w:rPr>
      <w:color w:val="808080"/>
    </w:rPr>
  </w:style>
  <w:style w:type="paragraph" w:styleId="af4">
    <w:name w:val="List Paragraph"/>
    <w:basedOn w:val="a0"/>
    <w:uiPriority w:val="34"/>
    <w:qFormat/>
    <w:rsid w:val="004B64CE"/>
    <w:pPr>
      <w:ind w:left="720"/>
      <w:contextualSpacing/>
    </w:pPr>
  </w:style>
  <w:style w:type="paragraph" w:customStyle="1" w:styleId="af5">
    <w:name w:val="ТЕКСТ"/>
    <w:basedOn w:val="a0"/>
    <w:qFormat/>
    <w:rsid w:val="009066F0"/>
    <w:pPr>
      <w:shd w:val="clear" w:color="auto" w:fill="FFFFFF"/>
      <w:spacing w:before="120" w:after="120" w:line="225" w:lineRule="atLeast"/>
      <w:ind w:firstLine="225"/>
      <w:jc w:val="both"/>
    </w:pPr>
    <w:rPr>
      <w:rFonts w:ascii="Times New Roman" w:eastAsia="Times New Roman" w:hAnsi="Times New Roman" w:cs="Times New Roman"/>
      <w:color w:val="1C1B1C"/>
      <w:sz w:val="26"/>
      <w:szCs w:val="26"/>
      <w:lang w:val="ru-RU"/>
    </w:rPr>
  </w:style>
  <w:style w:type="paragraph" w:customStyle="1" w:styleId="af6">
    <w:name w:val="ПОДПИСЬ РИС"/>
    <w:basedOn w:val="a0"/>
    <w:next w:val="af5"/>
    <w:qFormat/>
    <w:rsid w:val="009066F0"/>
    <w:pPr>
      <w:shd w:val="clear" w:color="auto" w:fill="FFFFFF"/>
      <w:spacing w:line="180" w:lineRule="atLeast"/>
      <w:jc w:val="center"/>
    </w:pPr>
    <w:rPr>
      <w:rFonts w:ascii="Times New Roman" w:eastAsia="Times New Roman" w:hAnsi="Times New Roman" w:cs="Times New Roman"/>
      <w:b/>
      <w:bCs/>
      <w:color w:val="1C1B1C"/>
      <w:sz w:val="26"/>
      <w:szCs w:val="26"/>
      <w:lang w:val="ru-RU"/>
    </w:rPr>
  </w:style>
  <w:style w:type="paragraph" w:customStyle="1" w:styleId="a">
    <w:name w:val="СПИСОК _ Маркированный"/>
    <w:basedOn w:val="a0"/>
    <w:qFormat/>
    <w:rsid w:val="00CF6FC7"/>
    <w:pPr>
      <w:numPr>
        <w:numId w:val="1"/>
      </w:numPr>
      <w:spacing w:after="0" w:line="225" w:lineRule="atLeast"/>
      <w:ind w:left="450"/>
    </w:pPr>
    <w:rPr>
      <w:rFonts w:ascii="Times New Roman" w:hAnsi="Times New Roman" w:cs="Times New Roman"/>
      <w:color w:val="222222"/>
      <w:sz w:val="26"/>
      <w:szCs w:val="26"/>
      <w:shd w:val="clear" w:color="auto" w:fill="FFFFFF"/>
      <w:lang w:val="ru-RU"/>
    </w:rPr>
  </w:style>
  <w:style w:type="character" w:customStyle="1" w:styleId="mjxassistivemathml">
    <w:name w:val="mjx_assistive_mathml"/>
    <w:basedOn w:val="a1"/>
    <w:rsid w:val="0051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2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2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0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8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9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7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8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4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56053-C712-4D8D-9B83-218B742A4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794</Words>
  <Characters>4527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28</cp:revision>
  <dcterms:created xsi:type="dcterms:W3CDTF">2019-11-21T21:47:00Z</dcterms:created>
  <dcterms:modified xsi:type="dcterms:W3CDTF">2019-11-25T20:55:00Z</dcterms:modified>
</cp:coreProperties>
</file>