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D7AC1" w14:textId="77777777" w:rsidR="004E0A01" w:rsidRPr="00C8389F" w:rsidRDefault="00FF32F2">
      <w:pPr>
        <w:jc w:val="center"/>
        <w:rPr>
          <w:rFonts w:ascii="Times New Roman" w:hAnsi="Times New Roman" w:cs="Times New Roman"/>
          <w:sz w:val="22"/>
        </w:rPr>
      </w:pPr>
      <w:r w:rsidRPr="00C8389F">
        <w:rPr>
          <w:rFonts w:ascii="Times New Roman" w:hAnsi="Times New Roman" w:cs="Times New Roman"/>
          <w:sz w:val="22"/>
        </w:rPr>
        <w:t xml:space="preserve">Federal state autonomous educational institution for higher professional education </w:t>
      </w:r>
    </w:p>
    <w:p w14:paraId="183B1CFA" w14:textId="77777777" w:rsidR="004E0A01" w:rsidRPr="00C8389F" w:rsidRDefault="00FF32F2">
      <w:pPr>
        <w:jc w:val="center"/>
        <w:rPr>
          <w:rFonts w:ascii="Times New Roman" w:hAnsi="Times New Roman" w:cs="Times New Roman"/>
          <w:sz w:val="22"/>
        </w:rPr>
      </w:pPr>
      <w:r w:rsidRPr="00C8389F">
        <w:rPr>
          <w:rFonts w:ascii="Times New Roman" w:hAnsi="Times New Roman" w:cs="Times New Roman"/>
          <w:sz w:val="22"/>
        </w:rPr>
        <w:t>National Research University Higher School of Economics</w:t>
      </w:r>
    </w:p>
    <w:p w14:paraId="2ED354A6" w14:textId="77777777" w:rsidR="004E0A01" w:rsidRPr="00C8389F" w:rsidRDefault="00FF32F2">
      <w:pPr>
        <w:jc w:val="center"/>
        <w:rPr>
          <w:rFonts w:ascii="Times New Roman" w:hAnsi="Times New Roman" w:cs="Times New Roman"/>
          <w:sz w:val="22"/>
        </w:rPr>
      </w:pPr>
      <w:r w:rsidRPr="00C8389F">
        <w:rPr>
          <w:rFonts w:ascii="Times New Roman" w:hAnsi="Times New Roman" w:cs="Times New Roman"/>
          <w:sz w:val="22"/>
        </w:rPr>
        <w:t>International Collage of Economics and Finance</w:t>
      </w:r>
    </w:p>
    <w:p w14:paraId="7C63361F" w14:textId="77777777" w:rsidR="004E0A01" w:rsidRPr="00C8389F" w:rsidRDefault="004E0A01">
      <w:pPr>
        <w:jc w:val="center"/>
        <w:rPr>
          <w:rFonts w:ascii="Times New Roman" w:hAnsi="Times New Roman" w:cs="Times New Roman"/>
          <w:b/>
          <w:sz w:val="28"/>
        </w:rPr>
      </w:pPr>
    </w:p>
    <w:p w14:paraId="052050F4" w14:textId="77777777" w:rsidR="004E0A01" w:rsidRPr="00C8389F" w:rsidRDefault="00FF32F2">
      <w:pPr>
        <w:jc w:val="center"/>
        <w:rPr>
          <w:rFonts w:ascii="Times New Roman" w:hAnsi="Times New Roman" w:cs="Times New Roman"/>
          <w:b/>
          <w:sz w:val="28"/>
        </w:rPr>
      </w:pPr>
      <w:r w:rsidRPr="00C8389F">
        <w:rPr>
          <w:rFonts w:ascii="Times New Roman" w:hAnsi="Times New Roman" w:cs="Times New Roman"/>
          <w:b/>
          <w:sz w:val="28"/>
        </w:rPr>
        <w:t xml:space="preserve">REFEREE’S REPORT </w:t>
      </w:r>
    </w:p>
    <w:p w14:paraId="43CE66B3" w14:textId="77777777" w:rsidR="004E0A01" w:rsidRPr="00C8389F" w:rsidRDefault="00FF32F2">
      <w:pPr>
        <w:jc w:val="center"/>
        <w:rPr>
          <w:rFonts w:ascii="Times New Roman" w:hAnsi="Times New Roman" w:cs="Times New Roman"/>
          <w:b/>
          <w:sz w:val="28"/>
        </w:rPr>
      </w:pPr>
      <w:r w:rsidRPr="00C8389F">
        <w:rPr>
          <w:rFonts w:ascii="Times New Roman" w:hAnsi="Times New Roman" w:cs="Times New Roman"/>
          <w:b/>
          <w:sz w:val="28"/>
        </w:rPr>
        <w:t>On Bachelor Diploma Paper</w:t>
      </w:r>
    </w:p>
    <w:p w14:paraId="13875351" w14:textId="77777777" w:rsidR="004E0A01" w:rsidRPr="00C8389F" w:rsidRDefault="004E0A01" w:rsidP="00946E70">
      <w:pPr>
        <w:jc w:val="center"/>
        <w:rPr>
          <w:rFonts w:ascii="Times New Roman" w:hAnsi="Times New Roman" w:cs="Times New Roman"/>
          <w:b/>
          <w:sz w:val="28"/>
        </w:rPr>
      </w:pPr>
    </w:p>
    <w:p w14:paraId="49940279" w14:textId="45A8945D" w:rsidR="004E0A01" w:rsidRPr="00C8389F" w:rsidRDefault="00FF32F2">
      <w:pPr>
        <w:rPr>
          <w:rFonts w:ascii="Times New Roman" w:hAnsi="Times New Roman" w:cs="Times New Roman"/>
        </w:rPr>
      </w:pPr>
      <w:r w:rsidRPr="00C8389F">
        <w:rPr>
          <w:rFonts w:ascii="Times New Roman" w:hAnsi="Times New Roman" w:cs="Times New Roman"/>
        </w:rPr>
        <w:t>ICEF Student’s name__</w:t>
      </w:r>
      <w:r w:rsidR="001A31AE" w:rsidRPr="001A31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1AE" w:rsidRPr="001A31AE">
        <w:rPr>
          <w:rFonts w:ascii="Times New Roman" w:hAnsi="Times New Roman"/>
        </w:rPr>
        <w:t>Vetrov</w:t>
      </w:r>
      <w:proofErr w:type="spellEnd"/>
      <w:r w:rsidR="001A31AE" w:rsidRPr="001A31AE">
        <w:rPr>
          <w:rFonts w:ascii="Times New Roman" w:hAnsi="Times New Roman"/>
        </w:rPr>
        <w:t>,</w:t>
      </w:r>
      <w:r w:rsidR="001A31AE" w:rsidRPr="001A31AE">
        <w:rPr>
          <w:rFonts w:ascii="Times New Roman" w:hAnsi="Times New Roman"/>
        </w:rPr>
        <w:t xml:space="preserve"> Alexey</w:t>
      </w:r>
      <w:r w:rsidRPr="00C8389F">
        <w:rPr>
          <w:rFonts w:ascii="Times New Roman" w:hAnsi="Times New Roman" w:cs="Times New Roman"/>
        </w:rPr>
        <w:t xml:space="preserve">_____________________ </w:t>
      </w:r>
      <w:r w:rsidRPr="00C8389F">
        <w:rPr>
          <w:rFonts w:ascii="Times New Roman" w:hAnsi="Times New Roman" w:cs="Times New Roman"/>
        </w:rPr>
        <w:tab/>
        <w:t xml:space="preserve"> </w:t>
      </w:r>
    </w:p>
    <w:p w14:paraId="4E2FB0B3" w14:textId="77777777" w:rsidR="004E0A01" w:rsidRPr="00C8389F" w:rsidRDefault="004E0A01">
      <w:pPr>
        <w:rPr>
          <w:rFonts w:ascii="Times New Roman" w:hAnsi="Times New Roman" w:cs="Times New Roman"/>
        </w:rPr>
      </w:pPr>
    </w:p>
    <w:p w14:paraId="169AAD94" w14:textId="6619B378" w:rsidR="004E0A01" w:rsidRPr="00C8389F" w:rsidRDefault="001A3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Referee</w:t>
      </w:r>
      <w:r w:rsidR="00FF32F2" w:rsidRPr="00C8389F">
        <w:rPr>
          <w:rFonts w:ascii="Times New Roman" w:hAnsi="Times New Roman" w:cs="Times New Roman"/>
        </w:rPr>
        <w:t xml:space="preserve"> _____</w:t>
      </w:r>
      <w:proofErr w:type="spellStart"/>
      <w:r w:rsidR="005E2CA8" w:rsidRPr="00C8389F">
        <w:rPr>
          <w:rFonts w:ascii="Times New Roman" w:hAnsi="Times New Roman" w:cs="Times New Roman"/>
        </w:rPr>
        <w:t>Boulatov</w:t>
      </w:r>
      <w:proofErr w:type="spellEnd"/>
      <w:r w:rsidR="005E2CA8" w:rsidRPr="00C8389F">
        <w:rPr>
          <w:rFonts w:ascii="Times New Roman" w:hAnsi="Times New Roman" w:cs="Times New Roman"/>
        </w:rPr>
        <w:t xml:space="preserve"> Alexei, PhD, Professor</w:t>
      </w:r>
      <w:r w:rsidR="00FF32F2" w:rsidRPr="00C8389F">
        <w:rPr>
          <w:rFonts w:ascii="Times New Roman" w:hAnsi="Times New Roman" w:cs="Times New Roman"/>
        </w:rPr>
        <w:t>_______________________________</w:t>
      </w:r>
    </w:p>
    <w:p w14:paraId="4701C57B" w14:textId="77777777" w:rsidR="004E0A01" w:rsidRPr="00C8389F" w:rsidRDefault="00FF32F2">
      <w:pPr>
        <w:jc w:val="center"/>
        <w:rPr>
          <w:rFonts w:ascii="Times New Roman" w:hAnsi="Times New Roman" w:cs="Times New Roman"/>
        </w:rPr>
      </w:pPr>
      <w:r w:rsidRPr="00C8389F">
        <w:rPr>
          <w:rFonts w:ascii="Times New Roman" w:hAnsi="Times New Roman" w:cs="Times New Roman"/>
        </w:rPr>
        <w:t xml:space="preserve">                                  </w:t>
      </w:r>
      <w:r w:rsidRPr="00C8389F">
        <w:rPr>
          <w:rFonts w:ascii="Times New Roman" w:hAnsi="Times New Roman" w:cs="Times New Roman"/>
          <w:vertAlign w:val="superscript"/>
        </w:rPr>
        <w:t>(</w:t>
      </w:r>
      <w:proofErr w:type="gramStart"/>
      <w:r w:rsidRPr="00C8389F">
        <w:rPr>
          <w:rFonts w:ascii="Times New Roman" w:hAnsi="Times New Roman" w:cs="Times New Roman"/>
          <w:vertAlign w:val="superscript"/>
        </w:rPr>
        <w:t>name</w:t>
      </w:r>
      <w:proofErr w:type="gramEnd"/>
      <w:r w:rsidRPr="00C8389F">
        <w:rPr>
          <w:rFonts w:ascii="Times New Roman" w:hAnsi="Times New Roman" w:cs="Times New Roman"/>
          <w:vertAlign w:val="superscript"/>
        </w:rPr>
        <w:t>, academic degree, academic rank)</w:t>
      </w:r>
    </w:p>
    <w:p w14:paraId="0C303FD0" w14:textId="45944D0E" w:rsidR="001A31AE" w:rsidRPr="00B2592E" w:rsidRDefault="00FF32F2" w:rsidP="001A31AE">
      <w:pPr>
        <w:rPr>
          <w:rFonts w:ascii="Times New Roman" w:eastAsia="Times New Roman" w:hAnsi="Times New Roman" w:cs="Times New Roman"/>
          <w:color w:val="000000"/>
        </w:rPr>
      </w:pPr>
      <w:r w:rsidRPr="0098014F">
        <w:rPr>
          <w:rFonts w:ascii="Times New Roman" w:hAnsi="Times New Roman" w:cs="Times New Roman"/>
        </w:rPr>
        <w:t>Topic</w:t>
      </w:r>
      <w:r w:rsidRPr="00A56DCD">
        <w:rPr>
          <w:rFonts w:ascii="Times New Roman" w:hAnsi="Times New Roman" w:cs="Times New Roman"/>
        </w:rPr>
        <w:t xml:space="preserve"> </w:t>
      </w:r>
      <w:r w:rsidRPr="0098014F">
        <w:rPr>
          <w:rFonts w:ascii="Times New Roman" w:hAnsi="Times New Roman" w:cs="Times New Roman"/>
        </w:rPr>
        <w:t>___</w:t>
      </w:r>
      <w:r w:rsidR="00C8389F" w:rsidRPr="0098014F">
        <w:rPr>
          <w:rFonts w:ascii="Times New Roman" w:hAnsi="Times New Roman" w:cs="Times New Roman"/>
          <w:smallCaps/>
        </w:rPr>
        <w:t xml:space="preserve"> </w:t>
      </w:r>
      <w:r w:rsidR="001A31AE">
        <w:rPr>
          <w:rFonts w:ascii="Times New Roman" w:eastAsia="Times New Roman" w:hAnsi="Times New Roman" w:cs="Times New Roman"/>
          <w:color w:val="000000"/>
        </w:rPr>
        <w:t>Analysis of Informational Efficiency of Russian Bond Mar</w:t>
      </w:r>
      <w:r w:rsidR="001A31AE">
        <w:rPr>
          <w:rFonts w:ascii="Times New Roman" w:eastAsia="Times New Roman" w:hAnsi="Times New Roman" w:cs="Times New Roman"/>
          <w:color w:val="000000"/>
        </w:rPr>
        <w:t xml:space="preserve">ket </w:t>
      </w:r>
      <w:proofErr w:type="gramStart"/>
      <w:r w:rsidR="001A31AE">
        <w:rPr>
          <w:rFonts w:ascii="Times New Roman" w:eastAsia="Times New Roman" w:hAnsi="Times New Roman" w:cs="Times New Roman"/>
          <w:color w:val="000000"/>
        </w:rPr>
        <w:t>Via</w:t>
      </w:r>
      <w:proofErr w:type="gramEnd"/>
      <w:r w:rsidR="001A31AE">
        <w:rPr>
          <w:rFonts w:ascii="Times New Roman" w:eastAsia="Times New Roman" w:hAnsi="Times New Roman" w:cs="Times New Roman"/>
          <w:color w:val="000000"/>
        </w:rPr>
        <w:t xml:space="preserve"> Conventional Models and </w:t>
      </w:r>
      <w:r w:rsidR="001A31AE">
        <w:rPr>
          <w:rFonts w:ascii="Times New Roman" w:eastAsia="Times New Roman" w:hAnsi="Times New Roman" w:cs="Times New Roman"/>
          <w:color w:val="000000"/>
        </w:rPr>
        <w:t>Neural Networks</w:t>
      </w:r>
    </w:p>
    <w:p w14:paraId="24339928" w14:textId="320CB6F4" w:rsidR="004E0A01" w:rsidRPr="00745A1C" w:rsidRDefault="004E0A01" w:rsidP="00745A1C">
      <w:pPr>
        <w:autoSpaceDE w:val="0"/>
        <w:autoSpaceDN w:val="0"/>
        <w:adjustRightInd w:val="0"/>
        <w:rPr>
          <w:rFonts w:ascii="Times New Roman" w:hAnsi="Times New Roman" w:cs="Times New Roman"/>
          <w:lang w:bidi="ar-SA"/>
        </w:rPr>
      </w:pPr>
    </w:p>
    <w:tbl>
      <w:tblPr>
        <w:tblW w:w="9386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96"/>
        <w:gridCol w:w="5386"/>
        <w:gridCol w:w="3404"/>
      </w:tblGrid>
      <w:tr w:rsidR="004E0A01" w:rsidRPr="00C8389F" w14:paraId="4AAF2F78" w14:textId="77777777">
        <w:trPr>
          <w:cantSplit/>
          <w:trHeight w:val="776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A874D39" w14:textId="77777777" w:rsidR="004E0A01" w:rsidRPr="00C8389F" w:rsidRDefault="00FF32F2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C8389F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3AA7EAA" w14:textId="77777777" w:rsidR="004E0A01" w:rsidRPr="00C8389F" w:rsidRDefault="00FF32F2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89F">
              <w:rPr>
                <w:rFonts w:ascii="Times New Roman" w:hAnsi="Times New Roman" w:cs="Times New Roman"/>
                <w:b/>
                <w:bCs/>
              </w:rPr>
              <w:t>Components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ECA1C5F" w14:textId="77777777" w:rsidR="004E0A01" w:rsidRPr="00C8389F" w:rsidRDefault="00FF32F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8389F">
              <w:rPr>
                <w:rFonts w:ascii="Times New Roman" w:hAnsi="Times New Roman" w:cs="Times New Roman"/>
                <w:b/>
                <w:bCs/>
              </w:rPr>
              <w:t>Grade</w:t>
            </w:r>
            <w:r w:rsidRPr="00C8389F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(10-</w:t>
            </w:r>
            <w:r w:rsidRPr="00C8389F">
              <w:rPr>
                <w:rFonts w:ascii="Times New Roman" w:hAnsi="Times New Roman" w:cs="Times New Roman"/>
                <w:b/>
                <w:bCs/>
              </w:rPr>
              <w:t>point scale</w:t>
            </w:r>
            <w:r w:rsidRPr="00C8389F">
              <w:rPr>
                <w:rFonts w:ascii="Times New Roman" w:hAnsi="Times New Roman" w:cs="Times New Roman"/>
                <w:b/>
                <w:bCs/>
                <w:lang w:val="ru-RU"/>
              </w:rPr>
              <w:t>)</w:t>
            </w:r>
          </w:p>
        </w:tc>
      </w:tr>
      <w:tr w:rsidR="004E0A01" w:rsidRPr="00C8389F" w14:paraId="7F07AF2F" w14:textId="77777777">
        <w:trPr>
          <w:cantSplit/>
          <w:trHeight w:val="96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DBCE8F5" w14:textId="77777777" w:rsidR="004E0A01" w:rsidRPr="00C8389F" w:rsidRDefault="00FF32F2">
            <w:pPr>
              <w:tabs>
                <w:tab w:val="left" w:pos="9000"/>
              </w:tabs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C8389F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341DB18" w14:textId="77777777" w:rsidR="004E0A01" w:rsidRPr="00C8389F" w:rsidRDefault="00FF32F2">
            <w:pPr>
              <w:pStyle w:val="10"/>
              <w:snapToGrid w:val="0"/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</w:pPr>
            <w:r w:rsidRPr="00C8389F"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  <w:t>Meaningful research statement, correspondence of paper's content to its title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07EE442" w14:textId="3C83B24D" w:rsidR="004E0A01" w:rsidRPr="00C8389F" w:rsidRDefault="00745A1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E0A01" w:rsidRPr="00C8389F" w14:paraId="1EA40DC2" w14:textId="77777777">
        <w:trPr>
          <w:cantSplit/>
          <w:trHeight w:val="96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4D89DE6" w14:textId="77777777" w:rsidR="004E0A01" w:rsidRPr="00C8389F" w:rsidRDefault="00FF32F2">
            <w:pPr>
              <w:tabs>
                <w:tab w:val="left" w:pos="9000"/>
              </w:tabs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C8389F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52E7C42" w14:textId="77777777" w:rsidR="004E0A01" w:rsidRPr="00C8389F" w:rsidRDefault="00FF32F2">
            <w:pPr>
              <w:pStyle w:val="10"/>
              <w:snapToGrid w:val="0"/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</w:pPr>
            <w:r w:rsidRPr="00C8389F"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  <w:t>Originality of research, independence of student’s work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361EBE8" w14:textId="2753FCB0" w:rsidR="004E0A01" w:rsidRPr="00C8389F" w:rsidRDefault="00090DCF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E0A01" w:rsidRPr="00C8389F" w14:paraId="79E831EC" w14:textId="77777777">
        <w:trPr>
          <w:cantSplit/>
          <w:trHeight w:val="96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6B0833A" w14:textId="77777777" w:rsidR="004E0A01" w:rsidRPr="00C8389F" w:rsidRDefault="00FF32F2">
            <w:pPr>
              <w:tabs>
                <w:tab w:val="left" w:pos="9000"/>
              </w:tabs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C8389F"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CA700F2" w14:textId="77777777" w:rsidR="004E0A01" w:rsidRPr="00C8389F" w:rsidRDefault="00FF32F2">
            <w:pPr>
              <w:pStyle w:val="10"/>
              <w:snapToGrid w:val="0"/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</w:pPr>
            <w:r w:rsidRPr="00C8389F"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  <w:t xml:space="preserve">Quality and completeness of literature review.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DDBF237" w14:textId="054D50CC" w:rsidR="004E0A01" w:rsidRPr="00C8389F" w:rsidRDefault="00745A1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E0A01" w:rsidRPr="00C8389F" w14:paraId="63A81E21" w14:textId="77777777">
        <w:trPr>
          <w:cantSplit/>
          <w:trHeight w:val="96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103" w:type="dxa"/>
            </w:tcMar>
          </w:tcPr>
          <w:p w14:paraId="5BD01402" w14:textId="77777777" w:rsidR="004E0A01" w:rsidRPr="00C8389F" w:rsidRDefault="00FF32F2">
            <w:pPr>
              <w:tabs>
                <w:tab w:val="left" w:pos="9000"/>
              </w:tabs>
              <w:snapToGrid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C8389F">
              <w:rPr>
                <w:rFonts w:ascii="Times New Roman" w:hAnsi="Times New Roman" w:cs="Times New Roman"/>
                <w:bCs/>
                <w:lang w:val="ru-RU"/>
              </w:rPr>
              <w:t>4.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103" w:type="dxa"/>
            </w:tcMar>
          </w:tcPr>
          <w:p w14:paraId="589C7282" w14:textId="77777777" w:rsidR="004E0A01" w:rsidRPr="00C8389F" w:rsidRDefault="00FF32F2">
            <w:pPr>
              <w:pStyle w:val="10"/>
              <w:snapToGrid w:val="0"/>
              <w:rPr>
                <w:rFonts w:ascii="Times New Roman" w:hAnsi="Times New Roman" w:cs="Times New Roman"/>
                <w:b w:val="0"/>
                <w:bCs/>
                <w:i w:val="0"/>
                <w:sz w:val="26"/>
                <w:szCs w:val="26"/>
                <w:lang w:val="en-GB"/>
              </w:rPr>
            </w:pPr>
            <w:r w:rsidRPr="00C8389F">
              <w:rPr>
                <w:rFonts w:ascii="Times New Roman" w:hAnsi="Times New Roman" w:cs="Times New Roman"/>
                <w:b w:val="0"/>
                <w:bCs/>
                <w:i w:val="0"/>
                <w:sz w:val="26"/>
                <w:szCs w:val="26"/>
                <w:lang w:val="en-GB"/>
              </w:rPr>
              <w:t>Quality of theoretical and/or empirical analysis, its correspondence to the methodology of contemporary economics research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4E1C0A5" w14:textId="51452B0A" w:rsidR="004E0A01" w:rsidRPr="00C8389F" w:rsidRDefault="00745A1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E0A01" w:rsidRPr="00C8389F" w14:paraId="499BD0C7" w14:textId="77777777">
        <w:trPr>
          <w:cantSplit/>
          <w:trHeight w:val="96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103" w:type="dxa"/>
            </w:tcMar>
          </w:tcPr>
          <w:p w14:paraId="4398CDED" w14:textId="77777777" w:rsidR="004E0A01" w:rsidRPr="00C8389F" w:rsidRDefault="00FF32F2">
            <w:pPr>
              <w:tabs>
                <w:tab w:val="left" w:pos="9000"/>
              </w:tabs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C8389F"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103" w:type="dxa"/>
            </w:tcMar>
          </w:tcPr>
          <w:p w14:paraId="5820D330" w14:textId="77777777" w:rsidR="004E0A01" w:rsidRPr="00C8389F" w:rsidRDefault="00FF32F2">
            <w:pPr>
              <w:pStyle w:val="10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C8389F">
              <w:rPr>
                <w:rFonts w:ascii="Times New Roman" w:hAnsi="Times New Roman" w:cs="Times New Roman"/>
                <w:b w:val="0"/>
                <w:bCs/>
                <w:i w:val="0"/>
                <w:lang w:val="en-US"/>
              </w:rPr>
              <w:t xml:space="preserve">Correct typesetting </w:t>
            </w:r>
            <w:r w:rsidRPr="00C8389F"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  <w:t>of references, sections, equations, figures, tables, bibliography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E52CD52" w14:textId="2DE3773D" w:rsidR="004E0A01" w:rsidRPr="00C8389F" w:rsidRDefault="00090DCF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E0A01" w:rsidRPr="00C8389F" w14:paraId="5913C416" w14:textId="77777777">
        <w:trPr>
          <w:cantSplit/>
          <w:trHeight w:val="96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</w:tcPr>
          <w:p w14:paraId="79A54439" w14:textId="77777777" w:rsidR="004E0A01" w:rsidRPr="00C8389F" w:rsidRDefault="004E0A01">
            <w:pPr>
              <w:tabs>
                <w:tab w:val="left" w:pos="9000"/>
              </w:tabs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</w:tcPr>
          <w:p w14:paraId="5437280E" w14:textId="77777777" w:rsidR="004E0A01" w:rsidRPr="00C8389F" w:rsidRDefault="00FF32F2">
            <w:pPr>
              <w:pStyle w:val="10"/>
              <w:snapToGrid w:val="0"/>
              <w:rPr>
                <w:rFonts w:ascii="Times New Roman" w:hAnsi="Times New Roman" w:cs="Times New Roman"/>
                <w:i w:val="0"/>
                <w:lang w:val="en-GB"/>
              </w:rPr>
            </w:pPr>
            <w:r w:rsidRPr="00C8389F">
              <w:rPr>
                <w:rFonts w:ascii="Times New Roman" w:hAnsi="Times New Roman" w:cs="Times New Roman"/>
                <w:i w:val="0"/>
                <w:lang w:val="en-GB"/>
              </w:rPr>
              <w:t>RECOMMENDED FINAL GRADE</w:t>
            </w:r>
          </w:p>
          <w:p w14:paraId="630889E9" w14:textId="77777777" w:rsidR="004E0A01" w:rsidRPr="00C8389F" w:rsidRDefault="00FF32F2">
            <w:pPr>
              <w:pStyle w:val="10"/>
              <w:snapToGrid w:val="0"/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</w:pPr>
            <w:r w:rsidRPr="00C8389F">
              <w:rPr>
                <w:rFonts w:ascii="Times New Roman" w:hAnsi="Times New Roman" w:cs="Times New Roman"/>
                <w:b w:val="0"/>
                <w:bCs/>
                <w:i w:val="0"/>
                <w:lang w:val="en-GB"/>
              </w:rPr>
              <w:t>(not necessarily the average of the above)</w:t>
            </w:r>
          </w:p>
        </w:tc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14:paraId="599F8DE7" w14:textId="58D2B9D4" w:rsidR="004E0A01" w:rsidRPr="00C8389F" w:rsidRDefault="00745A1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102810F8" w14:textId="77777777" w:rsidR="009032AC" w:rsidRDefault="009032AC">
      <w:pPr>
        <w:rPr>
          <w:rFonts w:ascii="Times New Roman" w:hAnsi="Times New Roman" w:cs="Times New Roman"/>
        </w:rPr>
      </w:pPr>
    </w:p>
    <w:p w14:paraId="1D7E46FD" w14:textId="61A23DB8" w:rsidR="004E0A01" w:rsidRPr="00C8389F" w:rsidRDefault="00FF32F2">
      <w:pPr>
        <w:rPr>
          <w:rFonts w:ascii="Times New Roman" w:hAnsi="Times New Roman" w:cs="Times New Roman"/>
        </w:rPr>
      </w:pPr>
      <w:r w:rsidRPr="00C8389F">
        <w:rPr>
          <w:rFonts w:ascii="Times New Roman" w:hAnsi="Times New Roman" w:cs="Times New Roman"/>
        </w:rPr>
        <w:t>Recomme</w:t>
      </w:r>
      <w:r w:rsidR="00883704">
        <w:rPr>
          <w:rFonts w:ascii="Times New Roman" w:hAnsi="Times New Roman" w:cs="Times New Roman"/>
        </w:rPr>
        <w:t>ndation on acceptance for defens</w:t>
      </w:r>
      <w:r w:rsidRPr="00C8389F">
        <w:rPr>
          <w:rFonts w:ascii="Times New Roman" w:hAnsi="Times New Roman" w:cs="Times New Roman"/>
        </w:rPr>
        <w:t>e: _______</w:t>
      </w:r>
      <w:r w:rsidR="00C8389F" w:rsidRPr="00C8389F">
        <w:rPr>
          <w:rFonts w:ascii="Times New Roman" w:hAnsi="Times New Roman" w:cs="Times New Roman"/>
        </w:rPr>
        <w:t>accept</w:t>
      </w:r>
      <w:r w:rsidRPr="00C8389F">
        <w:rPr>
          <w:rFonts w:ascii="Times New Roman" w:hAnsi="Times New Roman" w:cs="Times New Roman"/>
        </w:rPr>
        <w:t>__________________</w:t>
      </w:r>
    </w:p>
    <w:p w14:paraId="5EE0833E" w14:textId="77777777" w:rsidR="00090DCF" w:rsidRDefault="00FF32F2" w:rsidP="00090DCF">
      <w:pPr>
        <w:pStyle w:val="a3"/>
        <w:spacing w:before="215" w:line="360" w:lineRule="auto"/>
        <w:ind w:right="394"/>
        <w:jc w:val="both"/>
        <w:rPr>
          <w:rFonts w:ascii="Times New Roman" w:hAnsi="Times New Roman" w:cs="Times New Roman"/>
        </w:rPr>
      </w:pPr>
      <w:r w:rsidRPr="00C8389F">
        <w:rPr>
          <w:rFonts w:ascii="Times New Roman" w:hAnsi="Times New Roman" w:cs="Times New Roman"/>
        </w:rPr>
        <w:t>Commentaries</w:t>
      </w:r>
      <w:r w:rsidR="00F27630">
        <w:rPr>
          <w:rFonts w:ascii="Times New Roman" w:hAnsi="Times New Roman" w:cs="Times New Roman"/>
        </w:rPr>
        <w:t>:</w:t>
      </w:r>
      <w:r w:rsidR="001666FE">
        <w:rPr>
          <w:rFonts w:ascii="Times New Roman" w:hAnsi="Times New Roman" w:cs="Times New Roman"/>
        </w:rPr>
        <w:t xml:space="preserve"> </w:t>
      </w:r>
      <w:r w:rsidR="0058136C">
        <w:rPr>
          <w:rFonts w:ascii="Times New Roman" w:hAnsi="Times New Roman" w:cs="Times New Roman"/>
        </w:rPr>
        <w:t xml:space="preserve">The Diploma paper </w:t>
      </w:r>
      <w:r w:rsidR="00090DCF">
        <w:rPr>
          <w:rFonts w:ascii="Times New Roman" w:hAnsi="Times New Roman" w:cs="Times New Roman"/>
        </w:rPr>
        <w:t xml:space="preserve">analyzes </w:t>
      </w:r>
      <w:r w:rsidR="001A31AE">
        <w:rPr>
          <w:rFonts w:ascii="Times New Roman" w:hAnsi="Times New Roman" w:cs="Times New Roman"/>
        </w:rPr>
        <w:t xml:space="preserve">the Efficient Market Hypothesis </w:t>
      </w:r>
      <w:r w:rsidR="00090DCF">
        <w:rPr>
          <w:rFonts w:ascii="Times New Roman" w:hAnsi="Times New Roman" w:cs="Times New Roman"/>
        </w:rPr>
        <w:t>(EMH) using the data from the</w:t>
      </w:r>
      <w:r w:rsidR="001A31AE">
        <w:rPr>
          <w:rFonts w:ascii="Times New Roman" w:hAnsi="Times New Roman" w:cs="Times New Roman"/>
        </w:rPr>
        <w:t xml:space="preserve"> Russian corporate bond market</w:t>
      </w:r>
      <w:r w:rsidR="00090DCF">
        <w:rPr>
          <w:rFonts w:ascii="Times New Roman" w:hAnsi="Times New Roman" w:cs="Times New Roman"/>
        </w:rPr>
        <w:t>. Essentially, the paper proposes to compare the performance of the standard</w:t>
      </w:r>
      <w:r w:rsidR="001A31AE">
        <w:rPr>
          <w:rFonts w:ascii="Times New Roman" w:hAnsi="Times New Roman" w:cs="Times New Roman"/>
        </w:rPr>
        <w:t xml:space="preserve"> autoregressive models and non-linear sequential connectionist systems, known as recurrent</w:t>
      </w:r>
      <w:r w:rsidR="00090DCF">
        <w:rPr>
          <w:rFonts w:ascii="Times New Roman" w:hAnsi="Times New Roman" w:cs="Times New Roman"/>
        </w:rPr>
        <w:t xml:space="preserve"> neural networks</w:t>
      </w:r>
      <w:r w:rsidR="001A31AE">
        <w:rPr>
          <w:rFonts w:ascii="Times New Roman" w:hAnsi="Times New Roman" w:cs="Times New Roman"/>
        </w:rPr>
        <w:t xml:space="preserve">. </w:t>
      </w:r>
    </w:p>
    <w:p w14:paraId="36901D69" w14:textId="7BF23541" w:rsidR="00090DCF" w:rsidRDefault="00090DCF" w:rsidP="00090DCF">
      <w:pPr>
        <w:pStyle w:val="a3"/>
        <w:spacing w:before="215" w:line="360" w:lineRule="auto"/>
        <w:ind w:right="3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exey showed that the proposed </w:t>
      </w:r>
      <w:r>
        <w:rPr>
          <w:rFonts w:ascii="Times New Roman" w:hAnsi="Times New Roman" w:cs="Times New Roman"/>
        </w:rPr>
        <w:t xml:space="preserve">LSTM neural network </w:t>
      </w:r>
      <w:r>
        <w:rPr>
          <w:rFonts w:ascii="Times New Roman" w:hAnsi="Times New Roman" w:cs="Times New Roman"/>
        </w:rPr>
        <w:t xml:space="preserve">did </w:t>
      </w:r>
      <w:r>
        <w:rPr>
          <w:rFonts w:ascii="Times New Roman" w:hAnsi="Times New Roman" w:cs="Times New Roman"/>
        </w:rPr>
        <w:t xml:space="preserve">better in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static setting, in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rolling </w:t>
      </w:r>
      <w:r>
        <w:rPr>
          <w:rFonts w:ascii="Times New Roman" w:hAnsi="Times New Roman" w:cs="Times New Roman"/>
        </w:rPr>
        <w:t xml:space="preserve">case it failed to outperform the </w:t>
      </w:r>
      <w:r>
        <w:rPr>
          <w:rFonts w:ascii="Times New Roman" w:hAnsi="Times New Roman" w:cs="Times New Roman"/>
        </w:rPr>
        <w:t>ARIMA</w:t>
      </w:r>
      <w:r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Some additional tests confirm that the standard models give a reasonable representation of the data. I think this requires some additional analysis and explanations.</w:t>
      </w:r>
    </w:p>
    <w:p w14:paraId="6B525C3A" w14:textId="6D7EDF92" w:rsidR="00090DCF" w:rsidRDefault="00090DCF" w:rsidP="00090D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Regardless the specific model, the author concludes that the </w:t>
      </w:r>
      <w:r>
        <w:rPr>
          <w:rFonts w:ascii="Times New Roman" w:hAnsi="Times New Roman" w:cs="Times New Roman"/>
        </w:rPr>
        <w:t xml:space="preserve">weak-form efficiency </w:t>
      </w:r>
      <w:r>
        <w:rPr>
          <w:rFonts w:ascii="Times New Roman" w:hAnsi="Times New Roman" w:cs="Times New Roman"/>
        </w:rPr>
        <w:t>hypothesis for Russian corporate bond market ha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to </w:t>
      </w:r>
      <w:proofErr w:type="gramStart"/>
      <w:r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rejected</w:t>
      </w:r>
      <w:proofErr w:type="gramEnd"/>
      <w:r>
        <w:rPr>
          <w:rFonts w:ascii="Times New Roman" w:hAnsi="Times New Roman" w:cs="Times New Roman"/>
        </w:rPr>
        <w:t>, which could be an interesting result by itself.</w:t>
      </w:r>
    </w:p>
    <w:p w14:paraId="0C1C5907" w14:textId="77777777" w:rsidR="00090DCF" w:rsidRDefault="00090DCF" w:rsidP="00090DCF">
      <w:pPr>
        <w:pStyle w:val="a3"/>
        <w:spacing w:before="215" w:line="360" w:lineRule="auto"/>
        <w:ind w:right="394"/>
        <w:jc w:val="both"/>
        <w:rPr>
          <w:rFonts w:ascii="Times New Roman" w:hAnsi="Times New Roman" w:cs="Times New Roman"/>
        </w:rPr>
      </w:pPr>
    </w:p>
    <w:p w14:paraId="3E9022F4" w14:textId="77777777" w:rsidR="001A31AE" w:rsidRDefault="001A31AE" w:rsidP="00745A1C">
      <w:pPr>
        <w:pStyle w:val="a3"/>
        <w:spacing w:before="215" w:line="360" w:lineRule="auto"/>
        <w:ind w:right="394"/>
        <w:jc w:val="both"/>
        <w:rPr>
          <w:rFonts w:ascii="Times New Roman" w:hAnsi="Times New Roman" w:cs="Times New Roman"/>
          <w:lang w:bidi="ar-SA"/>
        </w:rPr>
      </w:pPr>
    </w:p>
    <w:p w14:paraId="3A99CF6C" w14:textId="77777777" w:rsidR="001A31AE" w:rsidRDefault="001A31AE" w:rsidP="00745A1C">
      <w:pPr>
        <w:pStyle w:val="a3"/>
        <w:spacing w:before="215" w:line="360" w:lineRule="auto"/>
        <w:ind w:right="394"/>
        <w:jc w:val="both"/>
        <w:rPr>
          <w:rFonts w:ascii="Times New Roman" w:hAnsi="Times New Roman" w:cs="Times New Roman"/>
          <w:lang w:bidi="ar-SA"/>
        </w:rPr>
      </w:pPr>
    </w:p>
    <w:p w14:paraId="691D9765" w14:textId="76A08677" w:rsidR="00745A1C" w:rsidRDefault="00090DCF" w:rsidP="00745A1C">
      <w:pPr>
        <w:pStyle w:val="a3"/>
        <w:spacing w:before="215" w:line="360" w:lineRule="auto"/>
        <w:ind w:right="394"/>
        <w:jc w:val="both"/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lang w:bidi="ar-SA"/>
        </w:rPr>
        <w:t>I think that the issue</w:t>
      </w:r>
      <w:r w:rsidR="00745A1C">
        <w:rPr>
          <w:rFonts w:ascii="Times New Roman" w:hAnsi="Times New Roman" w:cs="Times New Roman"/>
          <w:lang w:bidi="ar-SA"/>
        </w:rPr>
        <w:t xml:space="preserve"> described above could be a subjec</w:t>
      </w:r>
      <w:r w:rsidR="001A31AE">
        <w:rPr>
          <w:rFonts w:ascii="Times New Roman" w:hAnsi="Times New Roman" w:cs="Times New Roman"/>
          <w:lang w:bidi="ar-SA"/>
        </w:rPr>
        <w:t>t of</w:t>
      </w:r>
      <w:r w:rsidR="00745A1C">
        <w:rPr>
          <w:rFonts w:ascii="Times New Roman" w:hAnsi="Times New Roman" w:cs="Times New Roman"/>
          <w:lang w:bidi="ar-SA"/>
        </w:rPr>
        <w:t xml:space="preserve"> further research.  </w:t>
      </w:r>
    </w:p>
    <w:p w14:paraId="7024FE71" w14:textId="457A2764" w:rsidR="00E21C98" w:rsidRPr="00E21C98" w:rsidRDefault="00E21C98" w:rsidP="00891DA8">
      <w:pPr>
        <w:pStyle w:val="a3"/>
        <w:spacing w:before="215" w:line="360" w:lineRule="auto"/>
        <w:ind w:right="394"/>
        <w:jc w:val="both"/>
        <w:rPr>
          <w:sz w:val="23"/>
          <w:szCs w:val="23"/>
        </w:rPr>
      </w:pPr>
      <w:r>
        <w:rPr>
          <w:sz w:val="23"/>
          <w:szCs w:val="23"/>
        </w:rPr>
        <w:t>Overall, I think tha</w:t>
      </w:r>
      <w:r w:rsidR="001A31AE">
        <w:rPr>
          <w:sz w:val="23"/>
          <w:szCs w:val="23"/>
        </w:rPr>
        <w:t xml:space="preserve">t </w:t>
      </w:r>
      <w:r w:rsidR="00090DCF">
        <w:rPr>
          <w:sz w:val="23"/>
          <w:szCs w:val="23"/>
        </w:rPr>
        <w:t>Alexey did a very good</w:t>
      </w:r>
      <w:r w:rsidR="001A31AE">
        <w:rPr>
          <w:sz w:val="23"/>
          <w:szCs w:val="23"/>
        </w:rPr>
        <w:t xml:space="preserve"> </w:t>
      </w:r>
      <w:r w:rsidR="00745A1C">
        <w:rPr>
          <w:sz w:val="23"/>
          <w:szCs w:val="23"/>
        </w:rPr>
        <w:t xml:space="preserve">job for his </w:t>
      </w:r>
      <w:r w:rsidR="00090DCF">
        <w:rPr>
          <w:sz w:val="23"/>
          <w:szCs w:val="23"/>
        </w:rPr>
        <w:t xml:space="preserve">Bachelor </w:t>
      </w:r>
      <w:r w:rsidR="00745A1C">
        <w:rPr>
          <w:sz w:val="23"/>
          <w:szCs w:val="23"/>
        </w:rPr>
        <w:t>Thesis. In my view,</w:t>
      </w:r>
      <w:r w:rsidR="001A31AE">
        <w:rPr>
          <w:sz w:val="23"/>
          <w:szCs w:val="23"/>
        </w:rPr>
        <w:t xml:space="preserve"> the paper</w:t>
      </w:r>
      <w:r w:rsidR="00745A1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deserves </w:t>
      </w:r>
      <w:r w:rsidR="00090DCF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grade of </w:t>
      </w:r>
      <w:r w:rsidR="00090DCF">
        <w:rPr>
          <w:sz w:val="23"/>
          <w:szCs w:val="23"/>
        </w:rPr>
        <w:t>8-</w:t>
      </w:r>
      <w:r w:rsidR="00745A1C">
        <w:rPr>
          <w:sz w:val="23"/>
          <w:szCs w:val="23"/>
        </w:rPr>
        <w:t xml:space="preserve">9 or higher </w:t>
      </w:r>
      <w:r>
        <w:rPr>
          <w:sz w:val="23"/>
          <w:szCs w:val="23"/>
        </w:rPr>
        <w:t xml:space="preserve">conditional on a successful </w:t>
      </w:r>
      <w:r w:rsidR="00745A1C">
        <w:rPr>
          <w:sz w:val="23"/>
          <w:szCs w:val="23"/>
        </w:rPr>
        <w:t>defense</w:t>
      </w:r>
      <w:r>
        <w:rPr>
          <w:sz w:val="23"/>
          <w:szCs w:val="23"/>
        </w:rPr>
        <w:t xml:space="preserve">. </w:t>
      </w:r>
    </w:p>
    <w:p w14:paraId="54E5D17B" w14:textId="77777777" w:rsidR="004E0A01" w:rsidRPr="00C8389F" w:rsidRDefault="004E0A01">
      <w:pPr>
        <w:rPr>
          <w:rFonts w:ascii="Times New Roman" w:hAnsi="Times New Roman" w:cs="Times New Roman"/>
          <w:i/>
          <w:sz w:val="22"/>
        </w:rPr>
      </w:pPr>
    </w:p>
    <w:p w14:paraId="0FA23646" w14:textId="6F93CA22" w:rsidR="004E0A01" w:rsidRPr="00C8389F" w:rsidRDefault="00FF32F2">
      <w:pPr>
        <w:rPr>
          <w:rFonts w:ascii="Times New Roman" w:hAnsi="Times New Roman" w:cs="Times New Roman"/>
        </w:rPr>
      </w:pPr>
      <w:proofErr w:type="spellStart"/>
      <w:r w:rsidRPr="00C8389F">
        <w:rPr>
          <w:rFonts w:ascii="Times New Roman" w:hAnsi="Times New Roman" w:cs="Times New Roman"/>
        </w:rPr>
        <w:t>Date</w:t>
      </w:r>
      <w:proofErr w:type="gramStart"/>
      <w:r w:rsidRPr="00C8389F">
        <w:rPr>
          <w:rFonts w:ascii="Times New Roman" w:hAnsi="Times New Roman" w:cs="Times New Roman"/>
        </w:rPr>
        <w:t>:_</w:t>
      </w:r>
      <w:proofErr w:type="gramEnd"/>
      <w:r w:rsidRPr="00C8389F">
        <w:rPr>
          <w:rFonts w:ascii="Times New Roman" w:hAnsi="Times New Roman" w:cs="Times New Roman"/>
        </w:rPr>
        <w:t>__________</w:t>
      </w:r>
      <w:r w:rsidR="0098014F">
        <w:rPr>
          <w:rFonts w:ascii="Times New Roman" w:hAnsi="Times New Roman" w:cs="Times New Roman"/>
        </w:rPr>
        <w:t>June</w:t>
      </w:r>
      <w:proofErr w:type="spellEnd"/>
      <w:r w:rsidR="0098014F">
        <w:rPr>
          <w:rFonts w:ascii="Times New Roman" w:hAnsi="Times New Roman" w:cs="Times New Roman"/>
        </w:rPr>
        <w:t xml:space="preserve"> 18, 2019</w:t>
      </w:r>
      <w:r w:rsidRPr="00C8389F">
        <w:rPr>
          <w:rFonts w:ascii="Times New Roman" w:hAnsi="Times New Roman" w:cs="Times New Roman"/>
        </w:rPr>
        <w:t xml:space="preserve">__ </w:t>
      </w:r>
    </w:p>
    <w:p w14:paraId="160D8ED1" w14:textId="77777777" w:rsidR="009032AC" w:rsidRDefault="009032AC">
      <w:pPr>
        <w:rPr>
          <w:rFonts w:ascii="Times New Roman" w:hAnsi="Times New Roman" w:cs="Times New Roman"/>
        </w:rPr>
      </w:pPr>
    </w:p>
    <w:p w14:paraId="396EA3FE" w14:textId="720F8AC0" w:rsidR="004E0A01" w:rsidRPr="00C8389F" w:rsidRDefault="00090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Referee</w:t>
      </w:r>
      <w:bookmarkStart w:id="0" w:name="_GoBack"/>
      <w:bookmarkEnd w:id="0"/>
      <w:r w:rsidR="00FF32F2" w:rsidRPr="00C8389F">
        <w:rPr>
          <w:rFonts w:ascii="Times New Roman" w:hAnsi="Times New Roman" w:cs="Times New Roman"/>
        </w:rPr>
        <w:t>’s name</w:t>
      </w:r>
      <w:r w:rsidR="00FF32F2" w:rsidRPr="00C8389F">
        <w:rPr>
          <w:rFonts w:ascii="Times New Roman" w:hAnsi="Times New Roman" w:cs="Times New Roman"/>
        </w:rPr>
        <w:tab/>
      </w:r>
      <w:r w:rsidR="00C8389F">
        <w:rPr>
          <w:rFonts w:ascii="Times New Roman" w:hAnsi="Times New Roman" w:cs="Times New Roman"/>
        </w:rPr>
        <w:t xml:space="preserve">Alexei </w:t>
      </w:r>
      <w:proofErr w:type="spellStart"/>
      <w:r w:rsidR="00C8389F">
        <w:rPr>
          <w:rFonts w:ascii="Times New Roman" w:hAnsi="Times New Roman" w:cs="Times New Roman"/>
        </w:rPr>
        <w:t>Boulatov</w:t>
      </w:r>
      <w:proofErr w:type="spellEnd"/>
      <w:r w:rsidR="005E2CA8" w:rsidRPr="00C8389F">
        <w:rPr>
          <w:rFonts w:ascii="Times New Roman" w:hAnsi="Times New Roman" w:cs="Times New Roman"/>
        </w:rPr>
        <w:tab/>
      </w:r>
      <w:r w:rsidR="005E2CA8" w:rsidRPr="00C8389F">
        <w:rPr>
          <w:rFonts w:ascii="Times New Roman" w:hAnsi="Times New Roman" w:cs="Times New Roman"/>
        </w:rPr>
        <w:tab/>
      </w:r>
      <w:r w:rsidR="005E2CA8" w:rsidRPr="00C8389F">
        <w:rPr>
          <w:rFonts w:ascii="Times New Roman" w:hAnsi="Times New Roman" w:cs="Times New Roman"/>
        </w:rPr>
        <w:tab/>
      </w:r>
      <w:r w:rsidR="005E2CA8" w:rsidRPr="00C8389F">
        <w:rPr>
          <w:rFonts w:ascii="Times New Roman" w:hAnsi="Times New Roman" w:cs="Times New Roman"/>
        </w:rPr>
        <w:tab/>
      </w:r>
      <w:r w:rsidR="005E2CA8" w:rsidRPr="00C8389F">
        <w:rPr>
          <w:rFonts w:ascii="Times New Roman" w:hAnsi="Times New Roman" w:cs="Times New Roman"/>
        </w:rPr>
        <w:tab/>
      </w:r>
      <w:r w:rsidR="005E2CA8" w:rsidRPr="00C8389F">
        <w:rPr>
          <w:rFonts w:ascii="Times New Roman" w:hAnsi="Times New Roman" w:cs="Times New Roman"/>
        </w:rPr>
        <w:tab/>
      </w:r>
      <w:r w:rsidR="005E2CA8" w:rsidRPr="00C8389F">
        <w:rPr>
          <w:rFonts w:ascii="Times New Roman" w:hAnsi="Times New Roman" w:cs="Times New Roman"/>
        </w:rPr>
        <w:tab/>
      </w:r>
      <w:r w:rsidR="00FF32F2" w:rsidRPr="00C8389F">
        <w:rPr>
          <w:rFonts w:ascii="Times New Roman" w:hAnsi="Times New Roman" w:cs="Times New Roman"/>
        </w:rPr>
        <w:t>Signature</w:t>
      </w:r>
    </w:p>
    <w:sectPr w:rsidR="004E0A01" w:rsidRPr="00C8389F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53D"/>
    <w:multiLevelType w:val="multilevel"/>
    <w:tmpl w:val="19425D1C"/>
    <w:lvl w:ilvl="0">
      <w:start w:val="1"/>
      <w:numFmt w:val="decimal"/>
      <w:lvlText w:val="%1."/>
      <w:lvlJc w:val="left"/>
      <w:pPr>
        <w:ind w:left="1440" w:hanging="360"/>
      </w:pPr>
      <w:rPr>
        <w:bCs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523D50"/>
    <w:multiLevelType w:val="multilevel"/>
    <w:tmpl w:val="B232C1D8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4"/>
        <w:szCs w:val="24"/>
        <w:shd w:val="clear" w:color="auto" w:fill="FFFFFF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954070"/>
    <w:multiLevelType w:val="multilevel"/>
    <w:tmpl w:val="900E0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01"/>
    <w:rsid w:val="00004336"/>
    <w:rsid w:val="00025A57"/>
    <w:rsid w:val="00082FF7"/>
    <w:rsid w:val="00090DCF"/>
    <w:rsid w:val="001133F6"/>
    <w:rsid w:val="00116F01"/>
    <w:rsid w:val="00117794"/>
    <w:rsid w:val="001666FE"/>
    <w:rsid w:val="001A31AE"/>
    <w:rsid w:val="002142F0"/>
    <w:rsid w:val="00306D91"/>
    <w:rsid w:val="00377922"/>
    <w:rsid w:val="003B415C"/>
    <w:rsid w:val="004442F0"/>
    <w:rsid w:val="004C644C"/>
    <w:rsid w:val="004E0A01"/>
    <w:rsid w:val="004E7880"/>
    <w:rsid w:val="00566AA0"/>
    <w:rsid w:val="0058136C"/>
    <w:rsid w:val="005D1550"/>
    <w:rsid w:val="005E2CA8"/>
    <w:rsid w:val="006070EC"/>
    <w:rsid w:val="006D4DF1"/>
    <w:rsid w:val="00745A1C"/>
    <w:rsid w:val="00772618"/>
    <w:rsid w:val="007E3ED8"/>
    <w:rsid w:val="0080714E"/>
    <w:rsid w:val="008261F0"/>
    <w:rsid w:val="00883704"/>
    <w:rsid w:val="00891DA8"/>
    <w:rsid w:val="009032AC"/>
    <w:rsid w:val="00943D93"/>
    <w:rsid w:val="00946E70"/>
    <w:rsid w:val="0098014F"/>
    <w:rsid w:val="009866FE"/>
    <w:rsid w:val="00A414C5"/>
    <w:rsid w:val="00A56DCD"/>
    <w:rsid w:val="00A73BFD"/>
    <w:rsid w:val="00AE1B59"/>
    <w:rsid w:val="00B421B6"/>
    <w:rsid w:val="00B91386"/>
    <w:rsid w:val="00BC7F03"/>
    <w:rsid w:val="00BD5BD9"/>
    <w:rsid w:val="00BF0D17"/>
    <w:rsid w:val="00C8389F"/>
    <w:rsid w:val="00CF6C79"/>
    <w:rsid w:val="00D203AB"/>
    <w:rsid w:val="00D6053B"/>
    <w:rsid w:val="00D74E3F"/>
    <w:rsid w:val="00DD19A7"/>
    <w:rsid w:val="00E21C98"/>
    <w:rsid w:val="00F14949"/>
    <w:rsid w:val="00F27630"/>
    <w:rsid w:val="00F82C26"/>
    <w:rsid w:val="00FD1522"/>
    <w:rsid w:val="00FF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354C9"/>
  <w15:docId w15:val="{F3814374-0A28-44F3-A145-9A06F884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  <w:rPr>
      <w:bCs/>
      <w:sz w:val="24"/>
      <w:szCs w:val="24"/>
    </w:rPr>
  </w:style>
  <w:style w:type="character" w:customStyle="1" w:styleId="2">
    <w:name w:val="Знак примечания2"/>
    <w:qFormat/>
    <w:rPr>
      <w:sz w:val="16"/>
      <w:szCs w:val="16"/>
    </w:rPr>
  </w:style>
  <w:style w:type="character" w:customStyle="1" w:styleId="WW8Num3z0">
    <w:name w:val="WW8Num3z0"/>
    <w:qFormat/>
    <w:rPr>
      <w:rFonts w:ascii="Symbol" w:hAnsi="Symbol" w:cs="Symbol"/>
      <w:sz w:val="24"/>
      <w:szCs w:val="24"/>
      <w:shd w:val="clear" w:color="auto" w:fill="FFFFFF"/>
      <w:lang w:val="ru-RU"/>
    </w:rPr>
  </w:style>
  <w:style w:type="character" w:customStyle="1" w:styleId="1">
    <w:name w:val="Знак примечания1"/>
    <w:qFormat/>
    <w:rPr>
      <w:sz w:val="16"/>
      <w:szCs w:val="16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тиль1"/>
    <w:basedOn w:val="a"/>
    <w:qFormat/>
    <w:rPr>
      <w:b/>
      <w:i/>
      <w:lang w:val="ru-RU"/>
    </w:rPr>
  </w:style>
  <w:style w:type="numbering" w:customStyle="1" w:styleId="WW8Num5">
    <w:name w:val="WW8Num5"/>
    <w:qFormat/>
  </w:style>
  <w:style w:type="numbering" w:customStyle="1" w:styleId="WW8Num3">
    <w:name w:val="WW8Num3"/>
    <w:qFormat/>
  </w:style>
  <w:style w:type="paragraph" w:styleId="a6">
    <w:name w:val="List Paragraph"/>
    <w:basedOn w:val="a"/>
    <w:uiPriority w:val="34"/>
    <w:qFormat/>
    <w:rsid w:val="005813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Default">
    <w:name w:val="Default"/>
    <w:rsid w:val="0098014F"/>
    <w:pPr>
      <w:autoSpaceDE w:val="0"/>
      <w:autoSpaceDN w:val="0"/>
      <w:adjustRightInd w:val="0"/>
    </w:pPr>
    <w:rPr>
      <w:rFonts w:ascii="Calibri" w:hAnsi="Calibri" w:cs="Calibri"/>
      <w:color w:val="00000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Конышев Сергей Олегович</dc:creator>
  <cp:lastModifiedBy>Пользователь Windows</cp:lastModifiedBy>
  <cp:revision>4</cp:revision>
  <cp:lastPrinted>2017-06-24T22:51:00Z</cp:lastPrinted>
  <dcterms:created xsi:type="dcterms:W3CDTF">2019-06-17T17:12:00Z</dcterms:created>
  <dcterms:modified xsi:type="dcterms:W3CDTF">2019-06-17T18:20:00Z</dcterms:modified>
  <dc:language>en-US</dc:language>
</cp:coreProperties>
</file>