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58"/>
      </w:tblGrid>
      <w:tr w:rsidR="006A4393" w14:paraId="1E14EB47" w14:textId="77777777" w:rsidTr="004055E6">
        <w:tc>
          <w:tcPr>
            <w:tcW w:w="2802" w:type="dxa"/>
          </w:tcPr>
          <w:p w14:paraId="154A71BB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39D2">
              <w:rPr>
                <w:rFonts w:ascii="Times New Roman" w:hAnsi="Times New Roman" w:cs="Times New Roman"/>
                <w:sz w:val="20"/>
                <w:szCs w:val="20"/>
              </w:rPr>
              <w:t>MAE</w:t>
            </w:r>
          </w:p>
          <w:p w14:paraId="04314E4C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896CDE" w14:textId="3111FBED" w:rsidR="006A4393" w:rsidRP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110" w:type="dxa"/>
          </w:tcPr>
          <w:p w14:paraId="2B226A13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2BF56F8" wp14:editId="41784169">
                  <wp:extent cx="1714500" cy="552839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5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6EE974FA" w14:textId="78CD3FCF" w:rsidR="006A4393" w:rsidRPr="008159EF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sz w:val="20"/>
                <w:szCs w:val="20"/>
                <w:lang w:eastAsia="en-US"/>
              </w:rPr>
            </w:pPr>
            <w:r w:rsidRPr="008159EF">
              <w:rPr>
                <w:rFonts w:ascii="Times New Roman" w:eastAsiaTheme="minorHAnsi" w:hAnsi="Times New Roman" w:cs="Times New Roman"/>
                <w:b/>
                <w:sz w:val="20"/>
                <w:szCs w:val="20"/>
                <w:lang w:eastAsia="en-US"/>
              </w:rPr>
              <w:t>Средний модуль отклонения</w:t>
            </w:r>
          </w:p>
          <w:p w14:paraId="7515DB23" w14:textId="77777777" w:rsidR="001F448F" w:rsidRPr="008159EF" w:rsidRDefault="001F448F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sz w:val="20"/>
                <w:szCs w:val="20"/>
                <w:lang w:eastAsia="en-US"/>
              </w:rPr>
            </w:pPr>
          </w:p>
          <w:p w14:paraId="624C242E" w14:textId="72B19130" w:rsidR="006A4393" w:rsidRPr="008159EF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sz w:val="20"/>
                <w:szCs w:val="20"/>
                <w:lang w:eastAsia="en-US"/>
              </w:rPr>
            </w:pPr>
            <w:r w:rsidRPr="008159EF">
              <w:rPr>
                <w:rFonts w:ascii="Times New Roman" w:eastAsiaTheme="minorHAnsi" w:hAnsi="Times New Roman" w:cs="Times New Roman"/>
                <w:b/>
                <w:sz w:val="20"/>
                <w:szCs w:val="20"/>
                <w:lang w:eastAsia="en-US"/>
              </w:rPr>
              <w:t>Регрессия, решение медиана, устойчива к выбросам</w:t>
            </w:r>
          </w:p>
        </w:tc>
      </w:tr>
      <w:tr w:rsidR="006A4393" w14:paraId="6B808E94" w14:textId="77777777" w:rsidTr="004055E6">
        <w:tc>
          <w:tcPr>
            <w:tcW w:w="2802" w:type="dxa"/>
          </w:tcPr>
          <w:p w14:paraId="2392D238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9839D2">
              <w:rPr>
                <w:rFonts w:ascii="Times New Roman" w:hAnsi="Times New Roman" w:cs="Times New Roman"/>
                <w:sz w:val="20"/>
                <w:szCs w:val="20"/>
              </w:rPr>
              <w:t>RMSE</w:t>
            </w:r>
          </w:p>
        </w:tc>
        <w:tc>
          <w:tcPr>
            <w:tcW w:w="4110" w:type="dxa"/>
          </w:tcPr>
          <w:p w14:paraId="52977680" w14:textId="77777777" w:rsidR="006A4393" w:rsidRPr="007F310F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7F310F">
              <w:rPr>
                <w:noProof/>
              </w:rPr>
              <w:drawing>
                <wp:inline distT="0" distB="0" distL="0" distR="0" wp14:anchorId="3D722067" wp14:editId="5E51DF4A">
                  <wp:extent cx="1905000" cy="562131"/>
                  <wp:effectExtent l="0" t="0" r="0" b="952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56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17A9E345" w14:textId="7E5F4406" w:rsidR="006A4393" w:rsidRPr="008159EF" w:rsidRDefault="004A736B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sz w:val="20"/>
                <w:szCs w:val="20"/>
                <w:lang w:eastAsia="en-US"/>
              </w:rPr>
            </w:pPr>
            <w:r w:rsidRPr="008159EF">
              <w:rPr>
                <w:rFonts w:ascii="Times New Roman" w:eastAsiaTheme="minorHAnsi" w:hAnsi="Times New Roman" w:cs="Times New Roman"/>
                <w:b/>
                <w:sz w:val="20"/>
                <w:szCs w:val="20"/>
                <w:lang w:eastAsia="en-US"/>
              </w:rPr>
              <w:t xml:space="preserve">Регрессия, </w:t>
            </w:r>
            <w:proofErr w:type="spellStart"/>
            <w:r w:rsidRPr="008159EF">
              <w:rPr>
                <w:rFonts w:ascii="Times New Roman" w:eastAsiaTheme="minorHAnsi" w:hAnsi="Times New Roman" w:cs="Times New Roman"/>
                <w:b/>
                <w:sz w:val="20"/>
                <w:szCs w:val="20"/>
                <w:lang w:eastAsia="en-US"/>
              </w:rPr>
              <w:t>устредняет</w:t>
            </w:r>
            <w:proofErr w:type="spellEnd"/>
          </w:p>
        </w:tc>
      </w:tr>
      <w:tr w:rsidR="006A4393" w14:paraId="188F6089" w14:textId="77777777" w:rsidTr="004055E6">
        <w:tc>
          <w:tcPr>
            <w:tcW w:w="2802" w:type="dxa"/>
          </w:tcPr>
          <w:p w14:paraId="3DEAACAA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9839D2">
              <w:rPr>
                <w:rFonts w:ascii="Times New Roman" w:hAnsi="Times New Roman" w:cs="Times New Roman"/>
                <w:sz w:val="20"/>
                <w:szCs w:val="20"/>
              </w:rPr>
              <w:t>SMAPE</w:t>
            </w:r>
          </w:p>
        </w:tc>
        <w:tc>
          <w:tcPr>
            <w:tcW w:w="4110" w:type="dxa"/>
          </w:tcPr>
          <w:p w14:paraId="6EEEDAFC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05F00BDA" wp14:editId="6503683C">
                  <wp:extent cx="2324100" cy="498436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498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5C53DE98" w14:textId="54DE8CD2" w:rsidR="006A4393" w:rsidRPr="001F448F" w:rsidRDefault="001F448F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Нет абсолютных значений, погрешность в </w:t>
            </w:r>
            <w:r w:rsidRPr="001F448F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>%</w:t>
            </w:r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>, временные ряды</w:t>
            </w:r>
          </w:p>
        </w:tc>
      </w:tr>
      <w:tr w:rsidR="006A4393" w14:paraId="15329E16" w14:textId="77777777" w:rsidTr="004055E6">
        <w:tc>
          <w:tcPr>
            <w:tcW w:w="2802" w:type="dxa"/>
          </w:tcPr>
          <w:p w14:paraId="4F773026" w14:textId="77777777" w:rsidR="006A4393" w:rsidRPr="00877809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839D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4110" w:type="dxa"/>
          </w:tcPr>
          <w:p w14:paraId="2A7F0D7A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</w:p>
          <w:p w14:paraId="6734DBD5" w14:textId="77777777" w:rsidR="006A4393" w:rsidRPr="00877809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3258" w:type="dxa"/>
          </w:tcPr>
          <w:p w14:paraId="71E26466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6A4393" w14:paraId="14AE210C" w14:textId="77777777" w:rsidTr="004055E6">
        <w:tc>
          <w:tcPr>
            <w:tcW w:w="2802" w:type="dxa"/>
          </w:tcPr>
          <w:p w14:paraId="51E75D60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9839D2">
              <w:rPr>
                <w:rFonts w:ascii="Times New Roman" w:hAnsi="Times New Roman" w:cs="Times New Roman"/>
                <w:sz w:val="20"/>
                <w:szCs w:val="20"/>
              </w:rPr>
              <w:t>MRAE</w:t>
            </w:r>
          </w:p>
        </w:tc>
        <w:tc>
          <w:tcPr>
            <w:tcW w:w="4110" w:type="dxa"/>
          </w:tcPr>
          <w:p w14:paraId="33F60C3C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EC2AEEC" wp14:editId="1DBD6782">
                  <wp:extent cx="1790700" cy="723900"/>
                  <wp:effectExtent l="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014023E8" w14:textId="1817ED10" w:rsidR="006A4393" w:rsidRDefault="00DC4FC1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Сравнение с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>бейслайном</w:t>
            </w:r>
            <w:proofErr w:type="spellEnd"/>
          </w:p>
        </w:tc>
      </w:tr>
      <w:tr w:rsidR="006A4393" w14:paraId="62D882B4" w14:textId="77777777" w:rsidTr="004055E6">
        <w:tc>
          <w:tcPr>
            <w:tcW w:w="2802" w:type="dxa"/>
          </w:tcPr>
          <w:p w14:paraId="773691D0" w14:textId="77777777" w:rsidR="006A4393" w:rsidRPr="009839D2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39D2">
              <w:rPr>
                <w:rFonts w:ascii="Times New Roman" w:hAnsi="Times New Roman" w:cs="Times New Roman"/>
                <w:sz w:val="20"/>
                <w:szCs w:val="20"/>
              </w:rPr>
              <w:t>REL_MAE</w:t>
            </w:r>
          </w:p>
        </w:tc>
        <w:tc>
          <w:tcPr>
            <w:tcW w:w="4110" w:type="dxa"/>
          </w:tcPr>
          <w:p w14:paraId="0384D6B5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06389C8E" wp14:editId="44DA9B26">
                  <wp:extent cx="1762125" cy="907061"/>
                  <wp:effectExtent l="0" t="0" r="0" b="762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07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1A2D9C79" w14:textId="1514B22B" w:rsidR="006A4393" w:rsidRDefault="00DC4FC1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Сравнение с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>бейслайном</w:t>
            </w:r>
            <w:proofErr w:type="spellEnd"/>
          </w:p>
        </w:tc>
      </w:tr>
      <w:tr w:rsidR="006A4393" w14:paraId="2D37F098" w14:textId="77777777" w:rsidTr="004055E6">
        <w:tc>
          <w:tcPr>
            <w:tcW w:w="2802" w:type="dxa"/>
          </w:tcPr>
          <w:p w14:paraId="271B2ECD" w14:textId="77777777" w:rsidR="006A4393" w:rsidRPr="009839D2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39D2">
              <w:rPr>
                <w:rFonts w:ascii="Times New Roman" w:hAnsi="Times New Roman" w:cs="Times New Roman"/>
                <w:sz w:val="20"/>
                <w:szCs w:val="20"/>
              </w:rPr>
              <w:t>PB</w:t>
            </w:r>
          </w:p>
        </w:tc>
        <w:tc>
          <w:tcPr>
            <w:tcW w:w="4110" w:type="dxa"/>
          </w:tcPr>
          <w:p w14:paraId="58DF282B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17ED70D" wp14:editId="4A0CC3D2">
                  <wp:extent cx="2276475" cy="474691"/>
                  <wp:effectExtent l="0" t="0" r="0" b="190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47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0414CE38" w14:textId="5603E8A5" w:rsidR="006A4393" w:rsidRDefault="00DC4FC1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Сравнение с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>бейслайном</w:t>
            </w:r>
            <w:proofErr w:type="spellEnd"/>
          </w:p>
        </w:tc>
      </w:tr>
      <w:tr w:rsidR="006A4393" w:rsidRPr="00694430" w14:paraId="364EAA87" w14:textId="77777777" w:rsidTr="004055E6">
        <w:tc>
          <w:tcPr>
            <w:tcW w:w="2802" w:type="dxa"/>
          </w:tcPr>
          <w:p w14:paraId="79EBED28" w14:textId="77777777" w:rsidR="006A4393" w:rsidRPr="009839D2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39D2">
              <w:rPr>
                <w:rFonts w:ascii="Times New Roman" w:hAnsi="Times New Roman" w:cs="Times New Roman"/>
                <w:sz w:val="20"/>
                <w:szCs w:val="20"/>
              </w:rPr>
              <w:t>MCE</w:t>
            </w:r>
          </w:p>
        </w:tc>
        <w:tc>
          <w:tcPr>
            <w:tcW w:w="4110" w:type="dxa"/>
          </w:tcPr>
          <w:p w14:paraId="6AF62093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6C12EAC" wp14:editId="1C285F18">
                  <wp:extent cx="1857375" cy="546287"/>
                  <wp:effectExtent l="0" t="0" r="0" b="635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546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6BC5B766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US" w:eastAsia="en-US"/>
              </w:rPr>
              <w:t>Accuracy, Mean Consequential Error</w:t>
            </w:r>
          </w:p>
          <w:p w14:paraId="7F4C89C8" w14:textId="07EABE9D" w:rsidR="00CE36AE" w:rsidRPr="00694430" w:rsidRDefault="00CE36AE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>Обычная</w:t>
            </w:r>
            <w:r w:rsidRPr="00694430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>точность</w:t>
            </w:r>
          </w:p>
        </w:tc>
      </w:tr>
      <w:tr w:rsidR="006A4393" w14:paraId="43B42D50" w14:textId="77777777" w:rsidTr="004055E6">
        <w:tc>
          <w:tcPr>
            <w:tcW w:w="2802" w:type="dxa"/>
          </w:tcPr>
          <w:p w14:paraId="02F0D40A" w14:textId="77777777" w:rsidR="006A4393" w:rsidRPr="006D143C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D14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AUROC</w:t>
            </w:r>
          </w:p>
        </w:tc>
        <w:tc>
          <w:tcPr>
            <w:tcW w:w="4110" w:type="dxa"/>
          </w:tcPr>
          <w:p w14:paraId="6C0332AF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3D4D0B1" wp14:editId="26570040">
                  <wp:extent cx="2333993" cy="942975"/>
                  <wp:effectExtent l="0" t="0" r="9525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93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51BC667A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6A4393" w14:paraId="5B930705" w14:textId="77777777" w:rsidTr="004055E6">
        <w:tc>
          <w:tcPr>
            <w:tcW w:w="2802" w:type="dxa"/>
          </w:tcPr>
          <w:p w14:paraId="723B2B7A" w14:textId="77777777" w:rsidR="006A4393" w:rsidRPr="006D143C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D14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GINI</w:t>
            </w:r>
          </w:p>
        </w:tc>
        <w:tc>
          <w:tcPr>
            <w:tcW w:w="4110" w:type="dxa"/>
          </w:tcPr>
          <w:p w14:paraId="62FFEA38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2B16AF1" wp14:editId="1B609BA2">
                  <wp:extent cx="1914525" cy="428425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2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0EC94CC6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6A4393" w14:paraId="6ADCCCCC" w14:textId="77777777" w:rsidTr="004055E6">
        <w:tc>
          <w:tcPr>
            <w:tcW w:w="2802" w:type="dxa"/>
          </w:tcPr>
          <w:p w14:paraId="32812269" w14:textId="77777777" w:rsidR="006A4393" w:rsidRPr="006D143C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D14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 Loss</w:t>
            </w:r>
          </w:p>
        </w:tc>
        <w:tc>
          <w:tcPr>
            <w:tcW w:w="4110" w:type="dxa"/>
          </w:tcPr>
          <w:p w14:paraId="1F11D696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9839D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43F67E5" wp14:editId="6F81B86C">
                  <wp:extent cx="2124075" cy="585052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057" cy="586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0A61F410" w14:textId="1DA0871A" w:rsidR="006A4393" w:rsidRDefault="00CE36AE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>Логистическая функция ошибки, сильно штрафует.</w:t>
            </w:r>
          </w:p>
        </w:tc>
      </w:tr>
      <w:tr w:rsidR="006A4393" w14:paraId="37482D63" w14:textId="77777777" w:rsidTr="004055E6">
        <w:tc>
          <w:tcPr>
            <w:tcW w:w="2802" w:type="dxa"/>
          </w:tcPr>
          <w:p w14:paraId="33A996C9" w14:textId="77777777" w:rsidR="006A4393" w:rsidRPr="006D143C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D14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Hamming Loss</w:t>
            </w:r>
          </w:p>
        </w:tc>
        <w:tc>
          <w:tcPr>
            <w:tcW w:w="4110" w:type="dxa"/>
          </w:tcPr>
          <w:p w14:paraId="0C0A6D6C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258" w:type="dxa"/>
          </w:tcPr>
          <w:p w14:paraId="071477E4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6A4393" w14:paraId="5580D044" w14:textId="77777777" w:rsidTr="004055E6">
        <w:tc>
          <w:tcPr>
            <w:tcW w:w="2802" w:type="dxa"/>
          </w:tcPr>
          <w:p w14:paraId="6701F459" w14:textId="77777777" w:rsidR="006A4393" w:rsidRPr="00900C19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D14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10" w:type="dxa"/>
          </w:tcPr>
          <w:p w14:paraId="5107DBD0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E8CE737" wp14:editId="5E8F1D0B">
                  <wp:extent cx="1895475" cy="876300"/>
                  <wp:effectExtent l="0" t="0" r="952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3588A077" w14:textId="44EAE63E" w:rsidR="006A4393" w:rsidRPr="001318FC" w:rsidRDefault="001318FC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погрешность в </w:t>
            </w:r>
            <w:r w:rsidRPr="001F448F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>%</w:t>
            </w:r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, </w:t>
            </w:r>
            <w:proofErr w:type="gramStart"/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>весовой  </w:t>
            </w:r>
            <w:r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US" w:eastAsia="en-US"/>
              </w:rPr>
              <w:t>MAE</w:t>
            </w:r>
            <w:proofErr w:type="gramEnd"/>
          </w:p>
        </w:tc>
      </w:tr>
      <w:tr w:rsidR="006A4393" w14:paraId="737D592C" w14:textId="77777777" w:rsidTr="004055E6">
        <w:tc>
          <w:tcPr>
            <w:tcW w:w="2802" w:type="dxa"/>
          </w:tcPr>
          <w:p w14:paraId="12D65057" w14:textId="77777777" w:rsidR="006A4393" w:rsidRPr="006D143C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3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TP</w:t>
            </w:r>
          </w:p>
        </w:tc>
        <w:tc>
          <w:tcPr>
            <w:tcW w:w="4110" w:type="dxa"/>
          </w:tcPr>
          <w:p w14:paraId="42D4CE94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258" w:type="dxa"/>
          </w:tcPr>
          <w:p w14:paraId="7905EDB6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число верно классифицированных положительных примеров</w:t>
            </w:r>
          </w:p>
        </w:tc>
      </w:tr>
      <w:tr w:rsidR="006A4393" w14:paraId="7056DC7A" w14:textId="77777777" w:rsidTr="004055E6">
        <w:tc>
          <w:tcPr>
            <w:tcW w:w="2802" w:type="dxa"/>
          </w:tcPr>
          <w:p w14:paraId="2AD2E924" w14:textId="77777777" w:rsidR="006A4393" w:rsidRPr="006D143C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3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FP</w:t>
            </w:r>
          </w:p>
        </w:tc>
        <w:tc>
          <w:tcPr>
            <w:tcW w:w="4110" w:type="dxa"/>
          </w:tcPr>
          <w:p w14:paraId="7846E32A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258" w:type="dxa"/>
          </w:tcPr>
          <w:p w14:paraId="5285C156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число отрицательных примеров, классифицированных положительно (ошибки первого рода)</w:t>
            </w:r>
          </w:p>
        </w:tc>
      </w:tr>
      <w:tr w:rsidR="006A4393" w14:paraId="3EC28C6F" w14:textId="77777777" w:rsidTr="004055E6">
        <w:tc>
          <w:tcPr>
            <w:tcW w:w="2802" w:type="dxa"/>
          </w:tcPr>
          <w:p w14:paraId="4F552529" w14:textId="77777777" w:rsidR="006A4393" w:rsidRPr="009839D2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3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TN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10" w:type="dxa"/>
          </w:tcPr>
          <w:p w14:paraId="107F8504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258" w:type="dxa"/>
          </w:tcPr>
          <w:p w14:paraId="071EAC3E" w14:textId="77777777" w:rsidR="006A4393" w:rsidRPr="0093562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число верно классифицированных отрицательных примеров</w:t>
            </w:r>
          </w:p>
        </w:tc>
      </w:tr>
      <w:tr w:rsidR="006A4393" w14:paraId="3ABEDD79" w14:textId="77777777" w:rsidTr="004055E6">
        <w:tc>
          <w:tcPr>
            <w:tcW w:w="2802" w:type="dxa"/>
          </w:tcPr>
          <w:p w14:paraId="489243DC" w14:textId="77777777" w:rsidR="006A4393" w:rsidRPr="009839D2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3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FN</w:t>
            </w:r>
          </w:p>
        </w:tc>
        <w:tc>
          <w:tcPr>
            <w:tcW w:w="4110" w:type="dxa"/>
          </w:tcPr>
          <w:p w14:paraId="2E4217FA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258" w:type="dxa"/>
          </w:tcPr>
          <w:p w14:paraId="389EAF7B" w14:textId="77777777" w:rsidR="006A4393" w:rsidRPr="00935623" w:rsidRDefault="006A4393" w:rsidP="004055E6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число положительных примеров, классифицированных отрицательно (ошибки второго рода)</w:t>
            </w:r>
          </w:p>
        </w:tc>
      </w:tr>
      <w:tr w:rsidR="006A4393" w14:paraId="508E50D7" w14:textId="77777777" w:rsidTr="004055E6">
        <w:tc>
          <w:tcPr>
            <w:tcW w:w="2802" w:type="dxa"/>
          </w:tcPr>
          <w:p w14:paraId="474331FD" w14:textId="77777777" w:rsidR="006A4393" w:rsidRPr="009839D2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39D2">
              <w:rPr>
                <w:rFonts w:ascii="Times New Roman" w:hAnsi="Times New Roman" w:cs="Times New Roman"/>
                <w:sz w:val="20"/>
                <w:szCs w:val="20"/>
              </w:rPr>
              <w:t>точность (</w:t>
            </w:r>
            <w:proofErr w:type="spellStart"/>
            <w:r w:rsidRPr="009839D2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  <w:proofErr w:type="spellEnd"/>
            <w:r w:rsidRPr="009839D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110" w:type="dxa"/>
          </w:tcPr>
          <w:p w14:paraId="77E1983D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335A16B3" wp14:editId="2225937E">
                  <wp:extent cx="1828800" cy="466725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249A5A7E" w14:textId="77777777" w:rsidR="006A4393" w:rsidRPr="00935623" w:rsidRDefault="006A4393" w:rsidP="004055E6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Доля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верно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классифицированных положительн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ых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примеров среди всех примеров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классифицированных положительно</w:t>
            </w:r>
          </w:p>
        </w:tc>
      </w:tr>
      <w:tr w:rsidR="006A4393" w14:paraId="7B95C90C" w14:textId="77777777" w:rsidTr="004055E6">
        <w:tc>
          <w:tcPr>
            <w:tcW w:w="2802" w:type="dxa"/>
          </w:tcPr>
          <w:p w14:paraId="7EC0235D" w14:textId="77777777" w:rsidR="006A4393" w:rsidRPr="009839D2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39D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Полнота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110" w:type="dxa"/>
          </w:tcPr>
          <w:p w14:paraId="2C19B021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69800AC" wp14:editId="605E8D4A">
                  <wp:extent cx="1800225" cy="485775"/>
                  <wp:effectExtent l="0" t="0" r="9525" b="952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34B314EF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Доля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верно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классифицированных положительн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ых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примеров среди всех положительных примеров</w:t>
            </w:r>
          </w:p>
          <w:p w14:paraId="37AB1EB7" w14:textId="77777777" w:rsidR="004D03C0" w:rsidRDefault="004D03C0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086B9E0" w14:textId="5E15492D" w:rsidR="004D03C0" w:rsidRDefault="004D03C0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t>Классификация (бинарная</w:t>
            </w:r>
            <w:bookmarkStart w:id="0" w:name="_GoBack"/>
            <w:bookmarkEnd w:id="0"/>
          </w:p>
        </w:tc>
      </w:tr>
      <w:tr w:rsidR="006A4393" w14:paraId="0E032699" w14:textId="77777777" w:rsidTr="004055E6">
        <w:tc>
          <w:tcPr>
            <w:tcW w:w="2802" w:type="dxa"/>
          </w:tcPr>
          <w:p w14:paraId="3C4EC92C" w14:textId="77777777" w:rsidR="006A4393" w:rsidRPr="009839D2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D14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 Positive Rate</w:t>
            </w:r>
          </w:p>
        </w:tc>
        <w:tc>
          <w:tcPr>
            <w:tcW w:w="4110" w:type="dxa"/>
          </w:tcPr>
          <w:p w14:paraId="3588618B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F42AD" wp14:editId="2F8DA4D1">
                  <wp:extent cx="1381125" cy="323850"/>
                  <wp:effectExtent l="0" t="0" r="9525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4C12F30D" w14:textId="77777777" w:rsidR="006A4393" w:rsidRPr="00935623" w:rsidRDefault="006A4393" w:rsidP="004055E6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Доля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ошибочно 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классифицированных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отрицательных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примеров среди всех отрицательных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примеров</w:t>
            </w:r>
          </w:p>
        </w:tc>
      </w:tr>
      <w:tr w:rsidR="006A4393" w14:paraId="1B4BE723" w14:textId="77777777" w:rsidTr="004055E6">
        <w:tc>
          <w:tcPr>
            <w:tcW w:w="2802" w:type="dxa"/>
          </w:tcPr>
          <w:p w14:paraId="29EC6C23" w14:textId="77777777" w:rsidR="006A4393" w:rsidRPr="009839D2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D14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F1-</w:t>
            </w:r>
            <w:r w:rsidRPr="009839D2">
              <w:rPr>
                <w:rFonts w:ascii="Times New Roman" w:hAnsi="Times New Roman" w:cs="Times New Roman"/>
                <w:sz w:val="20"/>
                <w:szCs w:val="20"/>
              </w:rPr>
              <w:t>мера</w:t>
            </w:r>
          </w:p>
        </w:tc>
        <w:tc>
          <w:tcPr>
            <w:tcW w:w="4110" w:type="dxa"/>
          </w:tcPr>
          <w:p w14:paraId="6DFD492A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F8A1B7" wp14:editId="4860E7BC">
                  <wp:extent cx="1524000" cy="571500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28ECB0EB" w14:textId="77777777" w:rsidR="006A4393" w:rsidRPr="00935623" w:rsidRDefault="006A4393" w:rsidP="004055E6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Среднее гармоническое точности и полноты</w:t>
            </w:r>
          </w:p>
        </w:tc>
      </w:tr>
      <w:tr w:rsidR="006A4393" w14:paraId="4CF9415F" w14:textId="77777777" w:rsidTr="004055E6">
        <w:tc>
          <w:tcPr>
            <w:tcW w:w="2802" w:type="dxa"/>
          </w:tcPr>
          <w:p w14:paraId="49EEF34B" w14:textId="77777777" w:rsidR="006A4393" w:rsidRPr="007E54D2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4110" w:type="dxa"/>
          </w:tcPr>
          <w:p w14:paraId="6EF86C52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A6F39C" wp14:editId="47DC791E">
                  <wp:extent cx="2181225" cy="571500"/>
                  <wp:effectExtent l="0" t="0" r="9525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4B606B17" w14:textId="77777777" w:rsidR="006A4393" w:rsidRPr="00935623" w:rsidRDefault="006A4393" w:rsidP="004055E6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Доля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верно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классифицированных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примеров среди всех примеров</w:t>
            </w:r>
          </w:p>
        </w:tc>
      </w:tr>
      <w:tr w:rsidR="006A4393" w14:paraId="115AB5BE" w14:textId="77777777" w:rsidTr="004055E6">
        <w:tc>
          <w:tcPr>
            <w:tcW w:w="2802" w:type="dxa"/>
          </w:tcPr>
          <w:p w14:paraId="114DC88F" w14:textId="77777777" w:rsidR="006A4393" w:rsidRPr="009839D2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39D2">
              <w:rPr>
                <w:rFonts w:ascii="Times New Roman" w:hAnsi="Times New Roman" w:cs="Times New Roman"/>
                <w:sz w:val="20"/>
                <w:szCs w:val="20"/>
              </w:rPr>
              <w:t>специфичность</w:t>
            </w:r>
          </w:p>
        </w:tc>
        <w:tc>
          <w:tcPr>
            <w:tcW w:w="4110" w:type="dxa"/>
          </w:tcPr>
          <w:p w14:paraId="7013D0C4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1F5EBE" wp14:editId="7E829FF9">
                  <wp:extent cx="1323975" cy="476250"/>
                  <wp:effectExtent l="0" t="0" r="9525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433CDF98" w14:textId="77777777" w:rsidR="006A4393" w:rsidRPr="00935623" w:rsidRDefault="006A4393" w:rsidP="004055E6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Доля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верно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классифицированных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отрицательных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примеров среди всех отрицательных</w:t>
            </w:r>
            <w:r w:rsidRPr="009356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примеров</w:t>
            </w:r>
          </w:p>
        </w:tc>
      </w:tr>
      <w:tr w:rsidR="006A4393" w14:paraId="50FCD307" w14:textId="77777777" w:rsidTr="004055E6">
        <w:tc>
          <w:tcPr>
            <w:tcW w:w="2802" w:type="dxa"/>
          </w:tcPr>
          <w:p w14:paraId="5FFB0699" w14:textId="77777777" w:rsidR="006A4393" w:rsidRPr="00D87220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MSE</w:t>
            </w:r>
          </w:p>
        </w:tc>
        <w:tc>
          <w:tcPr>
            <w:tcW w:w="4110" w:type="dxa"/>
          </w:tcPr>
          <w:p w14:paraId="3C390DD9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00485" wp14:editId="56FA6644">
                  <wp:extent cx="1885950" cy="612044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1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5FD705B3" w14:textId="77777777" w:rsidR="006A4393" w:rsidRDefault="006A4393" w:rsidP="004055E6">
            <w:pPr>
              <w:shd w:val="clear" w:color="auto" w:fill="FFFFFF"/>
              <w:contextualSpacing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4257C5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 xml:space="preserve">Средний </w:t>
            </w: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квадрат</w:t>
            </w:r>
            <w:r w:rsidRPr="004257C5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 xml:space="preserve"> отклонения</w:t>
            </w:r>
          </w:p>
          <w:p w14:paraId="0FCC10F5" w14:textId="3B1F765A" w:rsidR="00470041" w:rsidRDefault="00470041" w:rsidP="004055E6">
            <w:pPr>
              <w:shd w:val="clear" w:color="auto" w:fill="FFFFFF"/>
              <w:contextualSpacing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Неустойчив</w:t>
            </w:r>
            <w:r w:rsidR="004F35D0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ф</w:t>
            </w: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а</w:t>
            </w:r>
            <w:proofErr w:type="spellEnd"/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 xml:space="preserve"> к выбросам</w:t>
            </w:r>
          </w:p>
          <w:p w14:paraId="73D517BE" w14:textId="25195774" w:rsidR="00470041" w:rsidRPr="00935623" w:rsidRDefault="004F35D0" w:rsidP="004055E6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Регрессия</w:t>
            </w:r>
          </w:p>
        </w:tc>
      </w:tr>
      <w:tr w:rsidR="006A4393" w14:paraId="259FC25A" w14:textId="77777777" w:rsidTr="004055E6">
        <w:tc>
          <w:tcPr>
            <w:tcW w:w="2802" w:type="dxa"/>
          </w:tcPr>
          <w:p w14:paraId="0E3888E4" w14:textId="77777777" w:rsidR="006A4393" w:rsidRPr="0059384B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MASE</w:t>
            </w:r>
          </w:p>
        </w:tc>
        <w:tc>
          <w:tcPr>
            <w:tcW w:w="4110" w:type="dxa"/>
          </w:tcPr>
          <w:p w14:paraId="29E84209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321398" wp14:editId="1F26A6B5">
                  <wp:extent cx="1600200" cy="567402"/>
                  <wp:effectExtent l="0" t="0" r="0" b="444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6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14:paraId="29B65960" w14:textId="77777777" w:rsidR="006A4393" w:rsidRDefault="004F35D0" w:rsidP="004055E6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Регрессия, не зависит от шкалы, Нормированная ошибка</w:t>
            </w:r>
          </w:p>
          <w:p w14:paraId="40F94327" w14:textId="77777777" w:rsidR="004D03C0" w:rsidRDefault="004D03C0" w:rsidP="004055E6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E3A1761" w14:textId="3B936461" w:rsidR="004D03C0" w:rsidRPr="004D03C0" w:rsidRDefault="004D03C0" w:rsidP="004D03C0">
            <w:r>
              <w:t>Регрессия</w:t>
            </w:r>
          </w:p>
        </w:tc>
      </w:tr>
      <w:tr w:rsidR="006A4393" w14:paraId="438E3CCD" w14:textId="77777777" w:rsidTr="004055E6">
        <w:tc>
          <w:tcPr>
            <w:tcW w:w="2802" w:type="dxa"/>
          </w:tcPr>
          <w:p w14:paraId="7CEFAF90" w14:textId="4AE739D0" w:rsidR="006A4393" w:rsidRPr="00226F0C" w:rsidRDefault="006A4393" w:rsidP="004055E6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0" w:type="dxa"/>
          </w:tcPr>
          <w:p w14:paraId="122F2259" w14:textId="77777777" w:rsidR="006A4393" w:rsidRDefault="006A4393" w:rsidP="004055E6">
            <w:pPr>
              <w:autoSpaceDE w:val="0"/>
              <w:autoSpaceDN w:val="0"/>
              <w:adjustRightInd w:val="0"/>
              <w:contextualSpacing/>
              <w:rPr>
                <w:noProof/>
              </w:rPr>
            </w:pPr>
          </w:p>
        </w:tc>
        <w:tc>
          <w:tcPr>
            <w:tcW w:w="3258" w:type="dxa"/>
          </w:tcPr>
          <w:p w14:paraId="35456DB3" w14:textId="77777777" w:rsidR="006A4393" w:rsidRPr="00935623" w:rsidRDefault="006A4393" w:rsidP="004055E6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D9425E4" w14:textId="66184CE1" w:rsidR="009A6FCD" w:rsidRDefault="009A6FCD"/>
    <w:p w14:paraId="4D4A433B" w14:textId="35021310" w:rsidR="00694430" w:rsidRDefault="00694430"/>
    <w:p w14:paraId="2BA2247B" w14:textId="208D8D26" w:rsidR="00694430" w:rsidRDefault="00694430">
      <w:r>
        <w:t>Классификация (бинарная, мульти) (баланс классов)</w:t>
      </w:r>
    </w:p>
    <w:p w14:paraId="65A2FA7C" w14:textId="32FEA43A" w:rsidR="00694430" w:rsidRDefault="00694430">
      <w:r>
        <w:t>Регрессия</w:t>
      </w:r>
    </w:p>
    <w:p w14:paraId="0D48D217" w14:textId="77777777" w:rsidR="00694430" w:rsidRPr="00694430" w:rsidRDefault="00694430"/>
    <w:sectPr w:rsidR="00694430" w:rsidRPr="00694430" w:rsidSect="006A4393">
      <w:pgSz w:w="11900" w:h="16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93"/>
    <w:rsid w:val="001318FC"/>
    <w:rsid w:val="001F448F"/>
    <w:rsid w:val="00226F0C"/>
    <w:rsid w:val="00470041"/>
    <w:rsid w:val="004A736B"/>
    <w:rsid w:val="004D03C0"/>
    <w:rsid w:val="004D7DA7"/>
    <w:rsid w:val="004F35D0"/>
    <w:rsid w:val="005C29C2"/>
    <w:rsid w:val="00694430"/>
    <w:rsid w:val="006A4393"/>
    <w:rsid w:val="007F310F"/>
    <w:rsid w:val="008159EF"/>
    <w:rsid w:val="009A6FCD"/>
    <w:rsid w:val="00CE36AE"/>
    <w:rsid w:val="00DC4FC1"/>
    <w:rsid w:val="00F7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61AB"/>
  <w15:chartTrackingRefBased/>
  <w15:docId w15:val="{A39D47D1-1A2B-054E-8378-40D8ABCA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A439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39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2021-11-18T19:38:00Z</dcterms:created>
  <dcterms:modified xsi:type="dcterms:W3CDTF">2024-01-16T19:19:00Z</dcterms:modified>
</cp:coreProperties>
</file>