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C1E3" w14:textId="77777777" w:rsidR="00C57F2D" w:rsidRPr="0001455E" w:rsidRDefault="0035763C" w:rsidP="00457314">
      <w:pPr>
        <w:spacing w:after="0"/>
        <w:jc w:val="both"/>
        <w:rPr>
          <w:b/>
          <w:sz w:val="24"/>
          <w:szCs w:val="24"/>
        </w:rPr>
      </w:pPr>
      <w:r w:rsidRPr="0001455E">
        <w:rPr>
          <w:b/>
          <w:sz w:val="24"/>
          <w:szCs w:val="24"/>
        </w:rPr>
        <w:t>12. Решение систем уравнений методом Зейделя. Погрешность вычисления.</w:t>
      </w:r>
    </w:p>
    <w:p w14:paraId="1AABC6EE" w14:textId="77777777" w:rsidR="00B82F08" w:rsidRPr="00B56716" w:rsidRDefault="002F57FF" w:rsidP="00457314">
      <w:pPr>
        <w:spacing w:after="0"/>
        <w:ind w:firstLine="709"/>
        <w:jc w:val="both"/>
        <w:rPr>
          <w:sz w:val="24"/>
          <w:szCs w:val="24"/>
        </w:rPr>
      </w:pPr>
      <w:r w:rsidRPr="0001455E">
        <w:rPr>
          <w:rFonts w:cs="Times New Roman"/>
          <w:sz w:val="24"/>
          <w:szCs w:val="24"/>
        </w:rPr>
        <w:t xml:space="preserve">Метод Зейделя - это численный метод решения системы линейных уравнений вида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01455E">
        <w:rPr>
          <w:rFonts w:cs="Times New Roman"/>
          <w:sz w:val="24"/>
          <w:szCs w:val="24"/>
        </w:rPr>
        <w:t xml:space="preserve"> с заданной точностью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01455E">
        <w:rPr>
          <w:rFonts w:cs="Times New Roman"/>
          <w:sz w:val="24"/>
          <w:szCs w:val="24"/>
        </w:rPr>
        <w:t xml:space="preserve">. Данный метод </w:t>
      </w:r>
      <w:r w:rsidR="00FB718D" w:rsidRPr="0001455E">
        <w:rPr>
          <w:rFonts w:cs="Times New Roman"/>
          <w:sz w:val="24"/>
          <w:szCs w:val="24"/>
        </w:rPr>
        <w:t>представляет собой некоторую модификацию метода простой итерации.</w:t>
      </w:r>
      <w:r w:rsidR="005F6207" w:rsidRPr="0001455E">
        <w:rPr>
          <w:rFonts w:cs="Times New Roman"/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>В методе простой итерации на</w:t>
      </w:r>
      <w:r w:rsidR="00986FB3" w:rsidRPr="0001455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+1)</m:t>
        </m:r>
      </m:oMath>
      <w:r w:rsidR="00B82F08" w:rsidRPr="0001455E">
        <w:rPr>
          <w:sz w:val="24"/>
          <w:szCs w:val="24"/>
        </w:rPr>
        <w:t xml:space="preserve"> -ой итерации значения</w:t>
      </w:r>
      <w:r w:rsidR="00986FB3" w:rsidRPr="0001455E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bSup>
      </m:oMath>
      <w:r w:rsidR="00B82F08" w:rsidRPr="0001455E">
        <w:rPr>
          <w:sz w:val="24"/>
          <w:szCs w:val="24"/>
        </w:rPr>
        <w:t xml:space="preserve"> ,</w:t>
      </w:r>
      <w:r w:rsidR="00986FB3" w:rsidRPr="0001455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= 1, 2,…, 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82F08" w:rsidRPr="0001455E">
        <w:rPr>
          <w:sz w:val="24"/>
          <w:szCs w:val="24"/>
        </w:rPr>
        <w:t xml:space="preserve"> вычисляются подстановкой в правую часть вычисленных на предыдущей итерации значений</w:t>
      </w:r>
      <w:r w:rsidR="00B82F08" w:rsidRPr="0001455E">
        <w:rPr>
          <w:i/>
          <w:iCs/>
          <w:sz w:val="24"/>
          <w:szCs w:val="24"/>
        </w:rPr>
        <w:t xml:space="preserve">. </w:t>
      </w:r>
      <w:r w:rsidR="00B82F08" w:rsidRPr="0001455E">
        <w:rPr>
          <w:sz w:val="24"/>
          <w:szCs w:val="24"/>
        </w:rPr>
        <w:t xml:space="preserve">В методе Зейделя при вычислении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bSup>
      </m:oMath>
      <w:r w:rsidR="0001455E" w:rsidRPr="0001455E">
        <w:rPr>
          <w:rFonts w:eastAsiaTheme="minorEastAsia"/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>используются значения</w:t>
      </w:r>
      <w:r w:rsidR="0001455E" w:rsidRPr="0001455E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bSup>
      </m:oMath>
      <w:r w:rsidR="00B82F08" w:rsidRPr="0001455E">
        <w:rPr>
          <w:sz w:val="24"/>
          <w:szCs w:val="24"/>
        </w:rPr>
        <w:t>,</w:t>
      </w:r>
      <w:r w:rsidR="00B82F08" w:rsidRPr="0001455E">
        <w:rPr>
          <w:i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bSup>
      </m:oMath>
      <w:r w:rsidR="00B82F08" w:rsidRPr="0001455E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bSup>
      </m:oMath>
      <w:r w:rsidR="00B82F08" w:rsidRPr="0001455E">
        <w:rPr>
          <w:sz w:val="24"/>
          <w:szCs w:val="24"/>
        </w:rPr>
        <w:t xml:space="preserve">, уже найденные на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+1)</m:t>
        </m:r>
      </m:oMath>
      <w:r w:rsidR="0001455E" w:rsidRPr="0001455E">
        <w:rPr>
          <w:rFonts w:eastAsiaTheme="minorEastAsia"/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>-</w:t>
      </w:r>
      <w:r w:rsidR="0001455E" w:rsidRPr="0001455E">
        <w:rPr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 xml:space="preserve">ой итерации, а не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B82F08" w:rsidRPr="0001455E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B82F08" w:rsidRPr="0001455E">
        <w:rPr>
          <w:sz w:val="24"/>
          <w:szCs w:val="24"/>
        </w:rPr>
        <w:t xml:space="preserve">, …,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B82F08" w:rsidRPr="0001455E">
        <w:rPr>
          <w:sz w:val="24"/>
          <w:szCs w:val="24"/>
        </w:rPr>
        <w:t xml:space="preserve">, как в методе простой итерации, т.е.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+1)</m:t>
        </m:r>
      </m:oMath>
      <w:r w:rsidR="0001455E" w:rsidRPr="0001455E">
        <w:rPr>
          <w:rFonts w:eastAsiaTheme="minorEastAsia"/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>-</w:t>
      </w:r>
      <w:r w:rsidR="0001455E" w:rsidRPr="0001455E">
        <w:rPr>
          <w:sz w:val="24"/>
          <w:szCs w:val="24"/>
        </w:rPr>
        <w:t xml:space="preserve"> </w:t>
      </w:r>
      <w:r w:rsidR="00B82F08" w:rsidRPr="0001455E">
        <w:rPr>
          <w:sz w:val="24"/>
          <w:szCs w:val="24"/>
        </w:rPr>
        <w:t>е приближение строится следующим образом:</w:t>
      </w:r>
    </w:p>
    <w:p w14:paraId="4AFB6B69" w14:textId="77777777" w:rsidR="00CC0FDE" w:rsidRPr="00562AE5" w:rsidRDefault="00BC6386" w:rsidP="00417619">
      <w:pPr>
        <w:spacing w:after="0"/>
        <w:ind w:firstLine="709"/>
        <w:jc w:val="both"/>
        <w:rPr>
          <w:bCs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            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3n-1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              …………………………………………………………………………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 xml:space="preserve">              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nn-1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  <w:r w:rsidR="00562AE5" w:rsidRPr="006E565A">
        <w:rPr>
          <w:rFonts w:eastAsiaTheme="minorEastAsia"/>
          <w:bCs/>
          <w:sz w:val="40"/>
        </w:rPr>
        <w:t>(</w:t>
      </w:r>
      <w:r w:rsidR="00137335" w:rsidRPr="006E565A">
        <w:rPr>
          <w:rFonts w:eastAsiaTheme="minorEastAsia"/>
          <w:bCs/>
          <w:sz w:val="40"/>
        </w:rPr>
        <w:t>1</w:t>
      </w:r>
      <w:r w:rsidR="00562AE5" w:rsidRPr="006E565A">
        <w:rPr>
          <w:rFonts w:eastAsiaTheme="minorEastAsia"/>
          <w:bCs/>
          <w:sz w:val="40"/>
        </w:rPr>
        <w:t>)</w:t>
      </w:r>
    </w:p>
    <w:p w14:paraId="2A54688C" w14:textId="77777777" w:rsidR="00CB48EA" w:rsidRDefault="00CB48EA" w:rsidP="00CB48EA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t xml:space="preserve">Эти формулы являются </w:t>
      </w:r>
      <w:r w:rsidRPr="00CB48EA">
        <w:rPr>
          <w:rStyle w:val="Strong"/>
          <w:b w:val="0"/>
        </w:rPr>
        <w:t>расчетными формулами метода Зейделя</w:t>
      </w:r>
      <w:r w:rsidRPr="00CB48EA">
        <w:rPr>
          <w:b/>
        </w:rPr>
        <w:t>.</w:t>
      </w:r>
    </w:p>
    <w:p w14:paraId="033B8EB1" w14:textId="77777777" w:rsidR="00CB48EA" w:rsidRDefault="00CB48EA" w:rsidP="00CB48EA">
      <w:pPr>
        <w:pStyle w:val="NormalWeb"/>
        <w:spacing w:before="0" w:beforeAutospacing="0" w:after="0" w:afterAutospacing="0" w:line="276" w:lineRule="auto"/>
        <w:ind w:firstLine="709"/>
        <w:jc w:val="both"/>
      </w:pPr>
      <w:r>
        <w:t>Введем нижнюю и верхнюю треугольные матрицы:</w:t>
      </w:r>
    </w:p>
    <w:p w14:paraId="1EDDC8E3" w14:textId="77777777" w:rsidR="00562AE5" w:rsidRPr="00993223" w:rsidRDefault="00BC6386" w:rsidP="00417619">
      <w:pPr>
        <w:spacing w:after="0"/>
        <w:ind w:firstLine="709"/>
        <w:jc w:val="both"/>
        <w:rPr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.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.         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49521B" w:rsidRPr="00993223">
        <w:rPr>
          <w:rFonts w:eastAsiaTheme="minorEastAsia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n1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     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n2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n3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.         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.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</w:p>
    <w:p w14:paraId="3D7062DE" w14:textId="77777777" w:rsidR="00AE1703" w:rsidRPr="00BC6386" w:rsidRDefault="00AE1703" w:rsidP="00417619">
      <w:pPr>
        <w:spacing w:after="0"/>
        <w:ind w:firstLine="709"/>
        <w:jc w:val="both"/>
        <w:rPr>
          <w:sz w:val="24"/>
          <w:szCs w:val="24"/>
        </w:rPr>
      </w:pPr>
      <w:r w:rsidRPr="00993223">
        <w:rPr>
          <w:sz w:val="24"/>
          <w:szCs w:val="24"/>
        </w:rPr>
        <w:t xml:space="preserve">Матричная запись расчетных формул </w:t>
      </w:r>
      <w:r w:rsidRPr="006E565A">
        <w:rPr>
          <w:sz w:val="24"/>
          <w:szCs w:val="24"/>
        </w:rPr>
        <w:t>(1)</w:t>
      </w:r>
      <w:r w:rsidRPr="00993223">
        <w:rPr>
          <w:sz w:val="24"/>
          <w:szCs w:val="24"/>
        </w:rPr>
        <w:t xml:space="preserve"> имеет вид:</w:t>
      </w:r>
    </w:p>
    <w:p w14:paraId="1B8DA42F" w14:textId="77777777" w:rsidR="00AE1703" w:rsidRPr="00993223" w:rsidRDefault="00BC6386" w:rsidP="00417619">
      <w:pPr>
        <w:spacing w:after="0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</m:t>
          </m:r>
        </m:oMath>
      </m:oMathPara>
    </w:p>
    <w:p w14:paraId="23E06822" w14:textId="77777777" w:rsidR="00AE1703" w:rsidRPr="00993223" w:rsidRDefault="00AE1703" w:rsidP="00993223">
      <w:pPr>
        <w:spacing w:after="0"/>
        <w:jc w:val="both"/>
        <w:rPr>
          <w:bCs/>
          <w:sz w:val="24"/>
          <w:szCs w:val="24"/>
        </w:rPr>
      </w:pPr>
      <w:r w:rsidRPr="00993223">
        <w:rPr>
          <w:sz w:val="24"/>
          <w:szCs w:val="24"/>
        </w:rPr>
        <w:t xml:space="preserve">Так как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93223">
        <w:rPr>
          <w:sz w:val="24"/>
          <w:szCs w:val="24"/>
        </w:rPr>
        <w:t xml:space="preserve">, точное решение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993223">
        <w:rPr>
          <w:noProof/>
          <w:sz w:val="24"/>
          <w:szCs w:val="24"/>
          <w:lang w:eastAsia="ru-RU"/>
        </w:rPr>
        <w:t xml:space="preserve"> </w:t>
      </w:r>
      <w:r w:rsidRPr="00993223">
        <w:rPr>
          <w:sz w:val="24"/>
          <w:szCs w:val="24"/>
        </w:rPr>
        <w:t>исходной системы удовлетворяе</w:t>
      </w:r>
      <w:r w:rsidR="00993223" w:rsidRPr="00993223">
        <w:rPr>
          <w:sz w:val="24"/>
          <w:szCs w:val="24"/>
        </w:rPr>
        <w:t>т равенству: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noProof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sz w:val="24"/>
            <w:szCs w:val="24"/>
          </w:rPr>
          <m:t>+с</m:t>
        </m:r>
      </m:oMath>
      <w:r w:rsidR="00993223" w:rsidRPr="00993223">
        <w:rPr>
          <w:rFonts w:eastAsiaTheme="minorEastAsia"/>
          <w:sz w:val="24"/>
          <w:szCs w:val="24"/>
        </w:rPr>
        <w:t>.</w:t>
      </w:r>
    </w:p>
    <w:p w14:paraId="730797A5" w14:textId="77777777" w:rsidR="006E565A" w:rsidRPr="007C038A" w:rsidRDefault="006E565A" w:rsidP="007C038A">
      <w:pPr>
        <w:pStyle w:val="NormalWeb"/>
        <w:spacing w:before="0" w:beforeAutospacing="0" w:after="0" w:afterAutospacing="0" w:line="276" w:lineRule="auto"/>
        <w:ind w:firstLine="709"/>
        <w:jc w:val="both"/>
      </w:pPr>
      <w:r w:rsidRPr="007C038A">
        <w:rPr>
          <w:rStyle w:val="Strong"/>
          <w:b w:val="0"/>
        </w:rPr>
        <w:t xml:space="preserve">Сходимость метода Зейделя: </w:t>
      </w:r>
      <w:r w:rsidRPr="007C038A">
        <w:t>Достаточным условием сходимости метода Зейделя является выполнение неравенства:</w:t>
      </w:r>
      <w:r w:rsidR="007C038A" w:rsidRPr="007C038A">
        <w:t xml:space="preserve"> </w:t>
      </w:r>
      <m:oMath>
        <m:r>
          <w:rPr>
            <w:rFonts w:ascii="Cambria Math" w:hAnsi="Cambria Math"/>
          </w:rPr>
          <m:t xml:space="preserve">max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,&lt; 1,  i, j = 1, 2, …, n</m:t>
        </m:r>
      </m:oMath>
      <w:r w:rsidRPr="007C038A">
        <w:rPr>
          <w:i/>
          <w:iCs/>
        </w:rPr>
        <w:t xml:space="preserve">. </w:t>
      </w:r>
      <w:r w:rsidRPr="007C038A">
        <w:t>(2)</w:t>
      </w:r>
    </w:p>
    <w:p w14:paraId="05519719" w14:textId="77777777" w:rsidR="006E565A" w:rsidRPr="00BC6386" w:rsidRDefault="006E565A" w:rsidP="00E975AB">
      <w:pPr>
        <w:pStyle w:val="NormalWeb"/>
        <w:spacing w:before="0" w:beforeAutospacing="0" w:after="0" w:afterAutospacing="0" w:line="276" w:lineRule="auto"/>
        <w:ind w:firstLine="709"/>
        <w:jc w:val="both"/>
        <w:rPr>
          <w:i/>
        </w:rPr>
      </w:pPr>
      <w:r w:rsidRPr="00E975AB">
        <w:t>Неравенство (</w:t>
      </w:r>
      <w:r w:rsidR="007C038A" w:rsidRPr="00E975AB">
        <w:t>2</w:t>
      </w:r>
      <w:r w:rsidRPr="00E975AB">
        <w:t xml:space="preserve">) означает, что для сходимости метода Зейделя достаточно, чтобы максимальный по модулю элемент матрицы </w:t>
      </w:r>
      <w:r w:rsidRPr="00E975AB">
        <w:rPr>
          <w:rStyle w:val="Strong"/>
          <w:b w:val="0"/>
          <w:iCs/>
        </w:rPr>
        <w:t>B</w:t>
      </w:r>
      <w:r w:rsidRPr="00E975AB">
        <w:t xml:space="preserve"> был меньше </w:t>
      </w:r>
      <w:r w:rsidR="007C038A" w:rsidRPr="00E975AB">
        <w:t xml:space="preserve">единицы. </w:t>
      </w:r>
      <w:r w:rsidRPr="00E975AB">
        <w:t>Если выполнено условие (</w:t>
      </w:r>
      <w:r w:rsidR="007C038A" w:rsidRPr="00E975AB">
        <w:t>2</w:t>
      </w:r>
      <w:r w:rsidRPr="00E975AB">
        <w:t>), то справедлива следующая апостериорная оценка погрешности:</w:t>
      </w:r>
      <w:r w:rsidR="007C038A" w:rsidRPr="00E975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 1-</m:t>
        </m:r>
        <m:r>
          <w:rPr>
            <w:rFonts w:ascii="Cambria Math" w:hAnsi="Cambria Math"/>
          </w:rPr>
          <m:t>β</m:t>
        </m:r>
      </m:oMath>
    </w:p>
    <w:p w14:paraId="261E3AD4" w14:textId="77777777" w:rsidR="007C038A" w:rsidRPr="007C038A" w:rsidRDefault="00125554" w:rsidP="00E975AB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max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|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-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|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max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|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-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|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= 1, 2, …,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="007C038A" w:rsidRPr="007C038A">
        <w:rPr>
          <w:rFonts w:eastAsia="Times New Roman" w:cs="Times New Roman"/>
          <w:sz w:val="24"/>
          <w:szCs w:val="24"/>
          <w:lang w:eastAsia="ru-RU"/>
        </w:rPr>
        <w:t xml:space="preserve"> (3)</w:t>
      </w:r>
      <w:r w:rsidRPr="00E975A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C038A" w:rsidRPr="007C038A">
        <w:rPr>
          <w:rFonts w:eastAsia="Times New Roman" w:cs="Times New Roman"/>
          <w:sz w:val="24"/>
          <w:szCs w:val="24"/>
          <w:lang w:eastAsia="ru-RU"/>
        </w:rPr>
        <w:t xml:space="preserve">где </w:t>
      </w:r>
      <w:r w:rsidR="007C038A" w:rsidRPr="007C038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- </w:t>
      </w:r>
      <w:r w:rsidR="007C038A" w:rsidRPr="007C038A">
        <w:rPr>
          <w:rFonts w:eastAsia="Times New Roman" w:cs="Times New Roman"/>
          <w:sz w:val="24"/>
          <w:szCs w:val="24"/>
          <w:lang w:eastAsia="ru-RU"/>
        </w:rPr>
        <w:t xml:space="preserve">максимальный элемент матрицы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</m:oMath>
      <w:r w:rsidR="007C038A" w:rsidRPr="007C038A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7C038A" w:rsidRPr="007C038A">
        <w:rPr>
          <w:rFonts w:eastAsia="Times New Roman" w:cs="Times New Roman"/>
          <w:sz w:val="24"/>
          <w:szCs w:val="24"/>
          <w:vertAlign w:val="subscript"/>
          <w:lang w:eastAsia="ru-RU"/>
        </w:rPr>
        <w:t>2</w:t>
      </w:r>
      <w:r w:rsidR="007C038A" w:rsidRPr="007C038A">
        <w:rPr>
          <w:rFonts w:eastAsia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="00E975AB" w:rsidRPr="00E975AB">
        <w:rPr>
          <w:rFonts w:eastAsia="Times New Roman" w:cs="Times New Roman"/>
          <w:sz w:val="24"/>
          <w:szCs w:val="24"/>
          <w:lang w:eastAsia="ru-RU"/>
        </w:rPr>
        <w:t xml:space="preserve">- максимальный элемент матриц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="00E975AB" w:rsidRPr="00E975AB">
        <w:rPr>
          <w:rFonts w:eastAsia="Times New Roman" w:cs="Times New Roman"/>
          <w:sz w:val="24"/>
          <w:szCs w:val="24"/>
          <w:lang w:eastAsia="ru-RU"/>
        </w:rPr>
        <w:t>.</w:t>
      </w:r>
    </w:p>
    <w:p w14:paraId="70C398F3" w14:textId="77777777" w:rsidR="007C038A" w:rsidRPr="007C038A" w:rsidRDefault="00125554" w:rsidP="00E975AB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E975AB">
        <w:rPr>
          <w:rFonts w:eastAsia="Times New Roman" w:cs="Times New Roman"/>
          <w:sz w:val="24"/>
          <w:szCs w:val="24"/>
          <w:lang w:eastAsia="ru-RU"/>
        </w:rPr>
        <w:t>Правую часть оценки (3</w:t>
      </w:r>
      <w:r w:rsidR="007C038A" w:rsidRPr="007C038A">
        <w:rPr>
          <w:rFonts w:eastAsia="Times New Roman" w:cs="Times New Roman"/>
          <w:sz w:val="24"/>
          <w:szCs w:val="24"/>
          <w:lang w:eastAsia="ru-RU"/>
        </w:rPr>
        <w:t>) легко вычислить после нахождения очередного приближения.</w:t>
      </w:r>
    </w:p>
    <w:p w14:paraId="1ACF9C7D" w14:textId="77777777" w:rsidR="00DC19A8" w:rsidRPr="00A9513D" w:rsidRDefault="002F57FF" w:rsidP="00417619">
      <w:pPr>
        <w:spacing w:after="0"/>
        <w:ind w:firstLine="709"/>
        <w:jc w:val="both"/>
        <w:rPr>
          <w:bCs/>
          <w:sz w:val="24"/>
        </w:rPr>
      </w:pPr>
      <w:r w:rsidRPr="00A9513D">
        <w:rPr>
          <w:bCs/>
          <w:sz w:val="24"/>
        </w:rPr>
        <w:t>Исходный код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F57FF" w:rsidRPr="00C727E6" w14:paraId="60F3CDC3" w14:textId="77777777" w:rsidTr="002F57FF">
        <w:tc>
          <w:tcPr>
            <w:tcW w:w="9571" w:type="dxa"/>
          </w:tcPr>
          <w:p w14:paraId="29B324C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package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="0072487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Selivan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5896B71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import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java.util.Scanner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28F9D9A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</w:p>
          <w:p w14:paraId="142074C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class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u w:val="single"/>
                <w:shd w:val="clear" w:color="auto" w:fill="D4D4D4"/>
                <w:lang w:val="en-US"/>
              </w:rPr>
              <w:t>z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{</w:t>
            </w:r>
          </w:p>
          <w:p w14:paraId="3C2DA3BB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final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eps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0.001;</w:t>
            </w:r>
          </w:p>
          <w:p w14:paraId="3DEF0CCF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[][]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16CB2CC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0B8298E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2C2FB28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void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main(String[]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args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 {</w:t>
            </w:r>
          </w:p>
          <w:p w14:paraId="3CDFAC45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6BE0AFC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3;</w:t>
            </w:r>
          </w:p>
          <w:p w14:paraId="25C34D0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new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[][] {{17,6, 1},{-4,-8,-1},{-2,-3,16}};</w:t>
            </w:r>
          </w:p>
          <w:p w14:paraId="506F4EE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new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[] {15,22,44};</w:t>
            </w:r>
          </w:p>
          <w:p w14:paraId="5931C3D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6532C82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Normalization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(); </w:t>
            </w:r>
          </w:p>
          <w:p w14:paraId="6834563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3ADCF0C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lastRenderedPageBreak/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490D9F84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2AAD5EA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.print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]+</w:t>
            </w:r>
            <w:r w:rsidRPr="00C727E6">
              <w:rPr>
                <w:rFonts w:ascii="Consolas" w:hAnsi="Consolas" w:cs="Consolas"/>
                <w:color w:val="2A00FF"/>
                <w:sz w:val="18"/>
                <w:szCs w:val="16"/>
                <w:lang w:val="en-US"/>
              </w:rPr>
              <w:t>" "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);</w:t>
            </w:r>
          </w:p>
          <w:p w14:paraId="5814DC0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3349A43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.println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]);</w:t>
            </w:r>
          </w:p>
          <w:p w14:paraId="2B2E1AF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22CC492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121FEA9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new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6D78436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new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39BEB35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63F3D4D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1C38548F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3810A46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if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(</w:t>
            </w:r>
            <w:proofErr w:type="spellStart"/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CheckNorm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()) {</w:t>
            </w:r>
          </w:p>
          <w:p w14:paraId="717EDA14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2A811DF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{</w:t>
            </w:r>
          </w:p>
          <w:p w14:paraId="36683BF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57D15064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Step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);</w:t>
            </w:r>
          </w:p>
          <w:p w14:paraId="1405E81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 xml:space="preserve">}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while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Measure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,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)&gt;=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eps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;</w:t>
            </w:r>
          </w:p>
          <w:p w14:paraId="41A68DE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2D9FC4CB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654D77B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.printf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color w:val="2A00FF"/>
                <w:sz w:val="18"/>
                <w:szCs w:val="16"/>
                <w:lang w:val="en-US"/>
              </w:rPr>
              <w:t>"</w:t>
            </w:r>
            <w:proofErr w:type="spellStart"/>
            <w:r w:rsidRPr="00C727E6">
              <w:rPr>
                <w:rFonts w:ascii="Consolas" w:hAnsi="Consolas" w:cs="Consolas"/>
                <w:color w:val="2A00FF"/>
                <w:sz w:val="18"/>
                <w:szCs w:val="16"/>
                <w:lang w:val="en-US"/>
              </w:rPr>
              <w:t>x%d</w:t>
            </w:r>
            <w:proofErr w:type="spellEnd"/>
            <w:r w:rsidRPr="00C727E6">
              <w:rPr>
                <w:rFonts w:ascii="Consolas" w:hAnsi="Consolas" w:cs="Consolas"/>
                <w:color w:val="2A00FF"/>
                <w:sz w:val="18"/>
                <w:szCs w:val="16"/>
                <w:lang w:val="en-US"/>
              </w:rPr>
              <w:t xml:space="preserve"> = %f"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+ </w:t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System.</w:t>
            </w:r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lineSeparator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(),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+1,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]);</w:t>
            </w:r>
          </w:p>
          <w:p w14:paraId="67F66465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72766A6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43DBF67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688AE402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335A0415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private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void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Normalization() {</w:t>
            </w:r>
          </w:p>
          <w:p w14:paraId="1F5B6DE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&lt;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1194DDD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if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]!=0) {</w:t>
            </w:r>
          </w:p>
          <w:p w14:paraId="170F323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aii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3D050DF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&lt;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05F49A5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] 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] /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aii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13D2A406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12EB438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] 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]/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aii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668AB1F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] = 0;</w:t>
            </w:r>
          </w:p>
          <w:p w14:paraId="71D935D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  <w:t>}</w:t>
            </w:r>
            <w:proofErr w:type="spellStart"/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</w:rPr>
              <w:t>else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{</w:t>
            </w:r>
          </w:p>
          <w:p w14:paraId="34F3DB1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.println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r w:rsidRPr="00C727E6">
              <w:rPr>
                <w:rFonts w:ascii="Consolas" w:hAnsi="Consolas" w:cs="Consolas"/>
                <w:color w:val="2A00FF"/>
                <w:sz w:val="18"/>
                <w:szCs w:val="16"/>
              </w:rPr>
              <w:t xml:space="preserve">"На главной диагонали не </w:t>
            </w:r>
            <w:proofErr w:type="spellStart"/>
            <w:r w:rsidRPr="00C727E6">
              <w:rPr>
                <w:rFonts w:ascii="Consolas" w:hAnsi="Consolas" w:cs="Consolas"/>
                <w:color w:val="2A00FF"/>
                <w:sz w:val="18"/>
                <w:szCs w:val="16"/>
              </w:rPr>
              <w:t>могуть</w:t>
            </w:r>
            <w:proofErr w:type="spellEnd"/>
            <w:r w:rsidRPr="00C727E6">
              <w:rPr>
                <w:rFonts w:ascii="Consolas" w:hAnsi="Consolas" w:cs="Consolas"/>
                <w:color w:val="2A00FF"/>
                <w:sz w:val="18"/>
                <w:szCs w:val="16"/>
              </w:rPr>
              <w:t xml:space="preserve"> быть нули."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);</w:t>
            </w:r>
          </w:p>
          <w:p w14:paraId="0A28D49B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break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5B70EA3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15D62AC2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543301BB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43D6580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10FC9A88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private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boolean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CheckNorm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() {</w:t>
            </w:r>
          </w:p>
          <w:p w14:paraId="45C10289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&lt;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188B254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</w:t>
            </w:r>
          </w:p>
          <w:p w14:paraId="2D21D0AA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&lt;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054EC242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+=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397F0FC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5A8E23A8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if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&gt;1) {</w:t>
            </w:r>
          </w:p>
          <w:p w14:paraId="19FACB5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.println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(</w:t>
            </w:r>
            <w:r w:rsidRPr="00C727E6">
              <w:rPr>
                <w:rFonts w:ascii="Consolas" w:hAnsi="Consolas" w:cs="Consolas"/>
                <w:color w:val="2A00FF"/>
                <w:sz w:val="18"/>
                <w:szCs w:val="16"/>
              </w:rPr>
              <w:t>"Достаточное условие сходимости метода простых итераций НЕ выполняется"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);</w:t>
            </w:r>
          </w:p>
          <w:p w14:paraId="45584E68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System.</w:t>
            </w:r>
            <w:r w:rsidRPr="00C727E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6"/>
                <w:lang w:val="en-US"/>
              </w:rPr>
              <w:t>out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.println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</w:t>
            </w:r>
            <w:r w:rsidRPr="00C727E6">
              <w:rPr>
                <w:rFonts w:ascii="Consolas" w:hAnsi="Consolas" w:cs="Consolas"/>
                <w:color w:val="2A00FF"/>
                <w:sz w:val="18"/>
                <w:szCs w:val="16"/>
                <w:lang w:val="en-US"/>
              </w:rPr>
              <w:t>" &gt; 1"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);</w:t>
            </w:r>
          </w:p>
          <w:p w14:paraId="67C4B848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return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false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00DE8D75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74E5792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22668B9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return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true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5306EA5D" w14:textId="77777777" w:rsidR="002F57FF" w:rsidRPr="00BC638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4B59D3F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public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gramStart"/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gram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 Step(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X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 {</w:t>
            </w:r>
          </w:p>
          <w:p w14:paraId="50249C71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new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2792775D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38F9FC3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694E4E4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]+=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A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]* (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&lt;=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?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]: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X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j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]);</w:t>
            </w:r>
          </w:p>
          <w:p w14:paraId="7C1DFABE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25293C04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 =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B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] -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];</w:t>
            </w:r>
          </w:p>
          <w:p w14:paraId="39F03BFF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503A779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return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nextX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;</w:t>
            </w:r>
          </w:p>
          <w:p w14:paraId="6E0B6A92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  <w:t>}</w:t>
            </w:r>
          </w:p>
          <w:p w14:paraId="47044725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</w:p>
          <w:p w14:paraId="0A2A23B2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private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static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Measure(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, 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[]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X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) {</w:t>
            </w:r>
          </w:p>
          <w:p w14:paraId="0DA8218F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lastRenderedPageBreak/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double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</w:t>
            </w:r>
          </w:p>
          <w:p w14:paraId="061C1FC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for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  <w:lang w:val="en-US"/>
              </w:rPr>
              <w:t>int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= 0;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 &lt; </w:t>
            </w:r>
            <w:r w:rsidRPr="00C727E6">
              <w:rPr>
                <w:rFonts w:ascii="Consolas" w:hAnsi="Consolas" w:cs="Consolas"/>
                <w:i/>
                <w:iCs/>
                <w:color w:val="0000C0"/>
                <w:sz w:val="18"/>
                <w:szCs w:val="16"/>
                <w:lang w:val="en-US"/>
              </w:rPr>
              <w:t>n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; 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++) {</w:t>
            </w:r>
          </w:p>
          <w:p w14:paraId="7FFBCAF0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  <w:lang w:val="en-US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sum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 xml:space="preserve">+= </w:t>
            </w:r>
            <w:proofErr w:type="spellStart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Math.</w:t>
            </w:r>
            <w:r w:rsidRPr="00C727E6">
              <w:rPr>
                <w:rFonts w:ascii="Consolas" w:hAnsi="Consolas" w:cs="Consolas"/>
                <w:i/>
                <w:iCs/>
                <w:color w:val="000000"/>
                <w:sz w:val="18"/>
                <w:szCs w:val="16"/>
                <w:lang w:val="en-US"/>
              </w:rPr>
              <w:t>abs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(</w:t>
            </w:r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X</w:t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]-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lastX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[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  <w:lang w:val="en-US"/>
              </w:rPr>
              <w:t>i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>]);</w:t>
            </w:r>
          </w:p>
          <w:p w14:paraId="79A55B7C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  <w:lang w:val="en-US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}</w:t>
            </w:r>
          </w:p>
          <w:p w14:paraId="57B39F74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</w:r>
            <w:proofErr w:type="spellStart"/>
            <w:r w:rsidRPr="00C727E6">
              <w:rPr>
                <w:rFonts w:ascii="Consolas" w:hAnsi="Consolas" w:cs="Consolas"/>
                <w:b/>
                <w:bCs/>
                <w:color w:val="7F0055"/>
                <w:sz w:val="18"/>
                <w:szCs w:val="16"/>
              </w:rPr>
              <w:t>return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C727E6">
              <w:rPr>
                <w:rFonts w:ascii="Consolas" w:hAnsi="Consolas" w:cs="Consolas"/>
                <w:color w:val="6A3E3E"/>
                <w:sz w:val="18"/>
                <w:szCs w:val="16"/>
              </w:rPr>
              <w:t>sum</w:t>
            </w:r>
            <w:proofErr w:type="spellEnd"/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;</w:t>
            </w:r>
          </w:p>
          <w:p w14:paraId="20F90547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ab/>
              <w:t>}</w:t>
            </w:r>
          </w:p>
          <w:p w14:paraId="0C4C29FF" w14:textId="77777777" w:rsidR="002F57FF" w:rsidRPr="00C727E6" w:rsidRDefault="002F57FF" w:rsidP="002F57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6"/>
              </w:rPr>
            </w:pPr>
            <w:r w:rsidRPr="00C727E6">
              <w:rPr>
                <w:rFonts w:ascii="Consolas" w:hAnsi="Consolas" w:cs="Consolas"/>
                <w:color w:val="000000"/>
                <w:sz w:val="18"/>
                <w:szCs w:val="16"/>
              </w:rPr>
              <w:t>}</w:t>
            </w:r>
          </w:p>
        </w:tc>
      </w:tr>
    </w:tbl>
    <w:p w14:paraId="65D3D97A" w14:textId="78E1AD77" w:rsidR="001709FB" w:rsidRPr="00B63655" w:rsidRDefault="001709FB" w:rsidP="000659CC">
      <w:pPr>
        <w:spacing w:after="0"/>
        <w:jc w:val="center"/>
        <w:rPr>
          <w:rFonts w:eastAsiaTheme="minorEastAsia" w:cs="Times New Roman"/>
          <w:sz w:val="24"/>
        </w:rPr>
      </w:pPr>
      <w:bookmarkStart w:id="0" w:name="_GoBack"/>
      <w:bookmarkEnd w:id="0"/>
    </w:p>
    <w:sectPr w:rsidR="001709FB" w:rsidRPr="00B6365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CC677" w14:textId="77777777" w:rsidR="008C6225" w:rsidRDefault="008C6225" w:rsidP="00993223">
      <w:pPr>
        <w:spacing w:after="0" w:line="240" w:lineRule="auto"/>
      </w:pPr>
      <w:r>
        <w:separator/>
      </w:r>
    </w:p>
  </w:endnote>
  <w:endnote w:type="continuationSeparator" w:id="0">
    <w:p w14:paraId="57145B8C" w14:textId="77777777" w:rsidR="008C6225" w:rsidRDefault="008C6225" w:rsidP="0099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720566"/>
      <w:docPartObj>
        <w:docPartGallery w:val="Page Numbers (Bottom of Page)"/>
        <w:docPartUnique/>
      </w:docPartObj>
    </w:sdtPr>
    <w:sdtEndPr/>
    <w:sdtContent>
      <w:p w14:paraId="4B52C1D1" w14:textId="77777777" w:rsidR="00993223" w:rsidRDefault="00993223" w:rsidP="009932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DE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0203F" w14:textId="77777777" w:rsidR="008C6225" w:rsidRDefault="008C6225" w:rsidP="00993223">
      <w:pPr>
        <w:spacing w:after="0" w:line="240" w:lineRule="auto"/>
      </w:pPr>
      <w:r>
        <w:separator/>
      </w:r>
    </w:p>
  </w:footnote>
  <w:footnote w:type="continuationSeparator" w:id="0">
    <w:p w14:paraId="5CFB4450" w14:textId="77777777" w:rsidR="008C6225" w:rsidRDefault="008C6225" w:rsidP="00993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E88"/>
    <w:rsid w:val="0001455E"/>
    <w:rsid w:val="000272E1"/>
    <w:rsid w:val="00034C27"/>
    <w:rsid w:val="00064606"/>
    <w:rsid w:val="000659CC"/>
    <w:rsid w:val="0008293B"/>
    <w:rsid w:val="000D1F7E"/>
    <w:rsid w:val="000F26C8"/>
    <w:rsid w:val="000F5528"/>
    <w:rsid w:val="000F64FA"/>
    <w:rsid w:val="001165A3"/>
    <w:rsid w:val="00125554"/>
    <w:rsid w:val="00137335"/>
    <w:rsid w:val="001647F2"/>
    <w:rsid w:val="001709FB"/>
    <w:rsid w:val="001E51A5"/>
    <w:rsid w:val="00237275"/>
    <w:rsid w:val="002402B3"/>
    <w:rsid w:val="00285411"/>
    <w:rsid w:val="002A01A7"/>
    <w:rsid w:val="002F57FF"/>
    <w:rsid w:val="0035763C"/>
    <w:rsid w:val="00417619"/>
    <w:rsid w:val="00457314"/>
    <w:rsid w:val="004761DF"/>
    <w:rsid w:val="004867AF"/>
    <w:rsid w:val="0049521B"/>
    <w:rsid w:val="004C3AD3"/>
    <w:rsid w:val="004C3DE4"/>
    <w:rsid w:val="004D02D5"/>
    <w:rsid w:val="00506848"/>
    <w:rsid w:val="00531612"/>
    <w:rsid w:val="005437DB"/>
    <w:rsid w:val="00562AE5"/>
    <w:rsid w:val="005C467D"/>
    <w:rsid w:val="005D64D9"/>
    <w:rsid w:val="005F3D8D"/>
    <w:rsid w:val="005F6207"/>
    <w:rsid w:val="00601A33"/>
    <w:rsid w:val="006405F4"/>
    <w:rsid w:val="00653591"/>
    <w:rsid w:val="006E565A"/>
    <w:rsid w:val="007137BC"/>
    <w:rsid w:val="00724872"/>
    <w:rsid w:val="00745789"/>
    <w:rsid w:val="007C038A"/>
    <w:rsid w:val="007E35EE"/>
    <w:rsid w:val="008A7C56"/>
    <w:rsid w:val="008C6225"/>
    <w:rsid w:val="00917445"/>
    <w:rsid w:val="00981679"/>
    <w:rsid w:val="00986E2F"/>
    <w:rsid w:val="00986FB3"/>
    <w:rsid w:val="00993223"/>
    <w:rsid w:val="009C0C85"/>
    <w:rsid w:val="00A01B53"/>
    <w:rsid w:val="00A54F53"/>
    <w:rsid w:val="00A9513D"/>
    <w:rsid w:val="00AB05C9"/>
    <w:rsid w:val="00AD3351"/>
    <w:rsid w:val="00AE1703"/>
    <w:rsid w:val="00B35DFE"/>
    <w:rsid w:val="00B56716"/>
    <w:rsid w:val="00B63655"/>
    <w:rsid w:val="00B650EA"/>
    <w:rsid w:val="00B773DF"/>
    <w:rsid w:val="00B82F08"/>
    <w:rsid w:val="00BC6386"/>
    <w:rsid w:val="00BD0E88"/>
    <w:rsid w:val="00C031A0"/>
    <w:rsid w:val="00C57F2D"/>
    <w:rsid w:val="00C64232"/>
    <w:rsid w:val="00C727E6"/>
    <w:rsid w:val="00C76598"/>
    <w:rsid w:val="00C802FD"/>
    <w:rsid w:val="00C91A32"/>
    <w:rsid w:val="00CB48EA"/>
    <w:rsid w:val="00CC0FDE"/>
    <w:rsid w:val="00CD209F"/>
    <w:rsid w:val="00CF1EB9"/>
    <w:rsid w:val="00CF5C17"/>
    <w:rsid w:val="00D33DD2"/>
    <w:rsid w:val="00D84054"/>
    <w:rsid w:val="00D93FD7"/>
    <w:rsid w:val="00DA3373"/>
    <w:rsid w:val="00DC19A8"/>
    <w:rsid w:val="00DD1486"/>
    <w:rsid w:val="00DE54B8"/>
    <w:rsid w:val="00DF4CA4"/>
    <w:rsid w:val="00E62260"/>
    <w:rsid w:val="00E975AB"/>
    <w:rsid w:val="00EB061C"/>
    <w:rsid w:val="00EC41FC"/>
    <w:rsid w:val="00F54128"/>
    <w:rsid w:val="00F96240"/>
    <w:rsid w:val="00FB718D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46A4"/>
  <w15:docId w15:val="{A7C98C9D-EDA6-4AF5-BCB5-1B9F19FC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3A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8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B48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23"/>
  </w:style>
  <w:style w:type="paragraph" w:styleId="Footer">
    <w:name w:val="footer"/>
    <w:basedOn w:val="Normal"/>
    <w:link w:val="FooterChar"/>
    <w:uiPriority w:val="99"/>
    <w:unhideWhenUsed/>
    <w:rsid w:val="0099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Savenkov Aleksey (Савенков Алексей Анатольевич)</cp:lastModifiedBy>
  <cp:revision>71</cp:revision>
  <dcterms:created xsi:type="dcterms:W3CDTF">2020-01-12T13:16:00Z</dcterms:created>
  <dcterms:modified xsi:type="dcterms:W3CDTF">2020-01-13T11:49:00Z</dcterms:modified>
</cp:coreProperties>
</file>