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61" w:rsidRPr="00CE6D61" w:rsidRDefault="00CE6D61" w:rsidP="00CE6D61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CE6D61">
        <w:rPr>
          <w:sz w:val="26"/>
          <w:szCs w:val="26"/>
        </w:rPr>
        <w:t>РЕЦЕНЗИЯ</w:t>
      </w:r>
      <w:bookmarkEnd w:id="0"/>
    </w:p>
    <w:p w:rsidR="00CE6D61" w:rsidRDefault="00CE6D61" w:rsidP="00CE6D61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CE6D61">
        <w:rPr>
          <w:sz w:val="26"/>
          <w:szCs w:val="26"/>
        </w:rPr>
        <w:t>на рабочую программу учебной дисциплины «Информатика»,</w:t>
      </w:r>
      <w:r w:rsidRPr="00CE6D61">
        <w:rPr>
          <w:sz w:val="26"/>
          <w:szCs w:val="26"/>
        </w:rPr>
        <w:br/>
        <w:t>разработанной преподавателем информатики</w:t>
      </w:r>
      <w:r w:rsidRPr="00CE6D61">
        <w:rPr>
          <w:sz w:val="26"/>
          <w:szCs w:val="26"/>
        </w:rPr>
        <w:br/>
        <w:t>второй квалификационной категории</w:t>
      </w:r>
      <w:r w:rsidRPr="00CE6D61">
        <w:rPr>
          <w:sz w:val="26"/>
          <w:szCs w:val="26"/>
        </w:rPr>
        <w:br/>
        <w:t>Гуцул Людмилой Михайловной</w:t>
      </w:r>
    </w:p>
    <w:p w:rsidR="00CE6D61" w:rsidRPr="00CE6D61" w:rsidRDefault="00CE6D61" w:rsidP="00CE6D61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«Информатика» разработана на ос</w:t>
      </w:r>
      <w:r w:rsidRPr="00CE6D61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CE6D61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CE6D61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D3136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CE6D61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422FB9">
        <w:rPr>
          <w:rFonts w:ascii="Times New Roman" w:hAnsi="Times New Roman" w:cs="Times New Roman"/>
          <w:sz w:val="26"/>
          <w:szCs w:val="26"/>
        </w:rPr>
        <w:t>5.</w:t>
      </w:r>
      <w:bookmarkStart w:id="1" w:name="_GoBack"/>
      <w:bookmarkEnd w:id="1"/>
      <w:r w:rsidR="00534531">
        <w:rPr>
          <w:rFonts w:ascii="Times New Roman" w:hAnsi="Times New Roman" w:cs="Times New Roman"/>
          <w:sz w:val="26"/>
          <w:szCs w:val="26"/>
        </w:rPr>
        <w:t>40.02.01</w:t>
      </w:r>
      <w:r w:rsidRPr="00CE6D61">
        <w:rPr>
          <w:rFonts w:ascii="Times New Roman" w:hAnsi="Times New Roman" w:cs="Times New Roman"/>
          <w:sz w:val="26"/>
          <w:szCs w:val="26"/>
        </w:rPr>
        <w:t xml:space="preserve"> «Право и организация социального обеспечения».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структуру и,</w:t>
      </w:r>
      <w:r w:rsidR="006F183A">
        <w:rPr>
          <w:rFonts w:ascii="Times New Roman" w:hAnsi="Times New Roman" w:cs="Times New Roman"/>
          <w:sz w:val="26"/>
          <w:szCs w:val="26"/>
        </w:rPr>
        <w:t xml:space="preserve"> </w:t>
      </w:r>
      <w:r w:rsidRPr="00CE6D61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«Право и организация со</w:t>
      </w:r>
      <w:r w:rsidRPr="00CE6D61">
        <w:rPr>
          <w:rFonts w:ascii="Times New Roman" w:hAnsi="Times New Roman" w:cs="Times New Roman"/>
          <w:sz w:val="26"/>
          <w:szCs w:val="26"/>
        </w:rPr>
        <w:softHyphen/>
        <w:t xml:space="preserve">циального обеспечения» составляет </w:t>
      </w:r>
      <w:r w:rsidR="00A7509C">
        <w:rPr>
          <w:rFonts w:ascii="Times New Roman" w:hAnsi="Times New Roman" w:cs="Times New Roman"/>
          <w:sz w:val="26"/>
          <w:szCs w:val="26"/>
        </w:rPr>
        <w:t xml:space="preserve">70 </w:t>
      </w:r>
      <w:r w:rsidRPr="00CE6D61">
        <w:rPr>
          <w:rFonts w:ascii="Times New Roman" w:hAnsi="Times New Roman" w:cs="Times New Roman"/>
          <w:sz w:val="26"/>
          <w:szCs w:val="26"/>
        </w:rPr>
        <w:t xml:space="preserve">часов, объем обязательной аудиторной учебной </w:t>
      </w:r>
      <w:r w:rsidRPr="00CE6D61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CE6D61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CE6D61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A7509C">
        <w:rPr>
          <w:rFonts w:ascii="Times New Roman" w:hAnsi="Times New Roman" w:cs="Times New Roman"/>
          <w:sz w:val="26"/>
          <w:szCs w:val="26"/>
        </w:rPr>
        <w:t>4</w:t>
      </w:r>
      <w:r w:rsidRPr="00CE6D61">
        <w:rPr>
          <w:rFonts w:ascii="Times New Roman" w:hAnsi="Times New Roman" w:cs="Times New Roman"/>
          <w:sz w:val="26"/>
          <w:szCs w:val="26"/>
        </w:rPr>
        <w:t xml:space="preserve">8 часов и самостоятельной работы обучающихся - </w:t>
      </w:r>
      <w:r w:rsidR="00A7509C">
        <w:rPr>
          <w:rFonts w:ascii="Times New Roman" w:hAnsi="Times New Roman" w:cs="Times New Roman"/>
          <w:sz w:val="26"/>
          <w:szCs w:val="26"/>
        </w:rPr>
        <w:t>22</w:t>
      </w:r>
      <w:r w:rsidRPr="00CE6D61">
        <w:rPr>
          <w:rFonts w:ascii="Times New Roman" w:hAnsi="Times New Roman" w:cs="Times New Roman"/>
          <w:sz w:val="26"/>
          <w:szCs w:val="26"/>
        </w:rPr>
        <w:t xml:space="preserve"> час</w:t>
      </w:r>
      <w:r w:rsidR="00A7509C">
        <w:rPr>
          <w:rFonts w:ascii="Times New Roman" w:hAnsi="Times New Roman" w:cs="Times New Roman"/>
          <w:sz w:val="26"/>
          <w:szCs w:val="26"/>
        </w:rPr>
        <w:t>а</w:t>
      </w:r>
      <w:r w:rsidRPr="00CE6D61">
        <w:rPr>
          <w:rFonts w:ascii="Times New Roman" w:hAnsi="Times New Roman" w:cs="Times New Roman"/>
          <w:sz w:val="26"/>
          <w:szCs w:val="26"/>
        </w:rPr>
        <w:t>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Для каждого раздела и темы приводится содержание учебного материала и количество практических занятий по данному профилю, что дает возможность получить разносторонние знания о содержании и сущности информационных технологий и информационных процессов, об архитектуре персонального компьютера и периферийных устройств.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«Информатика», которые включают в себя:</w:t>
      </w:r>
    </w:p>
    <w:p w:rsidR="00CE6D61" w:rsidRPr="00CE6D61" w:rsidRDefault="00CE6D61" w:rsidP="00CE6D61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CE6D61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CE6D61">
        <w:rPr>
          <w:rStyle w:val="2"/>
          <w:sz w:val="26"/>
          <w:szCs w:val="26"/>
          <w:u w:val="none"/>
        </w:rPr>
        <w:t>технические средства</w:t>
      </w:r>
      <w:r w:rsidRPr="00CE6D61">
        <w:rPr>
          <w:rStyle w:val="2"/>
          <w:sz w:val="26"/>
          <w:szCs w:val="26"/>
        </w:rPr>
        <w:t xml:space="preserve"> </w:t>
      </w:r>
      <w:r w:rsidRPr="00CE6D61">
        <w:rPr>
          <w:sz w:val="26"/>
          <w:szCs w:val="26"/>
        </w:rPr>
        <w:t>обучения);</w:t>
      </w:r>
    </w:p>
    <w:p w:rsidR="00CE6D61" w:rsidRPr="00CE6D61" w:rsidRDefault="00CE6D61" w:rsidP="00CE6D61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CE6D61" w:rsidRPr="00CE6D61" w:rsidRDefault="00CE6D61" w:rsidP="00CE6D61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E6D61">
        <w:rPr>
          <w:rFonts w:ascii="Times New Roman" w:hAnsi="Times New Roman" w:cs="Times New Roman"/>
          <w:sz w:val="26"/>
          <w:szCs w:val="26"/>
        </w:rPr>
        <w:t xml:space="preserve">Рабочая программа содержит все необходимые элементы для осуществления учебного процесса </w:t>
      </w:r>
      <w:r w:rsidR="00A7509C">
        <w:rPr>
          <w:rFonts w:ascii="Times New Roman" w:hAnsi="Times New Roman" w:cs="Times New Roman"/>
          <w:sz w:val="26"/>
          <w:szCs w:val="26"/>
        </w:rPr>
        <w:t xml:space="preserve">и </w:t>
      </w:r>
      <w:r w:rsidRPr="00CE6D61">
        <w:rPr>
          <w:rFonts w:ascii="Times New Roman" w:hAnsi="Times New Roman" w:cs="Times New Roman"/>
          <w:sz w:val="26"/>
          <w:szCs w:val="26"/>
        </w:rPr>
        <w:t>рекомендована к использованию в ГОУ СПО  «Тираспольский техникум информатики и права».</w:t>
      </w:r>
    </w:p>
    <w:p w:rsidR="00CE6D61" w:rsidRPr="00CE6D61" w:rsidRDefault="00CE6D61" w:rsidP="00CE6D61">
      <w:pPr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:rsidR="00534531" w:rsidRDefault="00534531" w:rsidP="0053453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0947" w:rsidRDefault="00DC4044">
      <w:r>
        <w:rPr>
          <w:rFonts w:ascii="Times New Roman" w:hAnsi="Times New Roman" w:cs="Times New Roman"/>
          <w:noProof/>
          <w:sz w:val="26"/>
          <w:szCs w:val="26"/>
          <w:lang w:bidi="ar-SA"/>
        </w:rPr>
        <w:lastRenderedPageBreak/>
        <w:drawing>
          <wp:inline distT="0" distB="0" distL="0" distR="0" wp14:anchorId="77A2DBCB" wp14:editId="3DD6F10F">
            <wp:extent cx="6264795" cy="148581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b="18056"/>
                    <a:stretch/>
                  </pic:blipFill>
                  <pic:spPr bwMode="auto">
                    <a:xfrm>
                      <a:off x="0" y="0"/>
                      <a:ext cx="6257262" cy="148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DC"/>
    <w:rsid w:val="0000621B"/>
    <w:rsid w:val="00422FB9"/>
    <w:rsid w:val="00534531"/>
    <w:rsid w:val="006F183A"/>
    <w:rsid w:val="009E0F81"/>
    <w:rsid w:val="00A7509C"/>
    <w:rsid w:val="00CE6D61"/>
    <w:rsid w:val="00D3136C"/>
    <w:rsid w:val="00D369DC"/>
    <w:rsid w:val="00DC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D6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E6D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E6D61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E6D6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E6D61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E6D6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E6D61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E6D61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E6D6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750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509C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D6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E6D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E6D61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E6D6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E6D61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E6D6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E6D61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E6D61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E6D6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7509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509C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2019-06-25T19:13:00Z</cp:lastPrinted>
  <dcterms:created xsi:type="dcterms:W3CDTF">2016-09-20T04:30:00Z</dcterms:created>
  <dcterms:modified xsi:type="dcterms:W3CDTF">2019-08-11T17:14:00Z</dcterms:modified>
</cp:coreProperties>
</file>