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73B" w:rsidRPr="0088694B" w:rsidRDefault="0015173B" w:rsidP="0015173B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15173B" w:rsidRPr="0088694B" w:rsidRDefault="0015173B" w:rsidP="0015173B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88694B" w:rsidRDefault="0015173B" w:rsidP="0015173B">
      <w:pPr>
        <w:rPr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15173B" w:rsidRPr="00B0482E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15173B" w:rsidRPr="0015173B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 xml:space="preserve">ОП. </w:t>
      </w:r>
      <w:r w:rsidR="00C76847" w:rsidRPr="00D4716D">
        <w:rPr>
          <w:b/>
          <w:sz w:val="32"/>
          <w:szCs w:val="32"/>
        </w:rPr>
        <w:t xml:space="preserve">09 </w:t>
      </w:r>
      <w:r w:rsidR="00FD3714" w:rsidRPr="00FD371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Информационная безопасность</w:t>
      </w:r>
    </w:p>
    <w:p w:rsidR="0015173B" w:rsidRPr="00FD3714" w:rsidRDefault="0015173B" w:rsidP="0015173B">
      <w:pPr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392DF0" w:rsidRPr="002508EE">
        <w:rPr>
          <w:b/>
          <w:sz w:val="32"/>
          <w:szCs w:val="32"/>
        </w:rPr>
        <w:t>2</w:t>
      </w:r>
      <w:r w:rsidR="00392DF0">
        <w:rPr>
          <w:b/>
          <w:sz w:val="32"/>
          <w:szCs w:val="32"/>
        </w:rPr>
        <w:t>.</w:t>
      </w:r>
      <w:r w:rsidR="00F76045">
        <w:rPr>
          <w:b/>
          <w:sz w:val="32"/>
          <w:szCs w:val="32"/>
        </w:rPr>
        <w:t>09.02.03</w:t>
      </w:r>
      <w:r w:rsidRPr="00B0482E">
        <w:rPr>
          <w:b/>
          <w:sz w:val="32"/>
          <w:szCs w:val="32"/>
        </w:rPr>
        <w:t xml:space="preserve"> </w:t>
      </w:r>
      <w:r w:rsidR="00FD3714" w:rsidRPr="00FD3714">
        <w:rPr>
          <w:b/>
          <w:sz w:val="32"/>
          <w:szCs w:val="32"/>
        </w:rPr>
        <w:t>Программирование в компьютерных системах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392DF0" w:rsidRDefault="00392DF0" w:rsidP="00392DF0">
      <w:pPr>
        <w:rPr>
          <w:sz w:val="26"/>
          <w:szCs w:val="26"/>
        </w:rPr>
      </w:pPr>
    </w:p>
    <w:p w:rsidR="00392DF0" w:rsidRDefault="00392DF0" w:rsidP="00392DF0">
      <w:pPr>
        <w:rPr>
          <w:sz w:val="26"/>
          <w:szCs w:val="26"/>
        </w:rPr>
      </w:pP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</w:t>
      </w:r>
      <w:r w:rsidR="002508EE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г.</w:t>
      </w:r>
    </w:p>
    <w:p w:rsidR="00392DF0" w:rsidRPr="00FC4182" w:rsidRDefault="00392DF0" w:rsidP="00392DF0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jc w:val="right"/>
        <w:rPr>
          <w:sz w:val="26"/>
          <w:szCs w:val="26"/>
        </w:rPr>
      </w:pPr>
    </w:p>
    <w:p w:rsidR="00392DF0" w:rsidRDefault="00392DF0" w:rsidP="00392DF0">
      <w:pPr>
        <w:jc w:val="right"/>
        <w:rPr>
          <w:sz w:val="26"/>
          <w:szCs w:val="26"/>
        </w:rPr>
      </w:pPr>
    </w:p>
    <w:p w:rsidR="00392DF0" w:rsidRDefault="00392DF0" w:rsidP="00392DF0">
      <w:pPr>
        <w:jc w:val="right"/>
        <w:rPr>
          <w:sz w:val="26"/>
          <w:szCs w:val="26"/>
        </w:rPr>
      </w:pP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392DF0" w:rsidRPr="002954F8" w:rsidRDefault="00392DF0" w:rsidP="00392DF0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</w:t>
      </w:r>
      <w:r w:rsidR="002508EE">
        <w:rPr>
          <w:sz w:val="26"/>
          <w:szCs w:val="26"/>
        </w:rPr>
        <w:t>9</w:t>
      </w:r>
      <w:r w:rsidRPr="002954F8">
        <w:rPr>
          <w:sz w:val="26"/>
          <w:szCs w:val="26"/>
        </w:rPr>
        <w:t xml:space="preserve"> г.</w:t>
      </w:r>
    </w:p>
    <w:p w:rsidR="00392DF0" w:rsidRPr="00E21E0F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Default="00392DF0" w:rsidP="00392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392DF0" w:rsidRPr="00FC4182" w:rsidRDefault="00392DF0" w:rsidP="00392DF0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</w:t>
      </w:r>
      <w:r w:rsidR="002508EE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</w:t>
      </w:r>
    </w:p>
    <w:p w:rsidR="0015173B" w:rsidRPr="00E21E0F" w:rsidRDefault="0015173B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15173B" w:rsidRPr="00E21E0F" w:rsidSect="00C84CB9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15173B" w:rsidRDefault="0015173B" w:rsidP="0015173B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</w:t>
      </w:r>
      <w:r>
        <w:t>Информационная безопасность</w:t>
      </w:r>
      <w:r w:rsidRPr="00E21E0F">
        <w:t>»</w:t>
      </w:r>
      <w:r w:rsidRPr="00E21E0F">
        <w:rPr>
          <w:caps/>
        </w:rPr>
        <w:t xml:space="preserve"> </w:t>
      </w:r>
      <w:r w:rsidRPr="00E21E0F">
        <w:t xml:space="preserve">разработана на основе Государственного образовательного стандарта среднего профессионального образования </w:t>
      </w:r>
      <w:r w:rsidR="00F76045" w:rsidRPr="00E21E0F">
        <w:t xml:space="preserve">по специальности </w:t>
      </w:r>
      <w:r w:rsidR="00392DF0" w:rsidRPr="00392DF0">
        <w:rPr>
          <w:b/>
        </w:rPr>
        <w:t>2.</w:t>
      </w:r>
      <w:r w:rsidR="00F76045">
        <w:rPr>
          <w:b/>
        </w:rPr>
        <w:t>09.02.03</w:t>
      </w:r>
      <w:r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15173B" w:rsidRDefault="0015173B" w:rsidP="0015173B">
      <w:pPr>
        <w:jc w:val="both"/>
        <w:rPr>
          <w:b/>
        </w:rPr>
      </w:pPr>
    </w:p>
    <w:p w:rsidR="0015173B" w:rsidRPr="00E21E0F" w:rsidRDefault="0015173B" w:rsidP="0015173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15173B" w:rsidRPr="00FD3714" w:rsidRDefault="0015173B" w:rsidP="0015173B">
      <w:pPr>
        <w:widowControl w:val="0"/>
        <w:tabs>
          <w:tab w:val="left" w:pos="0"/>
        </w:tabs>
        <w:suppressAutoHyphens/>
        <w:rPr>
          <w:b/>
          <w:caps/>
        </w:rPr>
      </w:pPr>
      <w:r w:rsidRPr="00FD3714">
        <w:rPr>
          <w:b/>
          <w:caps/>
        </w:rPr>
        <w:t>Р</w:t>
      </w:r>
      <w:r w:rsidRPr="00FD3714">
        <w:rPr>
          <w:b/>
        </w:rPr>
        <w:t>азработчик: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15173B" w:rsidRPr="00E21E0F" w:rsidRDefault="002508EE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>
        <w:rPr>
          <w:bCs/>
        </w:rPr>
        <w:t>первой</w:t>
      </w:r>
      <w:bookmarkStart w:id="0" w:name="_GoBack"/>
      <w:bookmarkEnd w:id="0"/>
      <w:r w:rsidR="0015173B" w:rsidRPr="00E21E0F">
        <w:rPr>
          <w:bCs/>
        </w:rPr>
        <w:t xml:space="preserve"> квалификационной категории                                                        Гуцул Л.М.</w:t>
      </w: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15173B" w:rsidRPr="00E21E0F" w:rsidRDefault="0015173B" w:rsidP="0015173B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7B29D0" w:rsidRPr="00C86119" w:rsidRDefault="007B29D0" w:rsidP="007B29D0">
      <w:pPr>
        <w:jc w:val="both"/>
        <w:rPr>
          <w:b/>
        </w:rPr>
      </w:pPr>
      <w:r w:rsidRPr="00C86119">
        <w:rPr>
          <w:b/>
        </w:rPr>
        <w:t xml:space="preserve">Рецензенты: </w:t>
      </w:r>
    </w:p>
    <w:p w:rsidR="007B29D0" w:rsidRPr="00C86119" w:rsidRDefault="007B29D0" w:rsidP="007B29D0">
      <w:pPr>
        <w:jc w:val="both"/>
        <w:rPr>
          <w:b/>
        </w:rPr>
      </w:pPr>
    </w:p>
    <w:p w:rsidR="007B29D0" w:rsidRDefault="007B29D0" w:rsidP="007B29D0">
      <w:pPr>
        <w:ind w:left="2124" w:firstLine="708"/>
        <w:jc w:val="both"/>
        <w:rPr>
          <w:sz w:val="22"/>
          <w:szCs w:val="22"/>
        </w:rPr>
      </w:pPr>
      <w:r w:rsidRPr="0074030F">
        <w:rPr>
          <w:sz w:val="22"/>
          <w:szCs w:val="22"/>
        </w:rPr>
        <w:t xml:space="preserve">Заместитель директора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74030F">
        <w:rPr>
          <w:sz w:val="22"/>
          <w:szCs w:val="22"/>
        </w:rPr>
        <w:t>по внеаудиторной</w:t>
      </w:r>
      <w:r w:rsidRPr="002E7567">
        <w:rPr>
          <w:sz w:val="26"/>
          <w:szCs w:val="26"/>
        </w:rPr>
        <w:t xml:space="preserve"> </w:t>
      </w:r>
      <w:r w:rsidRPr="0074030F">
        <w:rPr>
          <w:sz w:val="22"/>
          <w:szCs w:val="22"/>
        </w:rPr>
        <w:t xml:space="preserve">работе </w:t>
      </w:r>
    </w:p>
    <w:p w:rsidR="007B29D0" w:rsidRDefault="007B29D0" w:rsidP="007B29D0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4030F">
        <w:rPr>
          <w:sz w:val="22"/>
          <w:szCs w:val="22"/>
        </w:rPr>
        <w:t>и</w:t>
      </w:r>
      <w:r>
        <w:rPr>
          <w:sz w:val="22"/>
          <w:szCs w:val="22"/>
        </w:rPr>
        <w:t xml:space="preserve">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7B29D0" w:rsidRPr="0074030F" w:rsidRDefault="007B29D0" w:rsidP="007B29D0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</w:t>
      </w:r>
      <w:r w:rsidRPr="0074030F">
        <w:rPr>
          <w:sz w:val="22"/>
          <w:szCs w:val="22"/>
        </w:rPr>
        <w:t xml:space="preserve">мического)  сопровождения, </w:t>
      </w:r>
    </w:p>
    <w:p w:rsidR="007B29D0" w:rsidRPr="0074030F" w:rsidRDefault="007B29D0" w:rsidP="007B29D0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</w:t>
      </w:r>
      <w:r w:rsidRPr="0074030F">
        <w:rPr>
          <w:sz w:val="26"/>
          <w:szCs w:val="26"/>
          <w:u w:val="single"/>
        </w:rPr>
        <w:t>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 w:rsidRPr="0074030F"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74030F">
        <w:rPr>
          <w:sz w:val="22"/>
          <w:szCs w:val="22"/>
          <w:u w:val="single"/>
        </w:rPr>
        <w:t xml:space="preserve">      О. М. </w:t>
      </w:r>
      <w:proofErr w:type="spellStart"/>
      <w:r w:rsidRPr="0074030F"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4030F">
        <w:rPr>
          <w:sz w:val="20"/>
          <w:szCs w:val="20"/>
        </w:rPr>
        <w:t xml:space="preserve"> (место </w:t>
      </w:r>
      <w:r>
        <w:rPr>
          <w:sz w:val="20"/>
          <w:szCs w:val="20"/>
        </w:rPr>
        <w:t xml:space="preserve">работы)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(занимаемая должность)                </w:t>
      </w:r>
      <w:r>
        <w:rPr>
          <w:sz w:val="20"/>
          <w:szCs w:val="20"/>
        </w:rPr>
        <w:t xml:space="preserve">                </w:t>
      </w:r>
      <w:r w:rsidRPr="0074030F">
        <w:rPr>
          <w:sz w:val="20"/>
          <w:szCs w:val="20"/>
        </w:rPr>
        <w:t xml:space="preserve"> (инициалы, фамилия)</w:t>
      </w: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Default="007B29D0" w:rsidP="007B29D0">
      <w:pPr>
        <w:jc w:val="both"/>
        <w:rPr>
          <w:sz w:val="20"/>
          <w:szCs w:val="20"/>
        </w:rPr>
      </w:pP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 w:rsidRPr="009F55C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86119">
        <w:rPr>
          <w:sz w:val="22"/>
          <w:szCs w:val="22"/>
        </w:rPr>
        <w:t>Заместитель директора по УР</w:t>
      </w:r>
      <w:r w:rsidRPr="00C86119">
        <w:rPr>
          <w:sz w:val="22"/>
          <w:szCs w:val="22"/>
        </w:rPr>
        <w:tab/>
        <w:t>,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</w:r>
      <w:bookmarkEnd w:id="1"/>
      <w:r w:rsidRPr="00C86119">
        <w:rPr>
          <w:sz w:val="22"/>
          <w:szCs w:val="22"/>
        </w:rPr>
        <w:tab/>
        <w:t xml:space="preserve">преподаватель информатики </w:t>
      </w:r>
      <w:r w:rsidRPr="00C86119">
        <w:rPr>
          <w:rStyle w:val="1Arial21pt"/>
          <w:rFonts w:ascii="Times New Roman" w:hAnsi="Times New Roman" w:cs="Times New Roman"/>
          <w:i w:val="0"/>
          <w:sz w:val="22"/>
          <w:szCs w:val="22"/>
        </w:rPr>
        <w:t>первой</w:t>
      </w:r>
      <w:r w:rsidRPr="00C86119">
        <w:rPr>
          <w:i/>
          <w:sz w:val="22"/>
          <w:szCs w:val="22"/>
        </w:rPr>
        <w:t xml:space="preserve"> 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 w:rsidRPr="00C86119">
        <w:rPr>
          <w:sz w:val="22"/>
          <w:szCs w:val="22"/>
        </w:rPr>
        <w:t>ГОУ СПО «</w:t>
      </w:r>
      <w:proofErr w:type="spellStart"/>
      <w:r w:rsidRPr="00C86119">
        <w:rPr>
          <w:sz w:val="22"/>
          <w:szCs w:val="22"/>
        </w:rPr>
        <w:t>ТТИиП</w:t>
      </w:r>
      <w:proofErr w:type="spellEnd"/>
      <w:r w:rsidRPr="00C86119">
        <w:rPr>
          <w:sz w:val="22"/>
          <w:szCs w:val="22"/>
        </w:rPr>
        <w:t xml:space="preserve">» 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>квалификационной категории</w:t>
      </w:r>
      <w:r w:rsidRPr="00C86119">
        <w:rPr>
          <w:sz w:val="22"/>
          <w:szCs w:val="22"/>
        </w:rPr>
        <w:tab/>
      </w:r>
      <w:r w:rsidRPr="00C86119">
        <w:rPr>
          <w:sz w:val="22"/>
          <w:szCs w:val="22"/>
        </w:rPr>
        <w:tab/>
        <w:t xml:space="preserve">      Л. И. Гончарук</w:t>
      </w:r>
    </w:p>
    <w:p w:rsidR="007B29D0" w:rsidRPr="00C86119" w:rsidRDefault="007B29D0" w:rsidP="007B29D0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 w:rsidRPr="00C86119">
        <w:rPr>
          <w:sz w:val="22"/>
          <w:szCs w:val="22"/>
        </w:rPr>
        <w:t xml:space="preserve">    </w:t>
      </w:r>
      <w:r w:rsidRPr="00C86119">
        <w:rPr>
          <w:sz w:val="20"/>
          <w:szCs w:val="20"/>
        </w:rPr>
        <w:t>___________________           ______________________________          _________________________</w:t>
      </w:r>
    </w:p>
    <w:p w:rsidR="007B29D0" w:rsidRPr="0074030F" w:rsidRDefault="007B29D0" w:rsidP="007B29D0">
      <w:pPr>
        <w:tabs>
          <w:tab w:val="left" w:pos="6225"/>
        </w:tabs>
        <w:jc w:val="both"/>
        <w:rPr>
          <w:sz w:val="20"/>
          <w:szCs w:val="20"/>
        </w:rPr>
      </w:pPr>
      <w:r w:rsidRPr="0074030F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4030F">
        <w:rPr>
          <w:sz w:val="20"/>
          <w:szCs w:val="20"/>
        </w:rPr>
        <w:t>(место</w:t>
      </w:r>
      <w:r>
        <w:rPr>
          <w:sz w:val="20"/>
          <w:szCs w:val="20"/>
        </w:rPr>
        <w:t xml:space="preserve"> работы)                   </w:t>
      </w:r>
      <w:r w:rsidRPr="007403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</w:t>
      </w:r>
      <w:r w:rsidRPr="0074030F">
        <w:rPr>
          <w:sz w:val="20"/>
          <w:szCs w:val="20"/>
        </w:rPr>
        <w:t xml:space="preserve">(занимаемая должность)         </w:t>
      </w:r>
      <w:r>
        <w:rPr>
          <w:sz w:val="20"/>
          <w:szCs w:val="20"/>
        </w:rPr>
        <w:t xml:space="preserve">                 </w:t>
      </w:r>
      <w:r w:rsidRPr="0074030F">
        <w:rPr>
          <w:sz w:val="20"/>
          <w:szCs w:val="20"/>
        </w:rPr>
        <w:t>(инициалы, фамилия)</w:t>
      </w:r>
    </w:p>
    <w:p w:rsidR="007B29D0" w:rsidRDefault="007B29D0" w:rsidP="007B29D0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7B29D0">
      <w:pPr>
        <w:pStyle w:val="Normal1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AC0EC9" w:rsidRDefault="00AC0EC9" w:rsidP="0027185A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27185A" w:rsidRPr="00EE697E" w:rsidRDefault="0027185A" w:rsidP="0027185A">
      <w:pPr>
        <w:pStyle w:val="5"/>
      </w:pPr>
    </w:p>
    <w:p w:rsidR="0027185A" w:rsidRPr="00EE697E" w:rsidRDefault="0027185A" w:rsidP="0027185A">
      <w:pPr>
        <w:pStyle w:val="5"/>
        <w:spacing w:before="120" w:after="120"/>
      </w:pPr>
      <w:r w:rsidRPr="00EE697E">
        <w:t>СОДЕРЖАНИЕ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8"/>
        <w:gridCol w:w="1903"/>
      </w:tblGrid>
      <w:tr w:rsidR="0027185A" w:rsidRPr="00AC0EC9" w:rsidTr="00B262EF">
        <w:tc>
          <w:tcPr>
            <w:tcW w:w="7668" w:type="dxa"/>
          </w:tcPr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</w:rPr>
            </w:pPr>
            <w:r w:rsidRPr="00AC0EC9">
              <w:rPr>
                <w:sz w:val="28"/>
                <w:szCs w:val="28"/>
              </w:rPr>
              <w:t>стр.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П</w:t>
            </w:r>
            <w:r w:rsidR="00AC0EC9" w:rsidRPr="00AC0EC9">
              <w:rPr>
                <w:bCs/>
              </w:rPr>
              <w:t>аспорт рабочей программы учебной дисциплины</w:t>
            </w:r>
          </w:p>
          <w:p w:rsidR="0027185A" w:rsidRPr="00AC0EC9" w:rsidRDefault="0027185A" w:rsidP="00C84CB9"/>
        </w:tc>
        <w:tc>
          <w:tcPr>
            <w:tcW w:w="1903" w:type="dxa"/>
          </w:tcPr>
          <w:p w:rsidR="0027185A" w:rsidRPr="00AC0EC9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С</w:t>
            </w:r>
            <w:r w:rsidR="00AC0EC9" w:rsidRPr="00AC0EC9">
              <w:rPr>
                <w:bCs/>
              </w:rPr>
              <w:t>труктура и содержание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AC0EC9" w:rsidRDefault="0027185A" w:rsidP="00C84CB9">
            <w:pPr>
              <w:jc w:val="center"/>
              <w:rPr>
                <w:sz w:val="28"/>
                <w:szCs w:val="28"/>
                <w:lang w:val="en-US"/>
              </w:rPr>
            </w:pPr>
            <w:r w:rsidRPr="00AC0EC9">
              <w:rPr>
                <w:sz w:val="28"/>
                <w:szCs w:val="28"/>
                <w:lang w:val="en-US"/>
              </w:rPr>
              <w:t>5</w:t>
            </w:r>
          </w:p>
        </w:tc>
      </w:tr>
      <w:tr w:rsidR="0027185A" w:rsidRPr="00AC0EC9" w:rsidTr="00B262EF">
        <w:trPr>
          <w:trHeight w:val="670"/>
        </w:trPr>
        <w:tc>
          <w:tcPr>
            <w:tcW w:w="7668" w:type="dxa"/>
          </w:tcPr>
          <w:p w:rsidR="0027185A" w:rsidRPr="00AC0EC9" w:rsidRDefault="0027185A" w:rsidP="00AC0EC9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у</w:t>
            </w:r>
            <w:r w:rsidR="00AC0EC9" w:rsidRPr="00AC0EC9">
              <w:rPr>
                <w:bCs/>
              </w:rPr>
              <w:t>словия реализации  учебной дисциплины</w:t>
            </w: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27185A" w:rsidRPr="00AC0EC9" w:rsidTr="00B262EF">
        <w:tc>
          <w:tcPr>
            <w:tcW w:w="7668" w:type="dxa"/>
          </w:tcPr>
          <w:p w:rsidR="0027185A" w:rsidRPr="00AC0EC9" w:rsidRDefault="0027185A" w:rsidP="0027185A">
            <w:pPr>
              <w:pStyle w:val="1"/>
              <w:numPr>
                <w:ilvl w:val="0"/>
                <w:numId w:val="1"/>
              </w:numPr>
              <w:jc w:val="both"/>
              <w:rPr>
                <w:bCs/>
                <w:caps/>
              </w:rPr>
            </w:pPr>
            <w:r w:rsidRPr="00AC0EC9">
              <w:rPr>
                <w:bCs/>
                <w:caps/>
              </w:rPr>
              <w:t>К</w:t>
            </w:r>
            <w:r w:rsidR="00AC0EC9" w:rsidRPr="00AC0EC9">
              <w:rPr>
                <w:bCs/>
              </w:rPr>
              <w:t>онтроль и оценка результатов освоения учебной дисциплины</w:t>
            </w:r>
          </w:p>
          <w:p w:rsidR="0027185A" w:rsidRPr="00AC0EC9" w:rsidRDefault="0027185A" w:rsidP="00C84CB9">
            <w:pPr>
              <w:pStyle w:val="1"/>
              <w:ind w:left="284" w:firstLine="0"/>
              <w:jc w:val="both"/>
              <w:rPr>
                <w:bCs/>
                <w:caps/>
              </w:rPr>
            </w:pPr>
          </w:p>
        </w:tc>
        <w:tc>
          <w:tcPr>
            <w:tcW w:w="1903" w:type="dxa"/>
          </w:tcPr>
          <w:p w:rsidR="0027185A" w:rsidRPr="00F705D2" w:rsidRDefault="00F705D2" w:rsidP="00C84C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Pr="00EE697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i/>
          <w:iCs/>
        </w:rPr>
      </w:pPr>
    </w:p>
    <w:p w:rsidR="0027185A" w:rsidRPr="00AC0EC9" w:rsidRDefault="0027185A" w:rsidP="0027185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240"/>
        <w:jc w:val="center"/>
        <w:rPr>
          <w:b/>
          <w:bCs/>
          <w:caps/>
        </w:rPr>
      </w:pPr>
      <w:r w:rsidRPr="00BE178D">
        <w:rPr>
          <w:b/>
          <w:bCs/>
          <w:caps/>
          <w:sz w:val="28"/>
          <w:szCs w:val="28"/>
          <w:highlight w:val="yellow"/>
          <w:u w:val="single"/>
        </w:rPr>
        <w:br w:type="page"/>
      </w:r>
      <w:r w:rsidRPr="00AC0EC9">
        <w:rPr>
          <w:b/>
          <w:bCs/>
          <w:caps/>
        </w:rPr>
        <w:lastRenderedPageBreak/>
        <w:t>1. паспорт рабочЕй ПРОГРАММЫ УЧЕБНОЙ ДИСЦИПЛИНЫ</w:t>
      </w:r>
    </w:p>
    <w:p w:rsidR="0027185A" w:rsidRPr="00AC0EC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right="-185"/>
        <w:jc w:val="center"/>
        <w:rPr>
          <w:b/>
          <w:bCs/>
        </w:rPr>
      </w:pPr>
      <w:r w:rsidRPr="00AC0EC9">
        <w:rPr>
          <w:b/>
          <w:bCs/>
        </w:rPr>
        <w:t>«И</w:t>
      </w:r>
      <w:r w:rsidR="00AC0EC9" w:rsidRPr="00AC0EC9">
        <w:rPr>
          <w:b/>
          <w:bCs/>
        </w:rPr>
        <w:t>нформационная безопасность</w:t>
      </w:r>
      <w:r w:rsidRPr="00AC0EC9">
        <w:rPr>
          <w:b/>
          <w:bCs/>
        </w:rPr>
        <w:t>»</w:t>
      </w:r>
    </w:p>
    <w:p w:rsidR="0027185A" w:rsidRPr="00563189" w:rsidRDefault="0027185A" w:rsidP="00AC0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360" w:right="-185"/>
        <w:rPr>
          <w:b/>
          <w:bCs/>
        </w:rPr>
      </w:pPr>
      <w:r w:rsidRPr="00563189">
        <w:rPr>
          <w:b/>
          <w:bCs/>
        </w:rPr>
        <w:t>1.1. Область применения рабочей программы</w:t>
      </w:r>
    </w:p>
    <w:p w:rsidR="00FD3714" w:rsidRDefault="0027185A" w:rsidP="00FD3714">
      <w:pPr>
        <w:ind w:firstLine="709"/>
        <w:jc w:val="both"/>
        <w:rPr>
          <w:b/>
        </w:rPr>
      </w:pPr>
      <w:r w:rsidRPr="00563189">
        <w:t>Рабочая программа учебной дисциплины «Информационная безопасность</w:t>
      </w:r>
      <w:r>
        <w:t xml:space="preserve">» является </w:t>
      </w:r>
      <w:r w:rsidRPr="00563189">
        <w:t xml:space="preserve">частью </w:t>
      </w:r>
      <w:r>
        <w:t xml:space="preserve">основной </w:t>
      </w:r>
      <w:r w:rsidRPr="00563189">
        <w:t>профессиональной образовательной программы</w:t>
      </w:r>
      <w:r w:rsidR="00AC0EC9" w:rsidRPr="00AC0EC9">
        <w:t xml:space="preserve"> </w:t>
      </w:r>
      <w:r w:rsidR="00AC0EC9" w:rsidRPr="00E21E0F">
        <w:t xml:space="preserve">в соответствии с ГОС </w:t>
      </w:r>
      <w:r w:rsidR="00F76045" w:rsidRPr="00E21E0F">
        <w:t xml:space="preserve">СПО </w:t>
      </w:r>
      <w:r w:rsidR="00AC0EC9" w:rsidRPr="00E21E0F">
        <w:t xml:space="preserve">по специальности: </w:t>
      </w:r>
      <w:r w:rsidR="00392DF0" w:rsidRPr="00392DF0">
        <w:rPr>
          <w:b/>
        </w:rPr>
        <w:t>2</w:t>
      </w:r>
      <w:r w:rsidR="00392DF0">
        <w:t>.</w:t>
      </w:r>
      <w:r w:rsidR="00F76045">
        <w:rPr>
          <w:b/>
        </w:rPr>
        <w:t>09.02.03</w:t>
      </w:r>
      <w:r w:rsidR="00FD3714" w:rsidRPr="00E21E0F">
        <w:rPr>
          <w:b/>
        </w:rPr>
        <w:t xml:space="preserve"> </w:t>
      </w:r>
      <w:r w:rsidR="00FD3714">
        <w:rPr>
          <w:b/>
        </w:rPr>
        <w:t>Программирование в компьютерных системах</w:t>
      </w:r>
    </w:p>
    <w:p w:rsidR="0027185A" w:rsidRPr="00A47B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</w:pPr>
      <w:r>
        <w:t>.</w:t>
      </w:r>
      <w:r w:rsidRPr="00A47B79">
        <w:t xml:space="preserve"> </w:t>
      </w:r>
    </w:p>
    <w:p w:rsidR="0027185A" w:rsidRPr="00BE178D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709"/>
        <w:jc w:val="both"/>
        <w:rPr>
          <w:highlight w:val="yellow"/>
        </w:rPr>
      </w:pPr>
    </w:p>
    <w:p w:rsidR="0027185A" w:rsidRPr="008332D0" w:rsidRDefault="0027185A" w:rsidP="00151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284" w:right="-185"/>
        <w:rPr>
          <w:b/>
          <w:bCs/>
        </w:rPr>
      </w:pPr>
      <w:r w:rsidRPr="008332D0">
        <w:rPr>
          <w:b/>
          <w:bCs/>
        </w:rPr>
        <w:t>1.2. Место дисциплины в структуре основной профессиональной образовательной программы:</w:t>
      </w:r>
    </w:p>
    <w:p w:rsidR="0015173B" w:rsidRPr="00132216" w:rsidRDefault="0027185A" w:rsidP="00FD3714">
      <w:pPr>
        <w:spacing w:line="276" w:lineRule="auto"/>
        <w:ind w:right="-185" w:firstLine="709"/>
        <w:jc w:val="both"/>
      </w:pPr>
      <w:r w:rsidRPr="008332D0">
        <w:t>Учебная</w:t>
      </w:r>
      <w:r w:rsidRPr="008332D0">
        <w:rPr>
          <w:b/>
          <w:bCs/>
        </w:rPr>
        <w:t xml:space="preserve"> </w:t>
      </w:r>
      <w:r w:rsidRPr="008332D0">
        <w:t>дисциплина «Информационная безопасность</w:t>
      </w:r>
      <w:r>
        <w:t xml:space="preserve">» входит </w:t>
      </w:r>
      <w:r w:rsidR="0015173B" w:rsidRPr="00132216">
        <w:t>в профессиональный цикл дисциплин.</w:t>
      </w:r>
    </w:p>
    <w:p w:rsidR="0027185A" w:rsidRPr="00223D79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  <w:r w:rsidRPr="00223D79">
        <w:rPr>
          <w:b/>
          <w:bCs/>
        </w:rPr>
        <w:t>1.3. Цели и задачи дисциплины – требования к результатам освоения дисциплины:</w:t>
      </w:r>
    </w:p>
    <w:p w:rsidR="00C76847" w:rsidRPr="00223D79" w:rsidRDefault="00C76847" w:rsidP="00C76847">
      <w:pPr>
        <w:ind w:firstLine="567"/>
        <w:jc w:val="both"/>
      </w:pPr>
      <w:r w:rsidRPr="00223D79">
        <w:t xml:space="preserve">В результате </w:t>
      </w:r>
      <w:r w:rsidRPr="0034665D">
        <w:t>освоения учебной дисциплины</w:t>
      </w:r>
      <w:r w:rsidRPr="00223D79">
        <w:t xml:space="preserve"> </w:t>
      </w:r>
      <w:proofErr w:type="gramStart"/>
      <w:r w:rsidRPr="00223D79">
        <w:t>обучающийся</w:t>
      </w:r>
      <w:proofErr w:type="gramEnd"/>
      <w:r w:rsidRPr="00223D79">
        <w:t xml:space="preserve"> должен:  </w:t>
      </w:r>
    </w:p>
    <w:p w:rsidR="00B805E8" w:rsidRPr="00223D79" w:rsidRDefault="00B805E8" w:rsidP="00B805E8">
      <w:pPr>
        <w:jc w:val="both"/>
        <w:rPr>
          <w:b/>
          <w:bCs/>
        </w:rPr>
      </w:pPr>
      <w:r w:rsidRPr="00223D79">
        <w:rPr>
          <w:b/>
          <w:bCs/>
        </w:rPr>
        <w:t>уметь: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ставить и решать типовые задачи в области анализа безопасности информационных потоков в распределенной информационной системе,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color w:val="000000"/>
        </w:rPr>
      </w:pPr>
      <w:r w:rsidRPr="00B5514D">
        <w:rPr>
          <w:color w:val="000000"/>
        </w:rPr>
        <w:t xml:space="preserve">подбирать и использовать адекватные методы и средства защиты информации, </w:t>
      </w:r>
    </w:p>
    <w:p w:rsidR="00B805E8" w:rsidRPr="00B5514D" w:rsidRDefault="00B805E8" w:rsidP="00B805E8">
      <w:pPr>
        <w:pStyle w:val="af2"/>
        <w:numPr>
          <w:ilvl w:val="0"/>
          <w:numId w:val="7"/>
        </w:numPr>
        <w:jc w:val="both"/>
        <w:rPr>
          <w:b/>
          <w:bCs/>
        </w:rPr>
      </w:pPr>
      <w:r w:rsidRPr="00B5514D">
        <w:rPr>
          <w:color w:val="000000"/>
        </w:rPr>
        <w:t>оценивать эффективность методов защиты информационных процессов;</w:t>
      </w:r>
    </w:p>
    <w:p w:rsidR="00B805E8" w:rsidRPr="00563189" w:rsidRDefault="00B805E8" w:rsidP="00B805E8">
      <w:pPr>
        <w:jc w:val="both"/>
      </w:pPr>
      <w:r w:rsidRPr="00563189">
        <w:rPr>
          <w:b/>
          <w:bCs/>
        </w:rPr>
        <w:t>знать: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понятия теории защиты информации в объеме, необходимом для использования и анализа сервисов информационной безопасности,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модели доступа к информации,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 xml:space="preserve">основные виды информационных атак и дестабилизирующих информационных воздействий, </w:t>
      </w:r>
    </w:p>
    <w:p w:rsidR="00B805E8" w:rsidRPr="00B5514D" w:rsidRDefault="00B805E8" w:rsidP="00B805E8">
      <w:pPr>
        <w:pStyle w:val="af2"/>
        <w:numPr>
          <w:ilvl w:val="0"/>
          <w:numId w:val="8"/>
        </w:numPr>
        <w:shd w:val="clear" w:color="auto" w:fill="FFFFFF"/>
        <w:jc w:val="both"/>
        <w:rPr>
          <w:color w:val="260A00"/>
        </w:rPr>
      </w:pPr>
      <w:r w:rsidRPr="00B5514D">
        <w:rPr>
          <w:color w:val="000000"/>
        </w:rPr>
        <w:t>типовые уязвимости в программно-аппаратных комплексах</w:t>
      </w:r>
      <w:r>
        <w:rPr>
          <w:color w:val="000000"/>
        </w:rPr>
        <w:t>.</w:t>
      </w:r>
      <w:r w:rsidRPr="00B5514D">
        <w:rPr>
          <w:color w:val="000000"/>
        </w:rPr>
        <w:t> 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общими компетенциями, включающими в себя способность: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3. Решать проблемы, оценивать риски и принимать решения в нестандартных ситуациях.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E13556" w:rsidRPr="00044444" w:rsidRDefault="00E13556" w:rsidP="00E13556">
      <w:pPr>
        <w:pStyle w:val="af2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jc w:val="both"/>
        <w:rPr>
          <w:sz w:val="22"/>
          <w:szCs w:val="22"/>
        </w:rPr>
      </w:pPr>
      <w:proofErr w:type="gramStart"/>
      <w:r w:rsidRPr="00044444">
        <w:rPr>
          <w:sz w:val="22"/>
          <w:szCs w:val="22"/>
        </w:rPr>
        <w:t>ОК</w:t>
      </w:r>
      <w:proofErr w:type="gramEnd"/>
      <w:r w:rsidRPr="00044444">
        <w:rPr>
          <w:sz w:val="22"/>
          <w:szCs w:val="22"/>
        </w:rPr>
        <w:t xml:space="preserve"> 9. Быть готовым к смене технологий в профессиональной деятельности.</w:t>
      </w:r>
    </w:p>
    <w:p w:rsidR="00E13556" w:rsidRPr="00044444" w:rsidRDefault="00E13556" w:rsidP="00E13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2"/>
          <w:szCs w:val="22"/>
        </w:rPr>
      </w:pPr>
      <w:r w:rsidRPr="00044444">
        <w:rPr>
          <w:sz w:val="22"/>
          <w:szCs w:val="22"/>
        </w:rPr>
        <w:t xml:space="preserve">Техник </w:t>
      </w:r>
      <w:r>
        <w:rPr>
          <w:sz w:val="22"/>
          <w:szCs w:val="22"/>
        </w:rPr>
        <w:t>- программист</w:t>
      </w:r>
      <w:r w:rsidRPr="00044444">
        <w:rPr>
          <w:sz w:val="22"/>
          <w:szCs w:val="22"/>
        </w:rPr>
        <w:t xml:space="preserve"> должен обладать профессиональными компетенциями, соответствующими видам деятельности:</w:t>
      </w:r>
    </w:p>
    <w:p w:rsidR="00E13556" w:rsidRPr="00044444" w:rsidRDefault="00E13556" w:rsidP="00E13556">
      <w:pPr>
        <w:pStyle w:val="af5"/>
        <w:spacing w:after="0"/>
        <w:ind w:firstLine="425"/>
        <w:jc w:val="both"/>
        <w:rPr>
          <w:sz w:val="22"/>
          <w:szCs w:val="22"/>
        </w:rPr>
      </w:pPr>
      <w:r w:rsidRPr="00044444">
        <w:rPr>
          <w:sz w:val="22"/>
          <w:szCs w:val="22"/>
        </w:rPr>
        <w:t>ПК 2.4. Реализовывать методы и технологии защиты информации в базах данных.</w:t>
      </w:r>
    </w:p>
    <w:p w:rsidR="0015173B" w:rsidRDefault="0015173B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E13556" w:rsidRDefault="00E13556" w:rsidP="0027185A">
      <w:pPr>
        <w:jc w:val="both"/>
        <w:rPr>
          <w:highlight w:val="yellow"/>
        </w:rPr>
      </w:pP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</w:pPr>
      <w:r w:rsidRPr="00F0073B">
        <w:rPr>
          <w:b/>
          <w:bCs/>
        </w:rPr>
        <w:lastRenderedPageBreak/>
        <w:t>1.4. Рекомендуемое количество часов на освоение программы учебной дисциплины:</w:t>
      </w:r>
    </w:p>
    <w:p w:rsidR="0027185A" w:rsidRPr="00F0073B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максимальная учебная нагрузка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1</w:t>
      </w:r>
      <w:r w:rsidR="00FD3714">
        <w:t>10</w:t>
      </w:r>
      <w:r w:rsidRPr="00F0073B">
        <w:t xml:space="preserve"> час</w:t>
      </w:r>
      <w:r w:rsidR="00904348">
        <w:t>ов</w:t>
      </w:r>
      <w:r w:rsidRPr="00F0073B">
        <w:t>, в том числе: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обязательная аудиторная нагрузка обучающегося </w:t>
      </w:r>
      <w:r w:rsidR="00904348">
        <w:t>74</w:t>
      </w:r>
      <w:r w:rsidRPr="00F0073B">
        <w:t xml:space="preserve"> час</w:t>
      </w:r>
      <w:r w:rsidR="00904348">
        <w:t>а</w:t>
      </w:r>
      <w:r w:rsidRPr="00F0073B">
        <w:t xml:space="preserve">; </w:t>
      </w:r>
    </w:p>
    <w:p w:rsidR="0027185A" w:rsidRPr="00EC26D0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</w:pPr>
      <w:r w:rsidRPr="00F0073B">
        <w:t xml:space="preserve">самостоятельная работа </w:t>
      </w:r>
      <w:proofErr w:type="gramStart"/>
      <w:r w:rsidRPr="00F0073B">
        <w:t>обучающегося</w:t>
      </w:r>
      <w:proofErr w:type="gramEnd"/>
      <w:r w:rsidRPr="00F0073B">
        <w:t xml:space="preserve"> </w:t>
      </w:r>
      <w:r w:rsidR="00904348">
        <w:t>3</w:t>
      </w:r>
      <w:r w:rsidR="00FD3714">
        <w:t>6</w:t>
      </w:r>
      <w:r w:rsidRPr="00F0073B">
        <w:t xml:space="preserve"> час</w:t>
      </w:r>
      <w:r w:rsidR="00FD3714">
        <w:t>ов</w:t>
      </w:r>
      <w:r w:rsidRPr="00F0073B">
        <w:t>.</w:t>
      </w: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 w:val="28"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sz w:val="28"/>
          <w:szCs w:val="28"/>
        </w:rPr>
      </w:pPr>
    </w:p>
    <w:p w:rsidR="008E45E4" w:rsidRPr="00E21E0F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>
        <w:rPr>
          <w:b/>
          <w:bCs/>
          <w:sz w:val="28"/>
          <w:szCs w:val="28"/>
        </w:rPr>
        <w:br w:type="page"/>
      </w:r>
      <w:r w:rsidR="008E45E4" w:rsidRPr="00E21E0F">
        <w:rPr>
          <w:b/>
        </w:rPr>
        <w:lastRenderedPageBreak/>
        <w:t>2. СТРУКТУРА И ПРИМЕРНОЕ СОДЕРЖАНИЕ УЧЕБНОЙ ДИСЦИПЛИНЫ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E21E0F">
        <w:rPr>
          <w:b/>
        </w:rPr>
        <w:t>2.1. Объем учебной дисциплины и виды учебной работы</w:t>
      </w:r>
    </w:p>
    <w:p w:rsidR="008E45E4" w:rsidRPr="00E21E0F" w:rsidRDefault="008E45E4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8E45E4" w:rsidRPr="00E21E0F" w:rsidTr="00C84CB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</w:pPr>
            <w:r w:rsidRPr="00E21E0F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  <w:r w:rsidRPr="00E21E0F">
              <w:rPr>
                <w:b/>
                <w:iCs/>
              </w:rPr>
              <w:t>Объем часов</w:t>
            </w:r>
          </w:p>
        </w:tc>
      </w:tr>
      <w:tr w:rsidR="008E45E4" w:rsidRPr="00E21E0F" w:rsidTr="00C84CB9">
        <w:trPr>
          <w:trHeight w:val="285"/>
        </w:trPr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rPr>
                <w:b/>
              </w:rPr>
            </w:pPr>
            <w:r w:rsidRPr="00E21E0F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FD3714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1</w:t>
            </w:r>
            <w:r w:rsidR="00FD3714">
              <w:rPr>
                <w:b/>
                <w:iCs/>
              </w:rPr>
              <w:t>10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AE776A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74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8E45E4" w:rsidP="00C84CB9">
            <w:pPr>
              <w:jc w:val="center"/>
              <w:rPr>
                <w:iCs/>
              </w:rPr>
            </w:pP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C76847" w:rsidRDefault="00C76847" w:rsidP="00C84CB9">
            <w:pPr>
              <w:jc w:val="both"/>
            </w:pPr>
            <w:r>
              <w:t>п</w:t>
            </w:r>
            <w:r w:rsidR="00AE776A">
              <w:t>рактические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занятия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:rsidR="008E45E4" w:rsidRPr="00E21E0F" w:rsidRDefault="00FD3714" w:rsidP="00C84CB9">
            <w:pPr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AE776A">
              <w:rPr>
                <w:iCs/>
              </w:rPr>
              <w:t>4</w:t>
            </w:r>
          </w:p>
        </w:tc>
      </w:tr>
      <w:tr w:rsidR="008E45E4" w:rsidRPr="00E21E0F" w:rsidTr="00C84CB9">
        <w:tc>
          <w:tcPr>
            <w:tcW w:w="7904" w:type="dxa"/>
            <w:shd w:val="clear" w:color="auto" w:fill="auto"/>
          </w:tcPr>
          <w:p w:rsidR="008E45E4" w:rsidRPr="00E21E0F" w:rsidRDefault="008E45E4" w:rsidP="00C84CB9">
            <w:pPr>
              <w:jc w:val="both"/>
              <w:rPr>
                <w:b/>
              </w:rPr>
            </w:pPr>
            <w:r w:rsidRPr="00E21E0F">
              <w:rPr>
                <w:b/>
              </w:rPr>
              <w:t>Самостоятельная работа обучающегося (всего)</w:t>
            </w:r>
          </w:p>
          <w:p w:rsidR="008E45E4" w:rsidRPr="00E21E0F" w:rsidRDefault="008E45E4" w:rsidP="00C84CB9">
            <w:pPr>
              <w:jc w:val="both"/>
            </w:pPr>
            <w:r w:rsidRPr="00E21E0F">
              <w:t>в том числе: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 xml:space="preserve">- </w:t>
            </w:r>
            <w:r w:rsidR="00F705D2">
              <w:t xml:space="preserve">подготовка </w:t>
            </w:r>
            <w:r w:rsidRPr="00E21E0F">
              <w:t>конспект</w:t>
            </w:r>
            <w:r w:rsidR="00F705D2">
              <w:t>ов</w:t>
            </w:r>
          </w:p>
          <w:p w:rsidR="008E45E4" w:rsidRPr="00E21E0F" w:rsidRDefault="008E45E4" w:rsidP="00C84CB9">
            <w:pPr>
              <w:ind w:firstLine="284"/>
              <w:jc w:val="both"/>
            </w:pPr>
            <w:r w:rsidRPr="00E21E0F">
              <w:t>- подготовка рефератов</w:t>
            </w:r>
          </w:p>
          <w:p w:rsidR="008E45E4" w:rsidRPr="00E21E0F" w:rsidRDefault="008E45E4" w:rsidP="00F705D2">
            <w:pPr>
              <w:ind w:firstLine="284"/>
              <w:jc w:val="both"/>
            </w:pPr>
            <w:r w:rsidRPr="00E21E0F">
              <w:t xml:space="preserve">- выполнение презентации </w:t>
            </w:r>
          </w:p>
        </w:tc>
        <w:tc>
          <w:tcPr>
            <w:tcW w:w="1800" w:type="dxa"/>
            <w:shd w:val="clear" w:color="auto" w:fill="auto"/>
          </w:tcPr>
          <w:p w:rsidR="008E45E4" w:rsidRPr="00E21E0F" w:rsidRDefault="001C6D47" w:rsidP="00C84CB9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3</w:t>
            </w:r>
            <w:r w:rsidR="00FD3714">
              <w:rPr>
                <w:b/>
                <w:iCs/>
              </w:rPr>
              <w:t>6</w:t>
            </w:r>
          </w:p>
          <w:p w:rsidR="008E45E4" w:rsidRPr="00E21E0F" w:rsidRDefault="008E45E4" w:rsidP="00C84CB9">
            <w:pPr>
              <w:jc w:val="center"/>
              <w:rPr>
                <w:iCs/>
              </w:rPr>
            </w:pP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18</w:t>
            </w:r>
          </w:p>
          <w:p w:rsidR="008E45E4" w:rsidRPr="00E21E0F" w:rsidRDefault="00B178BE" w:rsidP="00C84CB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8E45E4" w:rsidRPr="00E21E0F" w:rsidRDefault="00B178BE" w:rsidP="00F705D2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8E45E4" w:rsidRPr="00E21E0F" w:rsidTr="00C84CB9">
        <w:tc>
          <w:tcPr>
            <w:tcW w:w="9704" w:type="dxa"/>
            <w:gridSpan w:val="2"/>
            <w:shd w:val="clear" w:color="auto" w:fill="auto"/>
            <w:vAlign w:val="center"/>
          </w:tcPr>
          <w:p w:rsidR="008E45E4" w:rsidRPr="00E21E0F" w:rsidRDefault="008E45E4" w:rsidP="00FD3714">
            <w:pPr>
              <w:rPr>
                <w:iCs/>
              </w:rPr>
            </w:pPr>
            <w:r w:rsidRPr="00E21E0F">
              <w:rPr>
                <w:b/>
                <w:i/>
                <w:iCs/>
              </w:rPr>
              <w:t xml:space="preserve">Итоговая аттестация в форме </w:t>
            </w:r>
            <w:r w:rsidR="00FD3714">
              <w:rPr>
                <w:b/>
                <w:i/>
                <w:iCs/>
              </w:rPr>
              <w:t>дифференцированного зачета</w:t>
            </w:r>
          </w:p>
        </w:tc>
      </w:tr>
    </w:tbl>
    <w:p w:rsidR="0027185A" w:rsidRDefault="0027185A" w:rsidP="008E4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27185A" w:rsidSect="00C84CB9">
          <w:headerReference w:type="default" r:id="rId11"/>
          <w:headerReference w:type="first" r:id="rId12"/>
          <w:pgSz w:w="11907" w:h="16840"/>
          <w:pgMar w:top="1134" w:right="1107" w:bottom="992" w:left="1260" w:header="709" w:footer="709" w:gutter="0"/>
          <w:pgNumType w:start="2"/>
          <w:cols w:space="720"/>
          <w:titlePg/>
        </w:sect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  <w:r w:rsidRPr="00AB6013">
        <w:rPr>
          <w:b/>
          <w:bCs/>
          <w:szCs w:val="28"/>
        </w:rPr>
        <w:lastRenderedPageBreak/>
        <w:t>2.2. Тематический план и содержание уче</w:t>
      </w:r>
      <w:r>
        <w:rPr>
          <w:b/>
          <w:bCs/>
          <w:szCs w:val="28"/>
        </w:rPr>
        <w:t>бной дисциплины</w:t>
      </w:r>
      <w:r w:rsidRPr="00AB6013">
        <w:rPr>
          <w:b/>
          <w:bCs/>
          <w:szCs w:val="28"/>
        </w:rPr>
        <w:t xml:space="preserve"> «</w:t>
      </w:r>
      <w:r>
        <w:rPr>
          <w:b/>
          <w:bCs/>
          <w:szCs w:val="28"/>
        </w:rPr>
        <w:t>Информационная безопасность</w:t>
      </w:r>
      <w:r w:rsidRPr="00AB6013">
        <w:rPr>
          <w:b/>
          <w:bCs/>
          <w:szCs w:val="28"/>
        </w:rPr>
        <w:t>»</w:t>
      </w:r>
    </w:p>
    <w:tbl>
      <w:tblPr>
        <w:tblStyle w:val="af4"/>
        <w:tblW w:w="14709" w:type="dxa"/>
        <w:tblLook w:val="04A0" w:firstRow="1" w:lastRow="0" w:firstColumn="1" w:lastColumn="0" w:noHBand="0" w:noVBand="1"/>
      </w:tblPr>
      <w:tblGrid>
        <w:gridCol w:w="14709"/>
      </w:tblGrid>
      <w:tr w:rsidR="00B805E8" w:rsidTr="00B805E8">
        <w:tc>
          <w:tcPr>
            <w:tcW w:w="1470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620" w:firstRow="1" w:lastRow="0" w:firstColumn="0" w:lastColumn="0" w:noHBand="1" w:noVBand="1"/>
            </w:tblPr>
            <w:tblGrid>
              <w:gridCol w:w="2341"/>
              <w:gridCol w:w="359"/>
              <w:gridCol w:w="9409"/>
              <w:gridCol w:w="1236"/>
              <w:gridCol w:w="1138"/>
            </w:tblGrid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Наименование разделов и тем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Содержание учебного материала, лабораторные и практические работы, самостоятельная работа </w:t>
                  </w:r>
                  <w:proofErr w:type="gram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Объем часов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21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ind w:left="-284"/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 w:val="0"/>
                      <w:iCs w:val="0"/>
                      <w:sz w:val="19"/>
                      <w:szCs w:val="19"/>
                    </w:rPr>
                    <w:t>Уровень освоения</w:t>
                  </w:r>
                </w:p>
              </w:tc>
            </w:tr>
            <w:tr w:rsidR="00B805E8" w:rsidRPr="00B46AE0" w:rsidTr="00F25836">
              <w:trPr>
                <w:trHeight w:val="437"/>
                <w:tblHeader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/>
                      <w:iCs/>
                      <w:sz w:val="19"/>
                      <w:szCs w:val="19"/>
                    </w:rPr>
                    <w:t>4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rPr>
                      <w:b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1. Основы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bCs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1.1 Сущность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Сущность информационной безопасности</w:t>
                  </w:r>
                  <w:r w:rsidRPr="00B46AE0"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sz w:val="19"/>
                      <w:szCs w:val="19"/>
                    </w:rPr>
                    <w:t xml:space="preserve"> Основные понятия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9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bCs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7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реферата на тему: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480"/>
                      <w:tab w:val="center" w:pos="577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1.2 Классификация конфиденциальной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2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color w:val="FFFFFF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pacing w:val="-8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pacing w:val="-8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тайн: государственная тайна, коммерческая тайна, банковская тайна, профессиональная тайна, служебная тайна, персональные данные. Мероприятия по защите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 w:rsidRPr="00B46AE0">
                    <w:rPr>
                      <w:b/>
                      <w:sz w:val="19"/>
                      <w:szCs w:val="19"/>
                    </w:rPr>
                    <w:t>обучающ</w:t>
                  </w:r>
                  <w:r>
                    <w:rPr>
                      <w:b/>
                      <w:sz w:val="19"/>
                      <w:szCs w:val="19"/>
                    </w:rPr>
                    <w:t>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«Современные техничес</w:t>
                  </w:r>
                  <w:r>
                    <w:rPr>
                      <w:sz w:val="19"/>
                      <w:szCs w:val="19"/>
                    </w:rPr>
                    <w:t>кие средства защиты информации»</w:t>
                  </w:r>
                </w:p>
              </w:tc>
              <w:tc>
                <w:tcPr>
                  <w:tcW w:w="0" w:type="auto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sz w:val="19"/>
                      <w:szCs w:val="19"/>
                    </w:rPr>
                    <w:t>Тема 1.3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Современная концепция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4/2(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Основные защитные механизмы: идентификация и аутентификация. Разграничение доступа. Контроль целостности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1.</w:t>
                  </w:r>
                  <w:r w:rsidRPr="00B46AE0">
                    <w:rPr>
                      <w:sz w:val="19"/>
                      <w:szCs w:val="19"/>
                    </w:rPr>
                    <w:t xml:space="preserve"> Парольная защита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rStyle w:val="95pt"/>
                      <w:rFonts w:ascii="Times New Roman" w:eastAsia="Courier New" w:hAnsi="Times New Roman" w:cs="Times New Roman"/>
                    </w:rPr>
                    <w:t>Подготовка конспекта на тему: «Составляющие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65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aa"/>
                    <w:spacing w:line="240" w:lineRule="auto"/>
                    <w:jc w:val="lef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2. Уязвимости, угрозы, модели нарушителя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b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2.1 Угрозы информационной 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right="-154"/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26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886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2166"/>
                      <w:tab w:val="left" w:pos="12824"/>
                      <w:tab w:val="left" w:pos="13426"/>
                      <w:tab w:val="left" w:pos="15046"/>
                    </w:tabs>
                    <w:ind w:left="106" w:right="-154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Угрозы информационной безопасности. Естественные и искусственные угрозы информационной безопасности.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  <w:lang w:val="en-US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3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2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1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3 </w:t>
                  </w:r>
                  <w:r w:rsidRPr="00B46AE0">
                    <w:rPr>
                      <w:bCs/>
                      <w:color w:val="0F0F0F"/>
                      <w:sz w:val="19"/>
                      <w:szCs w:val="19"/>
                    </w:rPr>
                    <w:t>Защита баз данных на примере MS ACCESS.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19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31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977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 «Классификация угроз информационной безопасности»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75"/>
              </w:trPr>
              <w:tc>
                <w:tcPr>
                  <w:tcW w:w="2341" w:type="dxa"/>
                  <w:vMerge w:val="restart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Тема 2.2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sz w:val="19"/>
                      <w:szCs w:val="19"/>
                    </w:rPr>
                    <w:t>Неформальная модель нарушителя</w:t>
                  </w: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C8611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C8611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75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46E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  <w:r w:rsidRPr="00B46AE0"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Неформальная модель нарушителя. Классификация нарушителей.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4.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 Работа с программой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S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-</w:t>
                  </w:r>
                  <w:r w:rsidRPr="00B46AE0">
                    <w:rPr>
                      <w:b/>
                      <w:i/>
                      <w:sz w:val="19"/>
                      <w:szCs w:val="19"/>
                      <w:lang w:val="en-US"/>
                    </w:rPr>
                    <w:t>Tools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50"/>
              </w:trPr>
              <w:tc>
                <w:tcPr>
                  <w:tcW w:w="2341" w:type="dxa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программных продуктов, предназначенных 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2.3 Каналы утечки и несанкционированный доступ к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Cs w:val="0"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6/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с.р.)</w:t>
                  </w:r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Каналы утечки и несанкционированный доступ к информации.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Классификация каналов утечки и НСД к информации. П</w:t>
                  </w:r>
                  <w:r w:rsidRPr="00B46AE0">
                    <w:rPr>
                      <w:bCs/>
                      <w:iCs/>
                      <w:color w:val="000000"/>
                      <w:sz w:val="19"/>
                      <w:szCs w:val="19"/>
                      <w:shd w:val="clear" w:color="auto" w:fill="FFFFFF"/>
                    </w:rPr>
                    <w:t>ерехват информации при передаче по каналу связи.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color w:val="000000"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jc w:val="right"/>
                    <w:rPr>
                      <w:b w:val="0"/>
                      <w:bCs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bCs w:val="0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bCs w:val="0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sz w:val="19"/>
                      <w:szCs w:val="19"/>
                    </w:rPr>
                    <w:t xml:space="preserve"> № 5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Применение программных продуктов в шифровании. Работа с программой </w:t>
                  </w:r>
                  <w:r w:rsidRPr="00B46AE0">
                    <w:rPr>
                      <w:b w:val="0"/>
                      <w:i/>
                      <w:sz w:val="19"/>
                      <w:szCs w:val="19"/>
                      <w:lang w:val="en-US"/>
                    </w:rPr>
                    <w:t>Masker</w:t>
                  </w:r>
                  <w:r w:rsidRPr="00B46AE0">
                    <w:rPr>
                      <w:b w:val="0"/>
                      <w:i/>
                      <w:sz w:val="19"/>
                      <w:szCs w:val="19"/>
                    </w:rPr>
                    <w:t xml:space="preserve"> 7.0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4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«Системы обнаружения вторжений»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Cs/>
                      <w:i/>
                      <w:sz w:val="19"/>
                      <w:szCs w:val="19"/>
                    </w:rPr>
                  </w:pPr>
                  <w:r w:rsidRPr="00E77E75">
                    <w:rPr>
                      <w:bCs/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3. Средства, используемые злоумышленником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794A60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3.1 Технические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i/>
                      <w:sz w:val="19"/>
                      <w:szCs w:val="19"/>
                    </w:rPr>
                    <w:t>2/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Технические средства добывания информации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>Подготовка реферата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«Обзор современных средств </w:t>
                  </w:r>
                  <w:r w:rsidRPr="00B46AE0">
                    <w:rPr>
                      <w:b w:val="0"/>
                      <w:bCs w:val="0"/>
                      <w:iCs/>
                      <w:sz w:val="19"/>
                      <w:szCs w:val="19"/>
                    </w:rPr>
                    <w:t>добывания информации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3.2 Программные средства добывания информации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794A6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0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63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Программные средства добывания информации.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Программные продукты, предназначенные 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- программные закладки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6 </w:t>
                  </w:r>
                  <w:r w:rsidRPr="00B46AE0">
                    <w:rPr>
                      <w:sz w:val="19"/>
                      <w:szCs w:val="19"/>
                    </w:rPr>
                    <w:t>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jc w:val="both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7</w:t>
                  </w:r>
                  <w:r w:rsidRPr="00B46AE0">
                    <w:rPr>
                      <w:sz w:val="19"/>
                      <w:szCs w:val="19"/>
                    </w:rPr>
                    <w:t xml:space="preserve"> Применение программных продуктов в шифровании.</w:t>
                  </w:r>
                </w:p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Работа с программой </w:t>
                  </w:r>
                  <w:proofErr w:type="spellStart"/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VipNet</w:t>
                  </w:r>
                  <w:proofErr w:type="spellEnd"/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Safe</w:t>
                  </w:r>
                  <w:r w:rsidRPr="00B46AE0">
                    <w:rPr>
                      <w:i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i/>
                      <w:sz w:val="19"/>
                      <w:szCs w:val="19"/>
                      <w:lang w:val="en-US"/>
                    </w:rPr>
                    <w:t>Disk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8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pStyle w:val="1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9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2F2731">
                    <w:rPr>
                      <w:sz w:val="19"/>
                      <w:szCs w:val="19"/>
                    </w:rPr>
                    <w:t>Защита от копирования. Привязка к аппа</w:t>
                  </w:r>
                  <w:r w:rsidRPr="002F2731">
                    <w:rPr>
                      <w:sz w:val="19"/>
                      <w:szCs w:val="19"/>
                    </w:rPr>
                    <w:softHyphen/>
                    <w:t>ратному обеспечению. Использование реестра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презентации на тему: </w:t>
                  </w:r>
                  <w:proofErr w:type="gramStart"/>
                  <w:r w:rsidRPr="00B46AE0">
                    <w:rPr>
                      <w:sz w:val="19"/>
                      <w:szCs w:val="19"/>
                    </w:rPr>
                    <w:t>«Обзор современных программных продуктов, предназначенных для зашиты информации на компьютере»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Тема 3.3 Компьютерные вирусы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F169BA">
                    <w:rPr>
                      <w:b/>
                      <w:i/>
                      <w:sz w:val="19"/>
                      <w:szCs w:val="19"/>
                    </w:rPr>
                    <w:t>0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Классификация </w:t>
                  </w:r>
                  <w:r w:rsidRPr="00B46AE0">
                    <w:rPr>
                      <w:bCs/>
                      <w:iCs/>
                      <w:sz w:val="19"/>
                      <w:szCs w:val="19"/>
                    </w:rPr>
                    <w:t>компьютерных вирусов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Антивирусное программное обеспечение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942A60" w:rsidRDefault="00F169B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10 </w:t>
                  </w:r>
                  <w:r w:rsidRPr="002F2731">
                    <w:rPr>
                      <w:sz w:val="19"/>
                      <w:szCs w:val="19"/>
                    </w:rPr>
                    <w:t>Управление шаблонами безопасности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>11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Восстановление зараженных файлов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3.</w:t>
                  </w:r>
                </w:p>
              </w:tc>
              <w:tc>
                <w:tcPr>
                  <w:tcW w:w="0" w:type="auto"/>
                </w:tcPr>
                <w:p w:rsidR="00B805E8" w:rsidRPr="002F2731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</w:t>
                  </w:r>
                  <w:r>
                    <w:rPr>
                      <w:b/>
                      <w:sz w:val="19"/>
                      <w:szCs w:val="19"/>
                    </w:rPr>
                    <w:t xml:space="preserve">12 </w:t>
                  </w:r>
                  <w:r>
                    <w:rPr>
                      <w:sz w:val="19"/>
                      <w:szCs w:val="19"/>
                    </w:rPr>
                    <w:t>Профилактика троянских программ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178BE">
                  <w:pPr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«Эволюция и классификация компьютерных вирусов»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Подготовка презентации на тему: «Лучшее антивирусное программное обеспечение»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B46AE0" w:rsidRDefault="00B805E8" w:rsidP="00B262EF">
                  <w:pPr>
                    <w:pStyle w:val="31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Раздел 4. Методология защиты информации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/4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 xml:space="preserve">Тема 4.1 Принципы построения и направления работ по созданию системы информационной 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Cs/>
                      <w:sz w:val="19"/>
                      <w:szCs w:val="19"/>
                    </w:rPr>
                    <w:t>безопасности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7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Cs/>
                      <w:iCs/>
                      <w:sz w:val="19"/>
                      <w:szCs w:val="19"/>
                    </w:rPr>
                    <w:t>Принципы построения и направления работ по созданию системы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F169B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69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13 </w:t>
                  </w:r>
                  <w:r>
                    <w:rPr>
                      <w:sz w:val="20"/>
                      <w:szCs w:val="20"/>
                    </w:rPr>
                    <w:t>Шифрование текста</w:t>
                  </w:r>
                  <w:r w:rsidR="00F169BA">
                    <w:rPr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FD69C3"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>
                    <w:rPr>
                      <w:b/>
                      <w:sz w:val="19"/>
                      <w:szCs w:val="19"/>
                    </w:rPr>
                    <w:t>4</w:t>
                  </w:r>
                  <w:r w:rsidRPr="00FD69C3"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FD69C3">
                    <w:rPr>
                      <w:bCs/>
                      <w:sz w:val="19"/>
                      <w:szCs w:val="19"/>
                    </w:rPr>
                    <w:t>Шифрующая файловая система EFS и управление сертификатами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 w:rsidRPr="00B46AE0">
                    <w:rPr>
                      <w:color w:val="000000"/>
                      <w:sz w:val="20"/>
                      <w:szCs w:val="20"/>
                    </w:rPr>
                    <w:t>Кодирование текста с помощью</w:t>
                  </w:r>
                  <w:r w:rsidRPr="00B46AE0">
                    <w:rPr>
                      <w:bCs/>
                      <w:color w:val="000000"/>
                      <w:sz w:val="20"/>
                      <w:szCs w:val="20"/>
                    </w:rPr>
                    <w:t xml:space="preserve"> шифра вертикальной перестановки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183"/>
              </w:trPr>
              <w:tc>
                <w:tcPr>
                  <w:tcW w:w="2341" w:type="dxa"/>
                  <w:vMerge w:val="restart"/>
                </w:tcPr>
                <w:p w:rsidR="00B805E8" w:rsidRPr="00F20C29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4.2 </w:t>
                  </w: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2/2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F20C2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F20C29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Методы и средства обеспечения ИБ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11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sz w:val="19"/>
                      <w:szCs w:val="19"/>
                    </w:rPr>
                    <w:t xml:space="preserve"> на тему: «</w:t>
                  </w:r>
                  <w:r>
                    <w:rPr>
                      <w:color w:val="000000"/>
                      <w:sz w:val="20"/>
                      <w:szCs w:val="20"/>
                    </w:rPr>
                    <w:t>Составление должностной инструкции программиста</w:t>
                  </w:r>
                  <w:r w:rsidRPr="00B46AE0">
                    <w:rPr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42"/>
              </w:trPr>
              <w:tc>
                <w:tcPr>
                  <w:tcW w:w="12622" w:type="dxa"/>
                  <w:gridSpan w:val="3"/>
                </w:tcPr>
                <w:p w:rsidR="00B805E8" w:rsidRPr="004250D6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5.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sz w:val="19"/>
                      <w:szCs w:val="19"/>
                    </w:rPr>
                    <w:t>Механизмы информационной безопасности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454E7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 w:rsidR="00454E79">
                    <w:rPr>
                      <w:b/>
                      <w:i/>
                      <w:sz w:val="19"/>
                      <w:szCs w:val="19"/>
                    </w:rPr>
                    <w:t>8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 w:val="restart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 xml:space="preserve">Тема </w:t>
                  </w:r>
                  <w:r w:rsidRPr="00F169BA">
                    <w:rPr>
                      <w:bCs w:val="0"/>
                      <w:iCs/>
                      <w:sz w:val="19"/>
                      <w:szCs w:val="19"/>
                    </w:rPr>
                    <w:t>5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.1 </w:t>
                  </w:r>
                  <w:r w:rsidRPr="00B46AE0">
                    <w:rPr>
                      <w:sz w:val="19"/>
                      <w:szCs w:val="19"/>
                    </w:rPr>
                    <w:t>Идентификация и аутентификация</w:t>
                  </w: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1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 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vMerge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2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4250D6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4250D6">
                    <w:rPr>
                      <w:b/>
                      <w:sz w:val="19"/>
                      <w:szCs w:val="19"/>
                    </w:rPr>
                    <w:t>Идентификация и аутентификация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rPr>
                      <w:sz w:val="19"/>
                      <w:szCs w:val="19"/>
                    </w:rPr>
                  </w:pP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</w:rPr>
                    <w:t>Парольная аутентификация.</w:t>
                  </w:r>
                  <w:r w:rsidRPr="004250D6">
                    <w:rPr>
                      <w:bCs/>
                      <w:iCs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 Одноразовые пароли. Аутентификация с помощью биометрических данных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 w:rsidRPr="00B46AE0">
                    <w:rPr>
                      <w:i/>
                      <w:color w:val="000000"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9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ind w:left="45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</w:p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jc w:val="right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1</w:t>
                  </w:r>
                  <w:r>
                    <w:rPr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rPr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  <w:r w:rsidRPr="00B46AE0">
                    <w:rPr>
                      <w:b/>
                      <w:sz w:val="19"/>
                      <w:szCs w:val="19"/>
                    </w:rPr>
                    <w:t xml:space="preserve"> № 1</w:t>
                  </w:r>
                  <w:r>
                    <w:rPr>
                      <w:b/>
                      <w:sz w:val="19"/>
                      <w:szCs w:val="19"/>
                    </w:rPr>
                    <w:t>5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4250D6">
                    <w:rPr>
                      <w:sz w:val="20"/>
                      <w:szCs w:val="20"/>
                    </w:rPr>
                    <w:t>Процесс аутентификации пользователя в современных операционных системах.</w:t>
                  </w:r>
                </w:p>
              </w:tc>
              <w:tc>
                <w:tcPr>
                  <w:tcW w:w="0" w:type="auto"/>
                </w:tcPr>
                <w:p w:rsidR="00B805E8" w:rsidRPr="004250D6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4250D6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pStyle w:val="4"/>
                    <w:rPr>
                      <w:b w:val="0"/>
                      <w:sz w:val="19"/>
                      <w:szCs w:val="19"/>
                    </w:rPr>
                  </w:pPr>
                  <w:r w:rsidRPr="00B46AE0">
                    <w:rPr>
                      <w:b w:val="0"/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b w:val="0"/>
                      <w:sz w:val="19"/>
                      <w:szCs w:val="19"/>
                    </w:rPr>
                    <w:t>конспекта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 xml:space="preserve"> на тему:</w:t>
                  </w:r>
                  <w:r w:rsidRPr="00B46AE0">
                    <w:rPr>
                      <w:sz w:val="19"/>
                      <w:szCs w:val="19"/>
                    </w:rPr>
                    <w:t xml:space="preserve"> 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«</w:t>
                  </w:r>
                  <w:r>
                    <w:rPr>
                      <w:b w:val="0"/>
                      <w:sz w:val="19"/>
                      <w:szCs w:val="19"/>
                    </w:rPr>
                    <w:t>Биометрические параметры идентификац</w:t>
                  </w:r>
                  <w:proofErr w:type="gramStart"/>
                  <w:r>
                    <w:rPr>
                      <w:b w:val="0"/>
                      <w:sz w:val="19"/>
                      <w:szCs w:val="19"/>
                    </w:rPr>
                    <w:t>ии и ау</w:t>
                  </w:r>
                  <w:proofErr w:type="gramEnd"/>
                  <w:r>
                    <w:rPr>
                      <w:b w:val="0"/>
                      <w:sz w:val="19"/>
                      <w:szCs w:val="19"/>
                    </w:rPr>
                    <w:t>тентификации</w:t>
                  </w:r>
                  <w:r w:rsidRPr="00B46AE0">
                    <w:rPr>
                      <w:b w:val="0"/>
                      <w:sz w:val="19"/>
                      <w:szCs w:val="19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5.2 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Протоколирование и аудит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3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Управление доступом в информационной системе</w:t>
                  </w:r>
                  <w:r>
                    <w:rPr>
                      <w:iCs/>
                      <w:sz w:val="19"/>
                      <w:szCs w:val="19"/>
                    </w:rPr>
                    <w:t>. П</w:t>
                  </w:r>
                  <w:r w:rsidRPr="00B46AE0">
                    <w:rPr>
                      <w:iCs/>
                      <w:sz w:val="19"/>
                      <w:szCs w:val="19"/>
                    </w:rPr>
                    <w:t>ротоколирование и аудит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871174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>Подготовка реферата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 w:rsidRPr="00871174">
                    <w:rPr>
                      <w:sz w:val="20"/>
                      <w:szCs w:val="20"/>
                    </w:rPr>
                    <w:t>Построение систем управления доступом к ИТ-ресурсам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178BE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 w:rsidR="00B178BE">
                    <w:rPr>
                      <w:sz w:val="19"/>
                      <w:szCs w:val="19"/>
                    </w:rPr>
                    <w:t>реферата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Активный аудит»</w:t>
                  </w:r>
                </w:p>
              </w:tc>
              <w:tc>
                <w:tcPr>
                  <w:tcW w:w="0" w:type="auto"/>
                </w:tcPr>
                <w:p w:rsidR="00B805E8" w:rsidRPr="00D4716D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Тема 5.</w:t>
                  </w:r>
                  <w:r>
                    <w:rPr>
                      <w:iCs/>
                      <w:sz w:val="19"/>
                      <w:szCs w:val="19"/>
                    </w:rPr>
                    <w:t>3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Шифрование</w:t>
                  </w:r>
                  <w:r>
                    <w:rPr>
                      <w:iCs/>
                      <w:sz w:val="19"/>
                      <w:szCs w:val="19"/>
                    </w:rPr>
                    <w:t>.</w:t>
                  </w:r>
                  <w:r w:rsidRPr="00B46AE0">
                    <w:rPr>
                      <w:iCs/>
                      <w:sz w:val="19"/>
                      <w:szCs w:val="19"/>
                    </w:rPr>
                    <w:t xml:space="preserve"> Экранирование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454E79" w:rsidP="006C54E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6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6C54EA">
                    <w:rPr>
                      <w:b/>
                      <w:i/>
                      <w:sz w:val="19"/>
                      <w:szCs w:val="19"/>
                    </w:rPr>
                    <w:t>3</w:t>
                  </w:r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="00B805E8"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871174" w:rsidRDefault="00B805E8" w:rsidP="00B262EF">
                  <w:pPr>
                    <w:ind w:left="42"/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iCs/>
                      <w:sz w:val="19"/>
                      <w:szCs w:val="19"/>
                    </w:rPr>
                    <w:t>Шифрование</w:t>
                  </w:r>
                  <w:r>
                    <w:rPr>
                      <w:iCs/>
                      <w:sz w:val="19"/>
                      <w:szCs w:val="19"/>
                    </w:rPr>
                    <w:t xml:space="preserve">. </w:t>
                  </w:r>
                  <w:r w:rsidRPr="00B46AE0">
                    <w:rPr>
                      <w:iCs/>
                      <w:sz w:val="19"/>
                      <w:szCs w:val="19"/>
                    </w:rPr>
                    <w:t>Экранирование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DC1E39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</w:t>
                  </w:r>
                </w:p>
              </w:tc>
              <w:tc>
                <w:tcPr>
                  <w:tcW w:w="0" w:type="auto"/>
                </w:tcPr>
                <w:p w:rsidR="00B805E8" w:rsidRPr="00FA667A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 xml:space="preserve">Практическое занятие № 16 </w:t>
                  </w:r>
                  <w:r w:rsidRPr="00FA667A">
                    <w:rPr>
                      <w:sz w:val="20"/>
                      <w:szCs w:val="20"/>
                    </w:rPr>
                    <w:t>Количественная оценка стойкости парольной защиты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Cs/>
                      <w:iCs/>
                      <w:sz w:val="19"/>
                      <w:szCs w:val="19"/>
                    </w:rPr>
                    <w:t>2.</w:t>
                  </w:r>
                </w:p>
              </w:tc>
              <w:tc>
                <w:tcPr>
                  <w:tcW w:w="0" w:type="auto"/>
                </w:tcPr>
                <w:p w:rsidR="00B805E8" w:rsidRPr="00B46AE0" w:rsidRDefault="00BC7580" w:rsidP="009A450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bCs/>
                      <w:iCs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Практическое занятие № 1</w:t>
                  </w:r>
                  <w:r w:rsidR="009A4500">
                    <w:rPr>
                      <w:b/>
                      <w:sz w:val="19"/>
                      <w:szCs w:val="19"/>
                    </w:rPr>
                    <w:t>7</w:t>
                  </w:r>
                  <w:r>
                    <w:rPr>
                      <w:b/>
                      <w:sz w:val="19"/>
                      <w:szCs w:val="19"/>
                    </w:rPr>
                    <w:t xml:space="preserve"> </w:t>
                  </w:r>
                  <w:r w:rsidRPr="00423A89">
                    <w:rPr>
                      <w:bCs/>
                      <w:sz w:val="20"/>
                      <w:szCs w:val="20"/>
                    </w:rPr>
                    <w:t>Настройка и использование межсетевого экрана</w:t>
                  </w:r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454E79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симметричного и несимметричного метода шифрования»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19"/>
                      <w:szCs w:val="19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Электронная цифровая подпись»</w:t>
                  </w:r>
                </w:p>
              </w:tc>
              <w:tc>
                <w:tcPr>
                  <w:tcW w:w="0" w:type="auto"/>
                </w:tcPr>
                <w:p w:rsidR="00B805E8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pStyle w:val="3"/>
                    <w:rPr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>Использование межсетевого экрана для предоставления разных прав доступа в Интернет»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12622" w:type="dxa"/>
                  <w:gridSpan w:val="3"/>
                </w:tcPr>
                <w:p w:rsidR="00B805E8" w:rsidRPr="00E46E6D" w:rsidRDefault="00B805E8" w:rsidP="00B262EF">
                  <w:pPr>
                    <w:pStyle w:val="3"/>
                    <w:rPr>
                      <w:rFonts w:ascii="Arial" w:hAnsi="Arial" w:cs="Arial"/>
                      <w:color w:val="260A00"/>
                      <w:sz w:val="19"/>
                      <w:szCs w:val="19"/>
                    </w:rPr>
                  </w:pPr>
                  <w:r w:rsidRPr="00B46AE0">
                    <w:rPr>
                      <w:sz w:val="19"/>
                      <w:szCs w:val="19"/>
                    </w:rPr>
                    <w:t>Раздел 6. Оценка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C758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 w:rsidR="00BC7580">
                    <w:rPr>
                      <w:b/>
                      <w:i/>
                      <w:sz w:val="19"/>
                      <w:szCs w:val="19"/>
                    </w:rPr>
                    <w:t>4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</w:t>
                  </w:r>
                  <w:proofErr w:type="gramStart"/>
                  <w:r w:rsidRPr="00B46AE0">
                    <w:rPr>
                      <w:b/>
                      <w:i/>
                      <w:sz w:val="19"/>
                      <w:szCs w:val="19"/>
                    </w:rPr>
                    <w:t>.р</w:t>
                  </w:r>
                  <w:proofErr w:type="spellEnd"/>
                  <w:proofErr w:type="gramEnd"/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6.1 Анализ защищенности информационной системы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 xml:space="preserve">/ 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sz w:val="19"/>
                      <w:szCs w:val="19"/>
                    </w:rPr>
                  </w:pPr>
                  <w:r w:rsidRPr="0019689B">
                    <w:rPr>
                      <w:iCs/>
                      <w:sz w:val="19"/>
                      <w:szCs w:val="19"/>
                    </w:rPr>
                    <w:t>Анализ защищенности информационной системы</w:t>
                  </w: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19689B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  <w:trHeight w:val="288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  <w:trHeight w:val="150"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871174" w:rsidRDefault="00B805E8" w:rsidP="00B262EF">
                  <w:pPr>
                    <w:pStyle w:val="1"/>
                    <w:shd w:val="clear" w:color="auto" w:fill="FFFFFF"/>
                    <w:ind w:firstLine="0"/>
                    <w:jc w:val="both"/>
                    <w:rPr>
                      <w:sz w:val="20"/>
                      <w:szCs w:val="20"/>
                    </w:rPr>
                  </w:pPr>
                  <w:r w:rsidRPr="00871174">
                    <w:rPr>
                      <w:sz w:val="19"/>
                      <w:szCs w:val="19"/>
                    </w:rPr>
                    <w:t xml:space="preserve">Подготовка </w:t>
                  </w:r>
                  <w:r>
                    <w:rPr>
                      <w:sz w:val="19"/>
                      <w:szCs w:val="19"/>
                    </w:rPr>
                    <w:t>конспекта</w:t>
                  </w:r>
                  <w:r w:rsidRPr="00871174">
                    <w:rPr>
                      <w:sz w:val="19"/>
                      <w:szCs w:val="19"/>
                    </w:rPr>
                    <w:t xml:space="preserve"> на тему:</w:t>
                  </w:r>
                  <w:r>
                    <w:rPr>
                      <w:sz w:val="19"/>
                      <w:szCs w:val="19"/>
                    </w:rPr>
                    <w:t xml:space="preserve"> «</w:t>
                  </w:r>
                  <w:r>
                    <w:rPr>
                      <w:sz w:val="20"/>
                      <w:szCs w:val="20"/>
                    </w:rPr>
                    <w:t xml:space="preserve">Методика 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>нализ</w:t>
                  </w:r>
                  <w:r>
                    <w:rPr>
                      <w:iCs/>
                      <w:sz w:val="19"/>
                      <w:szCs w:val="19"/>
                    </w:rPr>
                    <w:t>а</w:t>
                  </w:r>
                  <w:r w:rsidRPr="0019689B">
                    <w:rPr>
                      <w:iCs/>
                      <w:sz w:val="19"/>
                      <w:szCs w:val="19"/>
                    </w:rPr>
                    <w:t xml:space="preserve"> защищенности информационной системы</w:t>
                  </w:r>
                  <w:r>
                    <w:rPr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 w:val="restart"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  <w:r w:rsidRPr="00B46AE0">
                    <w:rPr>
                      <w:b/>
                      <w:iCs/>
                      <w:sz w:val="19"/>
                      <w:szCs w:val="19"/>
                    </w:rPr>
                    <w:t>Тема 6.2 Оценка рисков</w:t>
                  </w:r>
                </w:p>
              </w:tc>
              <w:tc>
                <w:tcPr>
                  <w:tcW w:w="0" w:type="auto"/>
                  <w:gridSpan w:val="2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  <w:highlight w:val="yellow"/>
                    </w:rPr>
                  </w:pPr>
                  <w:r w:rsidRPr="0019689B">
                    <w:rPr>
                      <w:b/>
                      <w:sz w:val="19"/>
                      <w:szCs w:val="19"/>
                    </w:rPr>
                    <w:t>Содержание учебного материала:</w:t>
                  </w:r>
                </w:p>
              </w:tc>
              <w:tc>
                <w:tcPr>
                  <w:tcW w:w="0" w:type="auto"/>
                </w:tcPr>
                <w:p w:rsidR="00B805E8" w:rsidRPr="00B46AE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="00F25836">
                    <w:rPr>
                      <w:b/>
                      <w:i/>
                      <w:sz w:val="19"/>
                      <w:szCs w:val="19"/>
                    </w:rPr>
                    <w:t>/</w:t>
                  </w:r>
                  <w:r>
                    <w:rPr>
                      <w:b/>
                      <w:i/>
                      <w:sz w:val="19"/>
                      <w:szCs w:val="19"/>
                    </w:rPr>
                    <w:t>2</w:t>
                  </w:r>
                  <w:r w:rsidRPr="00B46AE0">
                    <w:rPr>
                      <w:b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942A60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19689B">
                    <w:rPr>
                      <w:sz w:val="19"/>
                      <w:szCs w:val="19"/>
                    </w:rPr>
                    <w:t>1.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both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Cs/>
                      <w:sz w:val="19"/>
                      <w:szCs w:val="19"/>
                    </w:rPr>
                    <w:t>Оценка рисков</w:t>
                  </w:r>
                </w:p>
              </w:tc>
              <w:tc>
                <w:tcPr>
                  <w:tcW w:w="0" w:type="auto"/>
                </w:tcPr>
                <w:p w:rsidR="00B805E8" w:rsidRPr="00942A60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942A60"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1</w:t>
                  </w: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19689B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b/>
                      <w:sz w:val="19"/>
                      <w:szCs w:val="19"/>
                    </w:rPr>
                  </w:pPr>
                  <w:r w:rsidRPr="00871174">
                    <w:rPr>
                      <w:b/>
                      <w:sz w:val="19"/>
                      <w:szCs w:val="19"/>
                    </w:rPr>
                    <w:t xml:space="preserve">Самостоятельная работа </w:t>
                  </w:r>
                  <w:proofErr w:type="gramStart"/>
                  <w:r>
                    <w:rPr>
                      <w:b/>
                      <w:sz w:val="19"/>
                      <w:szCs w:val="19"/>
                    </w:rPr>
                    <w:t>обучающихся</w:t>
                  </w:r>
                  <w:proofErr w:type="gramEnd"/>
                </w:p>
              </w:tc>
              <w:tc>
                <w:tcPr>
                  <w:tcW w:w="0" w:type="auto"/>
                </w:tcPr>
                <w:p w:rsidR="00B805E8" w:rsidRPr="006C54EA" w:rsidRDefault="006C54EA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  <w:lang w:val="en-US"/>
                    </w:rPr>
                  </w:pPr>
                  <w:r>
                    <w:rPr>
                      <w:b/>
                      <w:sz w:val="19"/>
                      <w:szCs w:val="19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B805E8" w:rsidRPr="00B46AE0" w:rsidTr="00F25836">
              <w:trPr>
                <w:cantSplit/>
              </w:trPr>
              <w:tc>
                <w:tcPr>
                  <w:tcW w:w="2341" w:type="dxa"/>
                  <w:vMerge/>
                </w:tcPr>
                <w:p w:rsidR="00B805E8" w:rsidRPr="00B46AE0" w:rsidRDefault="00B805E8" w:rsidP="00B262EF">
                  <w:pPr>
                    <w:rPr>
                      <w:b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B805E8" w:rsidRPr="00E46E6D" w:rsidRDefault="00B178BE" w:rsidP="00B178BE">
                  <w:pPr>
                    <w:pStyle w:val="2"/>
                    <w:shd w:val="clear" w:color="auto" w:fill="FFFFFF"/>
                    <w:spacing w:before="0"/>
                    <w:jc w:val="both"/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>Подготовка реферата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  <w:szCs w:val="20"/>
                    </w:rPr>
                    <w:t xml:space="preserve"> на тему: «</w:t>
                  </w:r>
                  <w:r w:rsidR="00B805E8" w:rsidRPr="00E46E6D">
                    <w:rPr>
                      <w:rFonts w:ascii="Times New Roman" w:hAnsi="Times New Roman" w:cs="Times New Roman"/>
                      <w:b w:val="0"/>
                      <w:iCs/>
                      <w:color w:val="auto"/>
                      <w:sz w:val="20"/>
                      <w:szCs w:val="20"/>
                    </w:rPr>
                    <w:t>Оценка уровня защищенности информационной системы</w:t>
                  </w:r>
                  <w:r w:rsidR="00B805E8">
                    <w:rPr>
                      <w:rFonts w:ascii="Times New Roman" w:hAnsi="Times New Roman" w:cs="Times New Roman"/>
                      <w:b w:val="0"/>
                      <w:bCs w:val="0"/>
                      <w:color w:val="auto"/>
                      <w:sz w:val="20"/>
                      <w:szCs w:val="20"/>
                    </w:rPr>
                    <w:t>»</w:t>
                  </w:r>
                </w:p>
              </w:tc>
              <w:tc>
                <w:tcPr>
                  <w:tcW w:w="0" w:type="auto"/>
                </w:tcPr>
                <w:p w:rsidR="00B805E8" w:rsidRPr="00DC1E39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>
                    <w:rPr>
                      <w:i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B805E8" w:rsidRPr="00E77E75" w:rsidRDefault="00B805E8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  <w:r w:rsidRPr="00E77E75">
                    <w:rPr>
                      <w:i/>
                      <w:sz w:val="19"/>
                      <w:szCs w:val="19"/>
                    </w:rPr>
                    <w:t>3</w:t>
                  </w: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  <w:vAlign w:val="center"/>
                </w:tcPr>
                <w:p w:rsidR="00794A60" w:rsidRPr="00B46AE0" w:rsidRDefault="00794A60" w:rsidP="00B262EF">
                  <w:pPr>
                    <w:rPr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E46E6D" w:rsidRDefault="00794A60" w:rsidP="00B262EF">
                  <w:pPr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Дифференцированный зачет</w:t>
                  </w:r>
                </w:p>
              </w:tc>
              <w:tc>
                <w:tcPr>
                  <w:tcW w:w="0" w:type="auto"/>
                </w:tcPr>
                <w:p w:rsidR="00794A60" w:rsidRPr="00E46E6D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sz w:val="19"/>
                      <w:szCs w:val="19"/>
                    </w:rPr>
                  </w:pPr>
                  <w:r w:rsidRPr="00E46E6D">
                    <w:rPr>
                      <w:b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BFBFBF"/>
                </w:tcPr>
                <w:p w:rsidR="00794A60" w:rsidRPr="00E77E75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i/>
                      <w:sz w:val="19"/>
                      <w:szCs w:val="19"/>
                    </w:rPr>
                  </w:pPr>
                </w:p>
              </w:tc>
            </w:tr>
            <w:tr w:rsidR="00794A60" w:rsidRPr="00B46AE0" w:rsidTr="00F25836">
              <w:trPr>
                <w:cantSplit/>
              </w:trPr>
              <w:tc>
                <w:tcPr>
                  <w:tcW w:w="2341" w:type="dxa"/>
                </w:tcPr>
                <w:p w:rsidR="00794A60" w:rsidRPr="00B46AE0" w:rsidRDefault="00794A60" w:rsidP="00B262EF">
                  <w:pPr>
                    <w:pStyle w:val="3"/>
                    <w:rPr>
                      <w:b w:val="0"/>
                      <w:bCs w:val="0"/>
                      <w:i/>
                      <w:iCs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:rsidR="00794A60" w:rsidRPr="00B46AE0" w:rsidRDefault="00794A60" w:rsidP="00B262EF">
                  <w:pPr>
                    <w:pStyle w:val="4"/>
                    <w:rPr>
                      <w:i/>
                      <w:sz w:val="19"/>
                      <w:szCs w:val="19"/>
                    </w:rPr>
                  </w:pPr>
                  <w:r w:rsidRPr="00B46AE0">
                    <w:rPr>
                      <w:i/>
                      <w:sz w:val="19"/>
                      <w:szCs w:val="19"/>
                    </w:rPr>
                    <w:t>Всего: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b/>
                      <w:bCs/>
                      <w:i/>
                      <w:sz w:val="19"/>
                      <w:szCs w:val="19"/>
                    </w:rPr>
                  </w:pP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1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10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/3</w:t>
                  </w:r>
                  <w:r>
                    <w:rPr>
                      <w:b/>
                      <w:bCs/>
                      <w:i/>
                      <w:sz w:val="19"/>
                      <w:szCs w:val="19"/>
                    </w:rPr>
                    <w:t>6</w:t>
                  </w:r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(</w:t>
                  </w:r>
                  <w:proofErr w:type="spellStart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с.р</w:t>
                  </w:r>
                  <w:proofErr w:type="spellEnd"/>
                  <w:r w:rsidRPr="00B46AE0">
                    <w:rPr>
                      <w:b/>
                      <w:bCs/>
                      <w:i/>
                      <w:sz w:val="19"/>
                      <w:szCs w:val="19"/>
                    </w:rPr>
                    <w:t>.)</w:t>
                  </w:r>
                </w:p>
              </w:tc>
              <w:tc>
                <w:tcPr>
                  <w:tcW w:w="0" w:type="auto"/>
                </w:tcPr>
                <w:p w:rsidR="00794A60" w:rsidRPr="00B46AE0" w:rsidRDefault="00794A60" w:rsidP="00B262E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sz w:val="19"/>
                      <w:szCs w:val="19"/>
                    </w:rPr>
                  </w:pPr>
                </w:p>
              </w:tc>
            </w:tr>
          </w:tbl>
          <w:p w:rsidR="00B805E8" w:rsidRDefault="00B805E8" w:rsidP="00B805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8244"/>
                <w:tab w:val="left" w:pos="10076"/>
                <w:tab w:val="left" w:pos="10620"/>
                <w:tab w:val="left" w:pos="10992"/>
                <w:tab w:val="left" w:pos="11908"/>
                <w:tab w:val="left" w:pos="12824"/>
                <w:tab w:val="left" w:pos="13740"/>
              </w:tabs>
              <w:jc w:val="center"/>
              <w:rPr>
                <w:b/>
                <w:bCs/>
                <w:szCs w:val="28"/>
              </w:rPr>
            </w:pPr>
          </w:p>
        </w:tc>
      </w:tr>
    </w:tbl>
    <w:p w:rsidR="00B805E8" w:rsidRPr="00AB6013" w:rsidRDefault="00B805E8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10076"/>
          <w:tab w:val="left" w:pos="10620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  <w:szCs w:val="28"/>
        </w:rPr>
      </w:pPr>
    </w:p>
    <w:p w:rsidR="0027185A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  <w:iCs/>
          <w:sz w:val="20"/>
          <w:szCs w:val="20"/>
        </w:rPr>
      </w:pPr>
    </w:p>
    <w:p w:rsidR="0027185A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bCs/>
          <w:caps/>
          <w:sz w:val="28"/>
          <w:szCs w:val="20"/>
        </w:rPr>
        <w:sectPr w:rsidR="0027185A" w:rsidSect="00C84CB9">
          <w:headerReference w:type="default" r:id="rId13"/>
          <w:pgSz w:w="16838" w:h="11906" w:orient="landscape" w:code="9"/>
          <w:pgMar w:top="1135" w:right="1134" w:bottom="1286" w:left="1134" w:header="709" w:footer="709" w:gutter="0"/>
          <w:cols w:space="708"/>
          <w:docGrid w:linePitch="360"/>
        </w:sect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0"/>
        <w:jc w:val="center"/>
        <w:rPr>
          <w:rFonts w:eastAsia="Arial Unicode MS"/>
          <w:b/>
          <w:bCs/>
          <w:caps/>
          <w:szCs w:val="20"/>
        </w:rPr>
      </w:pPr>
      <w:r w:rsidRPr="000402FE">
        <w:rPr>
          <w:b/>
          <w:bCs/>
          <w:caps/>
          <w:szCs w:val="20"/>
        </w:rPr>
        <w:lastRenderedPageBreak/>
        <w:t>3. условия реализации УЧЕБНОЙ дисциплины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3.1. Требования к минимальному материально-техническому обеспечению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firstLine="709"/>
        <w:jc w:val="both"/>
        <w:rPr>
          <w:szCs w:val="28"/>
        </w:rPr>
      </w:pPr>
      <w:r w:rsidRPr="000402FE">
        <w:rPr>
          <w:szCs w:val="28"/>
        </w:rPr>
        <w:t>Реализация учебной дисциплины требует наличия учебного кабинета</w:t>
      </w:r>
      <w:r>
        <w:rPr>
          <w:szCs w:val="28"/>
        </w:rPr>
        <w:t xml:space="preserve"> системного и </w:t>
      </w:r>
      <w:r w:rsidRPr="000402FE">
        <w:rPr>
          <w:szCs w:val="28"/>
        </w:rPr>
        <w:t>прикладного программирования.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Оборудование учебного кабинета: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 xml:space="preserve">- посадочные места по количеству </w:t>
      </w:r>
      <w:proofErr w:type="gramStart"/>
      <w:r w:rsidRPr="000402FE">
        <w:rPr>
          <w:szCs w:val="28"/>
        </w:rPr>
        <w:t>обучающихся</w:t>
      </w:r>
      <w:proofErr w:type="gramEnd"/>
      <w:r w:rsidRPr="000402FE">
        <w:rPr>
          <w:szCs w:val="28"/>
        </w:rPr>
        <w:t>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автоматизированное рабочее место преподавателя;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  <w:r w:rsidRPr="000402FE">
        <w:rPr>
          <w:szCs w:val="28"/>
        </w:rPr>
        <w:t>- интерактивная доска;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Cs w:val="28"/>
          <w:highlight w:val="yellow"/>
        </w:rPr>
      </w:pPr>
    </w:p>
    <w:p w:rsidR="0027185A" w:rsidRPr="000402FE" w:rsidRDefault="0027185A" w:rsidP="0027185A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eastAsia="Arial Unicode MS"/>
          <w:b/>
          <w:bCs/>
          <w:szCs w:val="28"/>
        </w:rPr>
      </w:pPr>
      <w:r w:rsidRPr="000402FE">
        <w:rPr>
          <w:b/>
          <w:bCs/>
          <w:szCs w:val="28"/>
        </w:rPr>
        <w:t>3.2. Информационное обеспечение обучения</w:t>
      </w:r>
    </w:p>
    <w:p w:rsidR="0027185A" w:rsidRPr="000402FE" w:rsidRDefault="0027185A" w:rsidP="002718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center"/>
        <w:rPr>
          <w:b/>
          <w:bCs/>
          <w:szCs w:val="28"/>
        </w:rPr>
      </w:pPr>
      <w:r w:rsidRPr="000402FE">
        <w:rPr>
          <w:b/>
          <w:bCs/>
          <w:szCs w:val="28"/>
        </w:rPr>
        <w:t>Перечень рекомендуемых учебных изданий,  дополнительной литературы</w:t>
      </w:r>
    </w:p>
    <w:p w:rsidR="00155614" w:rsidRDefault="00155614" w:rsidP="00155614">
      <w:pPr>
        <w:spacing w:line="276" w:lineRule="auto"/>
        <w:rPr>
          <w:b/>
          <w:bCs/>
          <w:caps/>
          <w:sz w:val="22"/>
        </w:rPr>
      </w:pPr>
      <w:r>
        <w:rPr>
          <w:b/>
          <w:bCs/>
          <w:caps/>
          <w:sz w:val="22"/>
        </w:rPr>
        <w:t xml:space="preserve">ОсновнЫЕ </w:t>
      </w:r>
      <w:r w:rsidRPr="000402FE">
        <w:rPr>
          <w:b/>
          <w:bCs/>
          <w:caps/>
          <w:sz w:val="22"/>
        </w:rPr>
        <w:t>ИСТОЧНИКИ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 w:rsidRPr="005A5E28">
        <w:rPr>
          <w:rFonts w:ascii="TimesNewRomanPSMT" w:eastAsiaTheme="minorHAnsi" w:hAnsi="TimesNewRomanPSMT" w:cs="TimesNewRomanPSMT"/>
          <w:lang w:eastAsia="en-US"/>
        </w:rPr>
        <w:t>Гатчин Ю.А., Климова Е.В.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Основы информационной безопасности: учебное пособие</w:t>
      </w:r>
      <w:r>
        <w:rPr>
          <w:rFonts w:ascii="TimesNewRomanPSMT" w:eastAsiaTheme="minorHAnsi" w:hAnsi="TimesNewRomanPSMT" w:cs="TimesNewRomanPSMT"/>
          <w:lang w:eastAsia="en-US"/>
        </w:rPr>
        <w:t xml:space="preserve"> </w:t>
      </w:r>
      <w:r w:rsidRPr="005A5E28">
        <w:rPr>
          <w:rFonts w:ascii="TimesNewRomanPSMT" w:eastAsiaTheme="minorHAnsi" w:hAnsi="TimesNewRomanPSMT" w:cs="TimesNewRomanPSMT"/>
          <w:lang w:eastAsia="en-US"/>
        </w:rPr>
        <w:t>СПб: СПбГУ ИТМО, 2009. – 84</w:t>
      </w:r>
      <w:r>
        <w:rPr>
          <w:rFonts w:ascii="TimesNewRomanPSMT" w:eastAsiaTheme="minorHAnsi" w:hAnsi="TimesNewRomanPSMT" w:cs="TimesNewRomanPSMT"/>
          <w:lang w:eastAsia="en-US"/>
        </w:rPr>
        <w:t xml:space="preserve">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left="0" w:firstLine="284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Информационная безопасность</w:t>
      </w:r>
      <w:r w:rsidRPr="004E68C4">
        <w:rPr>
          <w:rFonts w:eastAsiaTheme="minorHAnsi"/>
          <w:bCs/>
          <w:lang w:eastAsia="en-US"/>
        </w:rPr>
        <w:t xml:space="preserve">: учебное пособие / Т. JI. </w:t>
      </w:r>
      <w:proofErr w:type="spellStart"/>
      <w:r w:rsidRPr="004E68C4">
        <w:rPr>
          <w:rFonts w:eastAsiaTheme="minorHAnsi"/>
          <w:bCs/>
          <w:lang w:eastAsia="en-US"/>
        </w:rPr>
        <w:t>Партыка</w:t>
      </w:r>
      <w:proofErr w:type="spellEnd"/>
      <w:r w:rsidRPr="004E68C4">
        <w:rPr>
          <w:rFonts w:eastAsiaTheme="minorHAnsi"/>
          <w:bCs/>
          <w:lang w:eastAsia="en-US"/>
        </w:rPr>
        <w:t>, И. И. Попов. —</w:t>
      </w:r>
      <w:r>
        <w:rPr>
          <w:rFonts w:eastAsiaTheme="minorHAnsi"/>
          <w:bCs/>
          <w:lang w:eastAsia="en-US"/>
        </w:rPr>
        <w:t xml:space="preserve"> 3-е изд., </w:t>
      </w:r>
      <w:proofErr w:type="spellStart"/>
      <w:r>
        <w:rPr>
          <w:rFonts w:eastAsiaTheme="minorHAnsi"/>
          <w:bCs/>
          <w:lang w:eastAsia="en-US"/>
        </w:rPr>
        <w:t>перераб</w:t>
      </w:r>
      <w:proofErr w:type="spellEnd"/>
      <w:r>
        <w:rPr>
          <w:rFonts w:eastAsiaTheme="minorHAnsi"/>
          <w:bCs/>
          <w:lang w:eastAsia="en-US"/>
        </w:rPr>
        <w:t>. и доп. — М.</w:t>
      </w:r>
      <w:r w:rsidRPr="004E68C4">
        <w:rPr>
          <w:rFonts w:eastAsiaTheme="minorHAnsi"/>
          <w:bCs/>
          <w:lang w:eastAsia="en-US"/>
        </w:rPr>
        <w:t>: ФОРУМ, 2010. — 432 с.</w:t>
      </w:r>
      <w:proofErr w:type="gramStart"/>
      <w:r w:rsidRPr="004E68C4">
        <w:rPr>
          <w:rFonts w:eastAsiaTheme="minorHAnsi"/>
          <w:bCs/>
          <w:lang w:eastAsia="en-US"/>
        </w:rPr>
        <w:t xml:space="preserve"> :</w:t>
      </w:r>
      <w:proofErr w:type="gramEnd"/>
      <w:r w:rsidRPr="004E68C4">
        <w:rPr>
          <w:rFonts w:eastAsiaTheme="minorHAnsi"/>
          <w:bCs/>
          <w:lang w:eastAsia="en-US"/>
        </w:rPr>
        <w:t xml:space="preserve"> ил. — (Профессиональное образование).</w:t>
      </w:r>
    </w:p>
    <w:p w:rsidR="00155614" w:rsidRPr="003207F5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Мельников В.П., Клейменов С.А., Петраков А.М. Информационная безопасность учебное пособие для студентов учреждений среднего профессионального образования  – М.: ИД «Академия», 2010 г. -336 с.</w:t>
      </w:r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rFonts w:eastAsiaTheme="minorHAnsi"/>
          <w:lang w:eastAsia="en-US"/>
        </w:rPr>
      </w:pPr>
      <w:r w:rsidRPr="004E68C4">
        <w:rPr>
          <w:rFonts w:eastAsiaTheme="minorHAnsi"/>
          <w:lang w:eastAsia="en-US"/>
        </w:rPr>
        <w:t xml:space="preserve">Основы информационной безопасности: Учебное пособие.—3_е изд., стер. — </w:t>
      </w:r>
      <w:proofErr w:type="gramStart"/>
      <w:r w:rsidRPr="004E68C4">
        <w:rPr>
          <w:rFonts w:eastAsiaTheme="minorHAnsi"/>
          <w:lang w:eastAsia="en-US"/>
        </w:rPr>
        <w:t xml:space="preserve">СПб.: Издательство «Лань», </w:t>
      </w:r>
      <w:r w:rsidR="00804B52">
        <w:rPr>
          <w:rFonts w:eastAsiaTheme="minorHAnsi"/>
          <w:lang w:eastAsia="en-US"/>
        </w:rPr>
        <w:t>2018</w:t>
      </w:r>
      <w:r w:rsidRPr="004E68C4">
        <w:rPr>
          <w:rFonts w:eastAsiaTheme="minorHAnsi"/>
          <w:lang w:eastAsia="en-US"/>
        </w:rPr>
        <w:t>. — 324 с.— (Учебники для вузов.</w:t>
      </w:r>
      <w:proofErr w:type="gramEnd"/>
      <w:r w:rsidRPr="004E68C4">
        <w:rPr>
          <w:rFonts w:eastAsiaTheme="minorHAnsi"/>
          <w:lang w:eastAsia="en-US"/>
        </w:rPr>
        <w:t xml:space="preserve"> </w:t>
      </w:r>
      <w:proofErr w:type="gramStart"/>
      <w:r w:rsidRPr="004E68C4">
        <w:rPr>
          <w:rFonts w:eastAsiaTheme="minorHAnsi"/>
          <w:lang w:eastAsia="en-US"/>
        </w:rPr>
        <w:t>Специальная литература).</w:t>
      </w:r>
      <w:proofErr w:type="gramEnd"/>
    </w:p>
    <w:p w:rsidR="00155614" w:rsidRPr="004E68C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  <w:rPr>
          <w:b/>
          <w:bCs/>
        </w:rPr>
      </w:pPr>
      <w:proofErr w:type="spellStart"/>
      <w:r w:rsidRPr="003207F5">
        <w:t>Партыка</w:t>
      </w:r>
      <w:proofErr w:type="spellEnd"/>
      <w:r w:rsidRPr="003207F5">
        <w:t xml:space="preserve"> Т.Л. Информационная безопасность: учебное пособие для студентов учреждений среднего профессионального образования 3-е изд.,  – М.: ИД «ФОРУМ», 2010 г.- 432 с.</w:t>
      </w:r>
    </w:p>
    <w:p w:rsidR="00155614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284"/>
        <w:jc w:val="both"/>
      </w:pPr>
      <w:r w:rsidRPr="003207F5">
        <w:t>Шаньгин В.Ф. Информационная безопасность компьютерных систем и сетей: учеб</w:t>
      </w:r>
      <w:proofErr w:type="gramStart"/>
      <w:r w:rsidRPr="003207F5">
        <w:t>.</w:t>
      </w:r>
      <w:proofErr w:type="gramEnd"/>
      <w:r w:rsidRPr="003207F5">
        <w:t xml:space="preserve"> </w:t>
      </w:r>
      <w:proofErr w:type="gramStart"/>
      <w:r w:rsidRPr="003207F5">
        <w:t>п</w:t>
      </w:r>
      <w:proofErr w:type="gramEnd"/>
      <w:r w:rsidRPr="003207F5">
        <w:t xml:space="preserve">особие для студентов </w:t>
      </w:r>
      <w:proofErr w:type="spellStart"/>
      <w:r w:rsidRPr="003207F5">
        <w:t>образоват</w:t>
      </w:r>
      <w:proofErr w:type="spellEnd"/>
      <w:r w:rsidRPr="003207F5">
        <w:t xml:space="preserve">. учреждений сред. проф. образования, </w:t>
      </w:r>
      <w:proofErr w:type="spellStart"/>
      <w:r w:rsidRPr="003207F5">
        <w:t>обуч</w:t>
      </w:r>
      <w:proofErr w:type="spellEnd"/>
      <w:r w:rsidRPr="003207F5">
        <w:t>. по спец. "Информатика и вычислит. техника" / В. Ф. Шаньгин. - М.</w:t>
      </w:r>
      <w:proofErr w:type="gramStart"/>
      <w:r w:rsidRPr="003207F5">
        <w:t xml:space="preserve"> :</w:t>
      </w:r>
      <w:proofErr w:type="gramEnd"/>
      <w:r w:rsidRPr="003207F5">
        <w:t xml:space="preserve"> ФОРУМ : ИНФРА-М, 2016</w:t>
      </w:r>
      <w:r>
        <w:t xml:space="preserve">. - 416 с. </w:t>
      </w:r>
    </w:p>
    <w:p w:rsidR="00155614" w:rsidRPr="000402FE" w:rsidRDefault="00155614" w:rsidP="00155614">
      <w:pPr>
        <w:autoSpaceDE w:val="0"/>
        <w:autoSpaceDN w:val="0"/>
        <w:adjustRightInd w:val="0"/>
        <w:ind w:left="-76"/>
        <w:jc w:val="both"/>
        <w:rPr>
          <w:szCs w:val="28"/>
        </w:rPr>
      </w:pPr>
    </w:p>
    <w:p w:rsidR="00155614" w:rsidRPr="000402FE" w:rsidRDefault="00155614" w:rsidP="00155614">
      <w:pPr>
        <w:pStyle w:val="9"/>
        <w:ind w:firstLine="0"/>
        <w:jc w:val="left"/>
        <w:rPr>
          <w:sz w:val="24"/>
        </w:rPr>
      </w:pPr>
    </w:p>
    <w:p w:rsidR="00155614" w:rsidRPr="000402FE" w:rsidRDefault="00155614" w:rsidP="00155614">
      <w:pPr>
        <w:pStyle w:val="aa"/>
        <w:spacing w:line="240" w:lineRule="auto"/>
        <w:jc w:val="left"/>
        <w:rPr>
          <w:caps/>
          <w:sz w:val="22"/>
          <w:lang w:eastAsia="ru-RU"/>
        </w:rPr>
      </w:pPr>
      <w:r w:rsidRPr="000402FE">
        <w:rPr>
          <w:caps/>
          <w:sz w:val="22"/>
          <w:lang w:eastAsia="ru-RU"/>
        </w:rPr>
        <w:t>Дополнительные источники</w:t>
      </w:r>
    </w:p>
    <w:p w:rsidR="00155614" w:rsidRPr="002C68FF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proofErr w:type="spellStart"/>
      <w:r w:rsidRPr="00C86119">
        <w:t>Бабаш</w:t>
      </w:r>
      <w:proofErr w:type="spellEnd"/>
      <w:r w:rsidRPr="00C86119">
        <w:t xml:space="preserve"> А.В. Информационная безопасность. Лабораторный практикум (+CD)</w:t>
      </w:r>
      <w:proofErr w:type="gramStart"/>
      <w:r w:rsidRPr="00C86119">
        <w:t xml:space="preserve"> :</w:t>
      </w:r>
      <w:proofErr w:type="gramEnd"/>
      <w:r w:rsidRPr="00C86119">
        <w:t xml:space="preserve"> учебное пособие / А.В. </w:t>
      </w:r>
      <w:proofErr w:type="spellStart"/>
      <w:r w:rsidRPr="00C86119">
        <w:t>Бабаш</w:t>
      </w:r>
      <w:proofErr w:type="spellEnd"/>
      <w:r w:rsidRPr="00C86119">
        <w:t>, Е.К. Баранова, Ю.Н. Мельников. — 2-е изд., стер. — М.</w:t>
      </w:r>
      <w:proofErr w:type="gramStart"/>
      <w:r w:rsidRPr="00C86119">
        <w:t xml:space="preserve"> :</w:t>
      </w:r>
      <w:proofErr w:type="gramEnd"/>
      <w:r w:rsidRPr="00C86119">
        <w:t xml:space="preserve"> КНОРУС, 2016. — 132 с. — (</w:t>
      </w:r>
      <w:proofErr w:type="spellStart"/>
      <w:r w:rsidRPr="00C86119">
        <w:t>Бакалавриат</w:t>
      </w:r>
      <w:proofErr w:type="spellEnd"/>
      <w:r w:rsidRPr="00C86119">
        <w:t>).</w:t>
      </w:r>
    </w:p>
    <w:p w:rsidR="00155614" w:rsidRPr="005E2609" w:rsidRDefault="00155614" w:rsidP="00155614">
      <w:pPr>
        <w:pStyle w:val="af2"/>
        <w:numPr>
          <w:ilvl w:val="0"/>
          <w:numId w:val="10"/>
        </w:numPr>
        <w:autoSpaceDE w:val="0"/>
        <w:autoSpaceDN w:val="0"/>
        <w:adjustRightInd w:val="0"/>
        <w:ind w:left="0" w:firstLine="426"/>
        <w:jc w:val="both"/>
        <w:rPr>
          <w:rFonts w:ascii="LiteraturnayaC" w:eastAsiaTheme="minorHAnsi" w:hAnsi="LiteraturnayaC" w:cs="LiteraturnayaC"/>
          <w:lang w:eastAsia="en-US"/>
        </w:rPr>
      </w:pPr>
      <w:r w:rsidRPr="002C68FF">
        <w:rPr>
          <w:bCs/>
        </w:rPr>
        <w:t xml:space="preserve">Бирюков А.А. Информационная безопасность: защита и нападение, - 2-е </w:t>
      </w:r>
      <w:proofErr w:type="spellStart"/>
      <w:r w:rsidRPr="002C68FF">
        <w:rPr>
          <w:bCs/>
        </w:rPr>
        <w:t>изд</w:t>
      </w:r>
      <w:proofErr w:type="gramStart"/>
      <w:r w:rsidRPr="002C68FF">
        <w:rPr>
          <w:bCs/>
        </w:rPr>
        <w:t>.п</w:t>
      </w:r>
      <w:proofErr w:type="gramEnd"/>
      <w:r w:rsidRPr="002C68FF">
        <w:rPr>
          <w:bCs/>
        </w:rPr>
        <w:t>ерераб</w:t>
      </w:r>
      <w:proofErr w:type="spellEnd"/>
      <w:r w:rsidRPr="002C68FF">
        <w:rPr>
          <w:bCs/>
        </w:rPr>
        <w:t xml:space="preserve">. и доп. – М.: ДМК Пресс, </w:t>
      </w:r>
      <w:r w:rsidR="00804B52">
        <w:rPr>
          <w:bCs/>
        </w:rPr>
        <w:t>2018</w:t>
      </w:r>
      <w:r w:rsidRPr="002C68FF">
        <w:rPr>
          <w:bCs/>
        </w:rPr>
        <w:t>, - 434 с.: ил.</w:t>
      </w: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Pr="005E2609" w:rsidRDefault="00155614" w:rsidP="00155614">
      <w:pPr>
        <w:autoSpaceDE w:val="0"/>
        <w:autoSpaceDN w:val="0"/>
        <w:adjustRightInd w:val="0"/>
        <w:ind w:left="426"/>
        <w:jc w:val="both"/>
        <w:rPr>
          <w:rFonts w:ascii="LiteraturnayaC" w:eastAsiaTheme="minorHAnsi" w:hAnsi="LiteraturnayaC" w:cs="LiteraturnayaC"/>
          <w:lang w:eastAsia="en-US"/>
        </w:rPr>
      </w:pPr>
    </w:p>
    <w:p w:rsidR="00155614" w:rsidRDefault="00155614" w:rsidP="00155614">
      <w:pPr>
        <w:rPr>
          <w:b/>
        </w:rPr>
      </w:pPr>
      <w:r>
        <w:rPr>
          <w:b/>
        </w:rPr>
        <w:t>ИНТЕРНЕТ ИСТОЧНИКИ</w:t>
      </w:r>
    </w:p>
    <w:p w:rsidR="00155614" w:rsidRDefault="00155614" w:rsidP="00155614">
      <w:pPr>
        <w:pStyle w:val="af2"/>
        <w:numPr>
          <w:ilvl w:val="0"/>
          <w:numId w:val="11"/>
        </w:numPr>
        <w:spacing w:after="200" w:line="276" w:lineRule="auto"/>
      </w:pPr>
      <w:r>
        <w:t>https://sites.google.com/site/infobezcom/home</w:t>
      </w: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Default="00155614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</w:p>
    <w:p w:rsidR="00155614" w:rsidRPr="00155614" w:rsidRDefault="00155614" w:rsidP="00155614"/>
    <w:p w:rsidR="0027185A" w:rsidRDefault="0027185A" w:rsidP="0015561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426" w:firstLine="0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4. Контроль и оценка результатов освоения учебной дисциплины</w:t>
      </w:r>
    </w:p>
    <w:p w:rsidR="0027185A" w:rsidRPr="00270B9C" w:rsidRDefault="0027185A" w:rsidP="0027185A">
      <w:pPr>
        <w:ind w:firstLine="709"/>
        <w:jc w:val="both"/>
        <w:rPr>
          <w:rFonts w:eastAsia="Arial Unicode MS"/>
        </w:rPr>
      </w:pPr>
      <w:r w:rsidRPr="00270B9C">
        <w:rPr>
          <w:b/>
          <w:bCs/>
        </w:rPr>
        <w:t>Контроль</w:t>
      </w:r>
      <w:r w:rsidRPr="00270B9C">
        <w:t xml:space="preserve"> </w:t>
      </w:r>
      <w:r w:rsidRPr="00270B9C">
        <w:rPr>
          <w:b/>
          <w:bCs/>
        </w:rPr>
        <w:t>и оценка</w:t>
      </w:r>
      <w:r w:rsidRPr="00270B9C">
        <w:t xml:space="preserve"> р</w:t>
      </w:r>
      <w:r>
        <w:t xml:space="preserve">езультатов освоения дисциплины </w:t>
      </w:r>
      <w:r w:rsidRPr="00270B9C">
        <w:t xml:space="preserve">осуществляется преподавателем в процессе проведения </w:t>
      </w:r>
      <w:r>
        <w:t xml:space="preserve">устных и письменных </w:t>
      </w:r>
      <w:r w:rsidRPr="00270B9C">
        <w:t>опросов, практических занятий,</w:t>
      </w:r>
      <w:r>
        <w:t xml:space="preserve"> </w:t>
      </w:r>
      <w:r w:rsidRPr="00270B9C">
        <w:t xml:space="preserve">а также выполнения </w:t>
      </w:r>
      <w:proofErr w:type="gramStart"/>
      <w:r w:rsidRPr="00270B9C">
        <w:t>обучающимися</w:t>
      </w:r>
      <w:proofErr w:type="gramEnd"/>
      <w:r w:rsidRPr="00270B9C">
        <w:t xml:space="preserve"> индивидуальных заданий, самостоятельной работы</w:t>
      </w:r>
    </w:p>
    <w:p w:rsidR="0027185A" w:rsidRDefault="0027185A" w:rsidP="0027185A"/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080"/>
        <w:gridCol w:w="4860"/>
      </w:tblGrid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Результаты обучения</w:t>
            </w:r>
          </w:p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86119" w:rsidRDefault="00C86119" w:rsidP="00B26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Формы и методы контроля и оценки результатов обучения 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</w:tr>
      <w:tr w:rsidR="00C86119" w:rsidTr="00B262EF">
        <w:trPr>
          <w:trHeight w:val="244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Умения: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ставить и решать типовые задачи в области анализа безопасности информационных потоков в распределенной информационной системе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подбирать и использовать адекватные методы и средства защиты информации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trHeight w:val="529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Default="00C86119" w:rsidP="00B262EF">
            <w:pPr>
              <w:numPr>
                <w:ilvl w:val="0"/>
                <w:numId w:val="2"/>
              </w:numPr>
              <w:jc w:val="both"/>
            </w:pPr>
            <w:r w:rsidRPr="00B5514D">
              <w:rPr>
                <w:color w:val="000000"/>
              </w:rPr>
              <w:t>оценивать эффективность методов защиты информационных процессов</w:t>
            </w:r>
            <w: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практические работы, индивидуальные задания, устный опрос, 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r w:rsidRPr="009F09A9">
              <w:rPr>
                <w:b/>
                <w:bCs/>
              </w:rPr>
              <w:t xml:space="preserve">Знания: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/>
        </w:tc>
      </w:tr>
      <w:tr w:rsidR="00C86119" w:rsidTr="00B262EF">
        <w:trPr>
          <w:trHeight w:val="601"/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понятия теории защиты информации в объеме, необходимом для использования и анализа сервисов информационной безопасности</w:t>
            </w:r>
            <w: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модели доступа к информации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основные виды информационных атак и дестабилизирующих информационных воздействий</w:t>
            </w:r>
            <w:r>
              <w:rPr>
                <w:color w:val="000000"/>
              </w:rPr>
              <w:t>;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  <w:tr w:rsidR="00C86119" w:rsidTr="00B262EF">
        <w:trPr>
          <w:jc w:val="center"/>
        </w:trPr>
        <w:tc>
          <w:tcPr>
            <w:tcW w:w="5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119" w:rsidRPr="009F09A9" w:rsidRDefault="00C86119" w:rsidP="00B262EF">
            <w:pPr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B5514D">
              <w:rPr>
                <w:color w:val="000000"/>
              </w:rPr>
              <w:t>типовые уязвимости в программно-аппаратных комплексах</w:t>
            </w:r>
            <w:r>
              <w:rPr>
                <w:color w:val="000000"/>
              </w:rPr>
              <w:t>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86119" w:rsidRDefault="00C86119" w:rsidP="00B262EF">
            <w:r>
              <w:t>индивидуальные задания, устный опрос, письменный опрос.</w:t>
            </w:r>
          </w:p>
        </w:tc>
      </w:tr>
    </w:tbl>
    <w:p w:rsidR="0027185A" w:rsidRDefault="0027185A" w:rsidP="0027185A">
      <w:pPr>
        <w:spacing w:line="360" w:lineRule="auto"/>
        <w:ind w:right="-2"/>
        <w:rPr>
          <w:b/>
          <w:bCs/>
          <w:spacing w:val="20"/>
          <w:sz w:val="28"/>
          <w:szCs w:val="28"/>
        </w:rPr>
      </w:pPr>
    </w:p>
    <w:p w:rsidR="00120CAE" w:rsidRDefault="00120CAE"/>
    <w:sectPr w:rsidR="00120CAE" w:rsidSect="00C84CB9">
      <w:headerReference w:type="default" r:id="rId14"/>
      <w:pgSz w:w="11906" w:h="16838" w:code="9"/>
      <w:pgMar w:top="1134" w:right="128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E28" w:rsidRDefault="00053E28" w:rsidP="003459EC">
      <w:r>
        <w:separator/>
      </w:r>
    </w:p>
  </w:endnote>
  <w:endnote w:type="continuationSeparator" w:id="0">
    <w:p w:rsidR="00053E28" w:rsidRDefault="00053E28" w:rsidP="0034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teraturnaya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Default="00B262EF" w:rsidP="00C84CB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508EE">
      <w:rPr>
        <w:rStyle w:val="a7"/>
        <w:noProof/>
      </w:rPr>
      <w:t>12</w:t>
    </w:r>
    <w:r>
      <w:rPr>
        <w:rStyle w:val="a7"/>
      </w:rPr>
      <w:fldChar w:fldCharType="end"/>
    </w:r>
  </w:p>
  <w:p w:rsidR="00B262EF" w:rsidRDefault="00B262EF" w:rsidP="00C84CB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E28" w:rsidRDefault="00053E28" w:rsidP="003459EC">
      <w:r>
        <w:separator/>
      </w:r>
    </w:p>
  </w:footnote>
  <w:footnote w:type="continuationSeparator" w:id="0">
    <w:p w:rsidR="00053E28" w:rsidRDefault="00053E28" w:rsidP="00345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AC0EC9" w:rsidRDefault="00B262EF" w:rsidP="00AC0EC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3459EC" w:rsidRDefault="00B262EF" w:rsidP="003459EC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2A24E0" w:rsidRDefault="00B262EF" w:rsidP="00C84CB9">
    <w:pPr>
      <w:pStyle w:val="a8"/>
      <w:jc w:val="center"/>
      <w:rPr>
        <w:sz w:val="2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2EF" w:rsidRPr="008E45E4" w:rsidRDefault="00B262EF" w:rsidP="008E45E4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1509"/>
    <w:multiLevelType w:val="hybridMultilevel"/>
    <w:tmpl w:val="6C9E4900"/>
    <w:lvl w:ilvl="0" w:tplc="A00EE9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ascii="Times New Roman" w:hAnsi="Times New Roman" w:cs="Times New Roman"/>
      </w:rPr>
    </w:lvl>
  </w:abstractNum>
  <w:abstractNum w:abstractNumId="2">
    <w:nsid w:val="1BAF4922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22B520CF"/>
    <w:multiLevelType w:val="hybridMultilevel"/>
    <w:tmpl w:val="B17C8D50"/>
    <w:lvl w:ilvl="0" w:tplc="BA40A00C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D142FF"/>
    <w:multiLevelType w:val="hybridMultilevel"/>
    <w:tmpl w:val="EB966CC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2919"/>
    <w:multiLevelType w:val="hybridMultilevel"/>
    <w:tmpl w:val="38A43E7A"/>
    <w:lvl w:ilvl="0" w:tplc="3CB0A1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6">
    <w:nsid w:val="3D9E1321"/>
    <w:multiLevelType w:val="hybridMultilevel"/>
    <w:tmpl w:val="1C52CB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FA4DAE"/>
    <w:multiLevelType w:val="hybridMultilevel"/>
    <w:tmpl w:val="8EFCF576"/>
    <w:lvl w:ilvl="0" w:tplc="9B4071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22514"/>
    <w:multiLevelType w:val="hybridMultilevel"/>
    <w:tmpl w:val="51D6D532"/>
    <w:lvl w:ilvl="0" w:tplc="89AE7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B7A14"/>
    <w:multiLevelType w:val="hybridMultilevel"/>
    <w:tmpl w:val="D9CC1F98"/>
    <w:lvl w:ilvl="0" w:tplc="4F9A5B60">
      <w:start w:val="9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4C7E5D"/>
    <w:multiLevelType w:val="hybridMultilevel"/>
    <w:tmpl w:val="A7BEA91E"/>
    <w:lvl w:ilvl="0" w:tplc="3784409A">
      <w:numFmt w:val="bullet"/>
      <w:lvlText w:val="-"/>
      <w:lvlJc w:val="left"/>
      <w:pPr>
        <w:tabs>
          <w:tab w:val="num" w:pos="1347"/>
        </w:tabs>
        <w:ind w:left="1347" w:hanging="7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1">
    <w:nsid w:val="787C6CFA"/>
    <w:multiLevelType w:val="hybridMultilevel"/>
    <w:tmpl w:val="E8E63FAC"/>
    <w:lvl w:ilvl="0" w:tplc="4254EA24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1"/>
  </w:num>
  <w:num w:numId="11">
    <w:abstractNumId w:val="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185A"/>
    <w:rsid w:val="00007450"/>
    <w:rsid w:val="00053E28"/>
    <w:rsid w:val="00084F40"/>
    <w:rsid w:val="000C3D0D"/>
    <w:rsid w:val="000E6FE0"/>
    <w:rsid w:val="00106679"/>
    <w:rsid w:val="00120CAE"/>
    <w:rsid w:val="00127BF5"/>
    <w:rsid w:val="0015173B"/>
    <w:rsid w:val="00155614"/>
    <w:rsid w:val="0016741D"/>
    <w:rsid w:val="00172C34"/>
    <w:rsid w:val="001A4B3B"/>
    <w:rsid w:val="001C6D47"/>
    <w:rsid w:val="00214F2F"/>
    <w:rsid w:val="002508EE"/>
    <w:rsid w:val="0025692B"/>
    <w:rsid w:val="0027185A"/>
    <w:rsid w:val="002F2731"/>
    <w:rsid w:val="003207F5"/>
    <w:rsid w:val="003459EC"/>
    <w:rsid w:val="00392DF0"/>
    <w:rsid w:val="003C0F68"/>
    <w:rsid w:val="003C348C"/>
    <w:rsid w:val="003C516B"/>
    <w:rsid w:val="003D1C3F"/>
    <w:rsid w:val="00454E79"/>
    <w:rsid w:val="00497D79"/>
    <w:rsid w:val="004B6B84"/>
    <w:rsid w:val="004E68C4"/>
    <w:rsid w:val="005044AC"/>
    <w:rsid w:val="0055090A"/>
    <w:rsid w:val="00563F5C"/>
    <w:rsid w:val="005F7E78"/>
    <w:rsid w:val="00670EAE"/>
    <w:rsid w:val="006C54EA"/>
    <w:rsid w:val="007406EF"/>
    <w:rsid w:val="00774835"/>
    <w:rsid w:val="00780618"/>
    <w:rsid w:val="00791E20"/>
    <w:rsid w:val="00792F53"/>
    <w:rsid w:val="00794A60"/>
    <w:rsid w:val="007B29D0"/>
    <w:rsid w:val="00804B52"/>
    <w:rsid w:val="00822609"/>
    <w:rsid w:val="008E45E4"/>
    <w:rsid w:val="00904348"/>
    <w:rsid w:val="009218F8"/>
    <w:rsid w:val="0092636A"/>
    <w:rsid w:val="00972809"/>
    <w:rsid w:val="0098235B"/>
    <w:rsid w:val="009A4500"/>
    <w:rsid w:val="00A36ECB"/>
    <w:rsid w:val="00AC0EC9"/>
    <w:rsid w:val="00AE776A"/>
    <w:rsid w:val="00B03F7B"/>
    <w:rsid w:val="00B178BE"/>
    <w:rsid w:val="00B262EF"/>
    <w:rsid w:val="00B805E8"/>
    <w:rsid w:val="00B80C3D"/>
    <w:rsid w:val="00BC7580"/>
    <w:rsid w:val="00BE106F"/>
    <w:rsid w:val="00C54E5A"/>
    <w:rsid w:val="00C76847"/>
    <w:rsid w:val="00C84CB9"/>
    <w:rsid w:val="00C86119"/>
    <w:rsid w:val="00D4716D"/>
    <w:rsid w:val="00E13556"/>
    <w:rsid w:val="00E81274"/>
    <w:rsid w:val="00E843EB"/>
    <w:rsid w:val="00EE70AB"/>
    <w:rsid w:val="00F169BA"/>
    <w:rsid w:val="00F21B6F"/>
    <w:rsid w:val="00F25836"/>
    <w:rsid w:val="00F3022E"/>
    <w:rsid w:val="00F5297A"/>
    <w:rsid w:val="00F6650F"/>
    <w:rsid w:val="00F705D2"/>
    <w:rsid w:val="00F76045"/>
    <w:rsid w:val="00FD3714"/>
    <w:rsid w:val="00FD69C3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8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7185A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D471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27185A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b/>
      <w:bCs/>
    </w:rPr>
  </w:style>
  <w:style w:type="paragraph" w:styleId="4">
    <w:name w:val="heading 4"/>
    <w:basedOn w:val="a"/>
    <w:next w:val="a"/>
    <w:link w:val="40"/>
    <w:qFormat/>
    <w:rsid w:val="0027185A"/>
    <w:pPr>
      <w:keepNext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27185A"/>
    <w:pPr>
      <w:keepNext/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adjustRightInd w:val="0"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7185A"/>
    <w:pPr>
      <w:keepNext/>
      <w:outlineLvl w:val="5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27185A"/>
    <w:pPr>
      <w:keepNext/>
      <w:jc w:val="both"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27185A"/>
    <w:pPr>
      <w:keepNext/>
      <w:ind w:firstLine="720"/>
      <w:jc w:val="center"/>
      <w:outlineLvl w:val="8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7185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2718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27185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Body Text 2"/>
    <w:basedOn w:val="a"/>
    <w:link w:val="22"/>
    <w:rsid w:val="0027185A"/>
    <w:rPr>
      <w:i/>
      <w:iCs/>
    </w:rPr>
  </w:style>
  <w:style w:type="character" w:customStyle="1" w:styleId="22">
    <w:name w:val="Основной текст 2 Знак"/>
    <w:basedOn w:val="a0"/>
    <w:link w:val="21"/>
    <w:rsid w:val="0027185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27185A"/>
    <w:pPr>
      <w:spacing w:after="120"/>
    </w:pPr>
  </w:style>
  <w:style w:type="character" w:customStyle="1" w:styleId="a4">
    <w:name w:val="Основной текст Знак"/>
    <w:basedOn w:val="a0"/>
    <w:link w:val="a3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2718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27185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rsid w:val="0027185A"/>
    <w:rPr>
      <w:rFonts w:ascii="Times New Roman" w:hAnsi="Times New Roman" w:cs="Times New Roman"/>
    </w:rPr>
  </w:style>
  <w:style w:type="paragraph" w:styleId="a8">
    <w:name w:val="header"/>
    <w:basedOn w:val="a"/>
    <w:link w:val="a9"/>
    <w:uiPriority w:val="99"/>
    <w:rsid w:val="0027185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7185A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3"/>
    <w:link w:val="ab"/>
    <w:qFormat/>
    <w:rsid w:val="0027185A"/>
    <w:pPr>
      <w:spacing w:line="360" w:lineRule="auto"/>
      <w:jc w:val="center"/>
    </w:pPr>
    <w:rPr>
      <w:b/>
      <w:bCs/>
      <w:lang w:eastAsia="ar-SA"/>
    </w:rPr>
  </w:style>
  <w:style w:type="character" w:customStyle="1" w:styleId="ab">
    <w:name w:val="Подзаголовок Знак"/>
    <w:basedOn w:val="a0"/>
    <w:link w:val="aa"/>
    <w:rsid w:val="0027185A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Normal1">
    <w:name w:val="Normal1"/>
    <w:rsid w:val="002718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rsid w:val="0027185A"/>
    <w:rPr>
      <w:sz w:val="28"/>
    </w:rPr>
  </w:style>
  <w:style w:type="character" w:customStyle="1" w:styleId="32">
    <w:name w:val="Основной текст 3 Знак"/>
    <w:basedOn w:val="a0"/>
    <w:link w:val="31"/>
    <w:rsid w:val="002718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annotation text"/>
    <w:basedOn w:val="a"/>
    <w:link w:val="ad"/>
    <w:uiPriority w:val="99"/>
    <w:semiHidden/>
    <w:unhideWhenUsed/>
    <w:rsid w:val="0015173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17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semiHidden/>
    <w:rsid w:val="0015173B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15173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5pt">
    <w:name w:val="Основной текст + 9;5 pt"/>
    <w:basedOn w:val="a0"/>
    <w:rsid w:val="009218F8"/>
    <w:rPr>
      <w:rFonts w:ascii="Sylfaen" w:eastAsia="Sylfaen" w:hAnsi="Sylfaen" w:cs="Sylfae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716D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716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1">
    <w:name w:val="Заголовок №1_"/>
    <w:basedOn w:val="a0"/>
    <w:link w:val="12"/>
    <w:rsid w:val="007B29D0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1"/>
    <w:rsid w:val="007B29D0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2">
    <w:name w:val="Заголовок №1"/>
    <w:basedOn w:val="a"/>
    <w:link w:val="11"/>
    <w:rsid w:val="007B29D0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paragraph" w:styleId="af2">
    <w:name w:val="List Paragraph"/>
    <w:basedOn w:val="a"/>
    <w:link w:val="af3"/>
    <w:uiPriority w:val="34"/>
    <w:qFormat/>
    <w:rsid w:val="00B805E8"/>
    <w:pPr>
      <w:ind w:left="720"/>
      <w:contextualSpacing/>
    </w:pPr>
  </w:style>
  <w:style w:type="table" w:styleId="af4">
    <w:name w:val="Table Grid"/>
    <w:basedOn w:val="a1"/>
    <w:uiPriority w:val="59"/>
    <w:rsid w:val="00B80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ody Text Indent"/>
    <w:basedOn w:val="a"/>
    <w:link w:val="af6"/>
    <w:rsid w:val="00E13556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Абзац списка Знак"/>
    <w:link w:val="af2"/>
    <w:uiPriority w:val="34"/>
    <w:locked/>
    <w:rsid w:val="00E1355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7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9690D-ADFA-4A8C-B569-F4BE1F19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12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Admin</cp:lastModifiedBy>
  <cp:revision>28</cp:revision>
  <cp:lastPrinted>2017-10-02T15:03:00Z</cp:lastPrinted>
  <dcterms:created xsi:type="dcterms:W3CDTF">2014-11-29T07:05:00Z</dcterms:created>
  <dcterms:modified xsi:type="dcterms:W3CDTF">2019-08-11T18:12:00Z</dcterms:modified>
</cp:coreProperties>
</file>