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4"/>
      </w:tblGrid>
      <w:tr w:rsidR="00021065" w:rsidRPr="000551FC" w14:paraId="3846AAF9" w14:textId="77777777" w:rsidTr="00D470C3">
        <w:tc>
          <w:tcPr>
            <w:tcW w:w="1384" w:type="dxa"/>
          </w:tcPr>
          <w:p w14:paraId="610E70C9" w14:textId="77777777" w:rsidR="00021065" w:rsidRPr="000551FC" w:rsidRDefault="00021065" w:rsidP="00D470C3">
            <w:pPr>
              <w:spacing w:line="240" w:lineRule="auto"/>
              <w:ind w:firstLine="0"/>
              <w:jc w:val="left"/>
              <w:rPr>
                <w:b/>
                <w:sz w:val="24"/>
              </w:rPr>
            </w:pPr>
            <w:bookmarkStart w:id="0" w:name="_Toc115729783"/>
            <w:bookmarkStart w:id="1" w:name="_Toc517821217"/>
            <w:r w:rsidRPr="000551FC">
              <w:rPr>
                <w:noProof/>
                <w:sz w:val="24"/>
              </w:rPr>
              <w:drawing>
                <wp:anchor distT="0" distB="0" distL="114300" distR="114300" simplePos="0" relativeHeight="251659264" behindDoc="1" locked="0" layoutInCell="1" allowOverlap="1" wp14:anchorId="6B6BACF7" wp14:editId="1CD76AF5">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0209B839" w14:textId="77777777" w:rsidR="00021065" w:rsidRPr="000551FC" w:rsidRDefault="00021065" w:rsidP="00D470C3">
            <w:pPr>
              <w:spacing w:line="240" w:lineRule="auto"/>
              <w:ind w:firstLine="0"/>
              <w:jc w:val="center"/>
              <w:rPr>
                <w:b/>
                <w:sz w:val="24"/>
              </w:rPr>
            </w:pPr>
            <w:r w:rsidRPr="000551FC">
              <w:rPr>
                <w:b/>
                <w:sz w:val="24"/>
              </w:rPr>
              <w:t>Министерство науки и высшего образования Российской Федерации</w:t>
            </w:r>
          </w:p>
          <w:p w14:paraId="49ED1715" w14:textId="77777777" w:rsidR="00021065" w:rsidRPr="000551FC" w:rsidRDefault="00021065" w:rsidP="00D470C3">
            <w:pPr>
              <w:spacing w:line="240" w:lineRule="auto"/>
              <w:ind w:firstLine="0"/>
              <w:jc w:val="center"/>
              <w:rPr>
                <w:b/>
                <w:sz w:val="24"/>
              </w:rPr>
            </w:pPr>
            <w:r w:rsidRPr="000551FC">
              <w:rPr>
                <w:b/>
                <w:sz w:val="24"/>
              </w:rPr>
              <w:t xml:space="preserve">Федеральное государственное бюджетное образовательное учреждение </w:t>
            </w:r>
          </w:p>
          <w:p w14:paraId="279B5933" w14:textId="77777777" w:rsidR="00021065" w:rsidRPr="000551FC" w:rsidRDefault="00021065" w:rsidP="00D470C3">
            <w:pPr>
              <w:spacing w:line="240" w:lineRule="auto"/>
              <w:ind w:firstLine="0"/>
              <w:jc w:val="center"/>
              <w:rPr>
                <w:b/>
                <w:sz w:val="24"/>
              </w:rPr>
            </w:pPr>
            <w:r w:rsidRPr="000551FC">
              <w:rPr>
                <w:b/>
                <w:sz w:val="24"/>
              </w:rPr>
              <w:t>высшего образования</w:t>
            </w:r>
          </w:p>
          <w:p w14:paraId="0DB9B878" w14:textId="77777777" w:rsidR="00021065" w:rsidRPr="000551FC" w:rsidRDefault="00021065" w:rsidP="00D470C3">
            <w:pPr>
              <w:spacing w:line="240" w:lineRule="auto"/>
              <w:ind w:right="-2" w:firstLine="0"/>
              <w:jc w:val="center"/>
              <w:rPr>
                <w:b/>
                <w:sz w:val="24"/>
              </w:rPr>
            </w:pPr>
            <w:r w:rsidRPr="000551FC">
              <w:rPr>
                <w:b/>
                <w:sz w:val="24"/>
              </w:rPr>
              <w:t>«Московский государственный технический университет</w:t>
            </w:r>
          </w:p>
          <w:p w14:paraId="28E69D40" w14:textId="77777777" w:rsidR="00021065" w:rsidRPr="000551FC" w:rsidRDefault="00021065" w:rsidP="00D470C3">
            <w:pPr>
              <w:spacing w:line="240" w:lineRule="auto"/>
              <w:ind w:right="-2" w:firstLine="0"/>
              <w:jc w:val="center"/>
              <w:rPr>
                <w:b/>
                <w:sz w:val="24"/>
              </w:rPr>
            </w:pPr>
            <w:r w:rsidRPr="000551FC">
              <w:rPr>
                <w:b/>
                <w:sz w:val="24"/>
              </w:rPr>
              <w:t>имени Н.Э. Баумана</w:t>
            </w:r>
          </w:p>
          <w:p w14:paraId="322B68EE" w14:textId="77777777" w:rsidR="00021065" w:rsidRPr="000551FC" w:rsidRDefault="00021065" w:rsidP="00D470C3">
            <w:pPr>
              <w:spacing w:line="240" w:lineRule="auto"/>
              <w:ind w:firstLine="0"/>
              <w:jc w:val="center"/>
              <w:rPr>
                <w:b/>
                <w:sz w:val="24"/>
              </w:rPr>
            </w:pPr>
            <w:r w:rsidRPr="000551FC">
              <w:rPr>
                <w:b/>
                <w:sz w:val="24"/>
              </w:rPr>
              <w:t>(национальный исследовательский университет)»</w:t>
            </w:r>
          </w:p>
          <w:p w14:paraId="466553A5" w14:textId="77777777" w:rsidR="00021065" w:rsidRPr="000551FC" w:rsidRDefault="00021065" w:rsidP="00D470C3">
            <w:pPr>
              <w:spacing w:line="240" w:lineRule="auto"/>
              <w:ind w:firstLine="0"/>
              <w:jc w:val="center"/>
              <w:rPr>
                <w:b/>
                <w:sz w:val="24"/>
              </w:rPr>
            </w:pPr>
            <w:r w:rsidRPr="000551FC">
              <w:rPr>
                <w:b/>
                <w:sz w:val="24"/>
              </w:rPr>
              <w:t>(МГТУ им. Н.Э. Баумана)</w:t>
            </w:r>
          </w:p>
        </w:tc>
      </w:tr>
    </w:tbl>
    <w:p w14:paraId="0A19D79F" w14:textId="77777777" w:rsidR="00021065" w:rsidRPr="000551FC" w:rsidRDefault="00021065" w:rsidP="00021065">
      <w:pPr>
        <w:pBdr>
          <w:bottom w:val="thinThickSmallGap" w:sz="24" w:space="1" w:color="auto"/>
        </w:pBdr>
        <w:spacing w:line="240" w:lineRule="auto"/>
        <w:ind w:firstLine="0"/>
        <w:jc w:val="center"/>
        <w:rPr>
          <w:b/>
          <w:sz w:val="10"/>
        </w:rPr>
      </w:pPr>
    </w:p>
    <w:p w14:paraId="1C7194FA" w14:textId="77777777" w:rsidR="00021065" w:rsidRPr="000551FC" w:rsidRDefault="00021065" w:rsidP="00021065">
      <w:pPr>
        <w:spacing w:line="240" w:lineRule="auto"/>
        <w:ind w:firstLine="0"/>
        <w:jc w:val="left"/>
        <w:rPr>
          <w:sz w:val="24"/>
        </w:rPr>
      </w:pPr>
    </w:p>
    <w:p w14:paraId="4C6D06B9" w14:textId="77777777" w:rsidR="00021065" w:rsidRPr="000551FC" w:rsidRDefault="00021065" w:rsidP="00021065">
      <w:pPr>
        <w:spacing w:line="240" w:lineRule="auto"/>
        <w:ind w:firstLine="0"/>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841"/>
      </w:tblGrid>
      <w:tr w:rsidR="00021065" w:rsidRPr="000551FC" w14:paraId="1A4B6530" w14:textId="77777777" w:rsidTr="00D470C3">
        <w:tc>
          <w:tcPr>
            <w:tcW w:w="1809" w:type="dxa"/>
            <w:tcBorders>
              <w:top w:val="nil"/>
              <w:left w:val="nil"/>
              <w:bottom w:val="nil"/>
              <w:right w:val="nil"/>
            </w:tcBorders>
            <w:shd w:val="clear" w:color="auto" w:fill="auto"/>
            <w:hideMark/>
          </w:tcPr>
          <w:p w14:paraId="0DA7C120" w14:textId="77777777" w:rsidR="00021065" w:rsidRPr="000551FC" w:rsidRDefault="00021065" w:rsidP="00D470C3">
            <w:pPr>
              <w:spacing w:line="240" w:lineRule="auto"/>
              <w:ind w:firstLine="0"/>
              <w:jc w:val="left"/>
              <w:rPr>
                <w:sz w:val="24"/>
              </w:rPr>
            </w:pPr>
            <w:r w:rsidRPr="000551FC">
              <w:rPr>
                <w:sz w:val="24"/>
              </w:rPr>
              <w:t>ФАКУЛЬТЕТ</w:t>
            </w:r>
          </w:p>
        </w:tc>
        <w:tc>
          <w:tcPr>
            <w:tcW w:w="7938" w:type="dxa"/>
            <w:tcBorders>
              <w:top w:val="nil"/>
              <w:left w:val="nil"/>
              <w:bottom w:val="single" w:sz="4" w:space="0" w:color="auto"/>
              <w:right w:val="nil"/>
            </w:tcBorders>
            <w:shd w:val="clear" w:color="auto" w:fill="auto"/>
          </w:tcPr>
          <w:p w14:paraId="77A89AE6" w14:textId="77777777" w:rsidR="00021065" w:rsidRPr="000551FC" w:rsidRDefault="00021065" w:rsidP="00D470C3">
            <w:pPr>
              <w:spacing w:line="240" w:lineRule="auto"/>
              <w:ind w:firstLine="0"/>
              <w:jc w:val="center"/>
              <w:rPr>
                <w:sz w:val="24"/>
              </w:rPr>
            </w:pPr>
            <w:r w:rsidRPr="000551FC">
              <w:rPr>
                <w:sz w:val="24"/>
              </w:rPr>
              <w:t>ИУ «Информатика и системы управления»</w:t>
            </w:r>
          </w:p>
        </w:tc>
      </w:tr>
    </w:tbl>
    <w:p w14:paraId="5975B130" w14:textId="77777777" w:rsidR="00021065" w:rsidRPr="000551FC" w:rsidRDefault="00021065" w:rsidP="00021065">
      <w:pPr>
        <w:spacing w:line="240" w:lineRule="auto"/>
        <w:ind w:firstLine="0"/>
        <w:jc w:val="left"/>
        <w:rPr>
          <w:i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7840"/>
      </w:tblGrid>
      <w:tr w:rsidR="00021065" w:rsidRPr="000551FC" w14:paraId="2AF802FB" w14:textId="77777777" w:rsidTr="00D470C3">
        <w:tc>
          <w:tcPr>
            <w:tcW w:w="1809" w:type="dxa"/>
            <w:tcBorders>
              <w:top w:val="nil"/>
              <w:left w:val="nil"/>
              <w:bottom w:val="nil"/>
              <w:right w:val="nil"/>
            </w:tcBorders>
            <w:shd w:val="clear" w:color="auto" w:fill="auto"/>
            <w:hideMark/>
          </w:tcPr>
          <w:p w14:paraId="131B549C" w14:textId="77777777" w:rsidR="00021065" w:rsidRPr="000551FC" w:rsidRDefault="00021065" w:rsidP="00D470C3">
            <w:pPr>
              <w:spacing w:line="240" w:lineRule="auto"/>
              <w:ind w:firstLine="0"/>
              <w:jc w:val="left"/>
              <w:rPr>
                <w:i/>
                <w:sz w:val="24"/>
              </w:rPr>
            </w:pPr>
            <w:r w:rsidRPr="000551FC">
              <w:rPr>
                <w:sz w:val="24"/>
              </w:rPr>
              <w:t>КАФЕДРА</w:t>
            </w:r>
          </w:p>
        </w:tc>
        <w:tc>
          <w:tcPr>
            <w:tcW w:w="7938" w:type="dxa"/>
            <w:tcBorders>
              <w:top w:val="nil"/>
              <w:left w:val="nil"/>
              <w:bottom w:val="single" w:sz="4" w:space="0" w:color="auto"/>
              <w:right w:val="nil"/>
            </w:tcBorders>
            <w:shd w:val="clear" w:color="auto" w:fill="auto"/>
          </w:tcPr>
          <w:p w14:paraId="1A8993CE" w14:textId="77777777" w:rsidR="00021065" w:rsidRPr="000551FC" w:rsidRDefault="00021065" w:rsidP="00D470C3">
            <w:pPr>
              <w:spacing w:line="240" w:lineRule="auto"/>
              <w:ind w:firstLine="0"/>
              <w:jc w:val="center"/>
              <w:rPr>
                <w:sz w:val="24"/>
              </w:rPr>
            </w:pPr>
            <w:r w:rsidRPr="000551FC">
              <w:rPr>
                <w:sz w:val="24"/>
              </w:rPr>
              <w:t>ИУ-1 «Системы автоматического управления»</w:t>
            </w:r>
          </w:p>
        </w:tc>
      </w:tr>
    </w:tbl>
    <w:p w14:paraId="0797130E" w14:textId="77777777" w:rsidR="00021065" w:rsidRPr="000551FC" w:rsidRDefault="00021065" w:rsidP="00021065">
      <w:pPr>
        <w:spacing w:line="240" w:lineRule="auto"/>
        <w:ind w:firstLine="0"/>
        <w:jc w:val="left"/>
        <w:rPr>
          <w:i/>
          <w:sz w:val="24"/>
        </w:rPr>
      </w:pPr>
    </w:p>
    <w:p w14:paraId="49C2B895" w14:textId="77777777" w:rsidR="00021065" w:rsidRPr="000551FC" w:rsidRDefault="00021065" w:rsidP="00021065">
      <w:pPr>
        <w:spacing w:line="240" w:lineRule="auto"/>
        <w:ind w:firstLine="0"/>
        <w:jc w:val="left"/>
        <w:rPr>
          <w:i/>
          <w:sz w:val="32"/>
        </w:rPr>
      </w:pPr>
    </w:p>
    <w:p w14:paraId="4E300452" w14:textId="77777777" w:rsidR="00021065" w:rsidRPr="000551FC" w:rsidRDefault="00021065" w:rsidP="00021065">
      <w:pPr>
        <w:spacing w:line="240" w:lineRule="auto"/>
        <w:ind w:firstLine="0"/>
        <w:jc w:val="center"/>
        <w:rPr>
          <w:b/>
          <w:sz w:val="44"/>
        </w:rPr>
      </w:pPr>
      <w:r w:rsidRPr="000551FC">
        <w:rPr>
          <w:b/>
          <w:sz w:val="44"/>
        </w:rPr>
        <w:t>РАСЧЕТНО-ПОЯСНИТЕЛЬНАЯ ЗАПИСКА</w:t>
      </w:r>
    </w:p>
    <w:p w14:paraId="23228F9D" w14:textId="77777777" w:rsidR="00021065" w:rsidRPr="000551FC" w:rsidRDefault="00021065" w:rsidP="00021065">
      <w:pPr>
        <w:spacing w:line="240" w:lineRule="auto"/>
        <w:ind w:firstLine="0"/>
        <w:jc w:val="center"/>
        <w:rPr>
          <w:i/>
          <w:sz w:val="24"/>
        </w:rPr>
      </w:pPr>
    </w:p>
    <w:p w14:paraId="7FEC3AFF" w14:textId="77777777" w:rsidR="00021065" w:rsidRPr="000551FC" w:rsidRDefault="00021065" w:rsidP="00021065">
      <w:pPr>
        <w:spacing w:line="240" w:lineRule="auto"/>
        <w:ind w:firstLine="0"/>
        <w:jc w:val="center"/>
        <w:rPr>
          <w:b/>
          <w:i/>
          <w:sz w:val="40"/>
        </w:rPr>
      </w:pPr>
      <w:r w:rsidRPr="000551FC">
        <w:rPr>
          <w:b/>
          <w:i/>
          <w:sz w:val="40"/>
        </w:rPr>
        <w:t xml:space="preserve">К ВЫПУСКНОЙ КВАЛИФИКАЦИОННОЙ РАБОТЕ </w:t>
      </w:r>
    </w:p>
    <w:p w14:paraId="24A034FC" w14:textId="77777777" w:rsidR="00021065" w:rsidRPr="000551FC" w:rsidRDefault="00021065" w:rsidP="00021065">
      <w:pPr>
        <w:spacing w:line="240" w:lineRule="auto"/>
        <w:ind w:firstLine="0"/>
        <w:jc w:val="center"/>
        <w:rPr>
          <w:b/>
          <w:i/>
        </w:rPr>
      </w:pPr>
    </w:p>
    <w:p w14:paraId="311D7433" w14:textId="77777777" w:rsidR="00021065" w:rsidRPr="000551FC" w:rsidRDefault="00021065" w:rsidP="00021065">
      <w:pPr>
        <w:spacing w:line="240" w:lineRule="auto"/>
        <w:ind w:firstLine="0"/>
        <w:jc w:val="center"/>
        <w:rPr>
          <w:b/>
          <w:i/>
          <w:sz w:val="40"/>
        </w:rPr>
      </w:pPr>
      <w:r w:rsidRPr="000551FC">
        <w:rPr>
          <w:b/>
          <w:i/>
          <w:sz w:val="40"/>
        </w:rPr>
        <w:t>НА ТЕМУ:</w:t>
      </w:r>
    </w:p>
    <w:tbl>
      <w:tblPr>
        <w:tblW w:w="0" w:type="auto"/>
        <w:tblBorders>
          <w:bottom w:val="single" w:sz="12" w:space="0" w:color="auto"/>
          <w:insideH w:val="single" w:sz="4" w:space="0" w:color="auto"/>
          <w:insideV w:val="single" w:sz="4" w:space="0" w:color="auto"/>
        </w:tblBorders>
        <w:tblLook w:val="04A0" w:firstRow="1" w:lastRow="0" w:firstColumn="1" w:lastColumn="0" w:noHBand="0" w:noVBand="1"/>
      </w:tblPr>
      <w:tblGrid>
        <w:gridCol w:w="9637"/>
      </w:tblGrid>
      <w:tr w:rsidR="00021065" w:rsidRPr="000551FC" w14:paraId="55F96DD9" w14:textId="77777777" w:rsidTr="00D470C3">
        <w:tc>
          <w:tcPr>
            <w:tcW w:w="9637" w:type="dxa"/>
            <w:tcBorders>
              <w:top w:val="nil"/>
              <w:left w:val="nil"/>
              <w:bottom w:val="single" w:sz="12" w:space="0" w:color="auto"/>
              <w:right w:val="nil"/>
            </w:tcBorders>
            <w:shd w:val="clear" w:color="auto" w:fill="auto"/>
          </w:tcPr>
          <w:p w14:paraId="51FF9B66" w14:textId="77777777" w:rsidR="00021065" w:rsidRPr="000551FC" w:rsidRDefault="00021065" w:rsidP="00D470C3">
            <w:pPr>
              <w:spacing w:line="240" w:lineRule="auto"/>
              <w:ind w:firstLine="0"/>
              <w:jc w:val="center"/>
              <w:rPr>
                <w:b/>
                <w:i/>
                <w:sz w:val="40"/>
              </w:rPr>
            </w:pPr>
            <w:r>
              <w:rPr>
                <w:b/>
                <w:i/>
                <w:sz w:val="40"/>
              </w:rPr>
              <w:t>Система управления ориентацией и стабилизацией</w:t>
            </w:r>
          </w:p>
        </w:tc>
      </w:tr>
      <w:tr w:rsidR="00021065" w:rsidRPr="000551FC" w14:paraId="2FC5B495" w14:textId="77777777" w:rsidTr="00D470C3">
        <w:tc>
          <w:tcPr>
            <w:tcW w:w="9637" w:type="dxa"/>
            <w:tcBorders>
              <w:top w:val="single" w:sz="12" w:space="0" w:color="auto"/>
              <w:left w:val="nil"/>
              <w:bottom w:val="single" w:sz="12" w:space="0" w:color="auto"/>
              <w:right w:val="nil"/>
            </w:tcBorders>
            <w:shd w:val="clear" w:color="auto" w:fill="auto"/>
          </w:tcPr>
          <w:p w14:paraId="5CF7F6D8" w14:textId="77777777" w:rsidR="00021065" w:rsidRPr="000551FC" w:rsidRDefault="00021065" w:rsidP="00D470C3">
            <w:pPr>
              <w:spacing w:line="240" w:lineRule="auto"/>
              <w:ind w:firstLine="0"/>
              <w:jc w:val="center"/>
              <w:rPr>
                <w:b/>
                <w:i/>
                <w:sz w:val="40"/>
              </w:rPr>
            </w:pPr>
            <w:r>
              <w:rPr>
                <w:b/>
                <w:i/>
                <w:sz w:val="40"/>
              </w:rPr>
              <w:t>космического аппарата</w:t>
            </w:r>
          </w:p>
        </w:tc>
      </w:tr>
      <w:tr w:rsidR="00021065" w:rsidRPr="000551FC" w14:paraId="6EFFFFBA" w14:textId="77777777" w:rsidTr="00D470C3">
        <w:tc>
          <w:tcPr>
            <w:tcW w:w="9637" w:type="dxa"/>
            <w:tcBorders>
              <w:top w:val="single" w:sz="12" w:space="0" w:color="auto"/>
              <w:left w:val="nil"/>
              <w:bottom w:val="single" w:sz="12" w:space="0" w:color="auto"/>
              <w:right w:val="nil"/>
            </w:tcBorders>
            <w:shd w:val="clear" w:color="auto" w:fill="auto"/>
          </w:tcPr>
          <w:p w14:paraId="4EAD721F" w14:textId="77777777" w:rsidR="00021065" w:rsidRPr="000551FC" w:rsidRDefault="00021065" w:rsidP="00D470C3">
            <w:pPr>
              <w:spacing w:line="240" w:lineRule="auto"/>
              <w:ind w:firstLine="0"/>
              <w:jc w:val="center"/>
              <w:rPr>
                <w:b/>
                <w:i/>
                <w:sz w:val="40"/>
              </w:rPr>
            </w:pPr>
          </w:p>
        </w:tc>
      </w:tr>
      <w:tr w:rsidR="00021065" w:rsidRPr="000551FC" w14:paraId="6F51AF44" w14:textId="77777777" w:rsidTr="00D470C3">
        <w:tc>
          <w:tcPr>
            <w:tcW w:w="9637" w:type="dxa"/>
            <w:tcBorders>
              <w:top w:val="single" w:sz="12" w:space="0" w:color="auto"/>
              <w:left w:val="nil"/>
              <w:bottom w:val="single" w:sz="12" w:space="0" w:color="auto"/>
              <w:right w:val="nil"/>
            </w:tcBorders>
            <w:shd w:val="clear" w:color="auto" w:fill="auto"/>
          </w:tcPr>
          <w:p w14:paraId="6E02750F" w14:textId="77777777" w:rsidR="00021065" w:rsidRPr="000551FC" w:rsidRDefault="00021065" w:rsidP="00D470C3">
            <w:pPr>
              <w:spacing w:line="240" w:lineRule="auto"/>
              <w:ind w:firstLine="0"/>
              <w:jc w:val="center"/>
              <w:rPr>
                <w:b/>
                <w:i/>
                <w:sz w:val="40"/>
              </w:rPr>
            </w:pPr>
          </w:p>
        </w:tc>
      </w:tr>
    </w:tbl>
    <w:p w14:paraId="2BBDB66B" w14:textId="77777777" w:rsidR="00021065" w:rsidRPr="000551FC" w:rsidRDefault="00021065" w:rsidP="00021065">
      <w:pPr>
        <w:spacing w:line="240" w:lineRule="auto"/>
        <w:ind w:firstLine="0"/>
        <w:jc w:val="left"/>
        <w:rPr>
          <w:sz w:val="24"/>
        </w:rPr>
      </w:pPr>
    </w:p>
    <w:p w14:paraId="280C044F" w14:textId="77777777" w:rsidR="00021065" w:rsidRPr="000551FC" w:rsidRDefault="00021065" w:rsidP="00021065">
      <w:pPr>
        <w:spacing w:line="240" w:lineRule="auto"/>
        <w:ind w:firstLine="0"/>
        <w:jc w:val="left"/>
        <w:rPr>
          <w:sz w:val="24"/>
        </w:rPr>
      </w:pPr>
      <w:bookmarkStart w:id="2" w:name="_Hlk529132148"/>
    </w:p>
    <w:tbl>
      <w:tblPr>
        <w:tblW w:w="5000" w:type="pct"/>
        <w:tblLook w:val="04A0" w:firstRow="1" w:lastRow="0" w:firstColumn="1" w:lastColumn="0" w:noHBand="0" w:noVBand="1"/>
      </w:tblPr>
      <w:tblGrid>
        <w:gridCol w:w="1064"/>
        <w:gridCol w:w="1858"/>
        <w:gridCol w:w="1426"/>
        <w:gridCol w:w="2627"/>
        <w:gridCol w:w="236"/>
        <w:gridCol w:w="2427"/>
      </w:tblGrid>
      <w:tr w:rsidR="00021065" w:rsidRPr="000551FC" w14:paraId="71B5AA29" w14:textId="77777777" w:rsidTr="00D470C3">
        <w:tc>
          <w:tcPr>
            <w:tcW w:w="1063" w:type="dxa"/>
            <w:shd w:val="clear" w:color="auto" w:fill="auto"/>
          </w:tcPr>
          <w:p w14:paraId="700E1194" w14:textId="77777777" w:rsidR="00021065" w:rsidRPr="000551FC" w:rsidRDefault="00021065" w:rsidP="00D470C3">
            <w:pPr>
              <w:spacing w:line="240" w:lineRule="auto"/>
              <w:ind w:firstLine="0"/>
              <w:jc w:val="left"/>
              <w:rPr>
                <w:sz w:val="24"/>
              </w:rPr>
            </w:pPr>
            <w:r w:rsidRPr="000551FC">
              <w:rPr>
                <w:sz w:val="24"/>
              </w:rPr>
              <w:t>Студент</w:t>
            </w:r>
          </w:p>
        </w:tc>
        <w:tc>
          <w:tcPr>
            <w:tcW w:w="1858" w:type="dxa"/>
            <w:tcBorders>
              <w:bottom w:val="single" w:sz="4" w:space="0" w:color="auto"/>
            </w:tcBorders>
            <w:shd w:val="clear" w:color="auto" w:fill="auto"/>
          </w:tcPr>
          <w:p w14:paraId="66C55486" w14:textId="77777777" w:rsidR="00021065" w:rsidRPr="000551FC" w:rsidRDefault="00021065" w:rsidP="00D470C3">
            <w:pPr>
              <w:spacing w:line="240" w:lineRule="auto"/>
              <w:ind w:firstLine="0"/>
              <w:jc w:val="center"/>
              <w:rPr>
                <w:sz w:val="24"/>
              </w:rPr>
            </w:pPr>
            <w:r>
              <w:rPr>
                <w:sz w:val="24"/>
              </w:rPr>
              <w:t>ИУ1-121</w:t>
            </w:r>
          </w:p>
        </w:tc>
        <w:tc>
          <w:tcPr>
            <w:tcW w:w="1426" w:type="dxa"/>
            <w:shd w:val="clear" w:color="auto" w:fill="auto"/>
          </w:tcPr>
          <w:p w14:paraId="3B4878F7" w14:textId="77777777" w:rsidR="00021065" w:rsidRPr="000551FC" w:rsidRDefault="00021065" w:rsidP="00D470C3">
            <w:pPr>
              <w:spacing w:line="240" w:lineRule="auto"/>
              <w:ind w:firstLine="0"/>
              <w:jc w:val="left"/>
              <w:rPr>
                <w:sz w:val="24"/>
              </w:rPr>
            </w:pPr>
          </w:p>
        </w:tc>
        <w:tc>
          <w:tcPr>
            <w:tcW w:w="2627" w:type="dxa"/>
            <w:tcBorders>
              <w:bottom w:val="single" w:sz="8" w:space="0" w:color="auto"/>
            </w:tcBorders>
            <w:shd w:val="clear" w:color="auto" w:fill="auto"/>
            <w:vAlign w:val="bottom"/>
          </w:tcPr>
          <w:p w14:paraId="66555EDD" w14:textId="77777777" w:rsidR="00021065" w:rsidRPr="000551FC" w:rsidRDefault="00021065" w:rsidP="00D470C3">
            <w:pPr>
              <w:spacing w:line="240" w:lineRule="auto"/>
              <w:ind w:firstLine="0"/>
              <w:jc w:val="right"/>
              <w:rPr>
                <w:sz w:val="24"/>
              </w:rPr>
            </w:pPr>
            <w:r w:rsidRPr="000551FC">
              <w:rPr>
                <w:sz w:val="20"/>
              </w:rPr>
              <w:t>29/05/2023</w:t>
            </w:r>
          </w:p>
        </w:tc>
        <w:tc>
          <w:tcPr>
            <w:tcW w:w="236" w:type="dxa"/>
            <w:shd w:val="clear" w:color="auto" w:fill="auto"/>
          </w:tcPr>
          <w:p w14:paraId="74253AE5" w14:textId="77777777" w:rsidR="00021065" w:rsidRPr="000551FC" w:rsidRDefault="00021065" w:rsidP="00D470C3">
            <w:pPr>
              <w:spacing w:line="240" w:lineRule="auto"/>
              <w:ind w:firstLine="0"/>
              <w:jc w:val="left"/>
              <w:rPr>
                <w:sz w:val="24"/>
              </w:rPr>
            </w:pPr>
          </w:p>
        </w:tc>
        <w:tc>
          <w:tcPr>
            <w:tcW w:w="2427" w:type="dxa"/>
            <w:tcBorders>
              <w:bottom w:val="single" w:sz="8" w:space="0" w:color="auto"/>
            </w:tcBorders>
            <w:shd w:val="clear" w:color="auto" w:fill="auto"/>
          </w:tcPr>
          <w:p w14:paraId="535151A3" w14:textId="77777777" w:rsidR="00021065" w:rsidRPr="000551FC" w:rsidRDefault="00021065" w:rsidP="00D470C3">
            <w:pPr>
              <w:spacing w:line="240" w:lineRule="auto"/>
              <w:ind w:firstLine="0"/>
              <w:jc w:val="center"/>
              <w:rPr>
                <w:sz w:val="24"/>
              </w:rPr>
            </w:pPr>
            <w:r>
              <w:rPr>
                <w:sz w:val="24"/>
              </w:rPr>
              <w:t>А. Н. Ранджелович</w:t>
            </w:r>
          </w:p>
        </w:tc>
      </w:tr>
      <w:tr w:rsidR="00021065" w:rsidRPr="000551FC" w14:paraId="621FA084" w14:textId="77777777" w:rsidTr="00D470C3">
        <w:tc>
          <w:tcPr>
            <w:tcW w:w="1063" w:type="dxa"/>
            <w:shd w:val="clear" w:color="auto" w:fill="auto"/>
          </w:tcPr>
          <w:p w14:paraId="614DDFD4" w14:textId="77777777" w:rsidR="00021065" w:rsidRPr="000551FC" w:rsidRDefault="00021065" w:rsidP="00D470C3">
            <w:pPr>
              <w:spacing w:line="240" w:lineRule="auto"/>
              <w:ind w:firstLine="0"/>
              <w:jc w:val="left"/>
              <w:rPr>
                <w:sz w:val="24"/>
              </w:rPr>
            </w:pPr>
          </w:p>
        </w:tc>
        <w:tc>
          <w:tcPr>
            <w:tcW w:w="1858" w:type="dxa"/>
            <w:tcBorders>
              <w:top w:val="single" w:sz="4" w:space="0" w:color="auto"/>
            </w:tcBorders>
            <w:shd w:val="clear" w:color="auto" w:fill="auto"/>
          </w:tcPr>
          <w:p w14:paraId="0390A874" w14:textId="77777777" w:rsidR="00021065" w:rsidRPr="000551FC" w:rsidRDefault="00021065" w:rsidP="00D470C3">
            <w:pPr>
              <w:spacing w:line="240" w:lineRule="auto"/>
              <w:ind w:firstLine="0"/>
              <w:jc w:val="center"/>
              <w:rPr>
                <w:sz w:val="16"/>
              </w:rPr>
            </w:pPr>
            <w:r w:rsidRPr="000551FC">
              <w:rPr>
                <w:sz w:val="16"/>
                <w:szCs w:val="18"/>
              </w:rPr>
              <w:t>(Группа)</w:t>
            </w:r>
          </w:p>
        </w:tc>
        <w:tc>
          <w:tcPr>
            <w:tcW w:w="1426" w:type="dxa"/>
            <w:shd w:val="clear" w:color="auto" w:fill="auto"/>
          </w:tcPr>
          <w:p w14:paraId="5F9B14D9" w14:textId="77777777" w:rsidR="00021065" w:rsidRPr="000551FC" w:rsidRDefault="00021065" w:rsidP="00D470C3">
            <w:pPr>
              <w:spacing w:line="240" w:lineRule="auto"/>
              <w:ind w:firstLine="0"/>
              <w:jc w:val="left"/>
              <w:rPr>
                <w:sz w:val="16"/>
              </w:rPr>
            </w:pPr>
          </w:p>
        </w:tc>
        <w:tc>
          <w:tcPr>
            <w:tcW w:w="2627" w:type="dxa"/>
            <w:tcBorders>
              <w:top w:val="single" w:sz="8" w:space="0" w:color="auto"/>
            </w:tcBorders>
            <w:shd w:val="clear" w:color="auto" w:fill="auto"/>
          </w:tcPr>
          <w:p w14:paraId="5B7BB733" w14:textId="77777777" w:rsidR="00021065" w:rsidRPr="000551FC" w:rsidRDefault="00021065" w:rsidP="00D470C3">
            <w:pPr>
              <w:spacing w:line="240" w:lineRule="auto"/>
              <w:ind w:firstLine="0"/>
              <w:jc w:val="center"/>
              <w:rPr>
                <w:sz w:val="16"/>
              </w:rPr>
            </w:pPr>
            <w:r w:rsidRPr="000551FC">
              <w:rPr>
                <w:sz w:val="16"/>
                <w:szCs w:val="18"/>
              </w:rPr>
              <w:t>(Подпись, дата)</w:t>
            </w:r>
          </w:p>
        </w:tc>
        <w:tc>
          <w:tcPr>
            <w:tcW w:w="236" w:type="dxa"/>
            <w:shd w:val="clear" w:color="auto" w:fill="auto"/>
          </w:tcPr>
          <w:p w14:paraId="34300EB9" w14:textId="77777777" w:rsidR="00021065" w:rsidRPr="000551FC" w:rsidRDefault="00021065" w:rsidP="00D470C3">
            <w:pPr>
              <w:spacing w:line="240" w:lineRule="auto"/>
              <w:ind w:firstLine="0"/>
              <w:jc w:val="left"/>
              <w:rPr>
                <w:sz w:val="16"/>
              </w:rPr>
            </w:pPr>
          </w:p>
        </w:tc>
        <w:tc>
          <w:tcPr>
            <w:tcW w:w="2427" w:type="dxa"/>
            <w:tcBorders>
              <w:top w:val="single" w:sz="8" w:space="0" w:color="auto"/>
            </w:tcBorders>
            <w:shd w:val="clear" w:color="auto" w:fill="auto"/>
          </w:tcPr>
          <w:p w14:paraId="32B197F7" w14:textId="77777777" w:rsidR="00021065" w:rsidRPr="000551FC" w:rsidRDefault="00021065" w:rsidP="00D470C3">
            <w:pPr>
              <w:spacing w:line="240" w:lineRule="auto"/>
              <w:ind w:firstLine="0"/>
              <w:jc w:val="center"/>
              <w:rPr>
                <w:sz w:val="16"/>
              </w:rPr>
            </w:pPr>
            <w:r w:rsidRPr="000551FC">
              <w:rPr>
                <w:sz w:val="16"/>
                <w:szCs w:val="18"/>
              </w:rPr>
              <w:t>(И.О. Фамилия)</w:t>
            </w:r>
          </w:p>
        </w:tc>
      </w:tr>
    </w:tbl>
    <w:p w14:paraId="725DD439" w14:textId="77777777" w:rsidR="00021065" w:rsidRPr="000551FC" w:rsidRDefault="00021065" w:rsidP="00021065">
      <w:pPr>
        <w:spacing w:line="240" w:lineRule="auto"/>
        <w:ind w:firstLine="0"/>
        <w:jc w:val="left"/>
        <w:rPr>
          <w:sz w:val="24"/>
        </w:rPr>
      </w:pPr>
    </w:p>
    <w:tbl>
      <w:tblPr>
        <w:tblW w:w="5000" w:type="pct"/>
        <w:tblLook w:val="04A0" w:firstRow="1" w:lastRow="0" w:firstColumn="1" w:lastColumn="0" w:noHBand="0" w:noVBand="1"/>
      </w:tblPr>
      <w:tblGrid>
        <w:gridCol w:w="4357"/>
        <w:gridCol w:w="2637"/>
        <w:gridCol w:w="236"/>
        <w:gridCol w:w="2408"/>
      </w:tblGrid>
      <w:tr w:rsidR="00021065" w:rsidRPr="000551FC" w14:paraId="6DB7BCEC" w14:textId="77777777" w:rsidTr="00D470C3">
        <w:tc>
          <w:tcPr>
            <w:tcW w:w="4356" w:type="dxa"/>
            <w:shd w:val="clear" w:color="auto" w:fill="auto"/>
          </w:tcPr>
          <w:p w14:paraId="14A37A9B" w14:textId="77777777" w:rsidR="00021065" w:rsidRPr="000551FC" w:rsidRDefault="00021065" w:rsidP="00D470C3">
            <w:pPr>
              <w:spacing w:line="240" w:lineRule="auto"/>
              <w:ind w:firstLine="0"/>
              <w:jc w:val="left"/>
              <w:rPr>
                <w:sz w:val="24"/>
              </w:rPr>
            </w:pPr>
            <w:r w:rsidRPr="000551FC">
              <w:rPr>
                <w:sz w:val="24"/>
              </w:rPr>
              <w:t>Руководитель</w:t>
            </w:r>
          </w:p>
        </w:tc>
        <w:tc>
          <w:tcPr>
            <w:tcW w:w="2637" w:type="dxa"/>
            <w:tcBorders>
              <w:bottom w:val="single" w:sz="8" w:space="0" w:color="auto"/>
            </w:tcBorders>
            <w:shd w:val="clear" w:color="auto" w:fill="auto"/>
            <w:vAlign w:val="bottom"/>
          </w:tcPr>
          <w:p w14:paraId="5EA3555D" w14:textId="77777777" w:rsidR="00021065" w:rsidRPr="000551FC" w:rsidRDefault="00021065" w:rsidP="00D470C3">
            <w:pPr>
              <w:spacing w:line="240" w:lineRule="auto"/>
              <w:ind w:firstLine="0"/>
              <w:jc w:val="right"/>
              <w:rPr>
                <w:sz w:val="24"/>
              </w:rPr>
            </w:pPr>
            <w:r w:rsidRPr="000551FC">
              <w:rPr>
                <w:sz w:val="20"/>
              </w:rPr>
              <w:t>29/05/2023</w:t>
            </w:r>
          </w:p>
        </w:tc>
        <w:tc>
          <w:tcPr>
            <w:tcW w:w="236" w:type="dxa"/>
            <w:shd w:val="clear" w:color="auto" w:fill="auto"/>
          </w:tcPr>
          <w:p w14:paraId="3B0EAE72" w14:textId="77777777" w:rsidR="00021065" w:rsidRPr="000551FC" w:rsidRDefault="00021065" w:rsidP="00D470C3">
            <w:pPr>
              <w:spacing w:line="240" w:lineRule="auto"/>
              <w:ind w:firstLine="0"/>
              <w:jc w:val="left"/>
              <w:rPr>
                <w:sz w:val="24"/>
              </w:rPr>
            </w:pPr>
          </w:p>
        </w:tc>
        <w:tc>
          <w:tcPr>
            <w:tcW w:w="2408" w:type="dxa"/>
            <w:tcBorders>
              <w:bottom w:val="single" w:sz="8" w:space="0" w:color="auto"/>
            </w:tcBorders>
            <w:shd w:val="clear" w:color="auto" w:fill="auto"/>
          </w:tcPr>
          <w:p w14:paraId="3D472734" w14:textId="77777777" w:rsidR="00021065" w:rsidRPr="000551FC" w:rsidRDefault="00021065" w:rsidP="00D470C3">
            <w:pPr>
              <w:spacing w:line="240" w:lineRule="auto"/>
              <w:ind w:firstLine="0"/>
              <w:jc w:val="center"/>
              <w:rPr>
                <w:sz w:val="24"/>
              </w:rPr>
            </w:pPr>
            <w:r>
              <w:rPr>
                <w:sz w:val="24"/>
              </w:rPr>
              <w:t>Н. М. Задорожная</w:t>
            </w:r>
          </w:p>
        </w:tc>
      </w:tr>
      <w:tr w:rsidR="00021065" w:rsidRPr="000551FC" w14:paraId="20374FD0" w14:textId="77777777" w:rsidTr="00D470C3">
        <w:trPr>
          <w:trHeight w:val="60"/>
        </w:trPr>
        <w:tc>
          <w:tcPr>
            <w:tcW w:w="4356" w:type="dxa"/>
            <w:shd w:val="clear" w:color="auto" w:fill="auto"/>
          </w:tcPr>
          <w:p w14:paraId="3CD78B11" w14:textId="77777777" w:rsidR="00021065" w:rsidRPr="000551FC" w:rsidRDefault="00021065" w:rsidP="00D470C3">
            <w:pPr>
              <w:spacing w:line="240" w:lineRule="auto"/>
              <w:ind w:firstLine="0"/>
              <w:jc w:val="left"/>
              <w:rPr>
                <w:sz w:val="24"/>
              </w:rPr>
            </w:pPr>
          </w:p>
        </w:tc>
        <w:tc>
          <w:tcPr>
            <w:tcW w:w="2637" w:type="dxa"/>
            <w:tcBorders>
              <w:top w:val="single" w:sz="8" w:space="0" w:color="auto"/>
            </w:tcBorders>
            <w:shd w:val="clear" w:color="auto" w:fill="auto"/>
          </w:tcPr>
          <w:p w14:paraId="33FEE338" w14:textId="77777777" w:rsidR="00021065" w:rsidRPr="000551FC" w:rsidRDefault="00021065" w:rsidP="00D470C3">
            <w:pPr>
              <w:spacing w:line="240" w:lineRule="auto"/>
              <w:ind w:firstLine="0"/>
              <w:jc w:val="center"/>
              <w:rPr>
                <w:sz w:val="16"/>
              </w:rPr>
            </w:pPr>
            <w:r w:rsidRPr="000551FC">
              <w:rPr>
                <w:sz w:val="16"/>
                <w:szCs w:val="18"/>
              </w:rPr>
              <w:t>(Подпись, дата)</w:t>
            </w:r>
          </w:p>
        </w:tc>
        <w:tc>
          <w:tcPr>
            <w:tcW w:w="236" w:type="dxa"/>
            <w:shd w:val="clear" w:color="auto" w:fill="auto"/>
          </w:tcPr>
          <w:p w14:paraId="545F9F3A" w14:textId="77777777" w:rsidR="00021065" w:rsidRPr="000551FC" w:rsidRDefault="00021065" w:rsidP="00D470C3">
            <w:pPr>
              <w:spacing w:line="240" w:lineRule="auto"/>
              <w:ind w:firstLine="0"/>
              <w:jc w:val="left"/>
              <w:rPr>
                <w:sz w:val="16"/>
              </w:rPr>
            </w:pPr>
          </w:p>
        </w:tc>
        <w:tc>
          <w:tcPr>
            <w:tcW w:w="2408" w:type="dxa"/>
            <w:tcBorders>
              <w:top w:val="single" w:sz="8" w:space="0" w:color="auto"/>
            </w:tcBorders>
            <w:shd w:val="clear" w:color="auto" w:fill="auto"/>
          </w:tcPr>
          <w:p w14:paraId="736C63A3" w14:textId="77777777" w:rsidR="00021065" w:rsidRPr="000551FC" w:rsidRDefault="00021065" w:rsidP="00D470C3">
            <w:pPr>
              <w:spacing w:line="240" w:lineRule="auto"/>
              <w:ind w:firstLine="0"/>
              <w:jc w:val="center"/>
              <w:rPr>
                <w:sz w:val="16"/>
              </w:rPr>
            </w:pPr>
            <w:r w:rsidRPr="000551FC">
              <w:rPr>
                <w:sz w:val="16"/>
                <w:szCs w:val="18"/>
              </w:rPr>
              <w:t>(И.О. Фамилия)</w:t>
            </w:r>
          </w:p>
        </w:tc>
      </w:tr>
    </w:tbl>
    <w:p w14:paraId="7A3A0095" w14:textId="77777777" w:rsidR="00021065" w:rsidRPr="000551FC" w:rsidRDefault="00021065" w:rsidP="00021065">
      <w:pPr>
        <w:spacing w:line="240" w:lineRule="auto"/>
        <w:ind w:firstLine="0"/>
        <w:jc w:val="left"/>
        <w:rPr>
          <w:sz w:val="24"/>
        </w:rPr>
      </w:pPr>
    </w:p>
    <w:tbl>
      <w:tblPr>
        <w:tblW w:w="5000" w:type="pct"/>
        <w:tblLook w:val="04A0" w:firstRow="1" w:lastRow="0" w:firstColumn="1" w:lastColumn="0" w:noHBand="0" w:noVBand="1"/>
      </w:tblPr>
      <w:tblGrid>
        <w:gridCol w:w="4357"/>
        <w:gridCol w:w="2637"/>
        <w:gridCol w:w="236"/>
        <w:gridCol w:w="2408"/>
      </w:tblGrid>
      <w:tr w:rsidR="00021065" w:rsidRPr="000551FC" w14:paraId="62DEB2DD" w14:textId="77777777" w:rsidTr="00D470C3">
        <w:tc>
          <w:tcPr>
            <w:tcW w:w="4356" w:type="dxa"/>
            <w:shd w:val="clear" w:color="auto" w:fill="auto"/>
          </w:tcPr>
          <w:p w14:paraId="1E355D54" w14:textId="77777777" w:rsidR="00021065" w:rsidRPr="000551FC" w:rsidRDefault="00021065" w:rsidP="00D470C3">
            <w:pPr>
              <w:spacing w:line="240" w:lineRule="auto"/>
              <w:ind w:firstLine="0"/>
              <w:jc w:val="left"/>
              <w:rPr>
                <w:sz w:val="24"/>
              </w:rPr>
            </w:pPr>
            <w:r w:rsidRPr="000551FC">
              <w:rPr>
                <w:sz w:val="24"/>
              </w:rPr>
              <w:t>Консультант</w:t>
            </w:r>
          </w:p>
        </w:tc>
        <w:tc>
          <w:tcPr>
            <w:tcW w:w="2637" w:type="dxa"/>
            <w:tcBorders>
              <w:bottom w:val="single" w:sz="8" w:space="0" w:color="auto"/>
            </w:tcBorders>
            <w:shd w:val="clear" w:color="auto" w:fill="auto"/>
            <w:vAlign w:val="bottom"/>
          </w:tcPr>
          <w:p w14:paraId="004A10BF" w14:textId="77777777" w:rsidR="00021065" w:rsidRPr="000551FC" w:rsidRDefault="00021065" w:rsidP="00D470C3">
            <w:pPr>
              <w:spacing w:line="240" w:lineRule="auto"/>
              <w:ind w:firstLine="0"/>
              <w:jc w:val="right"/>
              <w:rPr>
                <w:sz w:val="24"/>
              </w:rPr>
            </w:pPr>
            <w:r w:rsidRPr="000551FC">
              <w:rPr>
                <w:sz w:val="20"/>
              </w:rPr>
              <w:t>29/05/2023</w:t>
            </w:r>
          </w:p>
        </w:tc>
        <w:tc>
          <w:tcPr>
            <w:tcW w:w="236" w:type="dxa"/>
            <w:shd w:val="clear" w:color="auto" w:fill="auto"/>
          </w:tcPr>
          <w:p w14:paraId="34712FD3" w14:textId="77777777" w:rsidR="00021065" w:rsidRPr="000551FC" w:rsidRDefault="00021065" w:rsidP="00D470C3">
            <w:pPr>
              <w:spacing w:line="240" w:lineRule="auto"/>
              <w:ind w:firstLine="0"/>
              <w:jc w:val="left"/>
              <w:rPr>
                <w:sz w:val="24"/>
              </w:rPr>
            </w:pPr>
          </w:p>
        </w:tc>
        <w:tc>
          <w:tcPr>
            <w:tcW w:w="2408" w:type="dxa"/>
            <w:tcBorders>
              <w:bottom w:val="single" w:sz="8" w:space="0" w:color="auto"/>
            </w:tcBorders>
            <w:shd w:val="clear" w:color="auto" w:fill="auto"/>
          </w:tcPr>
          <w:p w14:paraId="75449395" w14:textId="77777777" w:rsidR="00021065" w:rsidRPr="000551FC" w:rsidRDefault="00021065" w:rsidP="00D470C3">
            <w:pPr>
              <w:spacing w:line="240" w:lineRule="auto"/>
              <w:ind w:firstLine="0"/>
              <w:jc w:val="center"/>
              <w:rPr>
                <w:sz w:val="24"/>
              </w:rPr>
            </w:pPr>
            <w:r>
              <w:rPr>
                <w:sz w:val="24"/>
              </w:rPr>
              <w:t>Ю. С. Ситникова</w:t>
            </w:r>
          </w:p>
        </w:tc>
      </w:tr>
      <w:tr w:rsidR="00021065" w:rsidRPr="000551FC" w14:paraId="7805F501" w14:textId="77777777" w:rsidTr="00D470C3">
        <w:trPr>
          <w:trHeight w:val="60"/>
        </w:trPr>
        <w:tc>
          <w:tcPr>
            <w:tcW w:w="4356" w:type="dxa"/>
            <w:shd w:val="clear" w:color="auto" w:fill="auto"/>
          </w:tcPr>
          <w:p w14:paraId="1480AC51" w14:textId="77777777" w:rsidR="00021065" w:rsidRPr="000551FC" w:rsidRDefault="00021065" w:rsidP="00D470C3">
            <w:pPr>
              <w:spacing w:line="240" w:lineRule="auto"/>
              <w:ind w:firstLine="0"/>
              <w:jc w:val="left"/>
              <w:rPr>
                <w:sz w:val="24"/>
              </w:rPr>
            </w:pPr>
          </w:p>
        </w:tc>
        <w:tc>
          <w:tcPr>
            <w:tcW w:w="2637" w:type="dxa"/>
            <w:tcBorders>
              <w:top w:val="single" w:sz="8" w:space="0" w:color="auto"/>
            </w:tcBorders>
            <w:shd w:val="clear" w:color="auto" w:fill="auto"/>
          </w:tcPr>
          <w:p w14:paraId="275F65B6" w14:textId="77777777" w:rsidR="00021065" w:rsidRPr="000551FC" w:rsidRDefault="00021065" w:rsidP="00D470C3">
            <w:pPr>
              <w:spacing w:line="240" w:lineRule="auto"/>
              <w:ind w:firstLine="0"/>
              <w:jc w:val="center"/>
              <w:rPr>
                <w:sz w:val="16"/>
              </w:rPr>
            </w:pPr>
            <w:r w:rsidRPr="000551FC">
              <w:rPr>
                <w:sz w:val="16"/>
                <w:szCs w:val="18"/>
              </w:rPr>
              <w:t>(Подпись, дата)</w:t>
            </w:r>
          </w:p>
        </w:tc>
        <w:tc>
          <w:tcPr>
            <w:tcW w:w="236" w:type="dxa"/>
            <w:shd w:val="clear" w:color="auto" w:fill="auto"/>
          </w:tcPr>
          <w:p w14:paraId="11CDB922" w14:textId="77777777" w:rsidR="00021065" w:rsidRPr="000551FC" w:rsidRDefault="00021065" w:rsidP="00D470C3">
            <w:pPr>
              <w:spacing w:line="240" w:lineRule="auto"/>
              <w:ind w:firstLine="0"/>
              <w:jc w:val="left"/>
              <w:rPr>
                <w:sz w:val="16"/>
              </w:rPr>
            </w:pPr>
          </w:p>
        </w:tc>
        <w:tc>
          <w:tcPr>
            <w:tcW w:w="2408" w:type="dxa"/>
            <w:tcBorders>
              <w:top w:val="single" w:sz="8" w:space="0" w:color="auto"/>
            </w:tcBorders>
            <w:shd w:val="clear" w:color="auto" w:fill="auto"/>
          </w:tcPr>
          <w:p w14:paraId="1C4401CE" w14:textId="77777777" w:rsidR="00021065" w:rsidRPr="000551FC" w:rsidRDefault="00021065" w:rsidP="00D470C3">
            <w:pPr>
              <w:spacing w:line="240" w:lineRule="auto"/>
              <w:ind w:firstLine="0"/>
              <w:jc w:val="center"/>
              <w:rPr>
                <w:sz w:val="16"/>
              </w:rPr>
            </w:pPr>
            <w:r w:rsidRPr="000551FC">
              <w:rPr>
                <w:sz w:val="16"/>
                <w:szCs w:val="18"/>
              </w:rPr>
              <w:t>(И.О. Фамилия)</w:t>
            </w:r>
          </w:p>
        </w:tc>
      </w:tr>
    </w:tbl>
    <w:p w14:paraId="179517E9" w14:textId="77777777" w:rsidR="00021065" w:rsidRPr="000551FC" w:rsidRDefault="00021065" w:rsidP="00021065">
      <w:pPr>
        <w:spacing w:line="240" w:lineRule="auto"/>
        <w:ind w:firstLine="0"/>
        <w:jc w:val="left"/>
        <w:rPr>
          <w:sz w:val="24"/>
        </w:rPr>
      </w:pPr>
    </w:p>
    <w:tbl>
      <w:tblPr>
        <w:tblW w:w="5000" w:type="pct"/>
        <w:tblLook w:val="04A0" w:firstRow="1" w:lastRow="0" w:firstColumn="1" w:lastColumn="0" w:noHBand="0" w:noVBand="1"/>
      </w:tblPr>
      <w:tblGrid>
        <w:gridCol w:w="4357"/>
        <w:gridCol w:w="2643"/>
        <w:gridCol w:w="236"/>
        <w:gridCol w:w="2402"/>
      </w:tblGrid>
      <w:tr w:rsidR="00021065" w:rsidRPr="000551FC" w14:paraId="62D32188" w14:textId="77777777" w:rsidTr="00D470C3">
        <w:tc>
          <w:tcPr>
            <w:tcW w:w="4395" w:type="dxa"/>
            <w:shd w:val="clear" w:color="auto" w:fill="auto"/>
          </w:tcPr>
          <w:p w14:paraId="4DC2F287" w14:textId="77777777" w:rsidR="00021065" w:rsidRPr="000551FC" w:rsidRDefault="00021065" w:rsidP="00D470C3">
            <w:pPr>
              <w:spacing w:line="240" w:lineRule="auto"/>
              <w:ind w:firstLine="0"/>
              <w:jc w:val="left"/>
              <w:rPr>
                <w:sz w:val="24"/>
              </w:rPr>
            </w:pPr>
            <w:r w:rsidRPr="000551FC">
              <w:rPr>
                <w:sz w:val="24"/>
              </w:rPr>
              <w:t>Консультант</w:t>
            </w:r>
          </w:p>
        </w:tc>
        <w:tc>
          <w:tcPr>
            <w:tcW w:w="2659" w:type="dxa"/>
            <w:tcBorders>
              <w:bottom w:val="single" w:sz="8" w:space="0" w:color="auto"/>
            </w:tcBorders>
            <w:shd w:val="clear" w:color="auto" w:fill="auto"/>
            <w:vAlign w:val="bottom"/>
          </w:tcPr>
          <w:p w14:paraId="4ADEF750" w14:textId="77777777" w:rsidR="00021065" w:rsidRPr="000551FC" w:rsidRDefault="00021065" w:rsidP="00D470C3">
            <w:pPr>
              <w:spacing w:line="240" w:lineRule="auto"/>
              <w:ind w:firstLine="0"/>
              <w:jc w:val="right"/>
              <w:rPr>
                <w:sz w:val="24"/>
              </w:rPr>
            </w:pPr>
            <w:r w:rsidRPr="000551FC">
              <w:rPr>
                <w:sz w:val="20"/>
              </w:rPr>
              <w:t>29/05/2023</w:t>
            </w:r>
          </w:p>
        </w:tc>
        <w:tc>
          <w:tcPr>
            <w:tcW w:w="236" w:type="dxa"/>
            <w:shd w:val="clear" w:color="auto" w:fill="auto"/>
          </w:tcPr>
          <w:p w14:paraId="66C2A2D5" w14:textId="77777777" w:rsidR="00021065" w:rsidRPr="000551FC" w:rsidRDefault="00021065" w:rsidP="00D470C3">
            <w:pPr>
              <w:spacing w:line="240" w:lineRule="auto"/>
              <w:ind w:firstLine="0"/>
              <w:jc w:val="left"/>
              <w:rPr>
                <w:sz w:val="24"/>
              </w:rPr>
            </w:pPr>
          </w:p>
        </w:tc>
        <w:tc>
          <w:tcPr>
            <w:tcW w:w="2420" w:type="dxa"/>
            <w:tcBorders>
              <w:bottom w:val="single" w:sz="8" w:space="0" w:color="auto"/>
            </w:tcBorders>
            <w:shd w:val="clear" w:color="auto" w:fill="auto"/>
          </w:tcPr>
          <w:p w14:paraId="53EDBF5C" w14:textId="77777777" w:rsidR="00021065" w:rsidRPr="000551FC" w:rsidRDefault="00021065" w:rsidP="00D470C3">
            <w:pPr>
              <w:spacing w:line="240" w:lineRule="auto"/>
              <w:ind w:firstLine="0"/>
              <w:jc w:val="center"/>
              <w:rPr>
                <w:sz w:val="24"/>
              </w:rPr>
            </w:pPr>
            <w:r>
              <w:rPr>
                <w:sz w:val="24"/>
              </w:rPr>
              <w:t xml:space="preserve">О. В. Кирикова </w:t>
            </w:r>
          </w:p>
        </w:tc>
      </w:tr>
      <w:tr w:rsidR="00021065" w:rsidRPr="000551FC" w14:paraId="0943255E" w14:textId="77777777" w:rsidTr="00D470C3">
        <w:trPr>
          <w:trHeight w:val="60"/>
        </w:trPr>
        <w:tc>
          <w:tcPr>
            <w:tcW w:w="4395" w:type="dxa"/>
            <w:shd w:val="clear" w:color="auto" w:fill="auto"/>
          </w:tcPr>
          <w:p w14:paraId="58BA5AF0" w14:textId="77777777" w:rsidR="00021065" w:rsidRPr="000551FC" w:rsidRDefault="00021065" w:rsidP="00D470C3">
            <w:pPr>
              <w:spacing w:line="240" w:lineRule="auto"/>
              <w:ind w:firstLine="0"/>
              <w:jc w:val="left"/>
              <w:rPr>
                <w:sz w:val="24"/>
              </w:rPr>
            </w:pPr>
          </w:p>
        </w:tc>
        <w:tc>
          <w:tcPr>
            <w:tcW w:w="2659" w:type="dxa"/>
            <w:tcBorders>
              <w:top w:val="single" w:sz="8" w:space="0" w:color="auto"/>
            </w:tcBorders>
            <w:shd w:val="clear" w:color="auto" w:fill="auto"/>
          </w:tcPr>
          <w:p w14:paraId="003F7EAF" w14:textId="77777777" w:rsidR="00021065" w:rsidRPr="000551FC" w:rsidRDefault="00021065" w:rsidP="00D470C3">
            <w:pPr>
              <w:spacing w:line="240" w:lineRule="auto"/>
              <w:ind w:firstLine="0"/>
              <w:jc w:val="center"/>
              <w:rPr>
                <w:sz w:val="16"/>
              </w:rPr>
            </w:pPr>
            <w:r w:rsidRPr="000551FC">
              <w:rPr>
                <w:sz w:val="16"/>
                <w:szCs w:val="18"/>
              </w:rPr>
              <w:t>(Подпись, дата)</w:t>
            </w:r>
          </w:p>
        </w:tc>
        <w:tc>
          <w:tcPr>
            <w:tcW w:w="236" w:type="dxa"/>
            <w:shd w:val="clear" w:color="auto" w:fill="auto"/>
          </w:tcPr>
          <w:p w14:paraId="1EEBBCB8" w14:textId="77777777" w:rsidR="00021065" w:rsidRPr="000551FC" w:rsidRDefault="00021065" w:rsidP="00D470C3">
            <w:pPr>
              <w:spacing w:line="240" w:lineRule="auto"/>
              <w:ind w:firstLine="0"/>
              <w:jc w:val="left"/>
              <w:rPr>
                <w:sz w:val="16"/>
              </w:rPr>
            </w:pPr>
          </w:p>
        </w:tc>
        <w:tc>
          <w:tcPr>
            <w:tcW w:w="2420" w:type="dxa"/>
            <w:tcBorders>
              <w:top w:val="single" w:sz="8" w:space="0" w:color="auto"/>
            </w:tcBorders>
            <w:shd w:val="clear" w:color="auto" w:fill="auto"/>
          </w:tcPr>
          <w:p w14:paraId="54B39AB6" w14:textId="77777777" w:rsidR="00021065" w:rsidRPr="000551FC" w:rsidRDefault="00021065" w:rsidP="00D470C3">
            <w:pPr>
              <w:spacing w:line="240" w:lineRule="auto"/>
              <w:ind w:firstLine="0"/>
              <w:jc w:val="center"/>
              <w:rPr>
                <w:sz w:val="16"/>
              </w:rPr>
            </w:pPr>
            <w:r w:rsidRPr="000551FC">
              <w:rPr>
                <w:sz w:val="16"/>
                <w:szCs w:val="18"/>
              </w:rPr>
              <w:t>(И.О. Фамилия)</w:t>
            </w:r>
          </w:p>
        </w:tc>
      </w:tr>
    </w:tbl>
    <w:p w14:paraId="6FFD342E" w14:textId="77777777" w:rsidR="00021065" w:rsidRPr="000551FC" w:rsidRDefault="00021065" w:rsidP="00021065">
      <w:pPr>
        <w:spacing w:line="240" w:lineRule="auto"/>
        <w:ind w:firstLine="0"/>
        <w:rPr>
          <w:sz w:val="20"/>
        </w:rPr>
      </w:pPr>
    </w:p>
    <w:tbl>
      <w:tblPr>
        <w:tblW w:w="5000" w:type="pct"/>
        <w:tblLook w:val="04A0" w:firstRow="1" w:lastRow="0" w:firstColumn="1" w:lastColumn="0" w:noHBand="0" w:noVBand="1"/>
      </w:tblPr>
      <w:tblGrid>
        <w:gridCol w:w="4362"/>
        <w:gridCol w:w="2636"/>
        <w:gridCol w:w="236"/>
        <w:gridCol w:w="2404"/>
      </w:tblGrid>
      <w:tr w:rsidR="00021065" w:rsidRPr="000551FC" w14:paraId="283E412D" w14:textId="77777777" w:rsidTr="00D470C3">
        <w:tc>
          <w:tcPr>
            <w:tcW w:w="4361" w:type="dxa"/>
            <w:shd w:val="clear" w:color="auto" w:fill="auto"/>
          </w:tcPr>
          <w:p w14:paraId="5FC7A8EB" w14:textId="77777777" w:rsidR="00021065" w:rsidRPr="000551FC" w:rsidRDefault="00021065" w:rsidP="00D470C3">
            <w:pPr>
              <w:spacing w:line="240" w:lineRule="auto"/>
              <w:ind w:firstLine="0"/>
              <w:jc w:val="left"/>
              <w:rPr>
                <w:sz w:val="24"/>
              </w:rPr>
            </w:pPr>
            <w:proofErr w:type="spellStart"/>
            <w:r w:rsidRPr="000551FC">
              <w:rPr>
                <w:sz w:val="24"/>
              </w:rPr>
              <w:t>Нормконтролер</w:t>
            </w:r>
            <w:proofErr w:type="spellEnd"/>
          </w:p>
        </w:tc>
        <w:tc>
          <w:tcPr>
            <w:tcW w:w="2636" w:type="dxa"/>
            <w:tcBorders>
              <w:bottom w:val="single" w:sz="8" w:space="0" w:color="auto"/>
            </w:tcBorders>
            <w:shd w:val="clear" w:color="auto" w:fill="auto"/>
            <w:vAlign w:val="bottom"/>
          </w:tcPr>
          <w:p w14:paraId="09A821E8" w14:textId="77777777" w:rsidR="00021065" w:rsidRPr="000551FC" w:rsidRDefault="00021065" w:rsidP="00D470C3">
            <w:pPr>
              <w:spacing w:line="240" w:lineRule="auto"/>
              <w:ind w:firstLine="0"/>
              <w:jc w:val="right"/>
              <w:rPr>
                <w:sz w:val="24"/>
              </w:rPr>
            </w:pPr>
            <w:r w:rsidRPr="000551FC">
              <w:rPr>
                <w:sz w:val="20"/>
              </w:rPr>
              <w:t>29/05/2023</w:t>
            </w:r>
          </w:p>
        </w:tc>
        <w:tc>
          <w:tcPr>
            <w:tcW w:w="236" w:type="dxa"/>
            <w:shd w:val="clear" w:color="auto" w:fill="auto"/>
          </w:tcPr>
          <w:p w14:paraId="12296F4A" w14:textId="77777777" w:rsidR="00021065" w:rsidRPr="000551FC" w:rsidRDefault="00021065" w:rsidP="00D470C3">
            <w:pPr>
              <w:spacing w:line="240" w:lineRule="auto"/>
              <w:ind w:firstLine="0"/>
              <w:jc w:val="left"/>
              <w:rPr>
                <w:sz w:val="24"/>
              </w:rPr>
            </w:pPr>
          </w:p>
        </w:tc>
        <w:tc>
          <w:tcPr>
            <w:tcW w:w="2404" w:type="dxa"/>
            <w:tcBorders>
              <w:bottom w:val="single" w:sz="8" w:space="0" w:color="auto"/>
            </w:tcBorders>
            <w:shd w:val="clear" w:color="auto" w:fill="auto"/>
          </w:tcPr>
          <w:p w14:paraId="5A9F3197" w14:textId="77777777" w:rsidR="00021065" w:rsidRPr="000551FC" w:rsidRDefault="00021065" w:rsidP="00D470C3">
            <w:pPr>
              <w:spacing w:line="240" w:lineRule="auto"/>
              <w:ind w:firstLine="0"/>
              <w:jc w:val="center"/>
              <w:rPr>
                <w:sz w:val="24"/>
              </w:rPr>
            </w:pPr>
            <w:r w:rsidRPr="000551FC">
              <w:rPr>
                <w:sz w:val="24"/>
              </w:rPr>
              <w:t>Т.Ю. Цибизова</w:t>
            </w:r>
          </w:p>
        </w:tc>
      </w:tr>
      <w:tr w:rsidR="00021065" w:rsidRPr="000551FC" w14:paraId="0A7323B8" w14:textId="77777777" w:rsidTr="00D470C3">
        <w:tc>
          <w:tcPr>
            <w:tcW w:w="4361" w:type="dxa"/>
            <w:shd w:val="clear" w:color="auto" w:fill="auto"/>
          </w:tcPr>
          <w:p w14:paraId="77573496" w14:textId="77777777" w:rsidR="00021065" w:rsidRPr="000551FC" w:rsidRDefault="00021065" w:rsidP="00D470C3">
            <w:pPr>
              <w:spacing w:line="240" w:lineRule="auto"/>
              <w:ind w:firstLine="0"/>
              <w:jc w:val="left"/>
              <w:rPr>
                <w:sz w:val="24"/>
              </w:rPr>
            </w:pPr>
          </w:p>
        </w:tc>
        <w:tc>
          <w:tcPr>
            <w:tcW w:w="2636" w:type="dxa"/>
            <w:tcBorders>
              <w:top w:val="single" w:sz="8" w:space="0" w:color="auto"/>
            </w:tcBorders>
            <w:shd w:val="clear" w:color="auto" w:fill="auto"/>
          </w:tcPr>
          <w:p w14:paraId="67894524" w14:textId="77777777" w:rsidR="00021065" w:rsidRPr="000551FC" w:rsidRDefault="00021065" w:rsidP="00D470C3">
            <w:pPr>
              <w:spacing w:line="240" w:lineRule="auto"/>
              <w:ind w:firstLine="0"/>
              <w:jc w:val="center"/>
              <w:rPr>
                <w:sz w:val="16"/>
              </w:rPr>
            </w:pPr>
            <w:r w:rsidRPr="000551FC">
              <w:rPr>
                <w:sz w:val="16"/>
                <w:szCs w:val="18"/>
              </w:rPr>
              <w:t>(Подпись, дата)</w:t>
            </w:r>
          </w:p>
        </w:tc>
        <w:tc>
          <w:tcPr>
            <w:tcW w:w="236" w:type="dxa"/>
            <w:shd w:val="clear" w:color="auto" w:fill="auto"/>
          </w:tcPr>
          <w:p w14:paraId="182E7097" w14:textId="77777777" w:rsidR="00021065" w:rsidRPr="000551FC" w:rsidRDefault="00021065" w:rsidP="00D470C3">
            <w:pPr>
              <w:spacing w:line="240" w:lineRule="auto"/>
              <w:ind w:firstLine="0"/>
              <w:jc w:val="left"/>
              <w:rPr>
                <w:sz w:val="16"/>
              </w:rPr>
            </w:pPr>
          </w:p>
        </w:tc>
        <w:tc>
          <w:tcPr>
            <w:tcW w:w="2404" w:type="dxa"/>
            <w:tcBorders>
              <w:top w:val="single" w:sz="8" w:space="0" w:color="auto"/>
            </w:tcBorders>
            <w:shd w:val="clear" w:color="auto" w:fill="auto"/>
          </w:tcPr>
          <w:p w14:paraId="48A203A8" w14:textId="77777777" w:rsidR="00021065" w:rsidRPr="000551FC" w:rsidRDefault="00021065" w:rsidP="00D470C3">
            <w:pPr>
              <w:spacing w:line="240" w:lineRule="auto"/>
              <w:ind w:firstLine="0"/>
              <w:jc w:val="center"/>
              <w:rPr>
                <w:sz w:val="16"/>
              </w:rPr>
            </w:pPr>
            <w:r w:rsidRPr="000551FC">
              <w:rPr>
                <w:sz w:val="16"/>
                <w:szCs w:val="18"/>
              </w:rPr>
              <w:t>(И.О. Фамилия)</w:t>
            </w:r>
          </w:p>
        </w:tc>
      </w:tr>
      <w:bookmarkEnd w:id="2"/>
    </w:tbl>
    <w:p w14:paraId="7E2DFB98" w14:textId="77777777" w:rsidR="00021065" w:rsidRPr="000551FC" w:rsidRDefault="00021065" w:rsidP="00021065">
      <w:pPr>
        <w:spacing w:line="240" w:lineRule="auto"/>
        <w:ind w:firstLine="0"/>
        <w:jc w:val="center"/>
        <w:rPr>
          <w:i/>
        </w:rPr>
      </w:pPr>
    </w:p>
    <w:p w14:paraId="15ACCABE" w14:textId="77777777" w:rsidR="004C074B" w:rsidRPr="000551FC" w:rsidRDefault="004C074B" w:rsidP="00111749">
      <w:pPr>
        <w:spacing w:line="240" w:lineRule="auto"/>
        <w:ind w:firstLine="0"/>
        <w:rPr>
          <w:i/>
        </w:rPr>
      </w:pPr>
    </w:p>
    <w:p w14:paraId="0DD078DA" w14:textId="77777777" w:rsidR="00021065" w:rsidRPr="000551FC" w:rsidRDefault="00021065" w:rsidP="00021065">
      <w:pPr>
        <w:spacing w:line="240" w:lineRule="auto"/>
        <w:ind w:firstLine="0"/>
        <w:jc w:val="center"/>
        <w:rPr>
          <w:b/>
          <w:sz w:val="24"/>
        </w:rPr>
      </w:pPr>
      <w:r w:rsidRPr="000551FC">
        <w:rPr>
          <w:i/>
        </w:rPr>
        <w:t>2023 г.</w:t>
      </w:r>
      <w:r w:rsidRPr="000551FC">
        <w:rPr>
          <w:b/>
          <w:sz w:val="24"/>
        </w:rPr>
        <w:br w:type="page"/>
      </w:r>
    </w:p>
    <w:p w14:paraId="11B8E969" w14:textId="77777777" w:rsidR="00021065" w:rsidRPr="000551FC" w:rsidRDefault="00021065" w:rsidP="00021065">
      <w:pPr>
        <w:tabs>
          <w:tab w:val="left" w:pos="851"/>
        </w:tabs>
        <w:spacing w:line="240" w:lineRule="auto"/>
        <w:ind w:firstLine="0"/>
        <w:jc w:val="center"/>
        <w:rPr>
          <w:b/>
          <w:sz w:val="24"/>
        </w:rPr>
        <w:sectPr w:rsidR="00021065" w:rsidRPr="000551FC" w:rsidSect="00145CCD">
          <w:headerReference w:type="default" r:id="rId9"/>
          <w:footerReference w:type="default" r:id="rId10"/>
          <w:footerReference w:type="first" r:id="rId11"/>
          <w:pgSz w:w="11906" w:h="16838"/>
          <w:pgMar w:top="1134" w:right="567" w:bottom="1134" w:left="1701" w:header="709" w:footer="709" w:gutter="0"/>
          <w:pgNumType w:start="1"/>
          <w:cols w:space="708"/>
          <w:titlePg/>
          <w:docGrid w:linePitch="360"/>
        </w:sectPr>
      </w:pPr>
    </w:p>
    <w:p w14:paraId="7DDF2D0B" w14:textId="77777777" w:rsidR="00021065" w:rsidRPr="000551FC" w:rsidRDefault="00021065" w:rsidP="00021065">
      <w:pPr>
        <w:tabs>
          <w:tab w:val="left" w:pos="851"/>
        </w:tabs>
        <w:spacing w:line="240" w:lineRule="auto"/>
        <w:ind w:firstLine="0"/>
        <w:jc w:val="center"/>
        <w:rPr>
          <w:b/>
          <w:sz w:val="24"/>
        </w:rPr>
      </w:pPr>
      <w:r w:rsidRPr="000551FC">
        <w:rPr>
          <w:b/>
          <w:sz w:val="24"/>
        </w:rPr>
        <w:lastRenderedPageBreak/>
        <w:t>Министерство науки и высшего образования Российской Федерации</w:t>
      </w:r>
    </w:p>
    <w:p w14:paraId="75CFFF45" w14:textId="77777777" w:rsidR="00021065" w:rsidRPr="000551FC" w:rsidRDefault="00021065" w:rsidP="00021065">
      <w:pPr>
        <w:spacing w:line="240" w:lineRule="auto"/>
        <w:ind w:firstLine="0"/>
        <w:jc w:val="center"/>
        <w:rPr>
          <w:b/>
          <w:sz w:val="24"/>
        </w:rPr>
      </w:pPr>
      <w:r w:rsidRPr="000551FC">
        <w:rPr>
          <w:b/>
          <w:sz w:val="24"/>
        </w:rPr>
        <w:t xml:space="preserve">Федеральное государственное бюджетное образовательное учреждение </w:t>
      </w:r>
    </w:p>
    <w:p w14:paraId="4780F912" w14:textId="77777777" w:rsidR="00021065" w:rsidRPr="000551FC" w:rsidRDefault="00021065" w:rsidP="00021065">
      <w:pPr>
        <w:spacing w:line="240" w:lineRule="auto"/>
        <w:ind w:firstLine="0"/>
        <w:jc w:val="center"/>
        <w:rPr>
          <w:b/>
          <w:sz w:val="24"/>
        </w:rPr>
      </w:pPr>
      <w:r w:rsidRPr="000551FC">
        <w:rPr>
          <w:b/>
          <w:sz w:val="24"/>
        </w:rPr>
        <w:t>высшего образования</w:t>
      </w:r>
    </w:p>
    <w:p w14:paraId="39DFFCE2" w14:textId="77777777" w:rsidR="00021065" w:rsidRPr="000551FC" w:rsidRDefault="00021065" w:rsidP="00021065">
      <w:pPr>
        <w:spacing w:line="240" w:lineRule="auto"/>
        <w:ind w:firstLine="0"/>
        <w:jc w:val="center"/>
        <w:rPr>
          <w:b/>
          <w:sz w:val="24"/>
        </w:rPr>
      </w:pPr>
      <w:r w:rsidRPr="000551FC">
        <w:rPr>
          <w:b/>
          <w:sz w:val="24"/>
        </w:rPr>
        <w:t>«Московский государственный технический университет имени Н.Э. Баумана</w:t>
      </w:r>
    </w:p>
    <w:p w14:paraId="60F53FAB" w14:textId="77777777" w:rsidR="00021065" w:rsidRPr="000551FC" w:rsidRDefault="00021065" w:rsidP="00021065">
      <w:pPr>
        <w:spacing w:line="240" w:lineRule="auto"/>
        <w:ind w:firstLine="0"/>
        <w:jc w:val="center"/>
        <w:rPr>
          <w:b/>
          <w:sz w:val="24"/>
        </w:rPr>
      </w:pPr>
      <w:r w:rsidRPr="000551FC">
        <w:rPr>
          <w:b/>
          <w:sz w:val="24"/>
        </w:rPr>
        <w:t>(национальный исследовательский университет)»</w:t>
      </w:r>
    </w:p>
    <w:p w14:paraId="3B986D98" w14:textId="77777777" w:rsidR="00021065" w:rsidRPr="000551FC" w:rsidRDefault="00021065" w:rsidP="00021065">
      <w:pPr>
        <w:pBdr>
          <w:bottom w:val="thinThickSmallGap" w:sz="24" w:space="1" w:color="auto"/>
        </w:pBdr>
        <w:spacing w:line="240" w:lineRule="auto"/>
        <w:ind w:firstLine="0"/>
        <w:jc w:val="center"/>
        <w:rPr>
          <w:b/>
          <w:sz w:val="24"/>
        </w:rPr>
      </w:pPr>
      <w:r w:rsidRPr="000551FC">
        <w:rPr>
          <w:b/>
          <w:sz w:val="24"/>
        </w:rPr>
        <w:t>(МГТУ им. Н.Э. Баумана)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6"/>
        <w:gridCol w:w="76"/>
        <w:gridCol w:w="336"/>
        <w:gridCol w:w="456"/>
        <w:gridCol w:w="424"/>
        <w:gridCol w:w="550"/>
        <w:gridCol w:w="295"/>
        <w:gridCol w:w="617"/>
        <w:gridCol w:w="653"/>
        <w:gridCol w:w="422"/>
        <w:gridCol w:w="563"/>
      </w:tblGrid>
      <w:tr w:rsidR="00021065" w:rsidRPr="000551FC" w14:paraId="7E59F173" w14:textId="77777777" w:rsidTr="00D470C3">
        <w:trPr>
          <w:trHeight w:val="454"/>
        </w:trPr>
        <w:tc>
          <w:tcPr>
            <w:tcW w:w="5245" w:type="dxa"/>
            <w:tcBorders>
              <w:top w:val="nil"/>
              <w:left w:val="nil"/>
              <w:bottom w:val="nil"/>
              <w:right w:val="nil"/>
            </w:tcBorders>
            <w:shd w:val="clear" w:color="auto" w:fill="auto"/>
            <w:vAlign w:val="center"/>
          </w:tcPr>
          <w:p w14:paraId="61B13E54" w14:textId="77777777" w:rsidR="00021065" w:rsidRPr="00344CB1" w:rsidRDefault="00021065" w:rsidP="00D470C3">
            <w:pPr>
              <w:spacing w:line="240" w:lineRule="auto"/>
              <w:ind w:firstLine="0"/>
              <w:rPr>
                <w:sz w:val="20"/>
              </w:rPr>
            </w:pPr>
          </w:p>
          <w:p w14:paraId="67B0FBBF" w14:textId="77777777" w:rsidR="00021065" w:rsidRPr="000551FC" w:rsidRDefault="00021065" w:rsidP="00D470C3">
            <w:pPr>
              <w:spacing w:line="240" w:lineRule="auto"/>
              <w:ind w:firstLine="0"/>
              <w:jc w:val="center"/>
              <w:rPr>
                <w:sz w:val="24"/>
              </w:rPr>
            </w:pPr>
          </w:p>
        </w:tc>
        <w:tc>
          <w:tcPr>
            <w:tcW w:w="4392" w:type="dxa"/>
            <w:gridSpan w:val="10"/>
            <w:tcBorders>
              <w:top w:val="nil"/>
              <w:left w:val="nil"/>
              <w:bottom w:val="nil"/>
              <w:right w:val="nil"/>
            </w:tcBorders>
            <w:shd w:val="clear" w:color="auto" w:fill="auto"/>
            <w:vAlign w:val="center"/>
          </w:tcPr>
          <w:p w14:paraId="0BB6C96C" w14:textId="77777777" w:rsidR="00021065" w:rsidRPr="000551FC" w:rsidRDefault="00021065" w:rsidP="00D470C3">
            <w:pPr>
              <w:spacing w:line="240" w:lineRule="auto"/>
              <w:ind w:firstLine="0"/>
              <w:jc w:val="center"/>
              <w:rPr>
                <w:sz w:val="24"/>
              </w:rPr>
            </w:pPr>
            <w:r w:rsidRPr="000551FC">
              <w:rPr>
                <w:sz w:val="24"/>
              </w:rPr>
              <w:t>УТВЕРЖДАЮ</w:t>
            </w:r>
          </w:p>
        </w:tc>
      </w:tr>
      <w:tr w:rsidR="00021065" w:rsidRPr="000551FC" w14:paraId="3AB7AC84" w14:textId="77777777" w:rsidTr="00D470C3">
        <w:tc>
          <w:tcPr>
            <w:tcW w:w="7999" w:type="dxa"/>
            <w:gridSpan w:val="8"/>
            <w:tcBorders>
              <w:top w:val="nil"/>
              <w:left w:val="nil"/>
              <w:bottom w:val="nil"/>
              <w:right w:val="nil"/>
            </w:tcBorders>
            <w:shd w:val="clear" w:color="auto" w:fill="auto"/>
            <w:vAlign w:val="center"/>
          </w:tcPr>
          <w:p w14:paraId="5B90B1FA" w14:textId="77777777" w:rsidR="00021065" w:rsidRPr="000551FC" w:rsidRDefault="00021065" w:rsidP="00D470C3">
            <w:pPr>
              <w:spacing w:line="240" w:lineRule="auto"/>
              <w:ind w:firstLine="0"/>
              <w:jc w:val="right"/>
              <w:rPr>
                <w:sz w:val="24"/>
              </w:rPr>
            </w:pPr>
            <w:r w:rsidRPr="000551FC">
              <w:rPr>
                <w:sz w:val="24"/>
              </w:rPr>
              <w:t>Заведующий кафедрой</w:t>
            </w:r>
          </w:p>
        </w:tc>
        <w:tc>
          <w:tcPr>
            <w:tcW w:w="1638" w:type="dxa"/>
            <w:gridSpan w:val="3"/>
            <w:tcBorders>
              <w:top w:val="nil"/>
              <w:left w:val="nil"/>
              <w:bottom w:val="single" w:sz="4" w:space="0" w:color="auto"/>
              <w:right w:val="nil"/>
            </w:tcBorders>
            <w:shd w:val="clear" w:color="auto" w:fill="auto"/>
          </w:tcPr>
          <w:p w14:paraId="59089E8F" w14:textId="77777777" w:rsidR="00021065" w:rsidRPr="000551FC" w:rsidRDefault="00021065" w:rsidP="00D470C3">
            <w:pPr>
              <w:spacing w:line="240" w:lineRule="auto"/>
              <w:ind w:firstLine="0"/>
              <w:jc w:val="center"/>
              <w:rPr>
                <w:sz w:val="24"/>
              </w:rPr>
            </w:pPr>
            <w:r w:rsidRPr="000551FC">
              <w:rPr>
                <w:sz w:val="24"/>
              </w:rPr>
              <w:t>ИУ-1</w:t>
            </w:r>
          </w:p>
        </w:tc>
      </w:tr>
      <w:tr w:rsidR="00021065" w:rsidRPr="000551FC" w14:paraId="78F61D18" w14:textId="77777777" w:rsidTr="00D470C3">
        <w:tc>
          <w:tcPr>
            <w:tcW w:w="7999" w:type="dxa"/>
            <w:gridSpan w:val="8"/>
            <w:tcBorders>
              <w:top w:val="nil"/>
              <w:left w:val="nil"/>
              <w:bottom w:val="nil"/>
              <w:right w:val="nil"/>
            </w:tcBorders>
            <w:shd w:val="clear" w:color="auto" w:fill="auto"/>
          </w:tcPr>
          <w:p w14:paraId="33621241" w14:textId="77777777" w:rsidR="00021065" w:rsidRPr="000551FC" w:rsidRDefault="00021065" w:rsidP="00D470C3">
            <w:pPr>
              <w:spacing w:line="240" w:lineRule="auto"/>
              <w:ind w:firstLine="0"/>
              <w:jc w:val="right"/>
              <w:rPr>
                <w:sz w:val="24"/>
              </w:rPr>
            </w:pPr>
          </w:p>
        </w:tc>
        <w:tc>
          <w:tcPr>
            <w:tcW w:w="1638" w:type="dxa"/>
            <w:gridSpan w:val="3"/>
            <w:tcBorders>
              <w:left w:val="nil"/>
              <w:bottom w:val="nil"/>
              <w:right w:val="nil"/>
            </w:tcBorders>
            <w:shd w:val="clear" w:color="auto" w:fill="auto"/>
          </w:tcPr>
          <w:p w14:paraId="54631A55" w14:textId="77777777" w:rsidR="00021065" w:rsidRPr="000551FC" w:rsidRDefault="00021065" w:rsidP="00D470C3">
            <w:pPr>
              <w:spacing w:line="240" w:lineRule="auto"/>
              <w:ind w:firstLine="0"/>
              <w:jc w:val="center"/>
              <w:rPr>
                <w:sz w:val="16"/>
                <w:szCs w:val="16"/>
              </w:rPr>
            </w:pPr>
            <w:r w:rsidRPr="000551FC">
              <w:rPr>
                <w:sz w:val="16"/>
                <w:szCs w:val="16"/>
              </w:rPr>
              <w:t>(Индекс)</w:t>
            </w:r>
          </w:p>
        </w:tc>
      </w:tr>
      <w:tr w:rsidR="00021065" w:rsidRPr="000551FC" w14:paraId="1FD8DE4F" w14:textId="77777777" w:rsidTr="00D470C3">
        <w:trPr>
          <w:trHeight w:val="227"/>
        </w:trPr>
        <w:tc>
          <w:tcPr>
            <w:tcW w:w="5321" w:type="dxa"/>
            <w:gridSpan w:val="2"/>
            <w:tcBorders>
              <w:top w:val="nil"/>
              <w:left w:val="nil"/>
              <w:bottom w:val="nil"/>
              <w:right w:val="nil"/>
            </w:tcBorders>
            <w:shd w:val="clear" w:color="auto" w:fill="auto"/>
          </w:tcPr>
          <w:p w14:paraId="14C72958" w14:textId="77777777" w:rsidR="00021065" w:rsidRPr="000551FC" w:rsidRDefault="00021065" w:rsidP="00D470C3">
            <w:pPr>
              <w:spacing w:line="240" w:lineRule="auto"/>
              <w:ind w:firstLine="0"/>
              <w:jc w:val="right"/>
              <w:rPr>
                <w:sz w:val="24"/>
              </w:rPr>
            </w:pPr>
          </w:p>
        </w:tc>
        <w:tc>
          <w:tcPr>
            <w:tcW w:w="1766" w:type="dxa"/>
            <w:gridSpan w:val="4"/>
            <w:tcBorders>
              <w:top w:val="nil"/>
              <w:left w:val="nil"/>
              <w:bottom w:val="single" w:sz="4" w:space="0" w:color="auto"/>
              <w:right w:val="nil"/>
            </w:tcBorders>
            <w:shd w:val="clear" w:color="auto" w:fill="auto"/>
          </w:tcPr>
          <w:p w14:paraId="3789BFC1" w14:textId="77777777" w:rsidR="00021065" w:rsidRPr="000551FC" w:rsidRDefault="00021065" w:rsidP="00D470C3">
            <w:pPr>
              <w:spacing w:line="240" w:lineRule="auto"/>
              <w:ind w:firstLine="0"/>
              <w:jc w:val="right"/>
              <w:rPr>
                <w:sz w:val="24"/>
              </w:rPr>
            </w:pPr>
          </w:p>
        </w:tc>
        <w:tc>
          <w:tcPr>
            <w:tcW w:w="295" w:type="dxa"/>
            <w:tcBorders>
              <w:top w:val="nil"/>
              <w:left w:val="nil"/>
              <w:bottom w:val="nil"/>
              <w:right w:val="nil"/>
            </w:tcBorders>
            <w:shd w:val="clear" w:color="auto" w:fill="auto"/>
          </w:tcPr>
          <w:p w14:paraId="3A8E1E17" w14:textId="77777777" w:rsidR="00021065" w:rsidRPr="000551FC" w:rsidRDefault="00021065" w:rsidP="00D470C3">
            <w:pPr>
              <w:spacing w:line="240" w:lineRule="auto"/>
              <w:ind w:firstLine="0"/>
              <w:jc w:val="right"/>
              <w:rPr>
                <w:sz w:val="24"/>
              </w:rPr>
            </w:pPr>
          </w:p>
        </w:tc>
        <w:tc>
          <w:tcPr>
            <w:tcW w:w="2255" w:type="dxa"/>
            <w:gridSpan w:val="4"/>
            <w:tcBorders>
              <w:top w:val="nil"/>
              <w:left w:val="nil"/>
              <w:bottom w:val="single" w:sz="4" w:space="0" w:color="auto"/>
              <w:right w:val="nil"/>
            </w:tcBorders>
            <w:shd w:val="clear" w:color="auto" w:fill="auto"/>
          </w:tcPr>
          <w:p w14:paraId="79251D10" w14:textId="77777777" w:rsidR="00021065" w:rsidRPr="000551FC" w:rsidRDefault="00021065" w:rsidP="00D470C3">
            <w:pPr>
              <w:spacing w:line="240" w:lineRule="auto"/>
              <w:ind w:firstLine="0"/>
              <w:jc w:val="center"/>
              <w:rPr>
                <w:sz w:val="24"/>
              </w:rPr>
            </w:pPr>
            <w:r w:rsidRPr="000551FC">
              <w:rPr>
                <w:sz w:val="24"/>
              </w:rPr>
              <w:t>К.А. Неусыпин</w:t>
            </w:r>
          </w:p>
        </w:tc>
      </w:tr>
      <w:tr w:rsidR="00021065" w:rsidRPr="000551FC" w14:paraId="40F72976" w14:textId="77777777" w:rsidTr="00D470C3">
        <w:trPr>
          <w:trHeight w:val="227"/>
        </w:trPr>
        <w:tc>
          <w:tcPr>
            <w:tcW w:w="7382" w:type="dxa"/>
            <w:gridSpan w:val="7"/>
            <w:tcBorders>
              <w:top w:val="nil"/>
              <w:left w:val="nil"/>
              <w:bottom w:val="nil"/>
              <w:right w:val="nil"/>
            </w:tcBorders>
            <w:shd w:val="clear" w:color="auto" w:fill="auto"/>
          </w:tcPr>
          <w:p w14:paraId="5DD53AF7" w14:textId="77777777" w:rsidR="00021065" w:rsidRPr="000551FC" w:rsidRDefault="00021065" w:rsidP="00D470C3">
            <w:pPr>
              <w:spacing w:line="240" w:lineRule="auto"/>
              <w:ind w:firstLine="0"/>
              <w:jc w:val="right"/>
              <w:rPr>
                <w:sz w:val="24"/>
              </w:rPr>
            </w:pPr>
          </w:p>
        </w:tc>
        <w:tc>
          <w:tcPr>
            <w:tcW w:w="2255" w:type="dxa"/>
            <w:gridSpan w:val="4"/>
            <w:tcBorders>
              <w:left w:val="nil"/>
              <w:bottom w:val="nil"/>
              <w:right w:val="nil"/>
            </w:tcBorders>
            <w:shd w:val="clear" w:color="auto" w:fill="auto"/>
          </w:tcPr>
          <w:p w14:paraId="5843ED65" w14:textId="77777777" w:rsidR="00021065" w:rsidRPr="000551FC" w:rsidRDefault="00021065" w:rsidP="00D470C3">
            <w:pPr>
              <w:spacing w:line="240" w:lineRule="auto"/>
              <w:ind w:firstLine="0"/>
              <w:jc w:val="center"/>
              <w:rPr>
                <w:sz w:val="24"/>
              </w:rPr>
            </w:pPr>
            <w:r w:rsidRPr="000551FC">
              <w:rPr>
                <w:sz w:val="16"/>
                <w:szCs w:val="16"/>
              </w:rPr>
              <w:t>(И.О. Фамилия)</w:t>
            </w:r>
          </w:p>
        </w:tc>
      </w:tr>
      <w:tr w:rsidR="00021065" w:rsidRPr="000551FC" w14:paraId="38C70E9E" w14:textId="77777777" w:rsidTr="00D470C3">
        <w:tc>
          <w:tcPr>
            <w:tcW w:w="5321" w:type="dxa"/>
            <w:gridSpan w:val="2"/>
            <w:tcBorders>
              <w:top w:val="nil"/>
              <w:left w:val="nil"/>
              <w:bottom w:val="nil"/>
              <w:right w:val="nil"/>
            </w:tcBorders>
            <w:shd w:val="clear" w:color="auto" w:fill="auto"/>
            <w:vAlign w:val="center"/>
          </w:tcPr>
          <w:p w14:paraId="64FE71AD" w14:textId="77777777" w:rsidR="00021065" w:rsidRPr="000551FC" w:rsidRDefault="00021065" w:rsidP="00D470C3">
            <w:pPr>
              <w:spacing w:line="240" w:lineRule="auto"/>
              <w:ind w:firstLine="0"/>
              <w:jc w:val="center"/>
              <w:rPr>
                <w:sz w:val="16"/>
              </w:rPr>
            </w:pPr>
          </w:p>
        </w:tc>
        <w:tc>
          <w:tcPr>
            <w:tcW w:w="336" w:type="dxa"/>
            <w:tcBorders>
              <w:top w:val="nil"/>
              <w:left w:val="nil"/>
              <w:bottom w:val="nil"/>
              <w:right w:val="nil"/>
            </w:tcBorders>
            <w:shd w:val="clear" w:color="auto" w:fill="auto"/>
          </w:tcPr>
          <w:p w14:paraId="105BE393" w14:textId="77777777" w:rsidR="00021065" w:rsidRPr="000551FC" w:rsidRDefault="00021065" w:rsidP="00D470C3">
            <w:pPr>
              <w:spacing w:line="240" w:lineRule="auto"/>
              <w:ind w:firstLine="0"/>
              <w:jc w:val="right"/>
              <w:rPr>
                <w:sz w:val="24"/>
              </w:rPr>
            </w:pPr>
            <w:r w:rsidRPr="000551FC">
              <w:rPr>
                <w:sz w:val="24"/>
              </w:rPr>
              <w:t>«</w:t>
            </w:r>
          </w:p>
        </w:tc>
        <w:tc>
          <w:tcPr>
            <w:tcW w:w="456" w:type="dxa"/>
            <w:tcBorders>
              <w:top w:val="nil"/>
              <w:left w:val="nil"/>
              <w:right w:val="nil"/>
            </w:tcBorders>
            <w:shd w:val="clear" w:color="auto" w:fill="auto"/>
          </w:tcPr>
          <w:p w14:paraId="30363D32" w14:textId="77777777" w:rsidR="00021065" w:rsidRPr="000551FC" w:rsidRDefault="00021065" w:rsidP="00D470C3">
            <w:pPr>
              <w:spacing w:line="240" w:lineRule="auto"/>
              <w:ind w:firstLine="0"/>
              <w:jc w:val="center"/>
              <w:rPr>
                <w:sz w:val="16"/>
              </w:rPr>
            </w:pPr>
            <w:r w:rsidRPr="000551FC">
              <w:rPr>
                <w:sz w:val="24"/>
              </w:rPr>
              <w:t>13</w:t>
            </w:r>
          </w:p>
        </w:tc>
        <w:tc>
          <w:tcPr>
            <w:tcW w:w="424" w:type="dxa"/>
            <w:tcBorders>
              <w:top w:val="nil"/>
              <w:left w:val="nil"/>
              <w:bottom w:val="nil"/>
              <w:right w:val="nil"/>
            </w:tcBorders>
            <w:shd w:val="clear" w:color="auto" w:fill="auto"/>
          </w:tcPr>
          <w:p w14:paraId="2BD662E2" w14:textId="77777777" w:rsidR="00021065" w:rsidRPr="000551FC" w:rsidRDefault="00021065" w:rsidP="00D470C3">
            <w:pPr>
              <w:spacing w:line="240" w:lineRule="auto"/>
              <w:ind w:firstLine="0"/>
              <w:jc w:val="left"/>
              <w:rPr>
                <w:sz w:val="24"/>
              </w:rPr>
            </w:pPr>
            <w:r w:rsidRPr="000551FC">
              <w:rPr>
                <w:sz w:val="24"/>
              </w:rPr>
              <w:t>»</w:t>
            </w:r>
          </w:p>
        </w:tc>
        <w:tc>
          <w:tcPr>
            <w:tcW w:w="1462" w:type="dxa"/>
            <w:gridSpan w:val="3"/>
            <w:tcBorders>
              <w:top w:val="nil"/>
              <w:left w:val="nil"/>
              <w:right w:val="nil"/>
            </w:tcBorders>
            <w:shd w:val="clear" w:color="auto" w:fill="auto"/>
            <w:vAlign w:val="center"/>
          </w:tcPr>
          <w:p w14:paraId="5A9C4906" w14:textId="77777777" w:rsidR="00021065" w:rsidRPr="000551FC" w:rsidRDefault="00021065" w:rsidP="00D470C3">
            <w:pPr>
              <w:spacing w:line="240" w:lineRule="auto"/>
              <w:ind w:firstLine="0"/>
              <w:jc w:val="center"/>
              <w:rPr>
                <w:sz w:val="16"/>
              </w:rPr>
            </w:pPr>
            <w:r w:rsidRPr="000551FC">
              <w:rPr>
                <w:sz w:val="24"/>
              </w:rPr>
              <w:t>февраля</w:t>
            </w:r>
          </w:p>
        </w:tc>
        <w:tc>
          <w:tcPr>
            <w:tcW w:w="653" w:type="dxa"/>
            <w:tcBorders>
              <w:top w:val="nil"/>
              <w:left w:val="nil"/>
              <w:bottom w:val="nil"/>
              <w:right w:val="nil"/>
            </w:tcBorders>
            <w:shd w:val="clear" w:color="auto" w:fill="auto"/>
            <w:tcMar>
              <w:left w:w="0" w:type="dxa"/>
              <w:right w:w="0" w:type="dxa"/>
            </w:tcMar>
          </w:tcPr>
          <w:p w14:paraId="38AA4B9D" w14:textId="77777777" w:rsidR="00021065" w:rsidRPr="000551FC" w:rsidRDefault="00021065" w:rsidP="00D470C3">
            <w:pPr>
              <w:spacing w:line="240" w:lineRule="auto"/>
              <w:ind w:firstLine="0"/>
              <w:jc w:val="right"/>
              <w:rPr>
                <w:sz w:val="24"/>
              </w:rPr>
            </w:pPr>
            <w:r w:rsidRPr="000551FC">
              <w:rPr>
                <w:sz w:val="24"/>
              </w:rPr>
              <w:t>20</w:t>
            </w:r>
          </w:p>
        </w:tc>
        <w:tc>
          <w:tcPr>
            <w:tcW w:w="422" w:type="dxa"/>
            <w:tcBorders>
              <w:top w:val="nil"/>
              <w:left w:val="nil"/>
              <w:right w:val="nil"/>
            </w:tcBorders>
            <w:shd w:val="clear" w:color="auto" w:fill="auto"/>
            <w:tcMar>
              <w:left w:w="0" w:type="dxa"/>
              <w:right w:w="0" w:type="dxa"/>
            </w:tcMar>
            <w:vAlign w:val="center"/>
          </w:tcPr>
          <w:p w14:paraId="7823971B" w14:textId="77777777" w:rsidR="00021065" w:rsidRPr="000551FC" w:rsidRDefault="00021065" w:rsidP="00D470C3">
            <w:pPr>
              <w:spacing w:line="240" w:lineRule="auto"/>
              <w:ind w:firstLine="0"/>
              <w:jc w:val="center"/>
              <w:rPr>
                <w:sz w:val="16"/>
              </w:rPr>
            </w:pPr>
            <w:r w:rsidRPr="000551FC">
              <w:rPr>
                <w:sz w:val="24"/>
              </w:rPr>
              <w:t>23</w:t>
            </w:r>
          </w:p>
        </w:tc>
        <w:tc>
          <w:tcPr>
            <w:tcW w:w="563" w:type="dxa"/>
            <w:tcBorders>
              <w:top w:val="nil"/>
              <w:left w:val="nil"/>
              <w:bottom w:val="nil"/>
              <w:right w:val="nil"/>
            </w:tcBorders>
            <w:shd w:val="clear" w:color="auto" w:fill="auto"/>
            <w:vAlign w:val="center"/>
          </w:tcPr>
          <w:p w14:paraId="0868D52F" w14:textId="77777777" w:rsidR="00021065" w:rsidRPr="000551FC" w:rsidRDefault="00021065" w:rsidP="00D470C3">
            <w:pPr>
              <w:spacing w:line="240" w:lineRule="auto"/>
              <w:ind w:firstLine="0"/>
              <w:jc w:val="left"/>
              <w:rPr>
                <w:sz w:val="16"/>
              </w:rPr>
            </w:pPr>
            <w:r w:rsidRPr="000551FC">
              <w:rPr>
                <w:sz w:val="24"/>
              </w:rPr>
              <w:t>г.</w:t>
            </w:r>
          </w:p>
        </w:tc>
      </w:tr>
    </w:tbl>
    <w:p w14:paraId="4788931F" w14:textId="77777777" w:rsidR="00021065" w:rsidRPr="000551FC" w:rsidRDefault="00021065" w:rsidP="00021065">
      <w:pPr>
        <w:spacing w:line="240" w:lineRule="auto"/>
        <w:ind w:firstLine="0"/>
        <w:jc w:val="center"/>
        <w:rPr>
          <w:b/>
          <w:sz w:val="16"/>
        </w:rPr>
      </w:pPr>
    </w:p>
    <w:p w14:paraId="5D80F04A" w14:textId="77777777" w:rsidR="00021065" w:rsidRPr="000551FC" w:rsidRDefault="00021065" w:rsidP="00021065">
      <w:pPr>
        <w:ind w:right="1418" w:firstLine="0"/>
        <w:jc w:val="right"/>
        <w:rPr>
          <w:sz w:val="24"/>
        </w:rPr>
      </w:pPr>
    </w:p>
    <w:p w14:paraId="368F3388" w14:textId="77777777" w:rsidR="00021065" w:rsidRPr="000551FC" w:rsidRDefault="00021065" w:rsidP="00021065">
      <w:pPr>
        <w:spacing w:line="240" w:lineRule="auto"/>
        <w:ind w:firstLine="0"/>
        <w:jc w:val="center"/>
        <w:rPr>
          <w:b/>
          <w:sz w:val="36"/>
        </w:rPr>
      </w:pPr>
      <w:r w:rsidRPr="000551FC">
        <w:rPr>
          <w:b/>
          <w:spacing w:val="100"/>
          <w:sz w:val="36"/>
        </w:rPr>
        <w:t>ЗАДАНИЕ</w:t>
      </w:r>
    </w:p>
    <w:p w14:paraId="2EB8AA6B" w14:textId="77777777" w:rsidR="00021065" w:rsidRPr="000551FC" w:rsidRDefault="00021065" w:rsidP="00021065">
      <w:pPr>
        <w:spacing w:line="240" w:lineRule="auto"/>
        <w:ind w:firstLine="0"/>
        <w:jc w:val="center"/>
        <w:rPr>
          <w:b/>
          <w:sz w:val="32"/>
        </w:rPr>
      </w:pPr>
      <w:r w:rsidRPr="000551FC">
        <w:rPr>
          <w:b/>
          <w:sz w:val="32"/>
        </w:rPr>
        <w:t xml:space="preserve">на выполнение выпускной квалификационной работы </w:t>
      </w:r>
    </w:p>
    <w:p w14:paraId="7D6EA5AE" w14:textId="77777777" w:rsidR="00021065" w:rsidRPr="000551FC" w:rsidRDefault="00021065" w:rsidP="00021065">
      <w:pPr>
        <w:spacing w:line="240" w:lineRule="auto"/>
        <w:ind w:firstLine="0"/>
        <w:jc w:val="center"/>
        <w:rPr>
          <w:b/>
          <w:sz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733"/>
        <w:gridCol w:w="94"/>
        <w:gridCol w:w="1335"/>
        <w:gridCol w:w="537"/>
        <w:gridCol w:w="152"/>
        <w:gridCol w:w="451"/>
        <w:gridCol w:w="533"/>
        <w:gridCol w:w="519"/>
        <w:gridCol w:w="466"/>
        <w:gridCol w:w="454"/>
        <w:gridCol w:w="311"/>
        <w:gridCol w:w="612"/>
        <w:gridCol w:w="447"/>
        <w:gridCol w:w="1718"/>
      </w:tblGrid>
      <w:tr w:rsidR="00021065" w:rsidRPr="000551FC" w14:paraId="2EE995AA" w14:textId="77777777" w:rsidTr="00D470C3">
        <w:trPr>
          <w:trHeight w:val="20"/>
        </w:trPr>
        <w:tc>
          <w:tcPr>
            <w:tcW w:w="2102" w:type="dxa"/>
            <w:gridSpan w:val="3"/>
            <w:tcBorders>
              <w:top w:val="nil"/>
              <w:left w:val="nil"/>
              <w:bottom w:val="nil"/>
              <w:right w:val="nil"/>
            </w:tcBorders>
            <w:shd w:val="clear" w:color="auto" w:fill="auto"/>
            <w:vAlign w:val="bottom"/>
          </w:tcPr>
          <w:p w14:paraId="18D70A1C" w14:textId="77777777" w:rsidR="00021065" w:rsidRPr="000551FC" w:rsidRDefault="00021065" w:rsidP="00D470C3">
            <w:pPr>
              <w:spacing w:line="240" w:lineRule="auto"/>
              <w:ind w:firstLine="0"/>
              <w:jc w:val="left"/>
              <w:rPr>
                <w:sz w:val="24"/>
              </w:rPr>
            </w:pPr>
            <w:r w:rsidRPr="000551FC">
              <w:rPr>
                <w:sz w:val="24"/>
              </w:rPr>
              <w:t xml:space="preserve">Студент </w:t>
            </w:r>
          </w:p>
        </w:tc>
        <w:tc>
          <w:tcPr>
            <w:tcW w:w="7535" w:type="dxa"/>
            <w:gridSpan w:val="12"/>
            <w:tcBorders>
              <w:top w:val="nil"/>
              <w:left w:val="nil"/>
              <w:bottom w:val="single" w:sz="4" w:space="0" w:color="auto"/>
              <w:right w:val="nil"/>
            </w:tcBorders>
            <w:shd w:val="clear" w:color="auto" w:fill="auto"/>
            <w:vAlign w:val="bottom"/>
          </w:tcPr>
          <w:p w14:paraId="0CAB9E6E" w14:textId="77777777" w:rsidR="00021065" w:rsidRPr="000551FC" w:rsidRDefault="00021065" w:rsidP="00D470C3">
            <w:pPr>
              <w:spacing w:line="240" w:lineRule="auto"/>
              <w:ind w:firstLine="0"/>
              <w:jc w:val="center"/>
              <w:rPr>
                <w:sz w:val="24"/>
              </w:rPr>
            </w:pPr>
            <w:r>
              <w:rPr>
                <w:sz w:val="24"/>
              </w:rPr>
              <w:t>Ранджелович Алексей Небойшевич</w:t>
            </w:r>
          </w:p>
        </w:tc>
      </w:tr>
      <w:tr w:rsidR="00021065" w:rsidRPr="000551FC" w14:paraId="32B19766" w14:textId="77777777" w:rsidTr="00D470C3">
        <w:trPr>
          <w:trHeight w:val="20"/>
        </w:trPr>
        <w:tc>
          <w:tcPr>
            <w:tcW w:w="2102" w:type="dxa"/>
            <w:gridSpan w:val="3"/>
            <w:tcBorders>
              <w:top w:val="nil"/>
              <w:left w:val="nil"/>
              <w:bottom w:val="nil"/>
              <w:right w:val="nil"/>
            </w:tcBorders>
            <w:shd w:val="clear" w:color="auto" w:fill="auto"/>
            <w:vAlign w:val="bottom"/>
          </w:tcPr>
          <w:p w14:paraId="521F5AF8" w14:textId="77777777" w:rsidR="00021065" w:rsidRPr="000551FC" w:rsidRDefault="00021065" w:rsidP="00D470C3">
            <w:pPr>
              <w:spacing w:line="240" w:lineRule="auto"/>
              <w:ind w:firstLine="0"/>
              <w:jc w:val="left"/>
              <w:rPr>
                <w:sz w:val="16"/>
                <w:szCs w:val="16"/>
              </w:rPr>
            </w:pPr>
          </w:p>
        </w:tc>
        <w:tc>
          <w:tcPr>
            <w:tcW w:w="7535" w:type="dxa"/>
            <w:gridSpan w:val="12"/>
            <w:tcBorders>
              <w:top w:val="single" w:sz="4" w:space="0" w:color="auto"/>
              <w:left w:val="nil"/>
              <w:bottom w:val="nil"/>
              <w:right w:val="nil"/>
            </w:tcBorders>
            <w:shd w:val="clear" w:color="auto" w:fill="auto"/>
          </w:tcPr>
          <w:p w14:paraId="17F1CF7C" w14:textId="77777777" w:rsidR="00021065" w:rsidRPr="000551FC" w:rsidRDefault="00021065" w:rsidP="00D470C3">
            <w:pPr>
              <w:spacing w:line="240" w:lineRule="auto"/>
              <w:ind w:firstLine="0"/>
              <w:jc w:val="center"/>
              <w:rPr>
                <w:sz w:val="16"/>
                <w:szCs w:val="16"/>
              </w:rPr>
            </w:pPr>
            <w:r w:rsidRPr="000551FC">
              <w:rPr>
                <w:sz w:val="16"/>
                <w:szCs w:val="16"/>
              </w:rPr>
              <w:t>(фамилия, имя, отчество)</w:t>
            </w:r>
          </w:p>
        </w:tc>
      </w:tr>
      <w:tr w:rsidR="00021065" w:rsidRPr="000551FC" w14:paraId="30AC566A" w14:textId="77777777" w:rsidTr="00D470C3">
        <w:trPr>
          <w:trHeight w:val="20"/>
        </w:trPr>
        <w:tc>
          <w:tcPr>
            <w:tcW w:w="9637" w:type="dxa"/>
            <w:gridSpan w:val="15"/>
            <w:tcBorders>
              <w:top w:val="nil"/>
              <w:left w:val="nil"/>
              <w:bottom w:val="nil"/>
              <w:right w:val="nil"/>
            </w:tcBorders>
            <w:shd w:val="clear" w:color="auto" w:fill="auto"/>
            <w:vAlign w:val="bottom"/>
          </w:tcPr>
          <w:p w14:paraId="6209E53E" w14:textId="77777777" w:rsidR="00021065" w:rsidRPr="000551FC" w:rsidRDefault="00021065" w:rsidP="00D470C3">
            <w:pPr>
              <w:spacing w:line="240" w:lineRule="auto"/>
              <w:ind w:firstLine="0"/>
              <w:jc w:val="center"/>
              <w:rPr>
                <w:sz w:val="24"/>
              </w:rPr>
            </w:pPr>
          </w:p>
        </w:tc>
      </w:tr>
      <w:tr w:rsidR="00021065" w:rsidRPr="000551FC" w14:paraId="5166065D" w14:textId="77777777" w:rsidTr="00D470C3">
        <w:trPr>
          <w:trHeight w:val="20"/>
        </w:trPr>
        <w:tc>
          <w:tcPr>
            <w:tcW w:w="9637" w:type="dxa"/>
            <w:gridSpan w:val="15"/>
            <w:tcBorders>
              <w:top w:val="nil"/>
              <w:left w:val="nil"/>
              <w:bottom w:val="single" w:sz="4" w:space="0" w:color="auto"/>
              <w:right w:val="nil"/>
            </w:tcBorders>
            <w:shd w:val="clear" w:color="auto" w:fill="auto"/>
            <w:vAlign w:val="bottom"/>
          </w:tcPr>
          <w:p w14:paraId="5E7BE0A5" w14:textId="77777777" w:rsidR="00021065" w:rsidRPr="000551FC" w:rsidRDefault="00021065" w:rsidP="00D470C3">
            <w:pPr>
              <w:spacing w:line="240" w:lineRule="auto"/>
              <w:ind w:firstLine="0"/>
              <w:jc w:val="center"/>
              <w:rPr>
                <w:sz w:val="24"/>
              </w:rPr>
            </w:pPr>
            <w:r>
              <w:rPr>
                <w:sz w:val="24"/>
              </w:rPr>
              <w:t>Система управления ориентацией и стабилизацией космического аппарата</w:t>
            </w:r>
          </w:p>
        </w:tc>
      </w:tr>
      <w:tr w:rsidR="00021065" w:rsidRPr="000551FC" w14:paraId="224A31CB" w14:textId="77777777" w:rsidTr="00D470C3">
        <w:trPr>
          <w:trHeight w:val="20"/>
        </w:trPr>
        <w:tc>
          <w:tcPr>
            <w:tcW w:w="9637" w:type="dxa"/>
            <w:gridSpan w:val="15"/>
            <w:tcBorders>
              <w:top w:val="nil"/>
              <w:left w:val="nil"/>
              <w:bottom w:val="single" w:sz="4" w:space="0" w:color="auto"/>
              <w:right w:val="nil"/>
            </w:tcBorders>
            <w:shd w:val="clear" w:color="auto" w:fill="auto"/>
            <w:vAlign w:val="bottom"/>
          </w:tcPr>
          <w:p w14:paraId="520EF141" w14:textId="77777777" w:rsidR="00021065" w:rsidRPr="000551FC" w:rsidRDefault="00021065" w:rsidP="00D470C3">
            <w:pPr>
              <w:spacing w:line="240" w:lineRule="auto"/>
              <w:ind w:firstLine="0"/>
              <w:jc w:val="center"/>
              <w:rPr>
                <w:sz w:val="24"/>
              </w:rPr>
            </w:pPr>
          </w:p>
        </w:tc>
      </w:tr>
      <w:tr w:rsidR="00021065" w:rsidRPr="000551FC" w14:paraId="2276707E" w14:textId="77777777" w:rsidTr="00D470C3">
        <w:trPr>
          <w:trHeight w:val="20"/>
        </w:trPr>
        <w:tc>
          <w:tcPr>
            <w:tcW w:w="9637" w:type="dxa"/>
            <w:gridSpan w:val="15"/>
            <w:tcBorders>
              <w:left w:val="nil"/>
              <w:bottom w:val="nil"/>
              <w:right w:val="nil"/>
            </w:tcBorders>
            <w:shd w:val="clear" w:color="auto" w:fill="auto"/>
          </w:tcPr>
          <w:p w14:paraId="1364F0CC" w14:textId="77777777" w:rsidR="00021065" w:rsidRPr="000551FC" w:rsidRDefault="00021065" w:rsidP="00D470C3">
            <w:pPr>
              <w:spacing w:line="240" w:lineRule="auto"/>
              <w:ind w:firstLine="0"/>
              <w:jc w:val="center"/>
              <w:rPr>
                <w:sz w:val="24"/>
              </w:rPr>
            </w:pPr>
            <w:r w:rsidRPr="000551FC">
              <w:rPr>
                <w:sz w:val="16"/>
              </w:rPr>
              <w:t>(Тема выпускной квалификационной работы)</w:t>
            </w:r>
          </w:p>
        </w:tc>
      </w:tr>
      <w:tr w:rsidR="00021065" w:rsidRPr="000551FC" w14:paraId="37DC7D15" w14:textId="77777777" w:rsidTr="00D470C3">
        <w:trPr>
          <w:trHeight w:val="20"/>
        </w:trPr>
        <w:tc>
          <w:tcPr>
            <w:tcW w:w="9637" w:type="dxa"/>
            <w:gridSpan w:val="15"/>
            <w:tcBorders>
              <w:top w:val="nil"/>
              <w:left w:val="nil"/>
              <w:bottom w:val="nil"/>
              <w:right w:val="nil"/>
            </w:tcBorders>
            <w:shd w:val="clear" w:color="auto" w:fill="auto"/>
            <w:vAlign w:val="bottom"/>
          </w:tcPr>
          <w:p w14:paraId="34C655F6" w14:textId="77777777" w:rsidR="00021065" w:rsidRPr="000551FC" w:rsidRDefault="00021065" w:rsidP="00D470C3">
            <w:pPr>
              <w:spacing w:line="276" w:lineRule="auto"/>
              <w:ind w:firstLine="0"/>
              <w:jc w:val="left"/>
              <w:rPr>
                <w:sz w:val="24"/>
              </w:rPr>
            </w:pPr>
          </w:p>
        </w:tc>
      </w:tr>
      <w:tr w:rsidR="00021065" w:rsidRPr="000551FC" w14:paraId="37607311" w14:textId="77777777" w:rsidTr="00D470C3">
        <w:trPr>
          <w:trHeight w:val="20"/>
        </w:trPr>
        <w:tc>
          <w:tcPr>
            <w:tcW w:w="9637" w:type="dxa"/>
            <w:gridSpan w:val="15"/>
            <w:tcBorders>
              <w:top w:val="nil"/>
              <w:left w:val="nil"/>
              <w:bottom w:val="nil"/>
              <w:right w:val="nil"/>
            </w:tcBorders>
            <w:shd w:val="clear" w:color="auto" w:fill="auto"/>
            <w:vAlign w:val="bottom"/>
          </w:tcPr>
          <w:p w14:paraId="20B769BE" w14:textId="77777777" w:rsidR="00021065" w:rsidRPr="000551FC" w:rsidRDefault="00021065" w:rsidP="00D470C3">
            <w:pPr>
              <w:spacing w:line="276" w:lineRule="auto"/>
              <w:ind w:firstLine="0"/>
              <w:jc w:val="left"/>
              <w:rPr>
                <w:sz w:val="24"/>
              </w:rPr>
            </w:pPr>
            <w:r w:rsidRPr="000551FC">
              <w:rPr>
                <w:sz w:val="24"/>
              </w:rPr>
              <w:t>Источник тематики (НИР кафедры, заказ организаций и т.п.)</w:t>
            </w:r>
          </w:p>
        </w:tc>
      </w:tr>
      <w:tr w:rsidR="00021065" w:rsidRPr="000551FC" w14:paraId="36595964" w14:textId="77777777" w:rsidTr="00D470C3">
        <w:trPr>
          <w:trHeight w:val="20"/>
        </w:trPr>
        <w:tc>
          <w:tcPr>
            <w:tcW w:w="9637" w:type="dxa"/>
            <w:gridSpan w:val="15"/>
            <w:tcBorders>
              <w:top w:val="nil"/>
              <w:left w:val="nil"/>
              <w:bottom w:val="single" w:sz="4" w:space="0" w:color="auto"/>
              <w:right w:val="nil"/>
            </w:tcBorders>
            <w:shd w:val="clear" w:color="auto" w:fill="auto"/>
            <w:vAlign w:val="bottom"/>
          </w:tcPr>
          <w:p w14:paraId="0A2B333D" w14:textId="77777777" w:rsidR="00021065" w:rsidRPr="000551FC" w:rsidRDefault="00021065" w:rsidP="00D470C3">
            <w:pPr>
              <w:spacing w:line="276" w:lineRule="auto"/>
              <w:ind w:firstLine="0"/>
              <w:jc w:val="center"/>
              <w:rPr>
                <w:sz w:val="24"/>
              </w:rPr>
            </w:pPr>
            <w:r w:rsidRPr="000551FC">
              <w:rPr>
                <w:sz w:val="24"/>
              </w:rPr>
              <w:t>НИР кафедры</w:t>
            </w:r>
          </w:p>
        </w:tc>
      </w:tr>
      <w:tr w:rsidR="00021065" w:rsidRPr="000551FC" w14:paraId="203A3D83" w14:textId="77777777" w:rsidTr="00D470C3">
        <w:trPr>
          <w:trHeight w:val="70"/>
        </w:trPr>
        <w:tc>
          <w:tcPr>
            <w:tcW w:w="9637" w:type="dxa"/>
            <w:gridSpan w:val="15"/>
            <w:tcBorders>
              <w:left w:val="nil"/>
              <w:bottom w:val="nil"/>
              <w:right w:val="nil"/>
            </w:tcBorders>
            <w:shd w:val="clear" w:color="auto" w:fill="auto"/>
          </w:tcPr>
          <w:p w14:paraId="1CC72DF1" w14:textId="77777777" w:rsidR="00021065" w:rsidRPr="000551FC" w:rsidRDefault="00021065" w:rsidP="00D470C3">
            <w:pPr>
              <w:spacing w:line="276" w:lineRule="auto"/>
              <w:ind w:firstLine="0"/>
              <w:rPr>
                <w:sz w:val="24"/>
              </w:rPr>
            </w:pPr>
          </w:p>
        </w:tc>
      </w:tr>
      <w:tr w:rsidR="00021065" w:rsidRPr="000551FC" w14:paraId="124342F2" w14:textId="77777777" w:rsidTr="00D470C3">
        <w:trPr>
          <w:trHeight w:val="70"/>
        </w:trPr>
        <w:tc>
          <w:tcPr>
            <w:tcW w:w="9637" w:type="dxa"/>
            <w:gridSpan w:val="15"/>
            <w:tcBorders>
              <w:top w:val="nil"/>
              <w:left w:val="nil"/>
              <w:bottom w:val="nil"/>
              <w:right w:val="nil"/>
            </w:tcBorders>
            <w:shd w:val="clear" w:color="auto" w:fill="auto"/>
          </w:tcPr>
          <w:p w14:paraId="75567E96" w14:textId="77777777" w:rsidR="00021065" w:rsidRPr="000551FC" w:rsidRDefault="00021065" w:rsidP="00D470C3">
            <w:pPr>
              <w:spacing w:line="276" w:lineRule="auto"/>
              <w:ind w:firstLine="0"/>
              <w:rPr>
                <w:sz w:val="24"/>
              </w:rPr>
            </w:pPr>
            <w:r w:rsidRPr="000551FC">
              <w:rPr>
                <w:sz w:val="24"/>
              </w:rPr>
              <w:t>Тема квалификационной работы утверждена распоряжением по факультету</w:t>
            </w:r>
          </w:p>
        </w:tc>
      </w:tr>
      <w:tr w:rsidR="00021065" w:rsidRPr="000551FC" w14:paraId="5E88C5BC" w14:textId="77777777" w:rsidTr="00D470C3">
        <w:trPr>
          <w:trHeight w:val="20"/>
        </w:trPr>
        <w:tc>
          <w:tcPr>
            <w:tcW w:w="1275" w:type="dxa"/>
            <w:tcBorders>
              <w:top w:val="nil"/>
              <w:left w:val="nil"/>
              <w:bottom w:val="nil"/>
              <w:right w:val="nil"/>
            </w:tcBorders>
            <w:shd w:val="clear" w:color="auto" w:fill="auto"/>
            <w:vAlign w:val="bottom"/>
          </w:tcPr>
          <w:p w14:paraId="396BFA88" w14:textId="77777777" w:rsidR="00021065" w:rsidRPr="000551FC" w:rsidRDefault="00021065" w:rsidP="00D470C3">
            <w:pPr>
              <w:spacing w:line="240" w:lineRule="auto"/>
              <w:ind w:firstLine="0"/>
              <w:jc w:val="left"/>
              <w:rPr>
                <w:sz w:val="24"/>
              </w:rPr>
            </w:pPr>
          </w:p>
        </w:tc>
        <w:tc>
          <w:tcPr>
            <w:tcW w:w="733" w:type="dxa"/>
            <w:tcBorders>
              <w:top w:val="nil"/>
              <w:left w:val="nil"/>
              <w:bottom w:val="nil"/>
              <w:right w:val="nil"/>
            </w:tcBorders>
            <w:shd w:val="clear" w:color="auto" w:fill="auto"/>
            <w:vAlign w:val="bottom"/>
          </w:tcPr>
          <w:p w14:paraId="7E770B38" w14:textId="77777777" w:rsidR="00021065" w:rsidRPr="000551FC" w:rsidRDefault="00021065" w:rsidP="00D470C3">
            <w:pPr>
              <w:spacing w:line="240" w:lineRule="auto"/>
              <w:ind w:firstLine="0"/>
              <w:jc w:val="left"/>
              <w:rPr>
                <w:sz w:val="24"/>
              </w:rPr>
            </w:pPr>
            <w:r w:rsidRPr="000551FC">
              <w:rPr>
                <w:sz w:val="24"/>
              </w:rPr>
              <w:t>№</w:t>
            </w:r>
          </w:p>
        </w:tc>
        <w:tc>
          <w:tcPr>
            <w:tcW w:w="1429" w:type="dxa"/>
            <w:gridSpan w:val="2"/>
            <w:tcBorders>
              <w:top w:val="nil"/>
              <w:left w:val="nil"/>
              <w:bottom w:val="single" w:sz="4" w:space="0" w:color="auto"/>
              <w:right w:val="nil"/>
            </w:tcBorders>
            <w:shd w:val="clear" w:color="auto" w:fill="auto"/>
            <w:vAlign w:val="bottom"/>
          </w:tcPr>
          <w:p w14:paraId="37F65F0D" w14:textId="77777777" w:rsidR="00021065" w:rsidRPr="000551FC" w:rsidRDefault="00021065" w:rsidP="00D470C3">
            <w:pPr>
              <w:spacing w:line="240" w:lineRule="auto"/>
              <w:ind w:firstLine="0"/>
              <w:jc w:val="left"/>
              <w:rPr>
                <w:sz w:val="24"/>
              </w:rPr>
            </w:pPr>
          </w:p>
        </w:tc>
        <w:tc>
          <w:tcPr>
            <w:tcW w:w="689" w:type="dxa"/>
            <w:gridSpan w:val="2"/>
            <w:tcBorders>
              <w:top w:val="nil"/>
              <w:left w:val="nil"/>
              <w:bottom w:val="nil"/>
              <w:right w:val="nil"/>
            </w:tcBorders>
            <w:shd w:val="clear" w:color="auto" w:fill="auto"/>
            <w:vAlign w:val="bottom"/>
          </w:tcPr>
          <w:p w14:paraId="01A94B5F" w14:textId="77777777" w:rsidR="00021065" w:rsidRPr="000551FC" w:rsidRDefault="00021065" w:rsidP="00D470C3">
            <w:pPr>
              <w:spacing w:line="240" w:lineRule="auto"/>
              <w:ind w:firstLine="0"/>
              <w:jc w:val="left"/>
              <w:rPr>
                <w:sz w:val="24"/>
              </w:rPr>
            </w:pPr>
            <w:r w:rsidRPr="000551FC">
              <w:rPr>
                <w:sz w:val="24"/>
              </w:rPr>
              <w:t>от</w:t>
            </w:r>
          </w:p>
        </w:tc>
        <w:tc>
          <w:tcPr>
            <w:tcW w:w="451" w:type="dxa"/>
            <w:tcBorders>
              <w:top w:val="nil"/>
              <w:left w:val="nil"/>
              <w:bottom w:val="nil"/>
              <w:right w:val="nil"/>
            </w:tcBorders>
            <w:shd w:val="clear" w:color="auto" w:fill="auto"/>
          </w:tcPr>
          <w:p w14:paraId="56BD203A" w14:textId="77777777" w:rsidR="00021065" w:rsidRPr="000551FC" w:rsidRDefault="00021065" w:rsidP="00D470C3">
            <w:pPr>
              <w:spacing w:line="240" w:lineRule="auto"/>
              <w:ind w:firstLine="0"/>
              <w:jc w:val="right"/>
              <w:rPr>
                <w:sz w:val="24"/>
              </w:rPr>
            </w:pPr>
            <w:r w:rsidRPr="000551FC">
              <w:rPr>
                <w:sz w:val="24"/>
              </w:rPr>
              <w:t>«</w:t>
            </w:r>
          </w:p>
        </w:tc>
        <w:tc>
          <w:tcPr>
            <w:tcW w:w="533" w:type="dxa"/>
            <w:tcBorders>
              <w:top w:val="nil"/>
              <w:left w:val="nil"/>
              <w:bottom w:val="single" w:sz="4" w:space="0" w:color="auto"/>
              <w:right w:val="nil"/>
            </w:tcBorders>
            <w:shd w:val="clear" w:color="auto" w:fill="auto"/>
          </w:tcPr>
          <w:p w14:paraId="308A2B10" w14:textId="77777777" w:rsidR="00021065" w:rsidRPr="000551FC" w:rsidRDefault="00021065" w:rsidP="00D470C3">
            <w:pPr>
              <w:spacing w:line="240" w:lineRule="auto"/>
              <w:ind w:firstLine="0"/>
              <w:jc w:val="center"/>
              <w:rPr>
                <w:sz w:val="16"/>
              </w:rPr>
            </w:pPr>
          </w:p>
        </w:tc>
        <w:tc>
          <w:tcPr>
            <w:tcW w:w="519" w:type="dxa"/>
            <w:tcBorders>
              <w:top w:val="nil"/>
              <w:left w:val="nil"/>
              <w:bottom w:val="nil"/>
              <w:right w:val="nil"/>
            </w:tcBorders>
            <w:shd w:val="clear" w:color="auto" w:fill="auto"/>
          </w:tcPr>
          <w:p w14:paraId="3FA2C986" w14:textId="77777777" w:rsidR="00021065" w:rsidRPr="000551FC" w:rsidRDefault="00021065" w:rsidP="00D470C3">
            <w:pPr>
              <w:spacing w:line="240" w:lineRule="auto"/>
              <w:ind w:firstLine="0"/>
              <w:jc w:val="left"/>
              <w:rPr>
                <w:sz w:val="24"/>
              </w:rPr>
            </w:pPr>
            <w:r w:rsidRPr="000551FC">
              <w:rPr>
                <w:sz w:val="24"/>
              </w:rPr>
              <w:t>»</w:t>
            </w:r>
          </w:p>
        </w:tc>
        <w:tc>
          <w:tcPr>
            <w:tcW w:w="1231" w:type="dxa"/>
            <w:gridSpan w:val="3"/>
            <w:tcBorders>
              <w:top w:val="nil"/>
              <w:left w:val="nil"/>
              <w:bottom w:val="single" w:sz="4" w:space="0" w:color="auto"/>
              <w:right w:val="nil"/>
            </w:tcBorders>
            <w:shd w:val="clear" w:color="auto" w:fill="auto"/>
            <w:vAlign w:val="center"/>
          </w:tcPr>
          <w:p w14:paraId="6319E2CF" w14:textId="77777777" w:rsidR="00021065" w:rsidRPr="000551FC" w:rsidRDefault="00021065" w:rsidP="00D470C3">
            <w:pPr>
              <w:spacing w:line="240" w:lineRule="auto"/>
              <w:ind w:firstLine="0"/>
              <w:jc w:val="center"/>
              <w:rPr>
                <w:sz w:val="16"/>
              </w:rPr>
            </w:pPr>
          </w:p>
        </w:tc>
        <w:tc>
          <w:tcPr>
            <w:tcW w:w="612" w:type="dxa"/>
            <w:tcBorders>
              <w:top w:val="nil"/>
              <w:left w:val="nil"/>
              <w:bottom w:val="nil"/>
              <w:right w:val="nil"/>
            </w:tcBorders>
            <w:shd w:val="clear" w:color="auto" w:fill="auto"/>
          </w:tcPr>
          <w:p w14:paraId="731F03D3" w14:textId="77777777" w:rsidR="00021065" w:rsidRPr="000551FC" w:rsidRDefault="00021065" w:rsidP="00D470C3">
            <w:pPr>
              <w:spacing w:line="240" w:lineRule="auto"/>
              <w:ind w:firstLine="0"/>
              <w:jc w:val="right"/>
              <w:rPr>
                <w:sz w:val="24"/>
              </w:rPr>
            </w:pPr>
            <w:r w:rsidRPr="000551FC">
              <w:rPr>
                <w:sz w:val="24"/>
              </w:rPr>
              <w:t>20</w:t>
            </w:r>
          </w:p>
        </w:tc>
        <w:tc>
          <w:tcPr>
            <w:tcW w:w="447" w:type="dxa"/>
            <w:tcBorders>
              <w:top w:val="nil"/>
              <w:left w:val="nil"/>
              <w:bottom w:val="single" w:sz="4" w:space="0" w:color="auto"/>
              <w:right w:val="nil"/>
            </w:tcBorders>
            <w:shd w:val="clear" w:color="auto" w:fill="auto"/>
            <w:vAlign w:val="center"/>
          </w:tcPr>
          <w:p w14:paraId="07E2B3AF" w14:textId="77777777" w:rsidR="00021065" w:rsidRPr="000551FC" w:rsidRDefault="00021065" w:rsidP="00D470C3">
            <w:pPr>
              <w:spacing w:line="240" w:lineRule="auto"/>
              <w:ind w:firstLine="0"/>
              <w:jc w:val="center"/>
              <w:rPr>
                <w:sz w:val="24"/>
              </w:rPr>
            </w:pPr>
          </w:p>
        </w:tc>
        <w:tc>
          <w:tcPr>
            <w:tcW w:w="1718" w:type="dxa"/>
            <w:tcBorders>
              <w:top w:val="nil"/>
              <w:left w:val="nil"/>
              <w:bottom w:val="nil"/>
              <w:right w:val="nil"/>
            </w:tcBorders>
            <w:shd w:val="clear" w:color="auto" w:fill="auto"/>
            <w:vAlign w:val="center"/>
          </w:tcPr>
          <w:p w14:paraId="1F140822" w14:textId="77777777" w:rsidR="00021065" w:rsidRPr="000551FC" w:rsidRDefault="00021065" w:rsidP="00D470C3">
            <w:pPr>
              <w:spacing w:line="240" w:lineRule="auto"/>
              <w:ind w:firstLine="0"/>
              <w:jc w:val="left"/>
              <w:rPr>
                <w:sz w:val="24"/>
              </w:rPr>
            </w:pPr>
            <w:r w:rsidRPr="000551FC">
              <w:rPr>
                <w:sz w:val="24"/>
              </w:rPr>
              <w:t>г.</w:t>
            </w:r>
          </w:p>
        </w:tc>
      </w:tr>
      <w:tr w:rsidR="00021065" w:rsidRPr="000551FC" w14:paraId="3ED61E32" w14:textId="77777777" w:rsidTr="00D470C3">
        <w:trPr>
          <w:trHeight w:val="20"/>
        </w:trPr>
        <w:tc>
          <w:tcPr>
            <w:tcW w:w="9637" w:type="dxa"/>
            <w:gridSpan w:val="15"/>
            <w:tcBorders>
              <w:top w:val="nil"/>
              <w:left w:val="nil"/>
              <w:bottom w:val="nil"/>
              <w:right w:val="nil"/>
            </w:tcBorders>
            <w:shd w:val="clear" w:color="auto" w:fill="auto"/>
            <w:vAlign w:val="bottom"/>
          </w:tcPr>
          <w:p w14:paraId="40169EC7" w14:textId="77777777" w:rsidR="00021065" w:rsidRPr="000551FC" w:rsidRDefault="00021065" w:rsidP="00D470C3">
            <w:pPr>
              <w:spacing w:line="276" w:lineRule="auto"/>
              <w:ind w:firstLine="0"/>
              <w:jc w:val="left"/>
              <w:rPr>
                <w:sz w:val="24"/>
              </w:rPr>
            </w:pPr>
          </w:p>
        </w:tc>
      </w:tr>
      <w:tr w:rsidR="00021065" w:rsidRPr="000551FC" w14:paraId="42F27BF7" w14:textId="77777777" w:rsidTr="00D470C3">
        <w:trPr>
          <w:trHeight w:val="20"/>
        </w:trPr>
        <w:tc>
          <w:tcPr>
            <w:tcW w:w="9637" w:type="dxa"/>
            <w:gridSpan w:val="15"/>
            <w:tcBorders>
              <w:top w:val="nil"/>
              <w:left w:val="nil"/>
              <w:bottom w:val="nil"/>
              <w:right w:val="nil"/>
            </w:tcBorders>
            <w:shd w:val="clear" w:color="auto" w:fill="auto"/>
            <w:vAlign w:val="bottom"/>
          </w:tcPr>
          <w:p w14:paraId="37513F34" w14:textId="77777777" w:rsidR="00021065" w:rsidRPr="000551FC" w:rsidRDefault="00021065" w:rsidP="00D470C3">
            <w:pPr>
              <w:spacing w:line="276" w:lineRule="auto"/>
              <w:ind w:firstLine="0"/>
              <w:jc w:val="left"/>
              <w:rPr>
                <w:sz w:val="24"/>
              </w:rPr>
            </w:pPr>
            <w:r w:rsidRPr="000551FC">
              <w:rPr>
                <w:b/>
                <w:i/>
                <w:sz w:val="24"/>
              </w:rPr>
              <w:t>1. Исходные данные</w:t>
            </w:r>
          </w:p>
        </w:tc>
      </w:tr>
      <w:tr w:rsidR="00021065" w:rsidRPr="000551FC" w14:paraId="3ECC3CDD" w14:textId="77777777" w:rsidTr="00D470C3">
        <w:trPr>
          <w:trHeight w:val="20"/>
        </w:trPr>
        <w:tc>
          <w:tcPr>
            <w:tcW w:w="9637" w:type="dxa"/>
            <w:gridSpan w:val="15"/>
            <w:tcBorders>
              <w:top w:val="nil"/>
              <w:left w:val="nil"/>
              <w:bottom w:val="single" w:sz="4" w:space="0" w:color="auto"/>
              <w:right w:val="nil"/>
            </w:tcBorders>
            <w:shd w:val="clear" w:color="auto" w:fill="auto"/>
            <w:vAlign w:val="bottom"/>
          </w:tcPr>
          <w:p w14:paraId="6B8A96E8" w14:textId="77777777" w:rsidR="00021065" w:rsidRPr="000551FC" w:rsidRDefault="00021065" w:rsidP="00D470C3">
            <w:pPr>
              <w:spacing w:line="276" w:lineRule="auto"/>
              <w:ind w:firstLine="0"/>
              <w:jc w:val="left"/>
              <w:rPr>
                <w:sz w:val="24"/>
              </w:rPr>
            </w:pPr>
            <w:r>
              <w:rPr>
                <w:sz w:val="24"/>
              </w:rPr>
              <w:t xml:space="preserve">Система управления ориентацией и стабилизацией, включающая систему гравитационной </w:t>
            </w:r>
          </w:p>
        </w:tc>
      </w:tr>
      <w:tr w:rsidR="00021065" w:rsidRPr="000551FC" w14:paraId="292D466F" w14:textId="77777777" w:rsidTr="00D470C3">
        <w:trPr>
          <w:trHeight w:val="20"/>
        </w:trPr>
        <w:tc>
          <w:tcPr>
            <w:tcW w:w="9637" w:type="dxa"/>
            <w:gridSpan w:val="15"/>
            <w:tcBorders>
              <w:left w:val="nil"/>
              <w:bottom w:val="single" w:sz="4" w:space="0" w:color="auto"/>
              <w:right w:val="nil"/>
            </w:tcBorders>
            <w:shd w:val="clear" w:color="auto" w:fill="auto"/>
            <w:vAlign w:val="bottom"/>
          </w:tcPr>
          <w:p w14:paraId="3C47CA6B" w14:textId="77777777" w:rsidR="00021065" w:rsidRPr="000551FC" w:rsidRDefault="00021065" w:rsidP="00D470C3">
            <w:pPr>
              <w:spacing w:line="276" w:lineRule="auto"/>
              <w:ind w:firstLine="0"/>
              <w:jc w:val="left"/>
              <w:rPr>
                <w:sz w:val="24"/>
              </w:rPr>
            </w:pPr>
            <w:r>
              <w:rPr>
                <w:sz w:val="24"/>
              </w:rPr>
              <w:t>стабилизации и систему из реактивных двигателей малой тяги</w:t>
            </w:r>
          </w:p>
        </w:tc>
      </w:tr>
      <w:tr w:rsidR="00021065" w:rsidRPr="000551FC" w14:paraId="50376142" w14:textId="77777777" w:rsidTr="00D470C3">
        <w:trPr>
          <w:trHeight w:val="20"/>
        </w:trPr>
        <w:tc>
          <w:tcPr>
            <w:tcW w:w="9637" w:type="dxa"/>
            <w:gridSpan w:val="15"/>
            <w:tcBorders>
              <w:left w:val="nil"/>
              <w:bottom w:val="single" w:sz="4" w:space="0" w:color="auto"/>
              <w:right w:val="nil"/>
            </w:tcBorders>
            <w:shd w:val="clear" w:color="auto" w:fill="auto"/>
            <w:vAlign w:val="bottom"/>
          </w:tcPr>
          <w:p w14:paraId="48F3E8D0" w14:textId="77777777" w:rsidR="00021065" w:rsidRPr="000551FC" w:rsidRDefault="00021065" w:rsidP="00D470C3">
            <w:pPr>
              <w:spacing w:line="276" w:lineRule="auto"/>
              <w:ind w:firstLine="0"/>
              <w:jc w:val="left"/>
              <w:rPr>
                <w:sz w:val="24"/>
              </w:rPr>
            </w:pPr>
          </w:p>
        </w:tc>
      </w:tr>
      <w:tr w:rsidR="00021065" w:rsidRPr="000551FC" w14:paraId="259E3C7F" w14:textId="77777777" w:rsidTr="00D470C3">
        <w:trPr>
          <w:trHeight w:val="20"/>
        </w:trPr>
        <w:tc>
          <w:tcPr>
            <w:tcW w:w="9637" w:type="dxa"/>
            <w:gridSpan w:val="15"/>
            <w:tcBorders>
              <w:left w:val="nil"/>
              <w:bottom w:val="nil"/>
              <w:right w:val="nil"/>
            </w:tcBorders>
            <w:shd w:val="clear" w:color="auto" w:fill="auto"/>
            <w:vAlign w:val="bottom"/>
          </w:tcPr>
          <w:p w14:paraId="779AF7D1" w14:textId="77777777" w:rsidR="00021065" w:rsidRPr="000551FC" w:rsidRDefault="00021065" w:rsidP="00D470C3">
            <w:pPr>
              <w:spacing w:line="276" w:lineRule="auto"/>
              <w:ind w:firstLine="0"/>
              <w:jc w:val="left"/>
              <w:rPr>
                <w:b/>
                <w:i/>
                <w:sz w:val="24"/>
              </w:rPr>
            </w:pPr>
          </w:p>
          <w:p w14:paraId="0F21FAC6" w14:textId="77777777" w:rsidR="00021065" w:rsidRPr="000551FC" w:rsidRDefault="00021065" w:rsidP="00D470C3">
            <w:pPr>
              <w:spacing w:line="276" w:lineRule="auto"/>
              <w:ind w:firstLine="0"/>
              <w:jc w:val="left"/>
              <w:rPr>
                <w:sz w:val="24"/>
              </w:rPr>
            </w:pPr>
            <w:r w:rsidRPr="000551FC">
              <w:rPr>
                <w:b/>
                <w:i/>
                <w:sz w:val="24"/>
              </w:rPr>
              <w:t>2. Технико-экономическое обоснование</w:t>
            </w:r>
          </w:p>
        </w:tc>
      </w:tr>
      <w:tr w:rsidR="00021065" w:rsidRPr="000551FC" w14:paraId="4ED05759" w14:textId="77777777" w:rsidTr="00D470C3">
        <w:trPr>
          <w:trHeight w:val="20"/>
        </w:trPr>
        <w:tc>
          <w:tcPr>
            <w:tcW w:w="9637" w:type="dxa"/>
            <w:gridSpan w:val="15"/>
            <w:tcBorders>
              <w:top w:val="nil"/>
              <w:left w:val="nil"/>
              <w:bottom w:val="single" w:sz="4" w:space="0" w:color="auto"/>
              <w:right w:val="nil"/>
            </w:tcBorders>
            <w:shd w:val="clear" w:color="auto" w:fill="auto"/>
            <w:vAlign w:val="bottom"/>
          </w:tcPr>
          <w:p w14:paraId="4283A150" w14:textId="77777777" w:rsidR="00021065" w:rsidRPr="000551FC" w:rsidRDefault="00021065" w:rsidP="00D470C3">
            <w:pPr>
              <w:spacing w:line="276" w:lineRule="auto"/>
              <w:ind w:firstLine="0"/>
              <w:jc w:val="left"/>
              <w:rPr>
                <w:sz w:val="24"/>
              </w:rPr>
            </w:pPr>
            <w:r>
              <w:rPr>
                <w:sz w:val="24"/>
              </w:rPr>
              <w:t>Разработка системы управления ориентацией и стабилизацией малого космического</w:t>
            </w:r>
          </w:p>
        </w:tc>
      </w:tr>
      <w:tr w:rsidR="00021065" w:rsidRPr="000551FC" w14:paraId="7257FF36" w14:textId="77777777" w:rsidTr="00D470C3">
        <w:trPr>
          <w:trHeight w:val="20"/>
        </w:trPr>
        <w:tc>
          <w:tcPr>
            <w:tcW w:w="9637" w:type="dxa"/>
            <w:gridSpan w:val="15"/>
            <w:tcBorders>
              <w:left w:val="nil"/>
              <w:right w:val="nil"/>
            </w:tcBorders>
            <w:shd w:val="clear" w:color="auto" w:fill="auto"/>
            <w:vAlign w:val="bottom"/>
          </w:tcPr>
          <w:p w14:paraId="29B3D0A4" w14:textId="77777777" w:rsidR="00021065" w:rsidRPr="000551FC" w:rsidRDefault="00021065" w:rsidP="00D470C3">
            <w:pPr>
              <w:spacing w:line="276" w:lineRule="auto"/>
              <w:ind w:firstLine="0"/>
              <w:jc w:val="left"/>
              <w:rPr>
                <w:sz w:val="24"/>
              </w:rPr>
            </w:pPr>
            <w:r>
              <w:rPr>
                <w:sz w:val="24"/>
              </w:rPr>
              <w:t xml:space="preserve">аппарата, предназначенного для надежного выполнения задач дистанционного </w:t>
            </w:r>
          </w:p>
        </w:tc>
      </w:tr>
      <w:tr w:rsidR="00021065" w:rsidRPr="000551FC" w14:paraId="1371726A" w14:textId="77777777" w:rsidTr="00D470C3">
        <w:trPr>
          <w:trHeight w:val="20"/>
        </w:trPr>
        <w:tc>
          <w:tcPr>
            <w:tcW w:w="9637" w:type="dxa"/>
            <w:gridSpan w:val="15"/>
            <w:tcBorders>
              <w:left w:val="nil"/>
              <w:right w:val="nil"/>
            </w:tcBorders>
            <w:shd w:val="clear" w:color="auto" w:fill="auto"/>
            <w:vAlign w:val="bottom"/>
          </w:tcPr>
          <w:p w14:paraId="34E6C071" w14:textId="77777777" w:rsidR="00021065" w:rsidRPr="000551FC" w:rsidRDefault="00021065" w:rsidP="00D470C3">
            <w:pPr>
              <w:spacing w:line="276" w:lineRule="auto"/>
              <w:ind w:firstLine="0"/>
              <w:jc w:val="left"/>
              <w:rPr>
                <w:sz w:val="24"/>
              </w:rPr>
            </w:pPr>
            <w:r>
              <w:rPr>
                <w:sz w:val="24"/>
              </w:rPr>
              <w:t>зондирования Земли</w:t>
            </w:r>
          </w:p>
        </w:tc>
      </w:tr>
      <w:tr w:rsidR="00021065" w:rsidRPr="000551FC" w14:paraId="47A144B1" w14:textId="77777777" w:rsidTr="00D470C3">
        <w:trPr>
          <w:trHeight w:val="20"/>
        </w:trPr>
        <w:tc>
          <w:tcPr>
            <w:tcW w:w="9637" w:type="dxa"/>
            <w:gridSpan w:val="15"/>
            <w:tcBorders>
              <w:top w:val="nil"/>
              <w:left w:val="nil"/>
              <w:bottom w:val="nil"/>
              <w:right w:val="nil"/>
            </w:tcBorders>
            <w:shd w:val="clear" w:color="auto" w:fill="auto"/>
            <w:vAlign w:val="bottom"/>
          </w:tcPr>
          <w:p w14:paraId="023F0B4D" w14:textId="77777777" w:rsidR="00021065" w:rsidRPr="000551FC" w:rsidRDefault="00021065" w:rsidP="00D470C3">
            <w:pPr>
              <w:spacing w:line="240" w:lineRule="auto"/>
              <w:ind w:firstLine="0"/>
              <w:jc w:val="center"/>
              <w:rPr>
                <w:sz w:val="24"/>
              </w:rPr>
            </w:pPr>
          </w:p>
        </w:tc>
      </w:tr>
      <w:tr w:rsidR="00021065" w:rsidRPr="000551FC" w14:paraId="581C8124" w14:textId="77777777" w:rsidTr="00D470C3">
        <w:trPr>
          <w:trHeight w:val="20"/>
        </w:trPr>
        <w:tc>
          <w:tcPr>
            <w:tcW w:w="9637" w:type="dxa"/>
            <w:gridSpan w:val="15"/>
            <w:tcBorders>
              <w:top w:val="nil"/>
              <w:left w:val="nil"/>
              <w:bottom w:val="nil"/>
              <w:right w:val="nil"/>
            </w:tcBorders>
            <w:shd w:val="clear" w:color="auto" w:fill="auto"/>
            <w:vAlign w:val="bottom"/>
          </w:tcPr>
          <w:p w14:paraId="10D50B3B" w14:textId="77777777" w:rsidR="00021065" w:rsidRPr="000551FC" w:rsidRDefault="00021065" w:rsidP="00D470C3">
            <w:pPr>
              <w:spacing w:line="276" w:lineRule="auto"/>
              <w:ind w:firstLine="0"/>
              <w:jc w:val="left"/>
              <w:rPr>
                <w:sz w:val="24"/>
              </w:rPr>
            </w:pPr>
            <w:r w:rsidRPr="000551FC">
              <w:rPr>
                <w:b/>
                <w:i/>
                <w:sz w:val="24"/>
              </w:rPr>
              <w:t>3. Научно-исследовательская часть</w:t>
            </w:r>
          </w:p>
        </w:tc>
      </w:tr>
      <w:tr w:rsidR="00021065" w:rsidRPr="000551FC" w14:paraId="21B6749C" w14:textId="77777777" w:rsidTr="00D470C3">
        <w:trPr>
          <w:trHeight w:val="20"/>
        </w:trPr>
        <w:tc>
          <w:tcPr>
            <w:tcW w:w="9637" w:type="dxa"/>
            <w:gridSpan w:val="15"/>
            <w:tcBorders>
              <w:top w:val="nil"/>
              <w:left w:val="nil"/>
              <w:bottom w:val="single" w:sz="4" w:space="0" w:color="auto"/>
              <w:right w:val="nil"/>
            </w:tcBorders>
            <w:shd w:val="clear" w:color="auto" w:fill="auto"/>
            <w:vAlign w:val="bottom"/>
          </w:tcPr>
          <w:p w14:paraId="58933072" w14:textId="77777777" w:rsidR="00021065" w:rsidRPr="000551FC" w:rsidRDefault="00021065" w:rsidP="00D470C3">
            <w:pPr>
              <w:spacing w:line="276" w:lineRule="auto"/>
              <w:ind w:firstLine="0"/>
              <w:jc w:val="left"/>
              <w:rPr>
                <w:sz w:val="24"/>
              </w:rPr>
            </w:pPr>
            <w:r>
              <w:rPr>
                <w:sz w:val="24"/>
              </w:rPr>
              <w:t xml:space="preserve">Выполнить анализ обзора литературы по теме научной работы, составить математическую </w:t>
            </w:r>
          </w:p>
        </w:tc>
      </w:tr>
      <w:tr w:rsidR="00021065" w:rsidRPr="000551FC" w14:paraId="0D3B36C0" w14:textId="77777777" w:rsidTr="00D470C3">
        <w:trPr>
          <w:trHeight w:val="20"/>
        </w:trPr>
        <w:tc>
          <w:tcPr>
            <w:tcW w:w="9637" w:type="dxa"/>
            <w:gridSpan w:val="15"/>
            <w:tcBorders>
              <w:top w:val="nil"/>
              <w:left w:val="nil"/>
              <w:bottom w:val="single" w:sz="4" w:space="0" w:color="auto"/>
              <w:right w:val="nil"/>
            </w:tcBorders>
            <w:shd w:val="clear" w:color="auto" w:fill="auto"/>
            <w:vAlign w:val="bottom"/>
          </w:tcPr>
          <w:p w14:paraId="6FA44D6D" w14:textId="77777777" w:rsidR="00021065" w:rsidRPr="000551FC" w:rsidRDefault="00021065" w:rsidP="00D470C3">
            <w:pPr>
              <w:spacing w:line="276" w:lineRule="auto"/>
              <w:ind w:firstLine="0"/>
              <w:jc w:val="left"/>
              <w:rPr>
                <w:sz w:val="24"/>
              </w:rPr>
            </w:pPr>
            <w:r>
              <w:rPr>
                <w:sz w:val="24"/>
              </w:rPr>
              <w:t>модель вращательного движения КА, выбрать функциональный состав спутника,</w:t>
            </w:r>
          </w:p>
        </w:tc>
      </w:tr>
      <w:tr w:rsidR="00021065" w:rsidRPr="000551FC" w14:paraId="0840BDAC" w14:textId="77777777" w:rsidTr="00D470C3">
        <w:trPr>
          <w:trHeight w:val="20"/>
        </w:trPr>
        <w:tc>
          <w:tcPr>
            <w:tcW w:w="9637" w:type="dxa"/>
            <w:gridSpan w:val="15"/>
            <w:tcBorders>
              <w:top w:val="nil"/>
              <w:left w:val="nil"/>
              <w:bottom w:val="single" w:sz="4" w:space="0" w:color="auto"/>
              <w:right w:val="nil"/>
            </w:tcBorders>
            <w:shd w:val="clear" w:color="auto" w:fill="auto"/>
            <w:vAlign w:val="bottom"/>
          </w:tcPr>
          <w:p w14:paraId="33B029CF" w14:textId="77777777" w:rsidR="00021065" w:rsidRPr="000551FC" w:rsidRDefault="00021065" w:rsidP="00D470C3">
            <w:pPr>
              <w:spacing w:line="276" w:lineRule="auto"/>
              <w:ind w:firstLine="0"/>
              <w:jc w:val="left"/>
              <w:rPr>
                <w:sz w:val="24"/>
              </w:rPr>
            </w:pPr>
            <w:r>
              <w:rPr>
                <w:sz w:val="24"/>
              </w:rPr>
              <w:t>разработать пассивную и активную систему ориентации и стабилизации аппарата,</w:t>
            </w:r>
          </w:p>
        </w:tc>
      </w:tr>
      <w:tr w:rsidR="00021065" w:rsidRPr="000551FC" w14:paraId="797EB204" w14:textId="77777777" w:rsidTr="00D470C3">
        <w:trPr>
          <w:trHeight w:val="20"/>
        </w:trPr>
        <w:tc>
          <w:tcPr>
            <w:tcW w:w="9637" w:type="dxa"/>
            <w:gridSpan w:val="15"/>
            <w:tcBorders>
              <w:left w:val="nil"/>
              <w:bottom w:val="single" w:sz="4" w:space="0" w:color="auto"/>
              <w:right w:val="nil"/>
            </w:tcBorders>
            <w:shd w:val="clear" w:color="auto" w:fill="auto"/>
            <w:vAlign w:val="bottom"/>
          </w:tcPr>
          <w:p w14:paraId="36B9304C" w14:textId="77777777" w:rsidR="00021065" w:rsidRPr="000551FC" w:rsidRDefault="00021065" w:rsidP="00D470C3">
            <w:pPr>
              <w:spacing w:line="276" w:lineRule="auto"/>
              <w:ind w:firstLine="0"/>
              <w:jc w:val="left"/>
              <w:rPr>
                <w:sz w:val="24"/>
              </w:rPr>
            </w:pPr>
            <w:r>
              <w:rPr>
                <w:sz w:val="24"/>
              </w:rPr>
              <w:t>разработать систему управления программными разворотами</w:t>
            </w:r>
          </w:p>
        </w:tc>
      </w:tr>
      <w:tr w:rsidR="00021065" w:rsidRPr="000551FC" w14:paraId="39D73DF7" w14:textId="77777777" w:rsidTr="00D470C3">
        <w:trPr>
          <w:trHeight w:val="20"/>
        </w:trPr>
        <w:tc>
          <w:tcPr>
            <w:tcW w:w="3974" w:type="dxa"/>
            <w:gridSpan w:val="5"/>
            <w:tcBorders>
              <w:top w:val="nil"/>
              <w:left w:val="nil"/>
              <w:bottom w:val="nil"/>
              <w:right w:val="nil"/>
            </w:tcBorders>
            <w:shd w:val="clear" w:color="auto" w:fill="auto"/>
            <w:vAlign w:val="bottom"/>
          </w:tcPr>
          <w:p w14:paraId="0C803E90" w14:textId="77777777" w:rsidR="00021065" w:rsidRPr="000551FC" w:rsidRDefault="00021065" w:rsidP="00D470C3">
            <w:pPr>
              <w:spacing w:line="276" w:lineRule="auto"/>
              <w:ind w:firstLine="0"/>
              <w:jc w:val="right"/>
              <w:rPr>
                <w:sz w:val="24"/>
              </w:rPr>
            </w:pPr>
            <w:r w:rsidRPr="000551FC">
              <w:rPr>
                <w:sz w:val="24"/>
              </w:rPr>
              <w:t>Консультант</w:t>
            </w:r>
          </w:p>
        </w:tc>
        <w:tc>
          <w:tcPr>
            <w:tcW w:w="2121" w:type="dxa"/>
            <w:gridSpan w:val="5"/>
            <w:tcBorders>
              <w:top w:val="nil"/>
              <w:left w:val="nil"/>
              <w:bottom w:val="single" w:sz="4" w:space="0" w:color="auto"/>
              <w:right w:val="nil"/>
            </w:tcBorders>
            <w:shd w:val="clear" w:color="auto" w:fill="auto"/>
            <w:vAlign w:val="bottom"/>
          </w:tcPr>
          <w:p w14:paraId="2EECDE93" w14:textId="77777777" w:rsidR="00021065" w:rsidRPr="000551FC" w:rsidRDefault="00021065" w:rsidP="00D470C3">
            <w:pPr>
              <w:spacing w:line="276" w:lineRule="auto"/>
              <w:ind w:firstLine="0"/>
              <w:jc w:val="right"/>
              <w:rPr>
                <w:sz w:val="24"/>
              </w:rPr>
            </w:pPr>
            <w:r w:rsidRPr="000551FC">
              <w:rPr>
                <w:sz w:val="20"/>
              </w:rPr>
              <w:t>08/03/2023</w:t>
            </w:r>
          </w:p>
        </w:tc>
        <w:tc>
          <w:tcPr>
            <w:tcW w:w="454" w:type="dxa"/>
            <w:tcBorders>
              <w:top w:val="nil"/>
              <w:left w:val="nil"/>
              <w:bottom w:val="nil"/>
              <w:right w:val="nil"/>
            </w:tcBorders>
            <w:shd w:val="clear" w:color="auto" w:fill="auto"/>
            <w:vAlign w:val="bottom"/>
          </w:tcPr>
          <w:p w14:paraId="50237316" w14:textId="77777777" w:rsidR="00021065" w:rsidRPr="000551FC" w:rsidRDefault="00021065" w:rsidP="00D470C3">
            <w:pPr>
              <w:spacing w:line="276" w:lineRule="auto"/>
              <w:ind w:firstLine="0"/>
              <w:jc w:val="left"/>
              <w:rPr>
                <w:sz w:val="24"/>
              </w:rPr>
            </w:pPr>
          </w:p>
        </w:tc>
        <w:tc>
          <w:tcPr>
            <w:tcW w:w="3088" w:type="dxa"/>
            <w:gridSpan w:val="4"/>
            <w:tcBorders>
              <w:top w:val="nil"/>
              <w:left w:val="nil"/>
              <w:bottom w:val="single" w:sz="4" w:space="0" w:color="auto"/>
              <w:right w:val="nil"/>
            </w:tcBorders>
            <w:shd w:val="clear" w:color="auto" w:fill="auto"/>
            <w:vAlign w:val="bottom"/>
          </w:tcPr>
          <w:p w14:paraId="7B02E9FB" w14:textId="77777777" w:rsidR="00021065" w:rsidRPr="000551FC" w:rsidRDefault="00021065" w:rsidP="00D470C3">
            <w:pPr>
              <w:spacing w:line="276" w:lineRule="auto"/>
              <w:ind w:firstLine="0"/>
              <w:jc w:val="center"/>
              <w:rPr>
                <w:sz w:val="24"/>
              </w:rPr>
            </w:pPr>
            <w:r>
              <w:rPr>
                <w:sz w:val="24"/>
              </w:rPr>
              <w:t>Н. М. Задорожная</w:t>
            </w:r>
          </w:p>
        </w:tc>
      </w:tr>
      <w:tr w:rsidR="00021065" w:rsidRPr="000551FC" w14:paraId="111DB32E" w14:textId="77777777" w:rsidTr="00D470C3">
        <w:trPr>
          <w:trHeight w:val="20"/>
        </w:trPr>
        <w:tc>
          <w:tcPr>
            <w:tcW w:w="3974" w:type="dxa"/>
            <w:gridSpan w:val="5"/>
            <w:tcBorders>
              <w:top w:val="nil"/>
              <w:left w:val="nil"/>
              <w:bottom w:val="nil"/>
              <w:right w:val="nil"/>
            </w:tcBorders>
            <w:shd w:val="clear" w:color="auto" w:fill="auto"/>
            <w:vAlign w:val="bottom"/>
          </w:tcPr>
          <w:p w14:paraId="11710945" w14:textId="77777777" w:rsidR="00021065" w:rsidRPr="000551FC" w:rsidRDefault="00021065" w:rsidP="00D470C3">
            <w:pPr>
              <w:spacing w:line="276" w:lineRule="auto"/>
              <w:ind w:firstLine="0"/>
              <w:jc w:val="right"/>
              <w:rPr>
                <w:sz w:val="16"/>
                <w:szCs w:val="16"/>
              </w:rPr>
            </w:pPr>
          </w:p>
        </w:tc>
        <w:tc>
          <w:tcPr>
            <w:tcW w:w="2121" w:type="dxa"/>
            <w:gridSpan w:val="5"/>
            <w:tcBorders>
              <w:top w:val="nil"/>
              <w:left w:val="nil"/>
              <w:bottom w:val="nil"/>
              <w:right w:val="nil"/>
            </w:tcBorders>
            <w:shd w:val="clear" w:color="auto" w:fill="auto"/>
          </w:tcPr>
          <w:p w14:paraId="387D5C0E" w14:textId="77777777" w:rsidR="00021065" w:rsidRPr="000551FC" w:rsidRDefault="00021065" w:rsidP="00D470C3">
            <w:pPr>
              <w:spacing w:line="240" w:lineRule="auto"/>
              <w:ind w:firstLine="0"/>
              <w:jc w:val="center"/>
              <w:rPr>
                <w:sz w:val="16"/>
                <w:szCs w:val="16"/>
              </w:rPr>
            </w:pPr>
            <w:r w:rsidRPr="000551FC">
              <w:rPr>
                <w:sz w:val="16"/>
                <w:szCs w:val="16"/>
              </w:rPr>
              <w:t>(Подпись, дата)</w:t>
            </w:r>
          </w:p>
        </w:tc>
        <w:tc>
          <w:tcPr>
            <w:tcW w:w="454" w:type="dxa"/>
            <w:tcBorders>
              <w:top w:val="nil"/>
              <w:left w:val="nil"/>
              <w:bottom w:val="nil"/>
              <w:right w:val="nil"/>
            </w:tcBorders>
            <w:shd w:val="clear" w:color="auto" w:fill="auto"/>
            <w:vAlign w:val="bottom"/>
          </w:tcPr>
          <w:p w14:paraId="3C416392" w14:textId="77777777" w:rsidR="00021065" w:rsidRPr="000551FC" w:rsidRDefault="00021065" w:rsidP="00D470C3">
            <w:pPr>
              <w:spacing w:line="276" w:lineRule="auto"/>
              <w:ind w:firstLine="0"/>
              <w:jc w:val="left"/>
              <w:rPr>
                <w:sz w:val="16"/>
                <w:szCs w:val="16"/>
              </w:rPr>
            </w:pPr>
          </w:p>
        </w:tc>
        <w:tc>
          <w:tcPr>
            <w:tcW w:w="3088" w:type="dxa"/>
            <w:gridSpan w:val="4"/>
            <w:tcBorders>
              <w:top w:val="single" w:sz="4" w:space="0" w:color="auto"/>
              <w:left w:val="nil"/>
              <w:bottom w:val="nil"/>
              <w:right w:val="nil"/>
            </w:tcBorders>
            <w:shd w:val="clear" w:color="auto" w:fill="auto"/>
          </w:tcPr>
          <w:p w14:paraId="3395B3C1" w14:textId="77777777" w:rsidR="00021065" w:rsidRPr="000551FC" w:rsidRDefault="00021065" w:rsidP="00D470C3">
            <w:pPr>
              <w:spacing w:line="240" w:lineRule="auto"/>
              <w:ind w:firstLine="0"/>
              <w:jc w:val="center"/>
              <w:rPr>
                <w:sz w:val="16"/>
                <w:szCs w:val="16"/>
              </w:rPr>
            </w:pPr>
            <w:r w:rsidRPr="000551FC">
              <w:rPr>
                <w:sz w:val="16"/>
                <w:szCs w:val="16"/>
              </w:rPr>
              <w:t>(И.О. Фамилия)</w:t>
            </w:r>
          </w:p>
        </w:tc>
      </w:tr>
    </w:tbl>
    <w:p w14:paraId="3B6FAACD" w14:textId="77777777" w:rsidR="00021065" w:rsidRPr="000551FC" w:rsidRDefault="00021065" w:rsidP="00021065">
      <w:pPr>
        <w:spacing w:line="276" w:lineRule="auto"/>
        <w:ind w:firstLine="0"/>
        <w:jc w:val="left"/>
        <w:rPr>
          <w:b/>
          <w:i/>
          <w:sz w:val="24"/>
        </w:rPr>
        <w:sectPr w:rsidR="00021065" w:rsidRPr="000551FC" w:rsidSect="00145CCD">
          <w:pgSz w:w="11906" w:h="16838"/>
          <w:pgMar w:top="1134" w:right="567" w:bottom="1134" w:left="1701" w:header="709" w:footer="709" w:gutter="0"/>
          <w:pgNumType w:start="1"/>
          <w:cols w:space="708"/>
          <w:titlePg/>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5"/>
        <w:gridCol w:w="2121"/>
        <w:gridCol w:w="454"/>
        <w:gridCol w:w="3088"/>
      </w:tblGrid>
      <w:tr w:rsidR="00021065" w:rsidRPr="000551FC" w14:paraId="6271169D" w14:textId="77777777" w:rsidTr="00D470C3">
        <w:trPr>
          <w:trHeight w:val="20"/>
        </w:trPr>
        <w:tc>
          <w:tcPr>
            <w:tcW w:w="9638" w:type="dxa"/>
            <w:gridSpan w:val="4"/>
            <w:tcBorders>
              <w:top w:val="nil"/>
              <w:left w:val="nil"/>
              <w:bottom w:val="nil"/>
              <w:right w:val="nil"/>
            </w:tcBorders>
            <w:shd w:val="clear" w:color="auto" w:fill="auto"/>
            <w:vAlign w:val="bottom"/>
          </w:tcPr>
          <w:p w14:paraId="45F85210" w14:textId="77777777" w:rsidR="00021065" w:rsidRPr="000551FC" w:rsidRDefault="00021065" w:rsidP="00D470C3">
            <w:pPr>
              <w:spacing w:line="276" w:lineRule="auto"/>
              <w:ind w:firstLine="0"/>
              <w:jc w:val="left"/>
              <w:rPr>
                <w:sz w:val="24"/>
              </w:rPr>
            </w:pPr>
            <w:r w:rsidRPr="000551FC">
              <w:rPr>
                <w:b/>
                <w:i/>
                <w:sz w:val="24"/>
              </w:rPr>
              <w:lastRenderedPageBreak/>
              <w:t>4. Проектно-конструкторская часть</w:t>
            </w:r>
          </w:p>
        </w:tc>
      </w:tr>
      <w:tr w:rsidR="00021065" w:rsidRPr="000551FC" w14:paraId="10E3FB15" w14:textId="77777777" w:rsidTr="00D470C3">
        <w:trPr>
          <w:trHeight w:val="20"/>
        </w:trPr>
        <w:tc>
          <w:tcPr>
            <w:tcW w:w="9638" w:type="dxa"/>
            <w:gridSpan w:val="4"/>
            <w:tcBorders>
              <w:top w:val="nil"/>
              <w:left w:val="nil"/>
              <w:bottom w:val="single" w:sz="4" w:space="0" w:color="auto"/>
              <w:right w:val="nil"/>
            </w:tcBorders>
            <w:shd w:val="clear" w:color="auto" w:fill="auto"/>
            <w:vAlign w:val="bottom"/>
          </w:tcPr>
          <w:p w14:paraId="277D66F8" w14:textId="77777777" w:rsidR="00021065" w:rsidRPr="000551FC" w:rsidRDefault="00021065" w:rsidP="00D470C3">
            <w:pPr>
              <w:spacing w:line="276" w:lineRule="auto"/>
              <w:ind w:firstLine="0"/>
              <w:jc w:val="left"/>
              <w:rPr>
                <w:sz w:val="24"/>
              </w:rPr>
            </w:pPr>
            <w:r>
              <w:rPr>
                <w:sz w:val="24"/>
              </w:rPr>
              <w:t>Разработать алгоритмы управления ориентацией и стабилизацией КА.</w:t>
            </w:r>
          </w:p>
        </w:tc>
      </w:tr>
      <w:tr w:rsidR="00021065" w:rsidRPr="000551FC" w14:paraId="2490EBE0" w14:textId="77777777" w:rsidTr="00D470C3">
        <w:trPr>
          <w:trHeight w:val="20"/>
        </w:trPr>
        <w:tc>
          <w:tcPr>
            <w:tcW w:w="9638" w:type="dxa"/>
            <w:gridSpan w:val="4"/>
            <w:tcBorders>
              <w:top w:val="nil"/>
              <w:left w:val="nil"/>
              <w:bottom w:val="single" w:sz="4" w:space="0" w:color="auto"/>
              <w:right w:val="nil"/>
            </w:tcBorders>
            <w:shd w:val="clear" w:color="auto" w:fill="auto"/>
            <w:vAlign w:val="bottom"/>
          </w:tcPr>
          <w:p w14:paraId="152416F2" w14:textId="77777777" w:rsidR="00021065" w:rsidRPr="000551FC" w:rsidRDefault="00021065" w:rsidP="00D470C3">
            <w:pPr>
              <w:spacing w:line="276" w:lineRule="auto"/>
              <w:ind w:firstLine="0"/>
              <w:jc w:val="left"/>
              <w:rPr>
                <w:sz w:val="24"/>
              </w:rPr>
            </w:pPr>
            <w:r>
              <w:rPr>
                <w:sz w:val="24"/>
              </w:rPr>
              <w:t xml:space="preserve">Реализовать основные режимы функционирования и режим программных разворотов и </w:t>
            </w:r>
          </w:p>
        </w:tc>
      </w:tr>
      <w:tr w:rsidR="00021065" w:rsidRPr="000551FC" w14:paraId="657D8446" w14:textId="77777777" w:rsidTr="00D470C3">
        <w:trPr>
          <w:trHeight w:val="20"/>
        </w:trPr>
        <w:tc>
          <w:tcPr>
            <w:tcW w:w="9638" w:type="dxa"/>
            <w:gridSpan w:val="4"/>
            <w:tcBorders>
              <w:top w:val="nil"/>
              <w:left w:val="nil"/>
              <w:bottom w:val="single" w:sz="4" w:space="0" w:color="auto"/>
              <w:right w:val="nil"/>
            </w:tcBorders>
            <w:shd w:val="clear" w:color="auto" w:fill="auto"/>
            <w:vAlign w:val="bottom"/>
          </w:tcPr>
          <w:p w14:paraId="66B5BF6C" w14:textId="77777777" w:rsidR="00021065" w:rsidRPr="000551FC" w:rsidRDefault="00021065" w:rsidP="00D470C3">
            <w:pPr>
              <w:spacing w:line="276" w:lineRule="auto"/>
              <w:ind w:firstLine="0"/>
              <w:jc w:val="left"/>
              <w:rPr>
                <w:sz w:val="24"/>
              </w:rPr>
            </w:pPr>
            <w:r>
              <w:rPr>
                <w:sz w:val="24"/>
              </w:rPr>
              <w:t>провести моделирование.</w:t>
            </w:r>
          </w:p>
        </w:tc>
      </w:tr>
      <w:tr w:rsidR="00021065" w:rsidRPr="000551FC" w14:paraId="0EC76187" w14:textId="77777777" w:rsidTr="00D470C3">
        <w:trPr>
          <w:trHeight w:val="20"/>
        </w:trPr>
        <w:tc>
          <w:tcPr>
            <w:tcW w:w="3975" w:type="dxa"/>
            <w:tcBorders>
              <w:top w:val="nil"/>
              <w:left w:val="nil"/>
              <w:bottom w:val="nil"/>
              <w:right w:val="nil"/>
            </w:tcBorders>
            <w:shd w:val="clear" w:color="auto" w:fill="auto"/>
            <w:vAlign w:val="bottom"/>
          </w:tcPr>
          <w:p w14:paraId="1B485CCE" w14:textId="77777777" w:rsidR="00021065" w:rsidRPr="000551FC" w:rsidRDefault="00021065" w:rsidP="00D470C3">
            <w:pPr>
              <w:spacing w:line="276" w:lineRule="auto"/>
              <w:ind w:firstLine="0"/>
              <w:jc w:val="right"/>
              <w:rPr>
                <w:sz w:val="24"/>
              </w:rPr>
            </w:pPr>
            <w:r w:rsidRPr="000551FC">
              <w:rPr>
                <w:sz w:val="24"/>
              </w:rPr>
              <w:t>Консультант</w:t>
            </w:r>
          </w:p>
        </w:tc>
        <w:tc>
          <w:tcPr>
            <w:tcW w:w="2121" w:type="dxa"/>
            <w:tcBorders>
              <w:top w:val="nil"/>
              <w:left w:val="nil"/>
              <w:bottom w:val="single" w:sz="4" w:space="0" w:color="auto"/>
              <w:right w:val="nil"/>
            </w:tcBorders>
            <w:shd w:val="clear" w:color="auto" w:fill="auto"/>
            <w:vAlign w:val="bottom"/>
          </w:tcPr>
          <w:p w14:paraId="421D097A" w14:textId="77777777" w:rsidR="00021065" w:rsidRPr="000551FC" w:rsidRDefault="00021065" w:rsidP="00D470C3">
            <w:pPr>
              <w:spacing w:line="276" w:lineRule="auto"/>
              <w:ind w:firstLine="0"/>
              <w:jc w:val="right"/>
              <w:rPr>
                <w:sz w:val="24"/>
              </w:rPr>
            </w:pPr>
            <w:r w:rsidRPr="000551FC">
              <w:rPr>
                <w:sz w:val="20"/>
              </w:rPr>
              <w:t>10/03/2023</w:t>
            </w:r>
          </w:p>
        </w:tc>
        <w:tc>
          <w:tcPr>
            <w:tcW w:w="454" w:type="dxa"/>
            <w:tcBorders>
              <w:top w:val="nil"/>
              <w:left w:val="nil"/>
              <w:bottom w:val="nil"/>
              <w:right w:val="nil"/>
            </w:tcBorders>
            <w:shd w:val="clear" w:color="auto" w:fill="auto"/>
            <w:vAlign w:val="bottom"/>
          </w:tcPr>
          <w:p w14:paraId="6F016176" w14:textId="77777777" w:rsidR="00021065" w:rsidRPr="000551FC" w:rsidRDefault="00021065" w:rsidP="00D470C3">
            <w:pPr>
              <w:spacing w:line="276" w:lineRule="auto"/>
              <w:ind w:firstLine="0"/>
              <w:jc w:val="left"/>
              <w:rPr>
                <w:sz w:val="24"/>
              </w:rPr>
            </w:pPr>
          </w:p>
        </w:tc>
        <w:tc>
          <w:tcPr>
            <w:tcW w:w="3088" w:type="dxa"/>
            <w:tcBorders>
              <w:top w:val="nil"/>
              <w:left w:val="nil"/>
              <w:bottom w:val="single" w:sz="4" w:space="0" w:color="auto"/>
              <w:right w:val="nil"/>
            </w:tcBorders>
            <w:shd w:val="clear" w:color="auto" w:fill="auto"/>
            <w:vAlign w:val="bottom"/>
          </w:tcPr>
          <w:p w14:paraId="2304EB66" w14:textId="77777777" w:rsidR="00021065" w:rsidRPr="000551FC" w:rsidRDefault="00021065" w:rsidP="00D470C3">
            <w:pPr>
              <w:spacing w:line="276" w:lineRule="auto"/>
              <w:ind w:firstLine="0"/>
              <w:jc w:val="center"/>
              <w:rPr>
                <w:sz w:val="24"/>
              </w:rPr>
            </w:pPr>
            <w:r>
              <w:rPr>
                <w:sz w:val="24"/>
              </w:rPr>
              <w:t xml:space="preserve">Н. М. Задорожная </w:t>
            </w:r>
          </w:p>
        </w:tc>
      </w:tr>
      <w:tr w:rsidR="00021065" w:rsidRPr="000551FC" w14:paraId="51887A6D" w14:textId="77777777" w:rsidTr="00D470C3">
        <w:trPr>
          <w:trHeight w:val="20"/>
        </w:trPr>
        <w:tc>
          <w:tcPr>
            <w:tcW w:w="3975" w:type="dxa"/>
            <w:tcBorders>
              <w:top w:val="nil"/>
              <w:left w:val="nil"/>
              <w:bottom w:val="nil"/>
              <w:right w:val="nil"/>
            </w:tcBorders>
            <w:shd w:val="clear" w:color="auto" w:fill="auto"/>
            <w:vAlign w:val="bottom"/>
          </w:tcPr>
          <w:p w14:paraId="11F537BC" w14:textId="77777777" w:rsidR="00021065" w:rsidRPr="000551FC" w:rsidRDefault="00021065" w:rsidP="00D470C3">
            <w:pPr>
              <w:spacing w:line="276" w:lineRule="auto"/>
              <w:ind w:firstLine="0"/>
              <w:jc w:val="right"/>
              <w:rPr>
                <w:sz w:val="16"/>
                <w:szCs w:val="16"/>
              </w:rPr>
            </w:pPr>
          </w:p>
        </w:tc>
        <w:tc>
          <w:tcPr>
            <w:tcW w:w="2121" w:type="dxa"/>
            <w:tcBorders>
              <w:top w:val="nil"/>
              <w:left w:val="nil"/>
              <w:bottom w:val="nil"/>
              <w:right w:val="nil"/>
            </w:tcBorders>
            <w:shd w:val="clear" w:color="auto" w:fill="auto"/>
          </w:tcPr>
          <w:p w14:paraId="0767E9E9" w14:textId="77777777" w:rsidR="00021065" w:rsidRPr="000551FC" w:rsidRDefault="00021065" w:rsidP="00D470C3">
            <w:pPr>
              <w:spacing w:line="240" w:lineRule="auto"/>
              <w:ind w:firstLine="0"/>
              <w:jc w:val="center"/>
              <w:rPr>
                <w:sz w:val="16"/>
                <w:szCs w:val="16"/>
              </w:rPr>
            </w:pPr>
            <w:r w:rsidRPr="000551FC">
              <w:rPr>
                <w:sz w:val="16"/>
                <w:szCs w:val="16"/>
              </w:rPr>
              <w:t>(Подпись, дата)</w:t>
            </w:r>
          </w:p>
        </w:tc>
        <w:tc>
          <w:tcPr>
            <w:tcW w:w="454" w:type="dxa"/>
            <w:tcBorders>
              <w:top w:val="nil"/>
              <w:left w:val="nil"/>
              <w:bottom w:val="nil"/>
              <w:right w:val="nil"/>
            </w:tcBorders>
            <w:shd w:val="clear" w:color="auto" w:fill="auto"/>
            <w:vAlign w:val="bottom"/>
          </w:tcPr>
          <w:p w14:paraId="3885557A" w14:textId="77777777" w:rsidR="00021065" w:rsidRPr="000551FC" w:rsidRDefault="00021065" w:rsidP="00D470C3">
            <w:pPr>
              <w:spacing w:line="276" w:lineRule="auto"/>
              <w:ind w:firstLine="0"/>
              <w:jc w:val="left"/>
              <w:rPr>
                <w:sz w:val="16"/>
                <w:szCs w:val="16"/>
              </w:rPr>
            </w:pPr>
          </w:p>
        </w:tc>
        <w:tc>
          <w:tcPr>
            <w:tcW w:w="3088" w:type="dxa"/>
            <w:tcBorders>
              <w:top w:val="single" w:sz="4" w:space="0" w:color="auto"/>
              <w:left w:val="nil"/>
              <w:bottom w:val="nil"/>
              <w:right w:val="nil"/>
            </w:tcBorders>
            <w:shd w:val="clear" w:color="auto" w:fill="auto"/>
          </w:tcPr>
          <w:p w14:paraId="6E2D0E3F" w14:textId="77777777" w:rsidR="00021065" w:rsidRPr="000551FC" w:rsidRDefault="00021065" w:rsidP="00D470C3">
            <w:pPr>
              <w:spacing w:line="240" w:lineRule="auto"/>
              <w:ind w:firstLine="0"/>
              <w:jc w:val="center"/>
              <w:rPr>
                <w:sz w:val="16"/>
                <w:szCs w:val="16"/>
              </w:rPr>
            </w:pPr>
            <w:r w:rsidRPr="000551FC">
              <w:rPr>
                <w:sz w:val="16"/>
                <w:szCs w:val="16"/>
              </w:rPr>
              <w:t>(И.О. Фамилия)</w:t>
            </w:r>
          </w:p>
        </w:tc>
      </w:tr>
      <w:tr w:rsidR="00021065" w:rsidRPr="000551FC" w14:paraId="16757128" w14:textId="77777777" w:rsidTr="00D470C3">
        <w:trPr>
          <w:trHeight w:val="20"/>
        </w:trPr>
        <w:tc>
          <w:tcPr>
            <w:tcW w:w="9638" w:type="dxa"/>
            <w:gridSpan w:val="4"/>
            <w:tcBorders>
              <w:top w:val="nil"/>
              <w:left w:val="nil"/>
              <w:bottom w:val="nil"/>
              <w:right w:val="nil"/>
            </w:tcBorders>
            <w:shd w:val="clear" w:color="auto" w:fill="auto"/>
            <w:vAlign w:val="bottom"/>
          </w:tcPr>
          <w:p w14:paraId="7BCD8508" w14:textId="77777777" w:rsidR="00021065" w:rsidRPr="000551FC" w:rsidRDefault="00021065" w:rsidP="00D470C3">
            <w:pPr>
              <w:spacing w:line="276" w:lineRule="auto"/>
              <w:ind w:firstLine="0"/>
              <w:jc w:val="left"/>
              <w:rPr>
                <w:sz w:val="24"/>
              </w:rPr>
            </w:pPr>
          </w:p>
        </w:tc>
      </w:tr>
      <w:tr w:rsidR="00021065" w:rsidRPr="000551FC" w14:paraId="5BF50C43" w14:textId="77777777" w:rsidTr="00D470C3">
        <w:trPr>
          <w:trHeight w:val="20"/>
        </w:trPr>
        <w:tc>
          <w:tcPr>
            <w:tcW w:w="9638" w:type="dxa"/>
            <w:gridSpan w:val="4"/>
            <w:tcBorders>
              <w:top w:val="nil"/>
              <w:left w:val="nil"/>
              <w:bottom w:val="nil"/>
              <w:right w:val="nil"/>
            </w:tcBorders>
            <w:shd w:val="clear" w:color="auto" w:fill="auto"/>
            <w:vAlign w:val="bottom"/>
          </w:tcPr>
          <w:p w14:paraId="3282B8B7" w14:textId="77777777" w:rsidR="00021065" w:rsidRPr="000551FC" w:rsidRDefault="00021065" w:rsidP="00D470C3">
            <w:pPr>
              <w:spacing w:line="276" w:lineRule="auto"/>
              <w:ind w:firstLine="0"/>
              <w:jc w:val="left"/>
              <w:rPr>
                <w:sz w:val="24"/>
              </w:rPr>
            </w:pPr>
            <w:r>
              <w:rPr>
                <w:b/>
                <w:i/>
                <w:sz w:val="24"/>
              </w:rPr>
              <w:t>5</w:t>
            </w:r>
            <w:r w:rsidRPr="000551FC">
              <w:rPr>
                <w:b/>
                <w:i/>
                <w:sz w:val="24"/>
              </w:rPr>
              <w:t>. Организационно-экономическая часть</w:t>
            </w:r>
          </w:p>
        </w:tc>
      </w:tr>
      <w:tr w:rsidR="00021065" w:rsidRPr="000551FC" w14:paraId="6990359B" w14:textId="77777777" w:rsidTr="00D470C3">
        <w:trPr>
          <w:trHeight w:val="20"/>
        </w:trPr>
        <w:tc>
          <w:tcPr>
            <w:tcW w:w="9638" w:type="dxa"/>
            <w:gridSpan w:val="4"/>
            <w:tcBorders>
              <w:top w:val="nil"/>
              <w:left w:val="nil"/>
              <w:bottom w:val="single" w:sz="4" w:space="0" w:color="auto"/>
              <w:right w:val="nil"/>
            </w:tcBorders>
            <w:shd w:val="clear" w:color="auto" w:fill="auto"/>
            <w:vAlign w:val="bottom"/>
          </w:tcPr>
          <w:p w14:paraId="62E440A0" w14:textId="77777777" w:rsidR="00021065" w:rsidRPr="00EB132D" w:rsidRDefault="00021065" w:rsidP="00D470C3">
            <w:pPr>
              <w:spacing w:line="276" w:lineRule="auto"/>
              <w:ind w:firstLine="0"/>
              <w:jc w:val="left"/>
              <w:rPr>
                <w:sz w:val="24"/>
              </w:rPr>
            </w:pPr>
            <w:r>
              <w:rPr>
                <w:sz w:val="24"/>
              </w:rPr>
              <w:t>Оценить себестоимость и провести технико-экономическое обоснование разработки</w:t>
            </w:r>
          </w:p>
        </w:tc>
      </w:tr>
      <w:tr w:rsidR="00021065" w:rsidRPr="000551FC" w14:paraId="387A4DB7" w14:textId="77777777" w:rsidTr="00D470C3">
        <w:trPr>
          <w:trHeight w:val="20"/>
        </w:trPr>
        <w:tc>
          <w:tcPr>
            <w:tcW w:w="9638" w:type="dxa"/>
            <w:gridSpan w:val="4"/>
            <w:tcBorders>
              <w:top w:val="nil"/>
              <w:left w:val="nil"/>
              <w:bottom w:val="single" w:sz="4" w:space="0" w:color="auto"/>
              <w:right w:val="nil"/>
            </w:tcBorders>
            <w:shd w:val="clear" w:color="auto" w:fill="auto"/>
            <w:vAlign w:val="bottom"/>
          </w:tcPr>
          <w:p w14:paraId="5C656255" w14:textId="77777777" w:rsidR="00021065" w:rsidRPr="000551FC" w:rsidRDefault="00021065" w:rsidP="00D470C3">
            <w:pPr>
              <w:spacing w:line="276" w:lineRule="auto"/>
              <w:ind w:firstLine="0"/>
              <w:jc w:val="left"/>
              <w:rPr>
                <w:sz w:val="24"/>
              </w:rPr>
            </w:pPr>
            <w:r>
              <w:rPr>
                <w:sz w:val="24"/>
              </w:rPr>
              <w:t>алгоритмов и их программной реализации</w:t>
            </w:r>
          </w:p>
        </w:tc>
      </w:tr>
      <w:tr w:rsidR="00021065" w:rsidRPr="000551FC" w14:paraId="0976B908" w14:textId="77777777" w:rsidTr="00D470C3">
        <w:trPr>
          <w:trHeight w:val="20"/>
        </w:trPr>
        <w:tc>
          <w:tcPr>
            <w:tcW w:w="9638" w:type="dxa"/>
            <w:gridSpan w:val="4"/>
            <w:tcBorders>
              <w:top w:val="nil"/>
              <w:left w:val="nil"/>
              <w:bottom w:val="single" w:sz="4" w:space="0" w:color="auto"/>
              <w:right w:val="nil"/>
            </w:tcBorders>
            <w:shd w:val="clear" w:color="auto" w:fill="auto"/>
            <w:vAlign w:val="bottom"/>
          </w:tcPr>
          <w:p w14:paraId="47044277" w14:textId="77777777" w:rsidR="00021065" w:rsidRPr="000551FC" w:rsidRDefault="00021065" w:rsidP="00D470C3">
            <w:pPr>
              <w:spacing w:line="276" w:lineRule="auto"/>
              <w:ind w:firstLine="0"/>
              <w:jc w:val="left"/>
              <w:rPr>
                <w:sz w:val="24"/>
              </w:rPr>
            </w:pPr>
          </w:p>
        </w:tc>
      </w:tr>
      <w:tr w:rsidR="00021065" w:rsidRPr="000551FC" w14:paraId="1DD5B0B8" w14:textId="77777777" w:rsidTr="00D470C3">
        <w:trPr>
          <w:trHeight w:val="20"/>
        </w:trPr>
        <w:tc>
          <w:tcPr>
            <w:tcW w:w="9638" w:type="dxa"/>
            <w:gridSpan w:val="4"/>
            <w:tcBorders>
              <w:left w:val="nil"/>
              <w:bottom w:val="single" w:sz="4" w:space="0" w:color="auto"/>
              <w:right w:val="nil"/>
            </w:tcBorders>
            <w:shd w:val="clear" w:color="auto" w:fill="auto"/>
            <w:vAlign w:val="bottom"/>
          </w:tcPr>
          <w:p w14:paraId="2AA52DAB" w14:textId="77777777" w:rsidR="00021065" w:rsidRPr="000551FC" w:rsidRDefault="00021065" w:rsidP="00D470C3">
            <w:pPr>
              <w:spacing w:line="276" w:lineRule="auto"/>
              <w:ind w:firstLine="0"/>
              <w:jc w:val="left"/>
              <w:rPr>
                <w:sz w:val="24"/>
              </w:rPr>
            </w:pPr>
          </w:p>
        </w:tc>
      </w:tr>
      <w:tr w:rsidR="00021065" w:rsidRPr="000551FC" w14:paraId="1DE65A74" w14:textId="77777777" w:rsidTr="00D470C3">
        <w:trPr>
          <w:trHeight w:val="20"/>
        </w:trPr>
        <w:tc>
          <w:tcPr>
            <w:tcW w:w="3975" w:type="dxa"/>
            <w:tcBorders>
              <w:top w:val="nil"/>
              <w:left w:val="nil"/>
              <w:bottom w:val="nil"/>
              <w:right w:val="nil"/>
            </w:tcBorders>
            <w:shd w:val="clear" w:color="auto" w:fill="auto"/>
            <w:vAlign w:val="bottom"/>
          </w:tcPr>
          <w:p w14:paraId="29E95425" w14:textId="77777777" w:rsidR="00021065" w:rsidRPr="000551FC" w:rsidRDefault="00021065" w:rsidP="00D470C3">
            <w:pPr>
              <w:spacing w:line="276" w:lineRule="auto"/>
              <w:ind w:firstLine="0"/>
              <w:jc w:val="right"/>
              <w:rPr>
                <w:sz w:val="24"/>
              </w:rPr>
            </w:pPr>
            <w:r w:rsidRPr="000551FC">
              <w:rPr>
                <w:sz w:val="24"/>
              </w:rPr>
              <w:t>Консультант</w:t>
            </w:r>
          </w:p>
        </w:tc>
        <w:tc>
          <w:tcPr>
            <w:tcW w:w="2121" w:type="dxa"/>
            <w:tcBorders>
              <w:top w:val="nil"/>
              <w:left w:val="nil"/>
              <w:bottom w:val="single" w:sz="4" w:space="0" w:color="auto"/>
              <w:right w:val="nil"/>
            </w:tcBorders>
            <w:shd w:val="clear" w:color="auto" w:fill="auto"/>
            <w:vAlign w:val="bottom"/>
          </w:tcPr>
          <w:p w14:paraId="774DC5FC" w14:textId="77777777" w:rsidR="00021065" w:rsidRPr="000551FC" w:rsidRDefault="00021065" w:rsidP="00D470C3">
            <w:pPr>
              <w:spacing w:line="276" w:lineRule="auto"/>
              <w:ind w:firstLine="0"/>
              <w:jc w:val="right"/>
              <w:rPr>
                <w:sz w:val="24"/>
              </w:rPr>
            </w:pPr>
            <w:r w:rsidRPr="000551FC">
              <w:rPr>
                <w:sz w:val="20"/>
              </w:rPr>
              <w:t>12/03/2023</w:t>
            </w:r>
          </w:p>
        </w:tc>
        <w:tc>
          <w:tcPr>
            <w:tcW w:w="454" w:type="dxa"/>
            <w:tcBorders>
              <w:top w:val="nil"/>
              <w:left w:val="nil"/>
              <w:bottom w:val="nil"/>
              <w:right w:val="nil"/>
            </w:tcBorders>
            <w:shd w:val="clear" w:color="auto" w:fill="auto"/>
            <w:vAlign w:val="bottom"/>
          </w:tcPr>
          <w:p w14:paraId="7DB15DBD" w14:textId="77777777" w:rsidR="00021065" w:rsidRPr="000551FC" w:rsidRDefault="00021065" w:rsidP="00D470C3">
            <w:pPr>
              <w:spacing w:line="276" w:lineRule="auto"/>
              <w:ind w:firstLine="0"/>
              <w:jc w:val="left"/>
              <w:rPr>
                <w:sz w:val="24"/>
              </w:rPr>
            </w:pPr>
          </w:p>
        </w:tc>
        <w:tc>
          <w:tcPr>
            <w:tcW w:w="3088" w:type="dxa"/>
            <w:tcBorders>
              <w:top w:val="nil"/>
              <w:left w:val="nil"/>
              <w:bottom w:val="single" w:sz="4" w:space="0" w:color="auto"/>
              <w:right w:val="nil"/>
            </w:tcBorders>
            <w:shd w:val="clear" w:color="auto" w:fill="auto"/>
            <w:vAlign w:val="bottom"/>
          </w:tcPr>
          <w:p w14:paraId="18660BFB" w14:textId="77777777" w:rsidR="00021065" w:rsidRPr="000551FC" w:rsidRDefault="00021065" w:rsidP="00D470C3">
            <w:pPr>
              <w:spacing w:line="276" w:lineRule="auto"/>
              <w:ind w:firstLine="0"/>
              <w:jc w:val="center"/>
              <w:rPr>
                <w:sz w:val="24"/>
              </w:rPr>
            </w:pPr>
            <w:r>
              <w:rPr>
                <w:sz w:val="24"/>
              </w:rPr>
              <w:t xml:space="preserve">Ю. С. Ситникова </w:t>
            </w:r>
          </w:p>
        </w:tc>
      </w:tr>
      <w:tr w:rsidR="00021065" w:rsidRPr="000551FC" w14:paraId="757772FC" w14:textId="77777777" w:rsidTr="00D470C3">
        <w:trPr>
          <w:trHeight w:val="20"/>
        </w:trPr>
        <w:tc>
          <w:tcPr>
            <w:tcW w:w="3975" w:type="dxa"/>
            <w:tcBorders>
              <w:top w:val="nil"/>
              <w:left w:val="nil"/>
              <w:bottom w:val="nil"/>
              <w:right w:val="nil"/>
            </w:tcBorders>
            <w:shd w:val="clear" w:color="auto" w:fill="auto"/>
            <w:vAlign w:val="bottom"/>
          </w:tcPr>
          <w:p w14:paraId="2928C572" w14:textId="77777777" w:rsidR="00021065" w:rsidRPr="000551FC" w:rsidRDefault="00021065" w:rsidP="00D470C3">
            <w:pPr>
              <w:spacing w:line="276" w:lineRule="auto"/>
              <w:ind w:firstLine="0"/>
              <w:jc w:val="right"/>
              <w:rPr>
                <w:sz w:val="16"/>
                <w:szCs w:val="16"/>
              </w:rPr>
            </w:pPr>
          </w:p>
        </w:tc>
        <w:tc>
          <w:tcPr>
            <w:tcW w:w="2121" w:type="dxa"/>
            <w:tcBorders>
              <w:top w:val="nil"/>
              <w:left w:val="nil"/>
              <w:bottom w:val="nil"/>
              <w:right w:val="nil"/>
            </w:tcBorders>
            <w:shd w:val="clear" w:color="auto" w:fill="auto"/>
          </w:tcPr>
          <w:p w14:paraId="1C2B6DD3" w14:textId="77777777" w:rsidR="00021065" w:rsidRPr="000551FC" w:rsidRDefault="00021065" w:rsidP="00D470C3">
            <w:pPr>
              <w:spacing w:line="240" w:lineRule="auto"/>
              <w:ind w:firstLine="0"/>
              <w:jc w:val="center"/>
              <w:rPr>
                <w:sz w:val="16"/>
                <w:szCs w:val="16"/>
              </w:rPr>
            </w:pPr>
            <w:r w:rsidRPr="000551FC">
              <w:rPr>
                <w:sz w:val="16"/>
                <w:szCs w:val="16"/>
              </w:rPr>
              <w:t>(Подпись, дата)</w:t>
            </w:r>
          </w:p>
        </w:tc>
        <w:tc>
          <w:tcPr>
            <w:tcW w:w="454" w:type="dxa"/>
            <w:tcBorders>
              <w:top w:val="nil"/>
              <w:left w:val="nil"/>
              <w:bottom w:val="nil"/>
              <w:right w:val="nil"/>
            </w:tcBorders>
            <w:shd w:val="clear" w:color="auto" w:fill="auto"/>
            <w:vAlign w:val="bottom"/>
          </w:tcPr>
          <w:p w14:paraId="4920EF19" w14:textId="77777777" w:rsidR="00021065" w:rsidRPr="000551FC" w:rsidRDefault="00021065" w:rsidP="00D470C3">
            <w:pPr>
              <w:spacing w:line="276" w:lineRule="auto"/>
              <w:ind w:firstLine="0"/>
              <w:jc w:val="left"/>
              <w:rPr>
                <w:sz w:val="16"/>
                <w:szCs w:val="16"/>
              </w:rPr>
            </w:pPr>
          </w:p>
        </w:tc>
        <w:tc>
          <w:tcPr>
            <w:tcW w:w="3088" w:type="dxa"/>
            <w:tcBorders>
              <w:top w:val="single" w:sz="4" w:space="0" w:color="auto"/>
              <w:left w:val="nil"/>
              <w:bottom w:val="nil"/>
              <w:right w:val="nil"/>
            </w:tcBorders>
            <w:shd w:val="clear" w:color="auto" w:fill="auto"/>
          </w:tcPr>
          <w:p w14:paraId="0F817BCF" w14:textId="77777777" w:rsidR="00021065" w:rsidRPr="000551FC" w:rsidRDefault="00021065" w:rsidP="00D470C3">
            <w:pPr>
              <w:spacing w:line="240" w:lineRule="auto"/>
              <w:ind w:firstLine="0"/>
              <w:jc w:val="center"/>
              <w:rPr>
                <w:sz w:val="16"/>
                <w:szCs w:val="16"/>
              </w:rPr>
            </w:pPr>
            <w:r w:rsidRPr="000551FC">
              <w:rPr>
                <w:sz w:val="16"/>
                <w:szCs w:val="16"/>
              </w:rPr>
              <w:t>(И.О. Фамилия)</w:t>
            </w:r>
          </w:p>
        </w:tc>
      </w:tr>
      <w:tr w:rsidR="00021065" w:rsidRPr="000551FC" w14:paraId="7EBB2244" w14:textId="77777777" w:rsidTr="00D470C3">
        <w:trPr>
          <w:trHeight w:val="20"/>
        </w:trPr>
        <w:tc>
          <w:tcPr>
            <w:tcW w:w="9638" w:type="dxa"/>
            <w:gridSpan w:val="4"/>
            <w:tcBorders>
              <w:top w:val="nil"/>
              <w:left w:val="nil"/>
              <w:bottom w:val="nil"/>
              <w:right w:val="nil"/>
            </w:tcBorders>
            <w:shd w:val="clear" w:color="auto" w:fill="auto"/>
            <w:vAlign w:val="bottom"/>
          </w:tcPr>
          <w:p w14:paraId="028335FF" w14:textId="77777777" w:rsidR="00021065" w:rsidRPr="000551FC" w:rsidRDefault="00021065" w:rsidP="00D470C3">
            <w:pPr>
              <w:spacing w:line="276" w:lineRule="auto"/>
              <w:ind w:firstLine="0"/>
              <w:jc w:val="left"/>
              <w:rPr>
                <w:sz w:val="24"/>
              </w:rPr>
            </w:pPr>
          </w:p>
        </w:tc>
      </w:tr>
      <w:tr w:rsidR="00021065" w:rsidRPr="000551FC" w14:paraId="6CCC179F" w14:textId="77777777" w:rsidTr="00D470C3">
        <w:trPr>
          <w:trHeight w:val="20"/>
        </w:trPr>
        <w:tc>
          <w:tcPr>
            <w:tcW w:w="9638" w:type="dxa"/>
            <w:gridSpan w:val="4"/>
            <w:tcBorders>
              <w:top w:val="nil"/>
              <w:left w:val="nil"/>
              <w:bottom w:val="nil"/>
              <w:right w:val="nil"/>
            </w:tcBorders>
            <w:shd w:val="clear" w:color="auto" w:fill="auto"/>
            <w:vAlign w:val="bottom"/>
          </w:tcPr>
          <w:p w14:paraId="6C1E9878" w14:textId="77777777" w:rsidR="00021065" w:rsidRPr="000551FC" w:rsidRDefault="00021065" w:rsidP="00D470C3">
            <w:pPr>
              <w:spacing w:line="276" w:lineRule="auto"/>
              <w:ind w:firstLine="0"/>
              <w:jc w:val="left"/>
              <w:rPr>
                <w:sz w:val="24"/>
              </w:rPr>
            </w:pPr>
            <w:r>
              <w:rPr>
                <w:b/>
                <w:i/>
                <w:sz w:val="24"/>
              </w:rPr>
              <w:t>6</w:t>
            </w:r>
            <w:r w:rsidRPr="000551FC">
              <w:rPr>
                <w:b/>
                <w:i/>
                <w:sz w:val="24"/>
              </w:rPr>
              <w:t>. Охрана труда и экология</w:t>
            </w:r>
          </w:p>
        </w:tc>
      </w:tr>
      <w:tr w:rsidR="00021065" w:rsidRPr="000551FC" w14:paraId="2E322D1A" w14:textId="77777777" w:rsidTr="00D470C3">
        <w:trPr>
          <w:trHeight w:val="20"/>
        </w:trPr>
        <w:tc>
          <w:tcPr>
            <w:tcW w:w="9638" w:type="dxa"/>
            <w:gridSpan w:val="4"/>
            <w:tcBorders>
              <w:top w:val="nil"/>
              <w:left w:val="nil"/>
              <w:bottom w:val="single" w:sz="4" w:space="0" w:color="auto"/>
              <w:right w:val="nil"/>
            </w:tcBorders>
            <w:shd w:val="clear" w:color="auto" w:fill="auto"/>
            <w:vAlign w:val="bottom"/>
          </w:tcPr>
          <w:p w14:paraId="6CB31B7B" w14:textId="77777777" w:rsidR="00021065" w:rsidRPr="000551FC" w:rsidRDefault="00021065" w:rsidP="00D470C3">
            <w:pPr>
              <w:spacing w:line="276" w:lineRule="auto"/>
              <w:ind w:firstLine="0"/>
              <w:jc w:val="left"/>
              <w:rPr>
                <w:sz w:val="24"/>
              </w:rPr>
            </w:pPr>
            <w:r>
              <w:rPr>
                <w:sz w:val="24"/>
              </w:rPr>
              <w:t xml:space="preserve">Определить и перечислить вредоносные и опасные факторы при работе за ПК. Рассчитать </w:t>
            </w:r>
          </w:p>
        </w:tc>
      </w:tr>
      <w:tr w:rsidR="00021065" w:rsidRPr="000551FC" w14:paraId="50BAF377" w14:textId="77777777" w:rsidTr="00D470C3">
        <w:trPr>
          <w:trHeight w:val="20"/>
        </w:trPr>
        <w:tc>
          <w:tcPr>
            <w:tcW w:w="9638" w:type="dxa"/>
            <w:gridSpan w:val="4"/>
            <w:tcBorders>
              <w:top w:val="nil"/>
              <w:left w:val="nil"/>
              <w:bottom w:val="single" w:sz="4" w:space="0" w:color="auto"/>
              <w:right w:val="nil"/>
            </w:tcBorders>
            <w:shd w:val="clear" w:color="auto" w:fill="auto"/>
            <w:vAlign w:val="bottom"/>
          </w:tcPr>
          <w:p w14:paraId="55F91C2E" w14:textId="77777777" w:rsidR="00021065" w:rsidRPr="000551FC" w:rsidRDefault="00021065" w:rsidP="00D470C3">
            <w:pPr>
              <w:spacing w:line="276" w:lineRule="auto"/>
              <w:ind w:firstLine="0"/>
              <w:jc w:val="left"/>
              <w:rPr>
                <w:sz w:val="24"/>
              </w:rPr>
            </w:pPr>
            <w:r>
              <w:rPr>
                <w:sz w:val="24"/>
              </w:rPr>
              <w:t>систему искусственного освещения для создания рабочего помещения. Описать процедуру</w:t>
            </w:r>
          </w:p>
        </w:tc>
      </w:tr>
      <w:tr w:rsidR="00021065" w:rsidRPr="000551FC" w14:paraId="3AAF0792" w14:textId="77777777" w:rsidTr="00D470C3">
        <w:trPr>
          <w:trHeight w:val="20"/>
        </w:trPr>
        <w:tc>
          <w:tcPr>
            <w:tcW w:w="9638" w:type="dxa"/>
            <w:gridSpan w:val="4"/>
            <w:tcBorders>
              <w:top w:val="nil"/>
              <w:left w:val="nil"/>
              <w:bottom w:val="single" w:sz="4" w:space="0" w:color="auto"/>
              <w:right w:val="nil"/>
            </w:tcBorders>
            <w:shd w:val="clear" w:color="auto" w:fill="auto"/>
            <w:vAlign w:val="bottom"/>
          </w:tcPr>
          <w:p w14:paraId="2F1B0582" w14:textId="77777777" w:rsidR="00021065" w:rsidRPr="000551FC" w:rsidRDefault="00021065" w:rsidP="00D470C3">
            <w:pPr>
              <w:spacing w:line="276" w:lineRule="auto"/>
              <w:ind w:firstLine="0"/>
              <w:jc w:val="left"/>
              <w:rPr>
                <w:sz w:val="24"/>
              </w:rPr>
            </w:pPr>
            <w:r>
              <w:rPr>
                <w:sz w:val="24"/>
              </w:rPr>
              <w:t>утилизации частей ПК.</w:t>
            </w:r>
          </w:p>
        </w:tc>
      </w:tr>
      <w:tr w:rsidR="00021065" w:rsidRPr="000551FC" w14:paraId="2230A3B9" w14:textId="77777777" w:rsidTr="00D470C3">
        <w:trPr>
          <w:trHeight w:val="20"/>
        </w:trPr>
        <w:tc>
          <w:tcPr>
            <w:tcW w:w="9638" w:type="dxa"/>
            <w:gridSpan w:val="4"/>
            <w:tcBorders>
              <w:top w:val="nil"/>
              <w:left w:val="nil"/>
              <w:bottom w:val="single" w:sz="4" w:space="0" w:color="auto"/>
              <w:right w:val="nil"/>
            </w:tcBorders>
            <w:shd w:val="clear" w:color="auto" w:fill="auto"/>
            <w:vAlign w:val="bottom"/>
          </w:tcPr>
          <w:p w14:paraId="67C2407B" w14:textId="77777777" w:rsidR="00021065" w:rsidRPr="000551FC" w:rsidRDefault="00021065" w:rsidP="00D470C3">
            <w:pPr>
              <w:spacing w:line="276" w:lineRule="auto"/>
              <w:ind w:firstLine="0"/>
              <w:jc w:val="left"/>
              <w:rPr>
                <w:sz w:val="24"/>
              </w:rPr>
            </w:pPr>
          </w:p>
        </w:tc>
      </w:tr>
      <w:tr w:rsidR="00021065" w:rsidRPr="000551FC" w14:paraId="22A1A019" w14:textId="77777777" w:rsidTr="00D470C3">
        <w:trPr>
          <w:trHeight w:val="20"/>
        </w:trPr>
        <w:tc>
          <w:tcPr>
            <w:tcW w:w="3975" w:type="dxa"/>
            <w:tcBorders>
              <w:top w:val="nil"/>
              <w:left w:val="nil"/>
              <w:bottom w:val="nil"/>
              <w:right w:val="nil"/>
            </w:tcBorders>
            <w:shd w:val="clear" w:color="auto" w:fill="auto"/>
            <w:vAlign w:val="bottom"/>
          </w:tcPr>
          <w:p w14:paraId="3F05BF68" w14:textId="77777777" w:rsidR="00021065" w:rsidRPr="000551FC" w:rsidRDefault="00021065" w:rsidP="00D470C3">
            <w:pPr>
              <w:spacing w:line="276" w:lineRule="auto"/>
              <w:ind w:firstLine="0"/>
              <w:jc w:val="right"/>
              <w:rPr>
                <w:sz w:val="24"/>
              </w:rPr>
            </w:pPr>
            <w:r w:rsidRPr="000551FC">
              <w:rPr>
                <w:sz w:val="24"/>
              </w:rPr>
              <w:t>Консультант</w:t>
            </w:r>
          </w:p>
        </w:tc>
        <w:tc>
          <w:tcPr>
            <w:tcW w:w="2121" w:type="dxa"/>
            <w:tcBorders>
              <w:top w:val="nil"/>
              <w:left w:val="nil"/>
              <w:bottom w:val="single" w:sz="4" w:space="0" w:color="auto"/>
              <w:right w:val="nil"/>
            </w:tcBorders>
            <w:shd w:val="clear" w:color="auto" w:fill="auto"/>
            <w:vAlign w:val="bottom"/>
          </w:tcPr>
          <w:p w14:paraId="5A8CD265" w14:textId="77777777" w:rsidR="00021065" w:rsidRPr="000551FC" w:rsidRDefault="00021065" w:rsidP="00D470C3">
            <w:pPr>
              <w:spacing w:line="276" w:lineRule="auto"/>
              <w:ind w:firstLine="0"/>
              <w:jc w:val="right"/>
              <w:rPr>
                <w:sz w:val="24"/>
              </w:rPr>
            </w:pPr>
            <w:r w:rsidRPr="000551FC">
              <w:rPr>
                <w:sz w:val="20"/>
              </w:rPr>
              <w:t>12/03/2023</w:t>
            </w:r>
          </w:p>
        </w:tc>
        <w:tc>
          <w:tcPr>
            <w:tcW w:w="454" w:type="dxa"/>
            <w:tcBorders>
              <w:top w:val="nil"/>
              <w:left w:val="nil"/>
              <w:bottom w:val="nil"/>
              <w:right w:val="nil"/>
            </w:tcBorders>
            <w:shd w:val="clear" w:color="auto" w:fill="auto"/>
            <w:vAlign w:val="bottom"/>
          </w:tcPr>
          <w:p w14:paraId="67704FD2" w14:textId="77777777" w:rsidR="00021065" w:rsidRPr="000551FC" w:rsidRDefault="00021065" w:rsidP="00D470C3">
            <w:pPr>
              <w:spacing w:line="276" w:lineRule="auto"/>
              <w:ind w:firstLine="0"/>
              <w:jc w:val="left"/>
              <w:rPr>
                <w:sz w:val="24"/>
              </w:rPr>
            </w:pPr>
          </w:p>
        </w:tc>
        <w:tc>
          <w:tcPr>
            <w:tcW w:w="3088" w:type="dxa"/>
            <w:tcBorders>
              <w:top w:val="nil"/>
              <w:left w:val="nil"/>
              <w:bottom w:val="single" w:sz="4" w:space="0" w:color="auto"/>
              <w:right w:val="nil"/>
            </w:tcBorders>
            <w:shd w:val="clear" w:color="auto" w:fill="auto"/>
            <w:vAlign w:val="bottom"/>
          </w:tcPr>
          <w:p w14:paraId="5AB3110A" w14:textId="77777777" w:rsidR="00021065" w:rsidRPr="000551FC" w:rsidRDefault="00021065" w:rsidP="00D470C3">
            <w:pPr>
              <w:spacing w:line="276" w:lineRule="auto"/>
              <w:ind w:firstLine="0"/>
              <w:jc w:val="center"/>
              <w:rPr>
                <w:sz w:val="24"/>
              </w:rPr>
            </w:pPr>
            <w:r>
              <w:rPr>
                <w:sz w:val="24"/>
              </w:rPr>
              <w:t xml:space="preserve">О. В. Кирикова </w:t>
            </w:r>
          </w:p>
        </w:tc>
      </w:tr>
      <w:tr w:rsidR="00021065" w:rsidRPr="000551FC" w14:paraId="6381B106" w14:textId="77777777" w:rsidTr="00D470C3">
        <w:trPr>
          <w:trHeight w:val="20"/>
        </w:trPr>
        <w:tc>
          <w:tcPr>
            <w:tcW w:w="3975" w:type="dxa"/>
            <w:tcBorders>
              <w:top w:val="nil"/>
              <w:left w:val="nil"/>
              <w:bottom w:val="nil"/>
              <w:right w:val="nil"/>
            </w:tcBorders>
            <w:shd w:val="clear" w:color="auto" w:fill="auto"/>
            <w:vAlign w:val="bottom"/>
          </w:tcPr>
          <w:p w14:paraId="2D87B567" w14:textId="77777777" w:rsidR="00021065" w:rsidRPr="000551FC" w:rsidRDefault="00021065" w:rsidP="00D470C3">
            <w:pPr>
              <w:spacing w:line="276" w:lineRule="auto"/>
              <w:ind w:firstLine="0"/>
              <w:jc w:val="right"/>
              <w:rPr>
                <w:sz w:val="16"/>
                <w:szCs w:val="16"/>
              </w:rPr>
            </w:pPr>
          </w:p>
        </w:tc>
        <w:tc>
          <w:tcPr>
            <w:tcW w:w="2121" w:type="dxa"/>
            <w:tcBorders>
              <w:top w:val="nil"/>
              <w:left w:val="nil"/>
              <w:bottom w:val="nil"/>
              <w:right w:val="nil"/>
            </w:tcBorders>
            <w:shd w:val="clear" w:color="auto" w:fill="auto"/>
          </w:tcPr>
          <w:p w14:paraId="4A46ED7C" w14:textId="77777777" w:rsidR="00021065" w:rsidRPr="000551FC" w:rsidRDefault="00021065" w:rsidP="00D470C3">
            <w:pPr>
              <w:spacing w:line="240" w:lineRule="auto"/>
              <w:ind w:firstLine="0"/>
              <w:jc w:val="center"/>
              <w:rPr>
                <w:sz w:val="16"/>
                <w:szCs w:val="16"/>
              </w:rPr>
            </w:pPr>
            <w:r w:rsidRPr="000551FC">
              <w:rPr>
                <w:sz w:val="16"/>
                <w:szCs w:val="16"/>
              </w:rPr>
              <w:t>(Подпись, дата)</w:t>
            </w:r>
          </w:p>
        </w:tc>
        <w:tc>
          <w:tcPr>
            <w:tcW w:w="454" w:type="dxa"/>
            <w:tcBorders>
              <w:top w:val="nil"/>
              <w:left w:val="nil"/>
              <w:bottom w:val="nil"/>
              <w:right w:val="nil"/>
            </w:tcBorders>
            <w:shd w:val="clear" w:color="auto" w:fill="auto"/>
            <w:vAlign w:val="bottom"/>
          </w:tcPr>
          <w:p w14:paraId="1E118950" w14:textId="77777777" w:rsidR="00021065" w:rsidRPr="000551FC" w:rsidRDefault="00021065" w:rsidP="00D470C3">
            <w:pPr>
              <w:spacing w:line="276" w:lineRule="auto"/>
              <w:ind w:firstLine="0"/>
              <w:jc w:val="left"/>
              <w:rPr>
                <w:sz w:val="16"/>
                <w:szCs w:val="16"/>
              </w:rPr>
            </w:pPr>
          </w:p>
        </w:tc>
        <w:tc>
          <w:tcPr>
            <w:tcW w:w="3088" w:type="dxa"/>
            <w:tcBorders>
              <w:top w:val="single" w:sz="4" w:space="0" w:color="auto"/>
              <w:left w:val="nil"/>
              <w:bottom w:val="nil"/>
              <w:right w:val="nil"/>
            </w:tcBorders>
            <w:shd w:val="clear" w:color="auto" w:fill="auto"/>
          </w:tcPr>
          <w:p w14:paraId="21CD7EAF" w14:textId="77777777" w:rsidR="00021065" w:rsidRPr="000551FC" w:rsidRDefault="00021065" w:rsidP="00D470C3">
            <w:pPr>
              <w:spacing w:line="240" w:lineRule="auto"/>
              <w:ind w:firstLine="0"/>
              <w:jc w:val="center"/>
              <w:rPr>
                <w:sz w:val="16"/>
                <w:szCs w:val="16"/>
              </w:rPr>
            </w:pPr>
            <w:r w:rsidRPr="000551FC">
              <w:rPr>
                <w:sz w:val="16"/>
                <w:szCs w:val="16"/>
              </w:rPr>
              <w:t>(И.О. Фамилия)</w:t>
            </w:r>
          </w:p>
        </w:tc>
      </w:tr>
    </w:tbl>
    <w:p w14:paraId="01712EE4" w14:textId="77777777" w:rsidR="00021065" w:rsidRPr="000551FC" w:rsidRDefault="00021065" w:rsidP="00021065">
      <w:pPr>
        <w:spacing w:line="240" w:lineRule="auto"/>
        <w:ind w:firstLine="0"/>
        <w:jc w:val="left"/>
        <w:rPr>
          <w:sz w:val="14"/>
        </w:rPr>
      </w:pPr>
    </w:p>
    <w:p w14:paraId="6E209008" w14:textId="77777777" w:rsidR="00021065" w:rsidRPr="000551FC" w:rsidRDefault="00021065" w:rsidP="00021065">
      <w:pPr>
        <w:spacing w:line="240" w:lineRule="auto"/>
        <w:ind w:firstLine="0"/>
        <w:rPr>
          <w:b/>
          <w:i/>
          <w:sz w:val="24"/>
        </w:rPr>
      </w:pPr>
      <w:r>
        <w:rPr>
          <w:b/>
          <w:i/>
          <w:sz w:val="24"/>
        </w:rPr>
        <w:t>7</w:t>
      </w:r>
      <w:r w:rsidRPr="000551FC">
        <w:rPr>
          <w:b/>
          <w:i/>
          <w:sz w:val="24"/>
        </w:rPr>
        <w:t>. Оформление квалификационной работы:</w:t>
      </w:r>
    </w:p>
    <w:tbl>
      <w:tblPr>
        <w:tblW w:w="5000" w:type="pct"/>
        <w:tblLook w:val="04A0" w:firstRow="1" w:lastRow="0" w:firstColumn="1" w:lastColumn="0" w:noHBand="0" w:noVBand="1"/>
      </w:tblPr>
      <w:tblGrid>
        <w:gridCol w:w="4396"/>
        <w:gridCol w:w="708"/>
        <w:gridCol w:w="4534"/>
      </w:tblGrid>
      <w:tr w:rsidR="00021065" w:rsidRPr="000551FC" w14:paraId="702DCD57" w14:textId="77777777" w:rsidTr="00D470C3">
        <w:trPr>
          <w:trHeight w:val="20"/>
        </w:trPr>
        <w:tc>
          <w:tcPr>
            <w:tcW w:w="4395" w:type="dxa"/>
            <w:shd w:val="clear" w:color="auto" w:fill="auto"/>
            <w:vAlign w:val="center"/>
          </w:tcPr>
          <w:p w14:paraId="72426D61" w14:textId="77777777" w:rsidR="00021065" w:rsidRPr="000551FC" w:rsidRDefault="00021065" w:rsidP="00D470C3">
            <w:pPr>
              <w:spacing w:line="240" w:lineRule="auto"/>
              <w:ind w:firstLine="0"/>
              <w:jc w:val="left"/>
              <w:rPr>
                <w:b/>
                <w:i/>
                <w:sz w:val="24"/>
              </w:rPr>
            </w:pPr>
            <w:r>
              <w:rPr>
                <w:sz w:val="24"/>
              </w:rPr>
              <w:t>7</w:t>
            </w:r>
            <w:r w:rsidRPr="000551FC">
              <w:rPr>
                <w:sz w:val="24"/>
              </w:rPr>
              <w:t>.1. Расчетно-пояснительная записка на</w:t>
            </w:r>
          </w:p>
        </w:tc>
        <w:tc>
          <w:tcPr>
            <w:tcW w:w="708" w:type="dxa"/>
            <w:tcBorders>
              <w:bottom w:val="single" w:sz="4" w:space="0" w:color="auto"/>
            </w:tcBorders>
            <w:shd w:val="clear" w:color="auto" w:fill="auto"/>
          </w:tcPr>
          <w:p w14:paraId="796B0BF5" w14:textId="77777777" w:rsidR="00021065" w:rsidRPr="000551FC" w:rsidRDefault="00021065" w:rsidP="00D470C3">
            <w:pPr>
              <w:spacing w:line="240" w:lineRule="auto"/>
              <w:ind w:firstLine="0"/>
              <w:jc w:val="center"/>
              <w:rPr>
                <w:b/>
                <w:bCs/>
                <w:i/>
                <w:iCs/>
                <w:sz w:val="24"/>
              </w:rPr>
            </w:pPr>
          </w:p>
        </w:tc>
        <w:tc>
          <w:tcPr>
            <w:tcW w:w="4534" w:type="dxa"/>
            <w:shd w:val="clear" w:color="auto" w:fill="auto"/>
            <w:vAlign w:val="center"/>
          </w:tcPr>
          <w:p w14:paraId="1AB6C199" w14:textId="77777777" w:rsidR="00021065" w:rsidRPr="000551FC" w:rsidRDefault="00021065" w:rsidP="00D470C3">
            <w:pPr>
              <w:spacing w:line="240" w:lineRule="auto"/>
              <w:ind w:firstLine="0"/>
              <w:jc w:val="left"/>
              <w:rPr>
                <w:b/>
                <w:i/>
                <w:sz w:val="24"/>
              </w:rPr>
            </w:pPr>
            <w:r w:rsidRPr="000551FC">
              <w:rPr>
                <w:sz w:val="24"/>
              </w:rPr>
              <w:t>листах формата А4.</w:t>
            </w:r>
          </w:p>
        </w:tc>
      </w:tr>
      <w:tr w:rsidR="00021065" w:rsidRPr="000551FC" w14:paraId="275D3B80" w14:textId="77777777" w:rsidTr="00D470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9637" w:type="dxa"/>
            <w:gridSpan w:val="3"/>
            <w:tcBorders>
              <w:top w:val="nil"/>
              <w:left w:val="nil"/>
              <w:bottom w:val="nil"/>
              <w:right w:val="nil"/>
            </w:tcBorders>
            <w:shd w:val="clear" w:color="auto" w:fill="auto"/>
          </w:tcPr>
          <w:p w14:paraId="282B7CBE" w14:textId="77777777" w:rsidR="00021065" w:rsidRPr="000551FC" w:rsidRDefault="00021065" w:rsidP="00D470C3">
            <w:pPr>
              <w:spacing w:line="240" w:lineRule="auto"/>
              <w:ind w:firstLine="0"/>
              <w:rPr>
                <w:b/>
                <w:i/>
                <w:sz w:val="24"/>
              </w:rPr>
            </w:pPr>
            <w:r>
              <w:rPr>
                <w:sz w:val="24"/>
              </w:rPr>
              <w:t>7</w:t>
            </w:r>
            <w:r w:rsidRPr="000551FC">
              <w:rPr>
                <w:sz w:val="24"/>
              </w:rPr>
              <w:t>.2. Перечень графического (иллюстративного) материала (чертежи, плакаты, слайды и т.п.)</w:t>
            </w:r>
          </w:p>
        </w:tc>
      </w:tr>
      <w:tr w:rsidR="00021065" w:rsidRPr="000551FC" w14:paraId="733CF4FF" w14:textId="77777777" w:rsidTr="00D470C3">
        <w:tblPrEx>
          <w:tblBorders>
            <w:bottom w:val="single" w:sz="4" w:space="0" w:color="auto"/>
          </w:tblBorders>
        </w:tblPrEx>
        <w:trPr>
          <w:trHeight w:val="20"/>
        </w:trPr>
        <w:tc>
          <w:tcPr>
            <w:tcW w:w="9637" w:type="dxa"/>
            <w:gridSpan w:val="3"/>
            <w:tcBorders>
              <w:bottom w:val="single" w:sz="4" w:space="0" w:color="auto"/>
            </w:tcBorders>
            <w:shd w:val="clear" w:color="auto" w:fill="auto"/>
          </w:tcPr>
          <w:p w14:paraId="3EC05300" w14:textId="77777777" w:rsidR="00021065" w:rsidRPr="000551FC" w:rsidRDefault="00021065" w:rsidP="00D470C3">
            <w:pPr>
              <w:spacing w:line="240" w:lineRule="auto"/>
              <w:ind w:firstLine="0"/>
              <w:jc w:val="center"/>
              <w:rPr>
                <w:sz w:val="24"/>
              </w:rPr>
            </w:pPr>
            <w:r w:rsidRPr="000551FC">
              <w:rPr>
                <w:sz w:val="24"/>
              </w:rPr>
              <w:t>Презентация на      слайдах</w:t>
            </w:r>
          </w:p>
        </w:tc>
      </w:tr>
      <w:tr w:rsidR="00021065" w:rsidRPr="000551FC" w14:paraId="1E4C95F6" w14:textId="77777777" w:rsidTr="00D470C3">
        <w:tblPrEx>
          <w:tblBorders>
            <w:bottom w:val="single" w:sz="4" w:space="0" w:color="auto"/>
          </w:tblBorders>
        </w:tblPrEx>
        <w:trPr>
          <w:trHeight w:val="20"/>
        </w:trPr>
        <w:tc>
          <w:tcPr>
            <w:tcW w:w="9637" w:type="dxa"/>
            <w:gridSpan w:val="3"/>
            <w:tcBorders>
              <w:bottom w:val="single" w:sz="4" w:space="0" w:color="auto"/>
            </w:tcBorders>
            <w:shd w:val="clear" w:color="auto" w:fill="auto"/>
          </w:tcPr>
          <w:p w14:paraId="048FDE37" w14:textId="77777777" w:rsidR="00021065" w:rsidRPr="000551FC" w:rsidRDefault="00021065" w:rsidP="00D470C3">
            <w:pPr>
              <w:spacing w:line="240" w:lineRule="auto"/>
              <w:ind w:firstLine="0"/>
              <w:jc w:val="center"/>
              <w:rPr>
                <w:sz w:val="24"/>
              </w:rPr>
            </w:pPr>
          </w:p>
        </w:tc>
      </w:tr>
      <w:tr w:rsidR="00021065" w:rsidRPr="000551FC" w14:paraId="579392EC" w14:textId="77777777" w:rsidTr="00D470C3">
        <w:tblPrEx>
          <w:tblBorders>
            <w:bottom w:val="single" w:sz="4" w:space="0" w:color="auto"/>
          </w:tblBorders>
        </w:tblPrEx>
        <w:trPr>
          <w:trHeight w:val="20"/>
        </w:trPr>
        <w:tc>
          <w:tcPr>
            <w:tcW w:w="9637" w:type="dxa"/>
            <w:gridSpan w:val="3"/>
            <w:tcBorders>
              <w:bottom w:val="single" w:sz="4" w:space="0" w:color="auto"/>
            </w:tcBorders>
            <w:shd w:val="clear" w:color="auto" w:fill="auto"/>
          </w:tcPr>
          <w:p w14:paraId="7B21B7C2" w14:textId="77777777" w:rsidR="00021065" w:rsidRPr="000551FC" w:rsidRDefault="00021065" w:rsidP="00D470C3">
            <w:pPr>
              <w:spacing w:line="240" w:lineRule="auto"/>
              <w:ind w:firstLine="0"/>
              <w:jc w:val="center"/>
              <w:rPr>
                <w:sz w:val="24"/>
              </w:rPr>
            </w:pPr>
          </w:p>
        </w:tc>
      </w:tr>
    </w:tbl>
    <w:p w14:paraId="537854E7" w14:textId="77777777" w:rsidR="00021065" w:rsidRPr="000551FC" w:rsidRDefault="00021065" w:rsidP="00021065">
      <w:pPr>
        <w:spacing w:line="240" w:lineRule="auto"/>
        <w:ind w:firstLine="0"/>
        <w:rPr>
          <w:sz w:val="16"/>
        </w:rPr>
      </w:pPr>
      <w:bookmarkStart w:id="3" w:name="_Hlk534894524"/>
    </w:p>
    <w:p w14:paraId="4A5E14B5" w14:textId="77777777" w:rsidR="00021065" w:rsidRPr="000551FC" w:rsidRDefault="00021065" w:rsidP="00021065">
      <w:pPr>
        <w:spacing w:line="240" w:lineRule="auto"/>
        <w:ind w:firstLine="0"/>
        <w:rPr>
          <w:sz w:val="16"/>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4"/>
        <w:gridCol w:w="567"/>
        <w:gridCol w:w="425"/>
        <w:gridCol w:w="1559"/>
        <w:gridCol w:w="567"/>
        <w:gridCol w:w="567"/>
        <w:gridCol w:w="2693"/>
      </w:tblGrid>
      <w:tr w:rsidR="00021065" w:rsidRPr="000551FC" w14:paraId="453C6CB7" w14:textId="77777777" w:rsidTr="00D470C3">
        <w:tc>
          <w:tcPr>
            <w:tcW w:w="2977" w:type="dxa"/>
            <w:tcBorders>
              <w:top w:val="nil"/>
              <w:left w:val="nil"/>
              <w:bottom w:val="nil"/>
              <w:right w:val="nil"/>
            </w:tcBorders>
            <w:shd w:val="clear" w:color="auto" w:fill="auto"/>
            <w:vAlign w:val="center"/>
          </w:tcPr>
          <w:p w14:paraId="164D4816" w14:textId="77777777" w:rsidR="00021065" w:rsidRPr="000551FC" w:rsidRDefault="00021065" w:rsidP="00D470C3">
            <w:pPr>
              <w:spacing w:line="240" w:lineRule="auto"/>
              <w:ind w:firstLine="0"/>
              <w:jc w:val="left"/>
              <w:rPr>
                <w:sz w:val="16"/>
              </w:rPr>
            </w:pPr>
            <w:r w:rsidRPr="000551FC">
              <w:rPr>
                <w:sz w:val="24"/>
              </w:rPr>
              <w:t>Дата выдачи задания</w:t>
            </w:r>
          </w:p>
        </w:tc>
        <w:tc>
          <w:tcPr>
            <w:tcW w:w="284" w:type="dxa"/>
            <w:tcBorders>
              <w:top w:val="nil"/>
              <w:left w:val="nil"/>
              <w:bottom w:val="nil"/>
              <w:right w:val="nil"/>
            </w:tcBorders>
          </w:tcPr>
          <w:p w14:paraId="2DD32FC9" w14:textId="77777777" w:rsidR="00021065" w:rsidRPr="000551FC" w:rsidRDefault="00021065" w:rsidP="00D470C3">
            <w:pPr>
              <w:spacing w:line="240" w:lineRule="auto"/>
              <w:ind w:firstLine="0"/>
              <w:jc w:val="right"/>
              <w:rPr>
                <w:sz w:val="24"/>
              </w:rPr>
            </w:pPr>
            <w:r w:rsidRPr="000551FC">
              <w:rPr>
                <w:sz w:val="24"/>
              </w:rPr>
              <w:t>«</w:t>
            </w:r>
          </w:p>
        </w:tc>
        <w:tc>
          <w:tcPr>
            <w:tcW w:w="567" w:type="dxa"/>
            <w:tcBorders>
              <w:top w:val="nil"/>
              <w:left w:val="nil"/>
              <w:bottom w:val="single" w:sz="4" w:space="0" w:color="auto"/>
              <w:right w:val="nil"/>
            </w:tcBorders>
            <w:shd w:val="clear" w:color="auto" w:fill="auto"/>
          </w:tcPr>
          <w:p w14:paraId="19DD09EA" w14:textId="77777777" w:rsidR="00021065" w:rsidRPr="000551FC" w:rsidRDefault="00021065" w:rsidP="00D470C3">
            <w:pPr>
              <w:spacing w:line="240" w:lineRule="auto"/>
              <w:ind w:firstLine="0"/>
              <w:jc w:val="center"/>
              <w:rPr>
                <w:sz w:val="24"/>
              </w:rPr>
            </w:pPr>
            <w:r w:rsidRPr="000551FC">
              <w:rPr>
                <w:sz w:val="24"/>
              </w:rPr>
              <w:t>13</w:t>
            </w:r>
          </w:p>
        </w:tc>
        <w:tc>
          <w:tcPr>
            <w:tcW w:w="425" w:type="dxa"/>
            <w:tcBorders>
              <w:top w:val="nil"/>
              <w:left w:val="nil"/>
              <w:bottom w:val="nil"/>
              <w:right w:val="nil"/>
            </w:tcBorders>
          </w:tcPr>
          <w:p w14:paraId="4FD20BF5" w14:textId="77777777" w:rsidR="00021065" w:rsidRPr="000551FC" w:rsidRDefault="00021065" w:rsidP="00D470C3">
            <w:pPr>
              <w:spacing w:line="240" w:lineRule="auto"/>
              <w:ind w:firstLine="0"/>
              <w:jc w:val="left"/>
              <w:rPr>
                <w:sz w:val="24"/>
              </w:rPr>
            </w:pPr>
            <w:r w:rsidRPr="000551FC">
              <w:rPr>
                <w:sz w:val="24"/>
              </w:rPr>
              <w:t>»</w:t>
            </w:r>
          </w:p>
        </w:tc>
        <w:tc>
          <w:tcPr>
            <w:tcW w:w="1559" w:type="dxa"/>
            <w:tcBorders>
              <w:top w:val="nil"/>
              <w:left w:val="nil"/>
              <w:bottom w:val="single" w:sz="4" w:space="0" w:color="auto"/>
              <w:right w:val="nil"/>
            </w:tcBorders>
            <w:shd w:val="clear" w:color="auto" w:fill="auto"/>
            <w:vAlign w:val="center"/>
          </w:tcPr>
          <w:p w14:paraId="48218773" w14:textId="77777777" w:rsidR="00021065" w:rsidRPr="000551FC" w:rsidRDefault="00021065" w:rsidP="00D470C3">
            <w:pPr>
              <w:spacing w:line="240" w:lineRule="auto"/>
              <w:ind w:firstLine="0"/>
              <w:jc w:val="center"/>
              <w:rPr>
                <w:sz w:val="24"/>
              </w:rPr>
            </w:pPr>
            <w:r w:rsidRPr="000551FC">
              <w:rPr>
                <w:sz w:val="24"/>
              </w:rPr>
              <w:t>февраля</w:t>
            </w:r>
          </w:p>
        </w:tc>
        <w:tc>
          <w:tcPr>
            <w:tcW w:w="567" w:type="dxa"/>
            <w:tcBorders>
              <w:top w:val="nil"/>
              <w:left w:val="nil"/>
              <w:bottom w:val="nil"/>
              <w:right w:val="nil"/>
            </w:tcBorders>
            <w:tcMar>
              <w:left w:w="0" w:type="dxa"/>
              <w:right w:w="0" w:type="dxa"/>
            </w:tcMar>
          </w:tcPr>
          <w:p w14:paraId="495631A0" w14:textId="77777777" w:rsidR="00021065" w:rsidRPr="000551FC" w:rsidRDefault="00021065" w:rsidP="00D470C3">
            <w:pPr>
              <w:spacing w:line="240" w:lineRule="auto"/>
              <w:ind w:firstLine="0"/>
              <w:jc w:val="right"/>
              <w:rPr>
                <w:sz w:val="24"/>
              </w:rPr>
            </w:pPr>
            <w:r w:rsidRPr="000551FC">
              <w:rPr>
                <w:sz w:val="24"/>
              </w:rPr>
              <w:t>20</w:t>
            </w:r>
          </w:p>
        </w:tc>
        <w:tc>
          <w:tcPr>
            <w:tcW w:w="567" w:type="dxa"/>
            <w:tcBorders>
              <w:top w:val="nil"/>
              <w:left w:val="nil"/>
              <w:bottom w:val="single" w:sz="4" w:space="0" w:color="auto"/>
              <w:right w:val="nil"/>
            </w:tcBorders>
            <w:shd w:val="clear" w:color="auto" w:fill="auto"/>
            <w:tcMar>
              <w:left w:w="0" w:type="dxa"/>
              <w:right w:w="0" w:type="dxa"/>
            </w:tcMar>
            <w:vAlign w:val="center"/>
          </w:tcPr>
          <w:p w14:paraId="0ABAA1B8" w14:textId="77777777" w:rsidR="00021065" w:rsidRPr="000551FC" w:rsidRDefault="00021065" w:rsidP="00D470C3">
            <w:pPr>
              <w:spacing w:line="240" w:lineRule="auto"/>
              <w:ind w:firstLine="0"/>
              <w:jc w:val="center"/>
              <w:rPr>
                <w:sz w:val="24"/>
              </w:rPr>
            </w:pPr>
            <w:r w:rsidRPr="000551FC">
              <w:rPr>
                <w:sz w:val="24"/>
              </w:rPr>
              <w:t>23</w:t>
            </w:r>
          </w:p>
        </w:tc>
        <w:tc>
          <w:tcPr>
            <w:tcW w:w="2693" w:type="dxa"/>
            <w:tcBorders>
              <w:top w:val="nil"/>
              <w:left w:val="nil"/>
              <w:bottom w:val="nil"/>
              <w:right w:val="nil"/>
            </w:tcBorders>
            <w:shd w:val="clear" w:color="auto" w:fill="auto"/>
            <w:vAlign w:val="center"/>
          </w:tcPr>
          <w:p w14:paraId="34DAB41C" w14:textId="77777777" w:rsidR="00021065" w:rsidRPr="000551FC" w:rsidRDefault="00021065" w:rsidP="00D470C3">
            <w:pPr>
              <w:spacing w:line="240" w:lineRule="auto"/>
              <w:ind w:firstLine="0"/>
              <w:jc w:val="left"/>
              <w:rPr>
                <w:sz w:val="16"/>
              </w:rPr>
            </w:pPr>
            <w:r w:rsidRPr="000551FC">
              <w:rPr>
                <w:sz w:val="24"/>
              </w:rPr>
              <w:t>г.</w:t>
            </w:r>
          </w:p>
        </w:tc>
      </w:tr>
    </w:tbl>
    <w:p w14:paraId="3A237A74" w14:textId="77777777" w:rsidR="00021065" w:rsidRPr="000551FC" w:rsidRDefault="00021065" w:rsidP="00021065">
      <w:pPr>
        <w:spacing w:line="240" w:lineRule="auto"/>
        <w:ind w:firstLine="0"/>
        <w:rPr>
          <w:sz w:val="16"/>
        </w:rPr>
      </w:pPr>
      <w:bookmarkStart w:id="4" w:name="_Hlk529132239"/>
    </w:p>
    <w:p w14:paraId="7E1D8309" w14:textId="77777777" w:rsidR="00021065" w:rsidRPr="000551FC" w:rsidRDefault="00021065" w:rsidP="00021065">
      <w:pPr>
        <w:spacing w:line="240" w:lineRule="auto"/>
        <w:ind w:firstLine="0"/>
        <w:rPr>
          <w:sz w:val="16"/>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4"/>
        <w:gridCol w:w="567"/>
        <w:gridCol w:w="425"/>
        <w:gridCol w:w="1559"/>
        <w:gridCol w:w="567"/>
        <w:gridCol w:w="567"/>
        <w:gridCol w:w="2693"/>
      </w:tblGrid>
      <w:tr w:rsidR="00021065" w:rsidRPr="000551FC" w14:paraId="1DF7F1EA" w14:textId="77777777" w:rsidTr="00D470C3">
        <w:tc>
          <w:tcPr>
            <w:tcW w:w="9639" w:type="dxa"/>
            <w:gridSpan w:val="8"/>
            <w:tcBorders>
              <w:top w:val="nil"/>
              <w:left w:val="nil"/>
              <w:bottom w:val="nil"/>
              <w:right w:val="nil"/>
            </w:tcBorders>
            <w:shd w:val="clear" w:color="auto" w:fill="auto"/>
            <w:vAlign w:val="center"/>
          </w:tcPr>
          <w:bookmarkEnd w:id="3"/>
          <w:p w14:paraId="4D38FABD" w14:textId="77777777" w:rsidR="00021065" w:rsidRPr="000551FC" w:rsidRDefault="00021065" w:rsidP="00D470C3">
            <w:pPr>
              <w:spacing w:line="240" w:lineRule="auto"/>
              <w:ind w:firstLine="0"/>
              <w:jc w:val="left"/>
              <w:rPr>
                <w:sz w:val="24"/>
              </w:rPr>
            </w:pPr>
            <w:r w:rsidRPr="000551FC">
              <w:rPr>
                <w:sz w:val="24"/>
              </w:rPr>
              <w:t xml:space="preserve">В соответствии с учебным планом выпускную квалификационную работу выполнить в </w:t>
            </w:r>
          </w:p>
        </w:tc>
      </w:tr>
      <w:tr w:rsidR="00021065" w:rsidRPr="000551FC" w14:paraId="5693694E" w14:textId="77777777" w:rsidTr="00D470C3">
        <w:tc>
          <w:tcPr>
            <w:tcW w:w="2977" w:type="dxa"/>
            <w:tcBorders>
              <w:top w:val="nil"/>
              <w:left w:val="nil"/>
              <w:bottom w:val="nil"/>
              <w:right w:val="nil"/>
            </w:tcBorders>
            <w:shd w:val="clear" w:color="auto" w:fill="auto"/>
            <w:vAlign w:val="center"/>
          </w:tcPr>
          <w:p w14:paraId="4C085BE6" w14:textId="77777777" w:rsidR="00021065" w:rsidRPr="000551FC" w:rsidRDefault="00021065" w:rsidP="00D470C3">
            <w:pPr>
              <w:spacing w:line="240" w:lineRule="auto"/>
              <w:ind w:firstLine="0"/>
              <w:jc w:val="left"/>
              <w:rPr>
                <w:sz w:val="24"/>
              </w:rPr>
            </w:pPr>
            <w:r w:rsidRPr="000551FC">
              <w:rPr>
                <w:sz w:val="24"/>
              </w:rPr>
              <w:t>полном объеме в срок до</w:t>
            </w:r>
          </w:p>
        </w:tc>
        <w:tc>
          <w:tcPr>
            <w:tcW w:w="284" w:type="dxa"/>
            <w:tcBorders>
              <w:top w:val="nil"/>
              <w:left w:val="nil"/>
              <w:bottom w:val="nil"/>
              <w:right w:val="nil"/>
            </w:tcBorders>
          </w:tcPr>
          <w:p w14:paraId="77BA61BD" w14:textId="77777777" w:rsidR="00021065" w:rsidRPr="000551FC" w:rsidRDefault="00021065" w:rsidP="00D470C3">
            <w:pPr>
              <w:spacing w:line="240" w:lineRule="auto"/>
              <w:ind w:firstLine="0"/>
              <w:jc w:val="right"/>
              <w:rPr>
                <w:sz w:val="24"/>
              </w:rPr>
            </w:pPr>
            <w:r w:rsidRPr="000551FC">
              <w:rPr>
                <w:sz w:val="24"/>
              </w:rPr>
              <w:t>«</w:t>
            </w:r>
          </w:p>
        </w:tc>
        <w:tc>
          <w:tcPr>
            <w:tcW w:w="567" w:type="dxa"/>
            <w:tcBorders>
              <w:top w:val="nil"/>
              <w:left w:val="nil"/>
              <w:bottom w:val="single" w:sz="4" w:space="0" w:color="auto"/>
              <w:right w:val="nil"/>
            </w:tcBorders>
            <w:shd w:val="clear" w:color="auto" w:fill="auto"/>
          </w:tcPr>
          <w:p w14:paraId="44449209" w14:textId="77777777" w:rsidR="00021065" w:rsidRPr="000551FC" w:rsidRDefault="00021065" w:rsidP="00D470C3">
            <w:pPr>
              <w:spacing w:line="240" w:lineRule="auto"/>
              <w:ind w:firstLine="0"/>
              <w:jc w:val="center"/>
              <w:rPr>
                <w:sz w:val="24"/>
              </w:rPr>
            </w:pPr>
            <w:r w:rsidRPr="000551FC">
              <w:rPr>
                <w:sz w:val="24"/>
              </w:rPr>
              <w:t>29</w:t>
            </w:r>
          </w:p>
        </w:tc>
        <w:tc>
          <w:tcPr>
            <w:tcW w:w="425" w:type="dxa"/>
            <w:tcBorders>
              <w:top w:val="nil"/>
              <w:left w:val="nil"/>
              <w:bottom w:val="nil"/>
              <w:right w:val="nil"/>
            </w:tcBorders>
          </w:tcPr>
          <w:p w14:paraId="15A33F36" w14:textId="77777777" w:rsidR="00021065" w:rsidRPr="000551FC" w:rsidRDefault="00021065" w:rsidP="00D470C3">
            <w:pPr>
              <w:spacing w:line="240" w:lineRule="auto"/>
              <w:ind w:firstLine="0"/>
              <w:jc w:val="left"/>
              <w:rPr>
                <w:sz w:val="24"/>
              </w:rPr>
            </w:pPr>
            <w:r w:rsidRPr="000551FC">
              <w:rPr>
                <w:sz w:val="24"/>
              </w:rPr>
              <w:t>»</w:t>
            </w:r>
          </w:p>
        </w:tc>
        <w:tc>
          <w:tcPr>
            <w:tcW w:w="1559" w:type="dxa"/>
            <w:tcBorders>
              <w:top w:val="nil"/>
              <w:left w:val="nil"/>
              <w:bottom w:val="single" w:sz="4" w:space="0" w:color="auto"/>
              <w:right w:val="nil"/>
            </w:tcBorders>
            <w:shd w:val="clear" w:color="auto" w:fill="auto"/>
            <w:vAlign w:val="center"/>
          </w:tcPr>
          <w:p w14:paraId="32BCA939" w14:textId="77777777" w:rsidR="00021065" w:rsidRPr="000551FC" w:rsidRDefault="00021065" w:rsidP="00D470C3">
            <w:pPr>
              <w:spacing w:line="240" w:lineRule="auto"/>
              <w:ind w:firstLine="0"/>
              <w:jc w:val="center"/>
              <w:rPr>
                <w:sz w:val="24"/>
              </w:rPr>
            </w:pPr>
            <w:r w:rsidRPr="000551FC">
              <w:rPr>
                <w:sz w:val="24"/>
              </w:rPr>
              <w:t>мая</w:t>
            </w:r>
          </w:p>
        </w:tc>
        <w:tc>
          <w:tcPr>
            <w:tcW w:w="567" w:type="dxa"/>
            <w:tcBorders>
              <w:top w:val="nil"/>
              <w:left w:val="nil"/>
              <w:bottom w:val="nil"/>
              <w:right w:val="nil"/>
            </w:tcBorders>
            <w:tcMar>
              <w:left w:w="0" w:type="dxa"/>
              <w:right w:w="0" w:type="dxa"/>
            </w:tcMar>
          </w:tcPr>
          <w:p w14:paraId="0AB4C8CD" w14:textId="77777777" w:rsidR="00021065" w:rsidRPr="000551FC" w:rsidRDefault="00021065" w:rsidP="00D470C3">
            <w:pPr>
              <w:spacing w:line="240" w:lineRule="auto"/>
              <w:ind w:firstLine="0"/>
              <w:jc w:val="right"/>
              <w:rPr>
                <w:sz w:val="24"/>
              </w:rPr>
            </w:pPr>
            <w:r w:rsidRPr="000551FC">
              <w:rPr>
                <w:sz w:val="24"/>
              </w:rPr>
              <w:t>20</w:t>
            </w:r>
          </w:p>
        </w:tc>
        <w:tc>
          <w:tcPr>
            <w:tcW w:w="567" w:type="dxa"/>
            <w:tcBorders>
              <w:top w:val="nil"/>
              <w:left w:val="nil"/>
              <w:bottom w:val="single" w:sz="4" w:space="0" w:color="auto"/>
              <w:right w:val="nil"/>
            </w:tcBorders>
            <w:shd w:val="clear" w:color="auto" w:fill="auto"/>
            <w:tcMar>
              <w:left w:w="0" w:type="dxa"/>
              <w:right w:w="0" w:type="dxa"/>
            </w:tcMar>
            <w:vAlign w:val="center"/>
          </w:tcPr>
          <w:p w14:paraId="548812D3" w14:textId="77777777" w:rsidR="00021065" w:rsidRPr="000551FC" w:rsidRDefault="00021065" w:rsidP="00D470C3">
            <w:pPr>
              <w:spacing w:line="240" w:lineRule="auto"/>
              <w:ind w:firstLine="0"/>
              <w:jc w:val="center"/>
              <w:rPr>
                <w:sz w:val="24"/>
              </w:rPr>
            </w:pPr>
            <w:r w:rsidRPr="000551FC">
              <w:rPr>
                <w:sz w:val="24"/>
              </w:rPr>
              <w:t>23</w:t>
            </w:r>
          </w:p>
        </w:tc>
        <w:tc>
          <w:tcPr>
            <w:tcW w:w="2693" w:type="dxa"/>
            <w:tcBorders>
              <w:top w:val="nil"/>
              <w:left w:val="nil"/>
              <w:bottom w:val="nil"/>
              <w:right w:val="nil"/>
            </w:tcBorders>
            <w:shd w:val="clear" w:color="auto" w:fill="auto"/>
            <w:vAlign w:val="center"/>
          </w:tcPr>
          <w:p w14:paraId="034704E5" w14:textId="77777777" w:rsidR="00021065" w:rsidRPr="000551FC" w:rsidRDefault="00021065" w:rsidP="00D470C3">
            <w:pPr>
              <w:spacing w:line="240" w:lineRule="auto"/>
              <w:ind w:firstLine="0"/>
              <w:jc w:val="left"/>
              <w:rPr>
                <w:sz w:val="24"/>
              </w:rPr>
            </w:pPr>
            <w:r w:rsidRPr="000551FC">
              <w:rPr>
                <w:sz w:val="24"/>
              </w:rPr>
              <w:t>г.</w:t>
            </w:r>
          </w:p>
        </w:tc>
      </w:tr>
    </w:tbl>
    <w:p w14:paraId="703BC44E" w14:textId="77777777" w:rsidR="00021065" w:rsidRPr="000551FC" w:rsidRDefault="00021065" w:rsidP="00021065">
      <w:pPr>
        <w:spacing w:line="240" w:lineRule="auto"/>
        <w:ind w:firstLine="0"/>
        <w:rPr>
          <w:sz w:val="16"/>
        </w:rPr>
      </w:pPr>
    </w:p>
    <w:p w14:paraId="3FE6D58E" w14:textId="77777777" w:rsidR="00021065" w:rsidRPr="000551FC" w:rsidRDefault="00021065" w:rsidP="00021065">
      <w:pPr>
        <w:spacing w:line="240" w:lineRule="auto"/>
        <w:ind w:firstLine="0"/>
        <w:rPr>
          <w:sz w:val="16"/>
        </w:rPr>
      </w:pPr>
    </w:p>
    <w:tbl>
      <w:tblPr>
        <w:tblW w:w="5000" w:type="pct"/>
        <w:tblLook w:val="04A0" w:firstRow="1" w:lastRow="0" w:firstColumn="1" w:lastColumn="0" w:noHBand="0" w:noVBand="1"/>
      </w:tblPr>
      <w:tblGrid>
        <w:gridCol w:w="4194"/>
        <w:gridCol w:w="2758"/>
        <w:gridCol w:w="236"/>
        <w:gridCol w:w="2450"/>
      </w:tblGrid>
      <w:tr w:rsidR="00021065" w:rsidRPr="000551FC" w14:paraId="6C7B72D7" w14:textId="77777777" w:rsidTr="00D470C3">
        <w:tc>
          <w:tcPr>
            <w:tcW w:w="4193" w:type="dxa"/>
            <w:shd w:val="clear" w:color="auto" w:fill="auto"/>
          </w:tcPr>
          <w:p w14:paraId="159B6DBF" w14:textId="77777777" w:rsidR="00021065" w:rsidRPr="000551FC" w:rsidRDefault="00021065" w:rsidP="00D470C3">
            <w:pPr>
              <w:spacing w:line="240" w:lineRule="auto"/>
              <w:ind w:firstLine="0"/>
              <w:jc w:val="left"/>
              <w:rPr>
                <w:sz w:val="24"/>
              </w:rPr>
            </w:pPr>
            <w:r w:rsidRPr="000551FC">
              <w:rPr>
                <w:b/>
                <w:sz w:val="24"/>
              </w:rPr>
              <w:t>Руководитель ВКР</w:t>
            </w:r>
          </w:p>
        </w:tc>
        <w:tc>
          <w:tcPr>
            <w:tcW w:w="2758" w:type="dxa"/>
            <w:tcBorders>
              <w:bottom w:val="single" w:sz="8" w:space="0" w:color="auto"/>
            </w:tcBorders>
            <w:shd w:val="clear" w:color="auto" w:fill="auto"/>
            <w:vAlign w:val="bottom"/>
          </w:tcPr>
          <w:p w14:paraId="06CE04F8" w14:textId="77777777" w:rsidR="00021065" w:rsidRPr="000551FC" w:rsidRDefault="00021065" w:rsidP="00D470C3">
            <w:pPr>
              <w:spacing w:line="240" w:lineRule="auto"/>
              <w:ind w:firstLine="0"/>
              <w:jc w:val="right"/>
              <w:rPr>
                <w:sz w:val="24"/>
              </w:rPr>
            </w:pPr>
            <w:r w:rsidRPr="000551FC">
              <w:rPr>
                <w:sz w:val="20"/>
              </w:rPr>
              <w:t>13/02/2023</w:t>
            </w:r>
          </w:p>
        </w:tc>
        <w:tc>
          <w:tcPr>
            <w:tcW w:w="236" w:type="dxa"/>
            <w:shd w:val="clear" w:color="auto" w:fill="auto"/>
          </w:tcPr>
          <w:p w14:paraId="28A143A2" w14:textId="77777777" w:rsidR="00021065" w:rsidRPr="000551FC" w:rsidRDefault="00021065" w:rsidP="00D470C3">
            <w:pPr>
              <w:spacing w:line="240" w:lineRule="auto"/>
              <w:ind w:firstLine="0"/>
              <w:jc w:val="left"/>
              <w:rPr>
                <w:sz w:val="24"/>
              </w:rPr>
            </w:pPr>
          </w:p>
        </w:tc>
        <w:tc>
          <w:tcPr>
            <w:tcW w:w="2450" w:type="dxa"/>
            <w:tcBorders>
              <w:bottom w:val="single" w:sz="8" w:space="0" w:color="auto"/>
            </w:tcBorders>
            <w:shd w:val="clear" w:color="auto" w:fill="auto"/>
          </w:tcPr>
          <w:p w14:paraId="4DAC77C4" w14:textId="77777777" w:rsidR="00021065" w:rsidRPr="000551FC" w:rsidRDefault="00021065" w:rsidP="00D470C3">
            <w:pPr>
              <w:spacing w:line="240" w:lineRule="auto"/>
              <w:ind w:firstLine="0"/>
              <w:jc w:val="center"/>
              <w:rPr>
                <w:sz w:val="24"/>
              </w:rPr>
            </w:pPr>
            <w:r>
              <w:rPr>
                <w:sz w:val="24"/>
              </w:rPr>
              <w:t>Задорожная Н. М.</w:t>
            </w:r>
          </w:p>
        </w:tc>
      </w:tr>
      <w:tr w:rsidR="00021065" w:rsidRPr="000551FC" w14:paraId="1F8CE918" w14:textId="77777777" w:rsidTr="00D470C3">
        <w:tc>
          <w:tcPr>
            <w:tcW w:w="4193" w:type="dxa"/>
            <w:shd w:val="clear" w:color="auto" w:fill="auto"/>
          </w:tcPr>
          <w:p w14:paraId="56F19DBC" w14:textId="77777777" w:rsidR="00021065" w:rsidRPr="000551FC" w:rsidRDefault="00021065" w:rsidP="00D470C3">
            <w:pPr>
              <w:spacing w:line="240" w:lineRule="auto"/>
              <w:ind w:firstLine="0"/>
              <w:jc w:val="left"/>
              <w:rPr>
                <w:sz w:val="16"/>
              </w:rPr>
            </w:pPr>
          </w:p>
        </w:tc>
        <w:tc>
          <w:tcPr>
            <w:tcW w:w="2758" w:type="dxa"/>
            <w:tcBorders>
              <w:top w:val="single" w:sz="8" w:space="0" w:color="auto"/>
            </w:tcBorders>
            <w:shd w:val="clear" w:color="auto" w:fill="auto"/>
          </w:tcPr>
          <w:p w14:paraId="0E3D2A6A" w14:textId="77777777" w:rsidR="00021065" w:rsidRPr="000551FC" w:rsidRDefault="00021065" w:rsidP="00D470C3">
            <w:pPr>
              <w:spacing w:line="240" w:lineRule="auto"/>
              <w:ind w:firstLine="0"/>
              <w:jc w:val="center"/>
              <w:rPr>
                <w:sz w:val="16"/>
              </w:rPr>
            </w:pPr>
            <w:r w:rsidRPr="000551FC">
              <w:rPr>
                <w:sz w:val="16"/>
                <w:szCs w:val="18"/>
              </w:rPr>
              <w:t>(Подпись, дата)</w:t>
            </w:r>
          </w:p>
        </w:tc>
        <w:tc>
          <w:tcPr>
            <w:tcW w:w="236" w:type="dxa"/>
            <w:shd w:val="clear" w:color="auto" w:fill="auto"/>
          </w:tcPr>
          <w:p w14:paraId="5B90D450" w14:textId="77777777" w:rsidR="00021065" w:rsidRPr="000551FC" w:rsidRDefault="00021065" w:rsidP="00D470C3">
            <w:pPr>
              <w:spacing w:line="240" w:lineRule="auto"/>
              <w:ind w:firstLine="0"/>
              <w:jc w:val="left"/>
              <w:rPr>
                <w:sz w:val="16"/>
              </w:rPr>
            </w:pPr>
          </w:p>
        </w:tc>
        <w:tc>
          <w:tcPr>
            <w:tcW w:w="2450" w:type="dxa"/>
            <w:tcBorders>
              <w:top w:val="single" w:sz="8" w:space="0" w:color="auto"/>
            </w:tcBorders>
            <w:shd w:val="clear" w:color="auto" w:fill="auto"/>
          </w:tcPr>
          <w:p w14:paraId="5E2DD68E" w14:textId="77777777" w:rsidR="00021065" w:rsidRPr="000551FC" w:rsidRDefault="00021065" w:rsidP="00D470C3">
            <w:pPr>
              <w:spacing w:line="240" w:lineRule="auto"/>
              <w:ind w:firstLine="0"/>
              <w:jc w:val="center"/>
              <w:rPr>
                <w:sz w:val="16"/>
              </w:rPr>
            </w:pPr>
            <w:r w:rsidRPr="000551FC">
              <w:rPr>
                <w:sz w:val="16"/>
                <w:szCs w:val="18"/>
              </w:rPr>
              <w:t>(И.О. Фамилия)</w:t>
            </w:r>
          </w:p>
        </w:tc>
      </w:tr>
      <w:tr w:rsidR="00021065" w:rsidRPr="000551FC" w14:paraId="68056F2A" w14:textId="77777777" w:rsidTr="00D470C3">
        <w:tc>
          <w:tcPr>
            <w:tcW w:w="4193" w:type="dxa"/>
            <w:shd w:val="clear" w:color="auto" w:fill="auto"/>
          </w:tcPr>
          <w:p w14:paraId="7BD6F995" w14:textId="77777777" w:rsidR="00021065" w:rsidRPr="000551FC" w:rsidRDefault="00021065" w:rsidP="00D470C3">
            <w:pPr>
              <w:spacing w:line="240" w:lineRule="auto"/>
              <w:ind w:firstLine="0"/>
              <w:jc w:val="left"/>
              <w:rPr>
                <w:sz w:val="24"/>
              </w:rPr>
            </w:pPr>
          </w:p>
        </w:tc>
        <w:tc>
          <w:tcPr>
            <w:tcW w:w="2758" w:type="dxa"/>
            <w:shd w:val="clear" w:color="auto" w:fill="auto"/>
          </w:tcPr>
          <w:p w14:paraId="0131CE5B" w14:textId="77777777" w:rsidR="00021065" w:rsidRPr="000551FC" w:rsidRDefault="00021065" w:rsidP="00D470C3">
            <w:pPr>
              <w:spacing w:line="240" w:lineRule="auto"/>
              <w:ind w:firstLine="0"/>
              <w:jc w:val="right"/>
              <w:rPr>
                <w:sz w:val="20"/>
              </w:rPr>
            </w:pPr>
          </w:p>
        </w:tc>
        <w:tc>
          <w:tcPr>
            <w:tcW w:w="236" w:type="dxa"/>
            <w:shd w:val="clear" w:color="auto" w:fill="auto"/>
          </w:tcPr>
          <w:p w14:paraId="6EC62B09" w14:textId="77777777" w:rsidR="00021065" w:rsidRPr="000551FC" w:rsidRDefault="00021065" w:rsidP="00D470C3">
            <w:pPr>
              <w:spacing w:line="240" w:lineRule="auto"/>
              <w:ind w:firstLine="0"/>
              <w:jc w:val="left"/>
              <w:rPr>
                <w:sz w:val="24"/>
              </w:rPr>
            </w:pPr>
          </w:p>
        </w:tc>
        <w:tc>
          <w:tcPr>
            <w:tcW w:w="2450" w:type="dxa"/>
            <w:shd w:val="clear" w:color="auto" w:fill="auto"/>
          </w:tcPr>
          <w:p w14:paraId="436DD807" w14:textId="77777777" w:rsidR="00021065" w:rsidRPr="000551FC" w:rsidRDefault="00021065" w:rsidP="00D470C3">
            <w:pPr>
              <w:spacing w:line="240" w:lineRule="auto"/>
              <w:ind w:firstLine="0"/>
              <w:jc w:val="center"/>
              <w:rPr>
                <w:sz w:val="24"/>
              </w:rPr>
            </w:pPr>
          </w:p>
        </w:tc>
      </w:tr>
      <w:tr w:rsidR="00021065" w:rsidRPr="000551FC" w14:paraId="7DBAD8C5" w14:textId="77777777" w:rsidTr="00D470C3">
        <w:tc>
          <w:tcPr>
            <w:tcW w:w="4193" w:type="dxa"/>
            <w:shd w:val="clear" w:color="auto" w:fill="auto"/>
          </w:tcPr>
          <w:p w14:paraId="33868A4E" w14:textId="77777777" w:rsidR="00021065" w:rsidRPr="000551FC" w:rsidRDefault="00021065" w:rsidP="00D470C3">
            <w:pPr>
              <w:spacing w:line="240" w:lineRule="auto"/>
              <w:ind w:firstLine="0"/>
              <w:jc w:val="left"/>
              <w:rPr>
                <w:sz w:val="24"/>
              </w:rPr>
            </w:pPr>
            <w:r w:rsidRPr="000551FC">
              <w:rPr>
                <w:b/>
                <w:sz w:val="24"/>
              </w:rPr>
              <w:t>Студент</w:t>
            </w:r>
          </w:p>
        </w:tc>
        <w:tc>
          <w:tcPr>
            <w:tcW w:w="2758" w:type="dxa"/>
            <w:tcBorders>
              <w:bottom w:val="single" w:sz="8" w:space="0" w:color="auto"/>
            </w:tcBorders>
            <w:shd w:val="clear" w:color="auto" w:fill="auto"/>
            <w:vAlign w:val="bottom"/>
          </w:tcPr>
          <w:p w14:paraId="4B74A954" w14:textId="77777777" w:rsidR="00021065" w:rsidRPr="000551FC" w:rsidRDefault="00021065" w:rsidP="00D470C3">
            <w:pPr>
              <w:spacing w:line="240" w:lineRule="auto"/>
              <w:ind w:firstLine="0"/>
              <w:jc w:val="right"/>
              <w:rPr>
                <w:sz w:val="24"/>
              </w:rPr>
            </w:pPr>
            <w:r w:rsidRPr="000551FC">
              <w:rPr>
                <w:sz w:val="20"/>
              </w:rPr>
              <w:t>13/02/2023</w:t>
            </w:r>
          </w:p>
        </w:tc>
        <w:tc>
          <w:tcPr>
            <w:tcW w:w="236" w:type="dxa"/>
            <w:shd w:val="clear" w:color="auto" w:fill="auto"/>
          </w:tcPr>
          <w:p w14:paraId="5590D0EF" w14:textId="77777777" w:rsidR="00021065" w:rsidRPr="000551FC" w:rsidRDefault="00021065" w:rsidP="00D470C3">
            <w:pPr>
              <w:spacing w:line="240" w:lineRule="auto"/>
              <w:ind w:firstLine="0"/>
              <w:jc w:val="left"/>
              <w:rPr>
                <w:sz w:val="24"/>
              </w:rPr>
            </w:pPr>
          </w:p>
        </w:tc>
        <w:tc>
          <w:tcPr>
            <w:tcW w:w="2450" w:type="dxa"/>
            <w:tcBorders>
              <w:bottom w:val="single" w:sz="8" w:space="0" w:color="auto"/>
            </w:tcBorders>
            <w:shd w:val="clear" w:color="auto" w:fill="auto"/>
          </w:tcPr>
          <w:p w14:paraId="2FAC3D5D" w14:textId="77777777" w:rsidR="00021065" w:rsidRPr="000551FC" w:rsidRDefault="00021065" w:rsidP="00D470C3">
            <w:pPr>
              <w:spacing w:line="240" w:lineRule="auto"/>
              <w:ind w:firstLine="0"/>
              <w:jc w:val="center"/>
              <w:rPr>
                <w:sz w:val="24"/>
              </w:rPr>
            </w:pPr>
            <w:r>
              <w:rPr>
                <w:sz w:val="24"/>
              </w:rPr>
              <w:t>Ранджелович А. Н.</w:t>
            </w:r>
          </w:p>
        </w:tc>
      </w:tr>
      <w:tr w:rsidR="00021065" w:rsidRPr="000551FC" w14:paraId="07D8389D" w14:textId="77777777" w:rsidTr="00D470C3">
        <w:tc>
          <w:tcPr>
            <w:tcW w:w="4193" w:type="dxa"/>
            <w:shd w:val="clear" w:color="auto" w:fill="auto"/>
          </w:tcPr>
          <w:p w14:paraId="041B026B" w14:textId="77777777" w:rsidR="00021065" w:rsidRPr="000551FC" w:rsidRDefault="00021065" w:rsidP="00D470C3">
            <w:pPr>
              <w:spacing w:line="240" w:lineRule="auto"/>
              <w:ind w:firstLine="0"/>
              <w:jc w:val="left"/>
              <w:rPr>
                <w:sz w:val="16"/>
              </w:rPr>
            </w:pPr>
          </w:p>
        </w:tc>
        <w:tc>
          <w:tcPr>
            <w:tcW w:w="2758" w:type="dxa"/>
            <w:tcBorders>
              <w:top w:val="single" w:sz="8" w:space="0" w:color="auto"/>
            </w:tcBorders>
            <w:shd w:val="clear" w:color="auto" w:fill="auto"/>
          </w:tcPr>
          <w:p w14:paraId="1B38784C" w14:textId="77777777" w:rsidR="00021065" w:rsidRPr="000551FC" w:rsidRDefault="00021065" w:rsidP="00D470C3">
            <w:pPr>
              <w:spacing w:line="240" w:lineRule="auto"/>
              <w:ind w:firstLine="0"/>
              <w:jc w:val="center"/>
              <w:rPr>
                <w:sz w:val="16"/>
              </w:rPr>
            </w:pPr>
            <w:r w:rsidRPr="000551FC">
              <w:rPr>
                <w:sz w:val="16"/>
                <w:szCs w:val="18"/>
              </w:rPr>
              <w:t>(Подпись, дата)</w:t>
            </w:r>
          </w:p>
        </w:tc>
        <w:tc>
          <w:tcPr>
            <w:tcW w:w="236" w:type="dxa"/>
            <w:shd w:val="clear" w:color="auto" w:fill="auto"/>
          </w:tcPr>
          <w:p w14:paraId="606BC2A4" w14:textId="77777777" w:rsidR="00021065" w:rsidRPr="000551FC" w:rsidRDefault="00021065" w:rsidP="00D470C3">
            <w:pPr>
              <w:spacing w:line="240" w:lineRule="auto"/>
              <w:ind w:firstLine="0"/>
              <w:jc w:val="left"/>
              <w:rPr>
                <w:sz w:val="16"/>
              </w:rPr>
            </w:pPr>
          </w:p>
        </w:tc>
        <w:tc>
          <w:tcPr>
            <w:tcW w:w="2450" w:type="dxa"/>
            <w:tcBorders>
              <w:top w:val="single" w:sz="8" w:space="0" w:color="auto"/>
            </w:tcBorders>
            <w:shd w:val="clear" w:color="auto" w:fill="auto"/>
          </w:tcPr>
          <w:p w14:paraId="2116EEEA" w14:textId="77777777" w:rsidR="00021065" w:rsidRPr="000551FC" w:rsidRDefault="00021065" w:rsidP="00D470C3">
            <w:pPr>
              <w:spacing w:line="240" w:lineRule="auto"/>
              <w:ind w:firstLine="0"/>
              <w:jc w:val="center"/>
              <w:rPr>
                <w:sz w:val="16"/>
              </w:rPr>
            </w:pPr>
            <w:r w:rsidRPr="000551FC">
              <w:rPr>
                <w:sz w:val="16"/>
                <w:szCs w:val="18"/>
              </w:rPr>
              <w:t>(И.О. Фамилия)</w:t>
            </w:r>
          </w:p>
        </w:tc>
      </w:tr>
      <w:bookmarkEnd w:id="4"/>
    </w:tbl>
    <w:p w14:paraId="0D009BF5" w14:textId="77777777" w:rsidR="00021065" w:rsidRPr="000551FC" w:rsidRDefault="00021065" w:rsidP="00021065">
      <w:pPr>
        <w:spacing w:line="240" w:lineRule="auto"/>
        <w:ind w:firstLine="0"/>
        <w:jc w:val="left"/>
        <w:rPr>
          <w:b/>
          <w:sz w:val="24"/>
        </w:rPr>
      </w:pPr>
      <w:r w:rsidRPr="000551FC">
        <w:rPr>
          <w:b/>
          <w:sz w:val="24"/>
        </w:rPr>
        <w:br w:type="page"/>
      </w:r>
    </w:p>
    <w:p w14:paraId="32C11298" w14:textId="77777777" w:rsidR="000551FC" w:rsidRPr="000551FC" w:rsidRDefault="000551FC" w:rsidP="00BD3144">
      <w:pPr>
        <w:keepNext/>
        <w:keepLines/>
        <w:spacing w:before="240" w:after="240" w:line="480" w:lineRule="auto"/>
        <w:ind w:firstLine="0"/>
        <w:outlineLvl w:val="0"/>
        <w:rPr>
          <w:rFonts w:eastAsiaTheme="minorEastAsia"/>
          <w:b/>
        </w:rPr>
        <w:sectPr w:rsidR="000551FC" w:rsidRPr="000551FC" w:rsidSect="006B1E77">
          <w:headerReference w:type="default" r:id="rId12"/>
          <w:footerReference w:type="default" r:id="rId13"/>
          <w:footerReference w:type="first" r:id="rId14"/>
          <w:pgSz w:w="11906" w:h="16838"/>
          <w:pgMar w:top="1134" w:right="567" w:bottom="1134" w:left="1701" w:header="709" w:footer="709" w:gutter="0"/>
          <w:pgNumType w:start="1"/>
          <w:cols w:space="708"/>
          <w:titlePg/>
          <w:docGrid w:linePitch="360"/>
        </w:sectPr>
      </w:pPr>
    </w:p>
    <w:p w14:paraId="3A618136" w14:textId="1F5D0321" w:rsidR="00EC605D" w:rsidRPr="00C95899" w:rsidRDefault="00EC605D" w:rsidP="0072582F">
      <w:pPr>
        <w:pStyle w:val="1"/>
      </w:pPr>
      <w:bookmarkStart w:id="5" w:name="_Toc137646140"/>
      <w:r w:rsidRPr="00C95899">
        <w:lastRenderedPageBreak/>
        <w:t>АННОТАЦИЯ</w:t>
      </w:r>
      <w:bookmarkEnd w:id="0"/>
      <w:bookmarkEnd w:id="5"/>
    </w:p>
    <w:p w14:paraId="71044C3F" w14:textId="77777777" w:rsidR="009B4938" w:rsidRDefault="00EC605D" w:rsidP="00A1431A">
      <w:pPr>
        <w:rPr>
          <w:lang w:eastAsia="x-none"/>
        </w:rPr>
      </w:pPr>
      <w:r w:rsidRPr="00EC605D">
        <w:rPr>
          <w:rFonts w:eastAsiaTheme="minorEastAsia"/>
        </w:rPr>
        <w:t xml:space="preserve">В работе </w:t>
      </w:r>
      <w:r w:rsidR="00DB275A">
        <w:rPr>
          <w:rFonts w:eastAsiaTheme="minorEastAsia"/>
        </w:rPr>
        <w:t>представлен</w:t>
      </w:r>
      <w:r w:rsidR="007522D7">
        <w:rPr>
          <w:rFonts w:eastAsiaTheme="minorEastAsia"/>
        </w:rPr>
        <w:t>о</w:t>
      </w:r>
      <w:r w:rsidR="00DB275A">
        <w:rPr>
          <w:rFonts w:eastAsiaTheme="minorEastAsia"/>
        </w:rPr>
        <w:t xml:space="preserve"> </w:t>
      </w:r>
      <w:r w:rsidR="00A70881">
        <w:rPr>
          <w:rFonts w:eastAsiaTheme="minorEastAsia"/>
        </w:rPr>
        <w:t>проектирование</w:t>
      </w:r>
      <w:r w:rsidR="00DB275A">
        <w:rPr>
          <w:rFonts w:eastAsiaTheme="minorEastAsia"/>
        </w:rPr>
        <w:t xml:space="preserve"> системы управления </w:t>
      </w:r>
      <w:r w:rsidR="00655CA4">
        <w:rPr>
          <w:rFonts w:eastAsiaTheme="minorEastAsia"/>
        </w:rPr>
        <w:t xml:space="preserve">ориентацией и стабилизацией </w:t>
      </w:r>
      <w:r w:rsidR="00DB275A">
        <w:rPr>
          <w:rFonts w:eastAsiaTheme="minorEastAsia"/>
        </w:rPr>
        <w:t xml:space="preserve">спутника, предназначенного для дистанционного зондирования Земли, представляющего </w:t>
      </w:r>
      <w:r w:rsidR="00A1431A">
        <w:rPr>
          <w:rFonts w:eastAsiaTheme="minorEastAsia"/>
        </w:rPr>
        <w:t>собой</w:t>
      </w:r>
      <w:r w:rsidR="00DB275A">
        <w:rPr>
          <w:rFonts w:eastAsiaTheme="minorEastAsia"/>
        </w:rPr>
        <w:t xml:space="preserve"> малый</w:t>
      </w:r>
      <w:r w:rsidR="000E4445">
        <w:rPr>
          <w:rFonts w:eastAsiaTheme="minorEastAsia"/>
        </w:rPr>
        <w:t xml:space="preserve"> низкоорбитальный</w:t>
      </w:r>
      <w:r w:rsidR="00DB275A">
        <w:rPr>
          <w:rFonts w:eastAsiaTheme="minorEastAsia"/>
        </w:rPr>
        <w:t xml:space="preserve"> космический аппарат на основе </w:t>
      </w:r>
      <w:r w:rsidR="000E4445">
        <w:rPr>
          <w:lang w:eastAsia="x-none"/>
        </w:rPr>
        <w:t>унифицированной космической платформы с целевой аппаратурой, пассивной</w:t>
      </w:r>
      <w:r w:rsidR="00A1431A">
        <w:rPr>
          <w:lang w:eastAsia="x-none"/>
        </w:rPr>
        <w:t xml:space="preserve"> системой гравитационной стабилизации</w:t>
      </w:r>
      <w:r w:rsidR="000E4445">
        <w:rPr>
          <w:lang w:eastAsia="x-none"/>
        </w:rPr>
        <w:t xml:space="preserve"> и активной системой ориентации и стабилизации</w:t>
      </w:r>
      <w:r w:rsidR="00A1431A">
        <w:rPr>
          <w:lang w:eastAsia="x-none"/>
        </w:rPr>
        <w:t xml:space="preserve"> с использованием двигателей малой тяги</w:t>
      </w:r>
      <w:r w:rsidR="000E4445">
        <w:rPr>
          <w:lang w:eastAsia="x-none"/>
        </w:rPr>
        <w:t>.</w:t>
      </w:r>
      <w:r w:rsidR="00655CA4">
        <w:rPr>
          <w:lang w:eastAsia="x-none"/>
        </w:rPr>
        <w:t xml:space="preserve"> </w:t>
      </w:r>
    </w:p>
    <w:p w14:paraId="6976D984" w14:textId="0C4A6EFD" w:rsidR="000E4445" w:rsidRDefault="00B0544F" w:rsidP="00A1431A">
      <w:pPr>
        <w:rPr>
          <w:lang w:eastAsia="x-none"/>
        </w:rPr>
      </w:pPr>
      <w:r>
        <w:rPr>
          <w:lang w:eastAsia="x-none"/>
        </w:rPr>
        <w:t xml:space="preserve">Разработана модель системы управления в программной среде </w:t>
      </w:r>
      <w:r>
        <w:rPr>
          <w:lang w:val="en-US" w:eastAsia="x-none"/>
        </w:rPr>
        <w:t>MATLAB</w:t>
      </w:r>
      <w:r w:rsidRPr="00B0544F">
        <w:rPr>
          <w:lang w:eastAsia="x-none"/>
        </w:rPr>
        <w:t xml:space="preserve"> </w:t>
      </w:r>
      <w:r>
        <w:rPr>
          <w:lang w:val="en-US" w:eastAsia="x-none"/>
        </w:rPr>
        <w:t>Simulink</w:t>
      </w:r>
      <w:r w:rsidRPr="00B0544F">
        <w:rPr>
          <w:lang w:eastAsia="x-none"/>
        </w:rPr>
        <w:t xml:space="preserve">, </w:t>
      </w:r>
      <w:r>
        <w:rPr>
          <w:lang w:eastAsia="x-none"/>
        </w:rPr>
        <w:t>р</w:t>
      </w:r>
      <w:r w:rsidR="00655CA4">
        <w:rPr>
          <w:lang w:eastAsia="x-none"/>
        </w:rPr>
        <w:t>еализ</w:t>
      </w:r>
      <w:r>
        <w:rPr>
          <w:lang w:eastAsia="x-none"/>
        </w:rPr>
        <w:t>ующая</w:t>
      </w:r>
      <w:r w:rsidR="00655CA4">
        <w:rPr>
          <w:lang w:eastAsia="x-none"/>
        </w:rPr>
        <w:t xml:space="preserve"> основные режимы </w:t>
      </w:r>
      <w:r w:rsidR="00A1431A">
        <w:rPr>
          <w:lang w:eastAsia="x-none"/>
        </w:rPr>
        <w:t>функционирования спутника на орбите, такие как</w:t>
      </w:r>
      <w:r w:rsidR="00655CA4">
        <w:rPr>
          <w:lang w:eastAsia="x-none"/>
        </w:rPr>
        <w:t xml:space="preserve"> режим </w:t>
      </w:r>
      <w:r>
        <w:rPr>
          <w:lang w:eastAsia="x-none"/>
        </w:rPr>
        <w:t>успокоения,</w:t>
      </w:r>
      <w:r w:rsidR="00655CA4">
        <w:rPr>
          <w:lang w:eastAsia="x-none"/>
        </w:rPr>
        <w:t xml:space="preserve"> режим ожидания, </w:t>
      </w:r>
      <w:r>
        <w:rPr>
          <w:lang w:eastAsia="x-none"/>
        </w:rPr>
        <w:t>пространственные</w:t>
      </w:r>
      <w:r w:rsidR="00655CA4">
        <w:rPr>
          <w:lang w:eastAsia="x-none"/>
        </w:rPr>
        <w:t xml:space="preserve"> развороты, трехосная ориентация.</w:t>
      </w:r>
    </w:p>
    <w:p w14:paraId="1E90A0E0" w14:textId="71485563" w:rsidR="00EC0F47" w:rsidRPr="00A1431A" w:rsidRDefault="00EC0F47" w:rsidP="00A1431A">
      <w:pPr>
        <w:rPr>
          <w:lang w:eastAsia="x-none"/>
        </w:rPr>
      </w:pPr>
      <w:r>
        <w:rPr>
          <w:lang w:eastAsia="x-none"/>
        </w:rPr>
        <w:t>Работа содержит 5 разделов, каждый из которых включает математическое описание или теоретические сведения, графики результатов моделирования и выводы.</w:t>
      </w:r>
    </w:p>
    <w:p w14:paraId="1F3CD0D3" w14:textId="77777777" w:rsidR="00EC605D" w:rsidRPr="00EC605D" w:rsidRDefault="00EC605D" w:rsidP="00EC605D">
      <w:pPr>
        <w:spacing w:line="240" w:lineRule="auto"/>
        <w:ind w:firstLine="0"/>
        <w:jc w:val="left"/>
        <w:rPr>
          <w:rFonts w:eastAsiaTheme="minorEastAsia"/>
          <w:b/>
          <w:szCs w:val="28"/>
        </w:rPr>
      </w:pPr>
      <w:r w:rsidRPr="00EC605D">
        <w:rPr>
          <w:szCs w:val="28"/>
        </w:rPr>
        <w:br w:type="page"/>
      </w:r>
    </w:p>
    <w:p w14:paraId="2C3B839F" w14:textId="515825B0" w:rsidR="00B46927" w:rsidRPr="00A1431A" w:rsidRDefault="0088580A" w:rsidP="0072582F">
      <w:pPr>
        <w:pStyle w:val="1"/>
        <w:rPr>
          <w:lang w:val="ru-RU"/>
        </w:rPr>
      </w:pPr>
      <w:bookmarkStart w:id="6" w:name="_Toc137646141"/>
      <w:r w:rsidRPr="00A1431A">
        <w:rPr>
          <w:lang w:val="ru-RU"/>
        </w:rPr>
        <w:lastRenderedPageBreak/>
        <w:t>СОДЕРЖАНИЕ</w:t>
      </w:r>
      <w:bookmarkEnd w:id="6"/>
    </w:p>
    <w:sdt>
      <w:sdtPr>
        <w:rPr>
          <w:b/>
        </w:rPr>
        <w:id w:val="-961886713"/>
        <w:docPartObj>
          <w:docPartGallery w:val="Table of Contents"/>
          <w:docPartUnique/>
        </w:docPartObj>
      </w:sdtPr>
      <w:sdtEndPr>
        <w:rPr>
          <w:b w:val="0"/>
          <w:bCs/>
          <w:noProof/>
        </w:rPr>
      </w:sdtEndPr>
      <w:sdtContent>
        <w:p w14:paraId="25BD963E" w14:textId="1B03D688" w:rsidR="0088580A" w:rsidRPr="006265DF" w:rsidRDefault="0088580A" w:rsidP="00311234"/>
        <w:p w14:paraId="091992F6" w14:textId="1A4D0F10" w:rsidR="00FA21D1" w:rsidRDefault="0088580A">
          <w:pPr>
            <w:pStyle w:val="12"/>
            <w:rPr>
              <w:rFonts w:asciiTheme="minorHAnsi" w:eastAsiaTheme="minorEastAsia" w:hAnsiTheme="minorHAnsi" w:cstheme="minorBidi"/>
              <w:noProof/>
              <w:kern w:val="2"/>
              <w:sz w:val="22"/>
              <w:szCs w:val="22"/>
              <w14:ligatures w14:val="standardContextual"/>
            </w:rPr>
          </w:pPr>
          <w:r w:rsidRPr="006265DF">
            <w:fldChar w:fldCharType="begin"/>
          </w:r>
          <w:r w:rsidRPr="006265DF">
            <w:instrText xml:space="preserve"> TOC \o "1-3" \h \z \u </w:instrText>
          </w:r>
          <w:r w:rsidRPr="006265DF">
            <w:fldChar w:fldCharType="separate"/>
          </w:r>
          <w:hyperlink w:anchor="_Toc137646140" w:history="1">
            <w:r w:rsidR="00FA21D1" w:rsidRPr="00185B3C">
              <w:rPr>
                <w:rStyle w:val="af0"/>
                <w:noProof/>
              </w:rPr>
              <w:t>АННОТАЦИЯ</w:t>
            </w:r>
            <w:r w:rsidR="00FA21D1">
              <w:rPr>
                <w:noProof/>
                <w:webHidden/>
              </w:rPr>
              <w:tab/>
            </w:r>
            <w:r w:rsidR="00FA21D1">
              <w:rPr>
                <w:noProof/>
                <w:webHidden/>
              </w:rPr>
              <w:fldChar w:fldCharType="begin"/>
            </w:r>
            <w:r w:rsidR="00FA21D1">
              <w:rPr>
                <w:noProof/>
                <w:webHidden/>
              </w:rPr>
              <w:instrText xml:space="preserve"> PAGEREF _Toc137646140 \h </w:instrText>
            </w:r>
            <w:r w:rsidR="00FA21D1">
              <w:rPr>
                <w:noProof/>
                <w:webHidden/>
              </w:rPr>
            </w:r>
            <w:r w:rsidR="00FA21D1">
              <w:rPr>
                <w:noProof/>
                <w:webHidden/>
              </w:rPr>
              <w:fldChar w:fldCharType="separate"/>
            </w:r>
            <w:r w:rsidR="00342284">
              <w:rPr>
                <w:noProof/>
                <w:webHidden/>
              </w:rPr>
              <w:t>2</w:t>
            </w:r>
            <w:r w:rsidR="00FA21D1">
              <w:rPr>
                <w:noProof/>
                <w:webHidden/>
              </w:rPr>
              <w:fldChar w:fldCharType="end"/>
            </w:r>
          </w:hyperlink>
        </w:p>
        <w:p w14:paraId="35279A3F" w14:textId="142A6405" w:rsidR="00FA21D1" w:rsidRDefault="00FA21D1">
          <w:pPr>
            <w:pStyle w:val="12"/>
            <w:rPr>
              <w:rFonts w:asciiTheme="minorHAnsi" w:eastAsiaTheme="minorEastAsia" w:hAnsiTheme="minorHAnsi" w:cstheme="minorBidi"/>
              <w:noProof/>
              <w:kern w:val="2"/>
              <w:sz w:val="22"/>
              <w:szCs w:val="22"/>
              <w14:ligatures w14:val="standardContextual"/>
            </w:rPr>
          </w:pPr>
          <w:hyperlink w:anchor="_Toc137646141" w:history="1">
            <w:r w:rsidRPr="00185B3C">
              <w:rPr>
                <w:rStyle w:val="af0"/>
                <w:noProof/>
              </w:rPr>
              <w:t>СОДЕРЖАНИЕ</w:t>
            </w:r>
            <w:r>
              <w:rPr>
                <w:noProof/>
                <w:webHidden/>
              </w:rPr>
              <w:tab/>
            </w:r>
            <w:r>
              <w:rPr>
                <w:noProof/>
                <w:webHidden/>
              </w:rPr>
              <w:fldChar w:fldCharType="begin"/>
            </w:r>
            <w:r>
              <w:rPr>
                <w:noProof/>
                <w:webHidden/>
              </w:rPr>
              <w:instrText xml:space="preserve"> PAGEREF _Toc137646141 \h </w:instrText>
            </w:r>
            <w:r>
              <w:rPr>
                <w:noProof/>
                <w:webHidden/>
              </w:rPr>
            </w:r>
            <w:r>
              <w:rPr>
                <w:noProof/>
                <w:webHidden/>
              </w:rPr>
              <w:fldChar w:fldCharType="separate"/>
            </w:r>
            <w:r w:rsidR="00342284">
              <w:rPr>
                <w:noProof/>
                <w:webHidden/>
              </w:rPr>
              <w:t>3</w:t>
            </w:r>
            <w:r>
              <w:rPr>
                <w:noProof/>
                <w:webHidden/>
              </w:rPr>
              <w:fldChar w:fldCharType="end"/>
            </w:r>
          </w:hyperlink>
        </w:p>
        <w:p w14:paraId="4B55232D" w14:textId="2BDE71C6" w:rsidR="00FA21D1" w:rsidRDefault="00FA21D1">
          <w:pPr>
            <w:pStyle w:val="12"/>
            <w:rPr>
              <w:rFonts w:asciiTheme="minorHAnsi" w:eastAsiaTheme="minorEastAsia" w:hAnsiTheme="minorHAnsi" w:cstheme="minorBidi"/>
              <w:noProof/>
              <w:kern w:val="2"/>
              <w:sz w:val="22"/>
              <w:szCs w:val="22"/>
              <w14:ligatures w14:val="standardContextual"/>
            </w:rPr>
          </w:pPr>
          <w:hyperlink w:anchor="_Toc137646142" w:history="1">
            <w:r w:rsidRPr="00185B3C">
              <w:rPr>
                <w:rStyle w:val="af0"/>
                <w:noProof/>
              </w:rPr>
              <w:t>СПИСОК ОБОЗНАЧЕНИЙ И СОКРАЩЕНИЙ</w:t>
            </w:r>
            <w:r>
              <w:rPr>
                <w:noProof/>
                <w:webHidden/>
              </w:rPr>
              <w:tab/>
            </w:r>
            <w:r>
              <w:rPr>
                <w:noProof/>
                <w:webHidden/>
              </w:rPr>
              <w:fldChar w:fldCharType="begin"/>
            </w:r>
            <w:r>
              <w:rPr>
                <w:noProof/>
                <w:webHidden/>
              </w:rPr>
              <w:instrText xml:space="preserve"> PAGEREF _Toc137646142 \h </w:instrText>
            </w:r>
            <w:r>
              <w:rPr>
                <w:noProof/>
                <w:webHidden/>
              </w:rPr>
            </w:r>
            <w:r>
              <w:rPr>
                <w:noProof/>
                <w:webHidden/>
              </w:rPr>
              <w:fldChar w:fldCharType="separate"/>
            </w:r>
            <w:r w:rsidR="00342284">
              <w:rPr>
                <w:noProof/>
                <w:webHidden/>
              </w:rPr>
              <w:t>5</w:t>
            </w:r>
            <w:r>
              <w:rPr>
                <w:noProof/>
                <w:webHidden/>
              </w:rPr>
              <w:fldChar w:fldCharType="end"/>
            </w:r>
          </w:hyperlink>
        </w:p>
        <w:p w14:paraId="1C334958" w14:textId="3EF374D7" w:rsidR="00FA21D1" w:rsidRDefault="00FA21D1">
          <w:pPr>
            <w:pStyle w:val="12"/>
            <w:rPr>
              <w:rFonts w:asciiTheme="minorHAnsi" w:eastAsiaTheme="minorEastAsia" w:hAnsiTheme="minorHAnsi" w:cstheme="minorBidi"/>
              <w:noProof/>
              <w:kern w:val="2"/>
              <w:sz w:val="22"/>
              <w:szCs w:val="22"/>
              <w14:ligatures w14:val="standardContextual"/>
            </w:rPr>
          </w:pPr>
          <w:hyperlink w:anchor="_Toc137646143" w:history="1">
            <w:r w:rsidRPr="00185B3C">
              <w:rPr>
                <w:rStyle w:val="af0"/>
                <w:noProof/>
              </w:rPr>
              <w:t>ВВЕДЕНИЕ</w:t>
            </w:r>
            <w:r>
              <w:rPr>
                <w:noProof/>
                <w:webHidden/>
              </w:rPr>
              <w:tab/>
            </w:r>
            <w:r>
              <w:rPr>
                <w:noProof/>
                <w:webHidden/>
              </w:rPr>
              <w:fldChar w:fldCharType="begin"/>
            </w:r>
            <w:r>
              <w:rPr>
                <w:noProof/>
                <w:webHidden/>
              </w:rPr>
              <w:instrText xml:space="preserve"> PAGEREF _Toc137646143 \h </w:instrText>
            </w:r>
            <w:r>
              <w:rPr>
                <w:noProof/>
                <w:webHidden/>
              </w:rPr>
            </w:r>
            <w:r>
              <w:rPr>
                <w:noProof/>
                <w:webHidden/>
              </w:rPr>
              <w:fldChar w:fldCharType="separate"/>
            </w:r>
            <w:r w:rsidR="00342284">
              <w:rPr>
                <w:noProof/>
                <w:webHidden/>
              </w:rPr>
              <w:t>6</w:t>
            </w:r>
            <w:r>
              <w:rPr>
                <w:noProof/>
                <w:webHidden/>
              </w:rPr>
              <w:fldChar w:fldCharType="end"/>
            </w:r>
          </w:hyperlink>
        </w:p>
        <w:p w14:paraId="76918032" w14:textId="6003008B" w:rsidR="00FA21D1" w:rsidRDefault="00FA21D1">
          <w:pPr>
            <w:pStyle w:val="12"/>
            <w:rPr>
              <w:rFonts w:asciiTheme="minorHAnsi" w:eastAsiaTheme="minorEastAsia" w:hAnsiTheme="minorHAnsi" w:cstheme="minorBidi"/>
              <w:noProof/>
              <w:kern w:val="2"/>
              <w:sz w:val="22"/>
              <w:szCs w:val="22"/>
              <w14:ligatures w14:val="standardContextual"/>
            </w:rPr>
          </w:pPr>
          <w:hyperlink w:anchor="_Toc137646144" w:history="1">
            <w:r w:rsidRPr="00185B3C">
              <w:rPr>
                <w:rStyle w:val="af0"/>
                <w:noProof/>
              </w:rPr>
              <w:t>1. Космические аппараты</w:t>
            </w:r>
            <w:r>
              <w:rPr>
                <w:noProof/>
                <w:webHidden/>
              </w:rPr>
              <w:tab/>
            </w:r>
            <w:r>
              <w:rPr>
                <w:noProof/>
                <w:webHidden/>
              </w:rPr>
              <w:fldChar w:fldCharType="begin"/>
            </w:r>
            <w:r>
              <w:rPr>
                <w:noProof/>
                <w:webHidden/>
              </w:rPr>
              <w:instrText xml:space="preserve"> PAGEREF _Toc137646144 \h </w:instrText>
            </w:r>
            <w:r>
              <w:rPr>
                <w:noProof/>
                <w:webHidden/>
              </w:rPr>
            </w:r>
            <w:r>
              <w:rPr>
                <w:noProof/>
                <w:webHidden/>
              </w:rPr>
              <w:fldChar w:fldCharType="separate"/>
            </w:r>
            <w:r w:rsidR="00342284">
              <w:rPr>
                <w:noProof/>
                <w:webHidden/>
              </w:rPr>
              <w:t>8</w:t>
            </w:r>
            <w:r>
              <w:rPr>
                <w:noProof/>
                <w:webHidden/>
              </w:rPr>
              <w:fldChar w:fldCharType="end"/>
            </w:r>
          </w:hyperlink>
        </w:p>
        <w:p w14:paraId="46EFE617" w14:textId="110339B8"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45" w:history="1">
            <w:r w:rsidRPr="00185B3C">
              <w:rPr>
                <w:rStyle w:val="af0"/>
                <w:noProof/>
              </w:rPr>
              <w:t>1.1. Актуальность проектирования систем ориентации и стабилизации космических аппаратов</w:t>
            </w:r>
            <w:r>
              <w:rPr>
                <w:noProof/>
                <w:webHidden/>
              </w:rPr>
              <w:tab/>
            </w:r>
            <w:r>
              <w:rPr>
                <w:noProof/>
                <w:webHidden/>
              </w:rPr>
              <w:fldChar w:fldCharType="begin"/>
            </w:r>
            <w:r>
              <w:rPr>
                <w:noProof/>
                <w:webHidden/>
              </w:rPr>
              <w:instrText xml:space="preserve"> PAGEREF _Toc137646145 \h </w:instrText>
            </w:r>
            <w:r>
              <w:rPr>
                <w:noProof/>
                <w:webHidden/>
              </w:rPr>
            </w:r>
            <w:r>
              <w:rPr>
                <w:noProof/>
                <w:webHidden/>
              </w:rPr>
              <w:fldChar w:fldCharType="separate"/>
            </w:r>
            <w:r w:rsidR="00342284">
              <w:rPr>
                <w:noProof/>
                <w:webHidden/>
              </w:rPr>
              <w:t>8</w:t>
            </w:r>
            <w:r>
              <w:rPr>
                <w:noProof/>
                <w:webHidden/>
              </w:rPr>
              <w:fldChar w:fldCharType="end"/>
            </w:r>
          </w:hyperlink>
        </w:p>
        <w:p w14:paraId="7C5AD7CB" w14:textId="35065E1F"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46" w:history="1">
            <w:r w:rsidRPr="00185B3C">
              <w:rPr>
                <w:rStyle w:val="af0"/>
                <w:noProof/>
              </w:rPr>
              <w:t>1.2. Ориентация и стабилизация космического аппарата</w:t>
            </w:r>
            <w:r>
              <w:rPr>
                <w:noProof/>
                <w:webHidden/>
              </w:rPr>
              <w:tab/>
            </w:r>
            <w:r>
              <w:rPr>
                <w:noProof/>
                <w:webHidden/>
              </w:rPr>
              <w:fldChar w:fldCharType="begin"/>
            </w:r>
            <w:r>
              <w:rPr>
                <w:noProof/>
                <w:webHidden/>
              </w:rPr>
              <w:instrText xml:space="preserve"> PAGEREF _Toc137646146 \h </w:instrText>
            </w:r>
            <w:r>
              <w:rPr>
                <w:noProof/>
                <w:webHidden/>
              </w:rPr>
            </w:r>
            <w:r>
              <w:rPr>
                <w:noProof/>
                <w:webHidden/>
              </w:rPr>
              <w:fldChar w:fldCharType="separate"/>
            </w:r>
            <w:r w:rsidR="00342284">
              <w:rPr>
                <w:noProof/>
                <w:webHidden/>
              </w:rPr>
              <w:t>9</w:t>
            </w:r>
            <w:r>
              <w:rPr>
                <w:noProof/>
                <w:webHidden/>
              </w:rPr>
              <w:fldChar w:fldCharType="end"/>
            </w:r>
          </w:hyperlink>
        </w:p>
        <w:p w14:paraId="441585F9" w14:textId="7CBD9561"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47" w:history="1">
            <w:r w:rsidRPr="00185B3C">
              <w:rPr>
                <w:rStyle w:val="af0"/>
                <w:noProof/>
              </w:rPr>
              <w:t>1.3. Классификация систем управления ориентацией КА</w:t>
            </w:r>
            <w:r>
              <w:rPr>
                <w:noProof/>
                <w:webHidden/>
              </w:rPr>
              <w:tab/>
            </w:r>
            <w:r>
              <w:rPr>
                <w:noProof/>
                <w:webHidden/>
              </w:rPr>
              <w:fldChar w:fldCharType="begin"/>
            </w:r>
            <w:r>
              <w:rPr>
                <w:noProof/>
                <w:webHidden/>
              </w:rPr>
              <w:instrText xml:space="preserve"> PAGEREF _Toc137646147 \h </w:instrText>
            </w:r>
            <w:r>
              <w:rPr>
                <w:noProof/>
                <w:webHidden/>
              </w:rPr>
            </w:r>
            <w:r>
              <w:rPr>
                <w:noProof/>
                <w:webHidden/>
              </w:rPr>
              <w:fldChar w:fldCharType="separate"/>
            </w:r>
            <w:r w:rsidR="00342284">
              <w:rPr>
                <w:noProof/>
                <w:webHidden/>
              </w:rPr>
              <w:t>11</w:t>
            </w:r>
            <w:r>
              <w:rPr>
                <w:noProof/>
                <w:webHidden/>
              </w:rPr>
              <w:fldChar w:fldCharType="end"/>
            </w:r>
          </w:hyperlink>
        </w:p>
        <w:p w14:paraId="08C18BC9" w14:textId="1AEE1E38"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48" w:history="1">
            <w:r w:rsidRPr="00185B3C">
              <w:rPr>
                <w:rStyle w:val="af0"/>
                <w:noProof/>
              </w:rPr>
              <w:t>1.4 Рабочая орбита для спутника дистанционного зондирования</w:t>
            </w:r>
            <w:r>
              <w:rPr>
                <w:noProof/>
                <w:webHidden/>
              </w:rPr>
              <w:tab/>
            </w:r>
            <w:r>
              <w:rPr>
                <w:noProof/>
                <w:webHidden/>
              </w:rPr>
              <w:fldChar w:fldCharType="begin"/>
            </w:r>
            <w:r>
              <w:rPr>
                <w:noProof/>
                <w:webHidden/>
              </w:rPr>
              <w:instrText xml:space="preserve"> PAGEREF _Toc137646148 \h </w:instrText>
            </w:r>
            <w:r>
              <w:rPr>
                <w:noProof/>
                <w:webHidden/>
              </w:rPr>
            </w:r>
            <w:r>
              <w:rPr>
                <w:noProof/>
                <w:webHidden/>
              </w:rPr>
              <w:fldChar w:fldCharType="separate"/>
            </w:r>
            <w:r w:rsidR="00342284">
              <w:rPr>
                <w:noProof/>
                <w:webHidden/>
              </w:rPr>
              <w:t>13</w:t>
            </w:r>
            <w:r>
              <w:rPr>
                <w:noProof/>
                <w:webHidden/>
              </w:rPr>
              <w:fldChar w:fldCharType="end"/>
            </w:r>
          </w:hyperlink>
        </w:p>
        <w:p w14:paraId="041C47D5" w14:textId="6607D6B6"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49" w:history="1">
            <w:r w:rsidRPr="00185B3C">
              <w:rPr>
                <w:rStyle w:val="af0"/>
                <w:noProof/>
              </w:rPr>
              <w:t>1.5 Функциональный состав малого космического аппарата</w:t>
            </w:r>
            <w:r>
              <w:rPr>
                <w:noProof/>
                <w:webHidden/>
              </w:rPr>
              <w:tab/>
            </w:r>
            <w:r>
              <w:rPr>
                <w:noProof/>
                <w:webHidden/>
              </w:rPr>
              <w:fldChar w:fldCharType="begin"/>
            </w:r>
            <w:r>
              <w:rPr>
                <w:noProof/>
                <w:webHidden/>
              </w:rPr>
              <w:instrText xml:space="preserve"> PAGEREF _Toc137646149 \h </w:instrText>
            </w:r>
            <w:r>
              <w:rPr>
                <w:noProof/>
                <w:webHidden/>
              </w:rPr>
            </w:r>
            <w:r>
              <w:rPr>
                <w:noProof/>
                <w:webHidden/>
              </w:rPr>
              <w:fldChar w:fldCharType="separate"/>
            </w:r>
            <w:r w:rsidR="00342284">
              <w:rPr>
                <w:noProof/>
                <w:webHidden/>
              </w:rPr>
              <w:t>14</w:t>
            </w:r>
            <w:r>
              <w:rPr>
                <w:noProof/>
                <w:webHidden/>
              </w:rPr>
              <w:fldChar w:fldCharType="end"/>
            </w:r>
          </w:hyperlink>
        </w:p>
        <w:p w14:paraId="4BFC777E" w14:textId="7D1C2AD1" w:rsidR="00FA21D1" w:rsidRDefault="00FA21D1">
          <w:pPr>
            <w:pStyle w:val="12"/>
            <w:rPr>
              <w:rFonts w:asciiTheme="minorHAnsi" w:eastAsiaTheme="minorEastAsia" w:hAnsiTheme="minorHAnsi" w:cstheme="minorBidi"/>
              <w:noProof/>
              <w:kern w:val="2"/>
              <w:sz w:val="22"/>
              <w:szCs w:val="22"/>
              <w14:ligatures w14:val="standardContextual"/>
            </w:rPr>
          </w:pPr>
          <w:hyperlink w:anchor="_Toc137646150" w:history="1">
            <w:r w:rsidRPr="00185B3C">
              <w:rPr>
                <w:rStyle w:val="af0"/>
                <w:noProof/>
              </w:rPr>
              <w:t>2. Математическая модель космического аппарата</w:t>
            </w:r>
            <w:r>
              <w:rPr>
                <w:noProof/>
                <w:webHidden/>
              </w:rPr>
              <w:tab/>
            </w:r>
            <w:r>
              <w:rPr>
                <w:noProof/>
                <w:webHidden/>
              </w:rPr>
              <w:fldChar w:fldCharType="begin"/>
            </w:r>
            <w:r>
              <w:rPr>
                <w:noProof/>
                <w:webHidden/>
              </w:rPr>
              <w:instrText xml:space="preserve"> PAGEREF _Toc137646150 \h </w:instrText>
            </w:r>
            <w:r>
              <w:rPr>
                <w:noProof/>
                <w:webHidden/>
              </w:rPr>
            </w:r>
            <w:r>
              <w:rPr>
                <w:noProof/>
                <w:webHidden/>
              </w:rPr>
              <w:fldChar w:fldCharType="separate"/>
            </w:r>
            <w:r w:rsidR="00342284">
              <w:rPr>
                <w:noProof/>
                <w:webHidden/>
              </w:rPr>
              <w:t>18</w:t>
            </w:r>
            <w:r>
              <w:rPr>
                <w:noProof/>
                <w:webHidden/>
              </w:rPr>
              <w:fldChar w:fldCharType="end"/>
            </w:r>
          </w:hyperlink>
        </w:p>
        <w:p w14:paraId="2F80F0B2" w14:textId="6C289448"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51" w:history="1">
            <w:r w:rsidRPr="00185B3C">
              <w:rPr>
                <w:rStyle w:val="af0"/>
                <w:noProof/>
              </w:rPr>
              <w:t>2.1. Уравнения движения КА вокруг центра масс</w:t>
            </w:r>
            <w:r>
              <w:rPr>
                <w:noProof/>
                <w:webHidden/>
              </w:rPr>
              <w:tab/>
            </w:r>
            <w:r>
              <w:rPr>
                <w:noProof/>
                <w:webHidden/>
              </w:rPr>
              <w:fldChar w:fldCharType="begin"/>
            </w:r>
            <w:r>
              <w:rPr>
                <w:noProof/>
                <w:webHidden/>
              </w:rPr>
              <w:instrText xml:space="preserve"> PAGEREF _Toc137646151 \h </w:instrText>
            </w:r>
            <w:r>
              <w:rPr>
                <w:noProof/>
                <w:webHidden/>
              </w:rPr>
            </w:r>
            <w:r>
              <w:rPr>
                <w:noProof/>
                <w:webHidden/>
              </w:rPr>
              <w:fldChar w:fldCharType="separate"/>
            </w:r>
            <w:r w:rsidR="00342284">
              <w:rPr>
                <w:noProof/>
                <w:webHidden/>
              </w:rPr>
              <w:t>19</w:t>
            </w:r>
            <w:r>
              <w:rPr>
                <w:noProof/>
                <w:webHidden/>
              </w:rPr>
              <w:fldChar w:fldCharType="end"/>
            </w:r>
          </w:hyperlink>
        </w:p>
        <w:p w14:paraId="009EA0EE" w14:textId="42DC0ACB" w:rsidR="00FA21D1" w:rsidRDefault="00FA21D1">
          <w:pPr>
            <w:pStyle w:val="12"/>
            <w:rPr>
              <w:rFonts w:asciiTheme="minorHAnsi" w:eastAsiaTheme="minorEastAsia" w:hAnsiTheme="minorHAnsi" w:cstheme="minorBidi"/>
              <w:noProof/>
              <w:kern w:val="2"/>
              <w:sz w:val="22"/>
              <w:szCs w:val="22"/>
              <w14:ligatures w14:val="standardContextual"/>
            </w:rPr>
          </w:pPr>
          <w:hyperlink w:anchor="_Toc137646152" w:history="1">
            <w:r w:rsidRPr="00185B3C">
              <w:rPr>
                <w:rStyle w:val="af0"/>
                <w:noProof/>
              </w:rPr>
              <w:t>3. Система управления ориентацией и стабилизацией спутника ДЗЗ</w:t>
            </w:r>
            <w:r>
              <w:rPr>
                <w:noProof/>
                <w:webHidden/>
              </w:rPr>
              <w:tab/>
            </w:r>
            <w:r>
              <w:rPr>
                <w:noProof/>
                <w:webHidden/>
              </w:rPr>
              <w:fldChar w:fldCharType="begin"/>
            </w:r>
            <w:r>
              <w:rPr>
                <w:noProof/>
                <w:webHidden/>
              </w:rPr>
              <w:instrText xml:space="preserve"> PAGEREF _Toc137646152 \h </w:instrText>
            </w:r>
            <w:r>
              <w:rPr>
                <w:noProof/>
                <w:webHidden/>
              </w:rPr>
            </w:r>
            <w:r>
              <w:rPr>
                <w:noProof/>
                <w:webHidden/>
              </w:rPr>
              <w:fldChar w:fldCharType="separate"/>
            </w:r>
            <w:r w:rsidR="00342284">
              <w:rPr>
                <w:noProof/>
                <w:webHidden/>
              </w:rPr>
              <w:t>26</w:t>
            </w:r>
            <w:r>
              <w:rPr>
                <w:noProof/>
                <w:webHidden/>
              </w:rPr>
              <w:fldChar w:fldCharType="end"/>
            </w:r>
          </w:hyperlink>
        </w:p>
        <w:p w14:paraId="609069C8" w14:textId="4F252CD1"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53" w:history="1">
            <w:r w:rsidRPr="00185B3C">
              <w:rPr>
                <w:rStyle w:val="af0"/>
                <w:noProof/>
              </w:rPr>
              <w:t>3.1 Систе</w:t>
            </w:r>
            <w:r w:rsidRPr="00185B3C">
              <w:rPr>
                <w:rStyle w:val="af0"/>
                <w:noProof/>
              </w:rPr>
              <w:t>м</w:t>
            </w:r>
            <w:r w:rsidRPr="00185B3C">
              <w:rPr>
                <w:rStyle w:val="af0"/>
                <w:noProof/>
              </w:rPr>
              <w:t>а успокоения космического аппарата</w:t>
            </w:r>
            <w:r>
              <w:rPr>
                <w:noProof/>
                <w:webHidden/>
              </w:rPr>
              <w:tab/>
            </w:r>
            <w:r>
              <w:rPr>
                <w:noProof/>
                <w:webHidden/>
              </w:rPr>
              <w:fldChar w:fldCharType="begin"/>
            </w:r>
            <w:r>
              <w:rPr>
                <w:noProof/>
                <w:webHidden/>
              </w:rPr>
              <w:instrText xml:space="preserve"> PAGEREF _Toc137646153 \h </w:instrText>
            </w:r>
            <w:r>
              <w:rPr>
                <w:noProof/>
                <w:webHidden/>
              </w:rPr>
            </w:r>
            <w:r>
              <w:rPr>
                <w:noProof/>
                <w:webHidden/>
              </w:rPr>
              <w:fldChar w:fldCharType="separate"/>
            </w:r>
            <w:r w:rsidR="00342284">
              <w:rPr>
                <w:noProof/>
                <w:webHidden/>
              </w:rPr>
              <w:t>30</w:t>
            </w:r>
            <w:r>
              <w:rPr>
                <w:noProof/>
                <w:webHidden/>
              </w:rPr>
              <w:fldChar w:fldCharType="end"/>
            </w:r>
          </w:hyperlink>
        </w:p>
        <w:p w14:paraId="1F36F4A7" w14:textId="748801C0"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54" w:history="1">
            <w:r w:rsidRPr="00185B3C">
              <w:rPr>
                <w:rStyle w:val="af0"/>
                <w:noProof/>
                <w:shd w:val="clear" w:color="auto" w:fill="FFFFFF"/>
              </w:rPr>
              <w:t>3.2 Режим гравитационной стабилизации спутника</w:t>
            </w:r>
            <w:r>
              <w:rPr>
                <w:noProof/>
                <w:webHidden/>
              </w:rPr>
              <w:tab/>
            </w:r>
            <w:r>
              <w:rPr>
                <w:noProof/>
                <w:webHidden/>
              </w:rPr>
              <w:fldChar w:fldCharType="begin"/>
            </w:r>
            <w:r>
              <w:rPr>
                <w:noProof/>
                <w:webHidden/>
              </w:rPr>
              <w:instrText xml:space="preserve"> PAGEREF _Toc137646154 \h </w:instrText>
            </w:r>
            <w:r>
              <w:rPr>
                <w:noProof/>
                <w:webHidden/>
              </w:rPr>
            </w:r>
            <w:r>
              <w:rPr>
                <w:noProof/>
                <w:webHidden/>
              </w:rPr>
              <w:fldChar w:fldCharType="separate"/>
            </w:r>
            <w:r w:rsidR="00342284">
              <w:rPr>
                <w:noProof/>
                <w:webHidden/>
              </w:rPr>
              <w:t>34</w:t>
            </w:r>
            <w:r>
              <w:rPr>
                <w:noProof/>
                <w:webHidden/>
              </w:rPr>
              <w:fldChar w:fldCharType="end"/>
            </w:r>
          </w:hyperlink>
        </w:p>
        <w:p w14:paraId="1A546531" w14:textId="4F0B6B76"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55" w:history="1">
            <w:r w:rsidRPr="00185B3C">
              <w:rPr>
                <w:rStyle w:val="af0"/>
                <w:noProof/>
              </w:rPr>
              <w:t>3.3 Режим пространственных поворотов космического аппарата</w:t>
            </w:r>
            <w:r>
              <w:rPr>
                <w:noProof/>
                <w:webHidden/>
              </w:rPr>
              <w:tab/>
            </w:r>
            <w:r>
              <w:rPr>
                <w:noProof/>
                <w:webHidden/>
              </w:rPr>
              <w:fldChar w:fldCharType="begin"/>
            </w:r>
            <w:r>
              <w:rPr>
                <w:noProof/>
                <w:webHidden/>
              </w:rPr>
              <w:instrText xml:space="preserve"> PAGEREF _Toc137646155 \h </w:instrText>
            </w:r>
            <w:r>
              <w:rPr>
                <w:noProof/>
                <w:webHidden/>
              </w:rPr>
            </w:r>
            <w:r>
              <w:rPr>
                <w:noProof/>
                <w:webHidden/>
              </w:rPr>
              <w:fldChar w:fldCharType="separate"/>
            </w:r>
            <w:r w:rsidR="00342284">
              <w:rPr>
                <w:noProof/>
                <w:webHidden/>
              </w:rPr>
              <w:t>47</w:t>
            </w:r>
            <w:r>
              <w:rPr>
                <w:noProof/>
                <w:webHidden/>
              </w:rPr>
              <w:fldChar w:fldCharType="end"/>
            </w:r>
          </w:hyperlink>
        </w:p>
        <w:p w14:paraId="32BAB6F5" w14:textId="51F4EA73"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56" w:history="1">
            <w:r w:rsidRPr="00185B3C">
              <w:rPr>
                <w:rStyle w:val="af0"/>
                <w:noProof/>
              </w:rPr>
              <w:t>3.4 Режим трехосной ориентации спутника во время съемки</w:t>
            </w:r>
            <w:r>
              <w:rPr>
                <w:noProof/>
                <w:webHidden/>
              </w:rPr>
              <w:tab/>
            </w:r>
            <w:r>
              <w:rPr>
                <w:noProof/>
                <w:webHidden/>
              </w:rPr>
              <w:fldChar w:fldCharType="begin"/>
            </w:r>
            <w:r>
              <w:rPr>
                <w:noProof/>
                <w:webHidden/>
              </w:rPr>
              <w:instrText xml:space="preserve"> PAGEREF _Toc137646156 \h </w:instrText>
            </w:r>
            <w:r>
              <w:rPr>
                <w:noProof/>
                <w:webHidden/>
              </w:rPr>
            </w:r>
            <w:r>
              <w:rPr>
                <w:noProof/>
                <w:webHidden/>
              </w:rPr>
              <w:fldChar w:fldCharType="separate"/>
            </w:r>
            <w:r w:rsidR="00342284">
              <w:rPr>
                <w:noProof/>
                <w:webHidden/>
              </w:rPr>
              <w:t>57</w:t>
            </w:r>
            <w:r>
              <w:rPr>
                <w:noProof/>
                <w:webHidden/>
              </w:rPr>
              <w:fldChar w:fldCharType="end"/>
            </w:r>
          </w:hyperlink>
        </w:p>
        <w:p w14:paraId="4009AAA6" w14:textId="2C913652" w:rsidR="00FA21D1" w:rsidRDefault="00FA21D1">
          <w:pPr>
            <w:pStyle w:val="12"/>
            <w:rPr>
              <w:rFonts w:asciiTheme="minorHAnsi" w:eastAsiaTheme="minorEastAsia" w:hAnsiTheme="minorHAnsi" w:cstheme="minorBidi"/>
              <w:noProof/>
              <w:kern w:val="2"/>
              <w:sz w:val="22"/>
              <w:szCs w:val="22"/>
              <w14:ligatures w14:val="standardContextual"/>
            </w:rPr>
          </w:pPr>
          <w:hyperlink w:anchor="_Toc137646157" w:history="1">
            <w:r w:rsidRPr="00185B3C">
              <w:rPr>
                <w:rStyle w:val="af0"/>
                <w:noProof/>
              </w:rPr>
              <w:t>4. Технико-экономическое обоснование проекта</w:t>
            </w:r>
            <w:r>
              <w:rPr>
                <w:noProof/>
                <w:webHidden/>
              </w:rPr>
              <w:tab/>
            </w:r>
            <w:r>
              <w:rPr>
                <w:noProof/>
                <w:webHidden/>
              </w:rPr>
              <w:fldChar w:fldCharType="begin"/>
            </w:r>
            <w:r>
              <w:rPr>
                <w:noProof/>
                <w:webHidden/>
              </w:rPr>
              <w:instrText xml:space="preserve"> PAGEREF _Toc137646157 \h </w:instrText>
            </w:r>
            <w:r>
              <w:rPr>
                <w:noProof/>
                <w:webHidden/>
              </w:rPr>
            </w:r>
            <w:r>
              <w:rPr>
                <w:noProof/>
                <w:webHidden/>
              </w:rPr>
              <w:fldChar w:fldCharType="separate"/>
            </w:r>
            <w:r w:rsidR="00342284">
              <w:rPr>
                <w:noProof/>
                <w:webHidden/>
              </w:rPr>
              <w:t>65</w:t>
            </w:r>
            <w:r>
              <w:rPr>
                <w:noProof/>
                <w:webHidden/>
              </w:rPr>
              <w:fldChar w:fldCharType="end"/>
            </w:r>
          </w:hyperlink>
        </w:p>
        <w:p w14:paraId="4DE46D62" w14:textId="2A9F3791"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58" w:history="1">
            <w:r w:rsidRPr="00185B3C">
              <w:rPr>
                <w:rStyle w:val="af0"/>
                <w:bCs/>
                <w:noProof/>
              </w:rPr>
              <w:t>4.1 Планирование комплекса работ. Оценка трудоемкости</w:t>
            </w:r>
            <w:r>
              <w:rPr>
                <w:noProof/>
                <w:webHidden/>
              </w:rPr>
              <w:tab/>
            </w:r>
            <w:r>
              <w:rPr>
                <w:noProof/>
                <w:webHidden/>
              </w:rPr>
              <w:fldChar w:fldCharType="begin"/>
            </w:r>
            <w:r>
              <w:rPr>
                <w:noProof/>
                <w:webHidden/>
              </w:rPr>
              <w:instrText xml:space="preserve"> PAGEREF _Toc137646158 \h </w:instrText>
            </w:r>
            <w:r>
              <w:rPr>
                <w:noProof/>
                <w:webHidden/>
              </w:rPr>
            </w:r>
            <w:r>
              <w:rPr>
                <w:noProof/>
                <w:webHidden/>
              </w:rPr>
              <w:fldChar w:fldCharType="separate"/>
            </w:r>
            <w:r w:rsidR="00342284">
              <w:rPr>
                <w:noProof/>
                <w:webHidden/>
              </w:rPr>
              <w:t>65</w:t>
            </w:r>
            <w:r>
              <w:rPr>
                <w:noProof/>
                <w:webHidden/>
              </w:rPr>
              <w:fldChar w:fldCharType="end"/>
            </w:r>
          </w:hyperlink>
        </w:p>
        <w:p w14:paraId="4F452297" w14:textId="241A6E91"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59" w:history="1">
            <w:r w:rsidRPr="00185B3C">
              <w:rPr>
                <w:rStyle w:val="af0"/>
                <w:bCs/>
                <w:noProof/>
              </w:rPr>
              <w:t>4.2 Расчет затрат на разработку проекта</w:t>
            </w:r>
            <w:r>
              <w:rPr>
                <w:noProof/>
                <w:webHidden/>
              </w:rPr>
              <w:tab/>
            </w:r>
            <w:r>
              <w:rPr>
                <w:noProof/>
                <w:webHidden/>
              </w:rPr>
              <w:fldChar w:fldCharType="begin"/>
            </w:r>
            <w:r>
              <w:rPr>
                <w:noProof/>
                <w:webHidden/>
              </w:rPr>
              <w:instrText xml:space="preserve"> PAGEREF _Toc137646159 \h </w:instrText>
            </w:r>
            <w:r>
              <w:rPr>
                <w:noProof/>
                <w:webHidden/>
              </w:rPr>
            </w:r>
            <w:r>
              <w:rPr>
                <w:noProof/>
                <w:webHidden/>
              </w:rPr>
              <w:fldChar w:fldCharType="separate"/>
            </w:r>
            <w:r w:rsidR="00342284">
              <w:rPr>
                <w:noProof/>
                <w:webHidden/>
              </w:rPr>
              <w:t>72</w:t>
            </w:r>
            <w:r>
              <w:rPr>
                <w:noProof/>
                <w:webHidden/>
              </w:rPr>
              <w:fldChar w:fldCharType="end"/>
            </w:r>
          </w:hyperlink>
        </w:p>
        <w:p w14:paraId="2A4CDA77" w14:textId="04517624"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60" w:history="1">
            <w:r w:rsidRPr="00185B3C">
              <w:rPr>
                <w:rStyle w:val="af0"/>
                <w:bCs/>
                <w:noProof/>
              </w:rPr>
              <w:t>4.3 Расчет эксплуатационных работ</w:t>
            </w:r>
            <w:r>
              <w:rPr>
                <w:noProof/>
                <w:webHidden/>
              </w:rPr>
              <w:tab/>
            </w:r>
            <w:r>
              <w:rPr>
                <w:noProof/>
                <w:webHidden/>
              </w:rPr>
              <w:fldChar w:fldCharType="begin"/>
            </w:r>
            <w:r>
              <w:rPr>
                <w:noProof/>
                <w:webHidden/>
              </w:rPr>
              <w:instrText xml:space="preserve"> PAGEREF _Toc137646160 \h </w:instrText>
            </w:r>
            <w:r>
              <w:rPr>
                <w:noProof/>
                <w:webHidden/>
              </w:rPr>
            </w:r>
            <w:r>
              <w:rPr>
                <w:noProof/>
                <w:webHidden/>
              </w:rPr>
              <w:fldChar w:fldCharType="separate"/>
            </w:r>
            <w:r w:rsidR="00342284">
              <w:rPr>
                <w:noProof/>
                <w:webHidden/>
              </w:rPr>
              <w:t>75</w:t>
            </w:r>
            <w:r>
              <w:rPr>
                <w:noProof/>
                <w:webHidden/>
              </w:rPr>
              <w:fldChar w:fldCharType="end"/>
            </w:r>
          </w:hyperlink>
        </w:p>
        <w:p w14:paraId="6165D860" w14:textId="3266D69D"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61" w:history="1">
            <w:r w:rsidRPr="00185B3C">
              <w:rPr>
                <w:rStyle w:val="af0"/>
                <w:noProof/>
              </w:rPr>
              <w:t>4.4 Расчет показателя экономического эффекта</w:t>
            </w:r>
            <w:r>
              <w:rPr>
                <w:noProof/>
                <w:webHidden/>
              </w:rPr>
              <w:tab/>
            </w:r>
            <w:r>
              <w:rPr>
                <w:noProof/>
                <w:webHidden/>
              </w:rPr>
              <w:fldChar w:fldCharType="begin"/>
            </w:r>
            <w:r>
              <w:rPr>
                <w:noProof/>
                <w:webHidden/>
              </w:rPr>
              <w:instrText xml:space="preserve"> PAGEREF _Toc137646161 \h </w:instrText>
            </w:r>
            <w:r>
              <w:rPr>
                <w:noProof/>
                <w:webHidden/>
              </w:rPr>
            </w:r>
            <w:r>
              <w:rPr>
                <w:noProof/>
                <w:webHidden/>
              </w:rPr>
              <w:fldChar w:fldCharType="separate"/>
            </w:r>
            <w:r w:rsidR="00342284">
              <w:rPr>
                <w:noProof/>
                <w:webHidden/>
              </w:rPr>
              <w:t>78</w:t>
            </w:r>
            <w:r>
              <w:rPr>
                <w:noProof/>
                <w:webHidden/>
              </w:rPr>
              <w:fldChar w:fldCharType="end"/>
            </w:r>
          </w:hyperlink>
        </w:p>
        <w:p w14:paraId="1B2AD037" w14:textId="03398D64" w:rsidR="00FA21D1" w:rsidRDefault="00FA21D1">
          <w:pPr>
            <w:pStyle w:val="12"/>
            <w:rPr>
              <w:rFonts w:asciiTheme="minorHAnsi" w:eastAsiaTheme="minorEastAsia" w:hAnsiTheme="minorHAnsi" w:cstheme="minorBidi"/>
              <w:noProof/>
              <w:kern w:val="2"/>
              <w:sz w:val="22"/>
              <w:szCs w:val="22"/>
              <w14:ligatures w14:val="standardContextual"/>
            </w:rPr>
          </w:pPr>
          <w:hyperlink w:anchor="_Toc137646162" w:history="1">
            <w:r w:rsidRPr="00185B3C">
              <w:rPr>
                <w:rStyle w:val="af0"/>
                <w:noProof/>
              </w:rPr>
              <w:t>5. Охрана труда и экология</w:t>
            </w:r>
            <w:r>
              <w:rPr>
                <w:noProof/>
                <w:webHidden/>
              </w:rPr>
              <w:tab/>
            </w:r>
            <w:r>
              <w:rPr>
                <w:noProof/>
                <w:webHidden/>
              </w:rPr>
              <w:fldChar w:fldCharType="begin"/>
            </w:r>
            <w:r>
              <w:rPr>
                <w:noProof/>
                <w:webHidden/>
              </w:rPr>
              <w:instrText xml:space="preserve"> PAGEREF _Toc137646162 \h </w:instrText>
            </w:r>
            <w:r>
              <w:rPr>
                <w:noProof/>
                <w:webHidden/>
              </w:rPr>
            </w:r>
            <w:r>
              <w:rPr>
                <w:noProof/>
                <w:webHidden/>
              </w:rPr>
              <w:fldChar w:fldCharType="separate"/>
            </w:r>
            <w:r w:rsidR="00342284">
              <w:rPr>
                <w:noProof/>
                <w:webHidden/>
              </w:rPr>
              <w:t>81</w:t>
            </w:r>
            <w:r>
              <w:rPr>
                <w:noProof/>
                <w:webHidden/>
              </w:rPr>
              <w:fldChar w:fldCharType="end"/>
            </w:r>
          </w:hyperlink>
        </w:p>
        <w:p w14:paraId="548292B0" w14:textId="497CCD00"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63" w:history="1">
            <w:r w:rsidRPr="00185B3C">
              <w:rPr>
                <w:rStyle w:val="af0"/>
                <w:bCs/>
                <w:noProof/>
              </w:rPr>
              <w:t>5.1 Вредные и опасные факторы на рабочем месте</w:t>
            </w:r>
            <w:r>
              <w:rPr>
                <w:noProof/>
                <w:webHidden/>
              </w:rPr>
              <w:tab/>
            </w:r>
            <w:r>
              <w:rPr>
                <w:noProof/>
                <w:webHidden/>
              </w:rPr>
              <w:fldChar w:fldCharType="begin"/>
            </w:r>
            <w:r>
              <w:rPr>
                <w:noProof/>
                <w:webHidden/>
              </w:rPr>
              <w:instrText xml:space="preserve"> PAGEREF _Toc137646163 \h </w:instrText>
            </w:r>
            <w:r>
              <w:rPr>
                <w:noProof/>
                <w:webHidden/>
              </w:rPr>
            </w:r>
            <w:r>
              <w:rPr>
                <w:noProof/>
                <w:webHidden/>
              </w:rPr>
              <w:fldChar w:fldCharType="separate"/>
            </w:r>
            <w:r w:rsidR="00342284">
              <w:rPr>
                <w:noProof/>
                <w:webHidden/>
              </w:rPr>
              <w:t>81</w:t>
            </w:r>
            <w:r>
              <w:rPr>
                <w:noProof/>
                <w:webHidden/>
              </w:rPr>
              <w:fldChar w:fldCharType="end"/>
            </w:r>
          </w:hyperlink>
        </w:p>
        <w:p w14:paraId="3042596F" w14:textId="208C11F8" w:rsidR="00FA21D1" w:rsidRDefault="00FA21D1">
          <w:pPr>
            <w:pStyle w:val="23"/>
            <w:tabs>
              <w:tab w:val="right" w:leader="dot" w:pos="9628"/>
            </w:tabs>
            <w:rPr>
              <w:rFonts w:asciiTheme="minorHAnsi" w:eastAsiaTheme="minorEastAsia" w:hAnsiTheme="minorHAnsi" w:cstheme="minorBidi"/>
              <w:noProof/>
              <w:kern w:val="2"/>
              <w:sz w:val="22"/>
              <w:szCs w:val="22"/>
              <w14:ligatures w14:val="standardContextual"/>
            </w:rPr>
          </w:pPr>
          <w:hyperlink w:anchor="_Toc137646164" w:history="1">
            <w:r w:rsidRPr="00185B3C">
              <w:rPr>
                <w:rStyle w:val="af0"/>
                <w:bCs/>
                <w:noProof/>
              </w:rPr>
              <w:t>5.2 Расчет системы искусственного освещения в помещении</w:t>
            </w:r>
            <w:r>
              <w:rPr>
                <w:noProof/>
                <w:webHidden/>
              </w:rPr>
              <w:tab/>
            </w:r>
            <w:r>
              <w:rPr>
                <w:noProof/>
                <w:webHidden/>
              </w:rPr>
              <w:fldChar w:fldCharType="begin"/>
            </w:r>
            <w:r>
              <w:rPr>
                <w:noProof/>
                <w:webHidden/>
              </w:rPr>
              <w:instrText xml:space="preserve"> PAGEREF _Toc137646164 \h </w:instrText>
            </w:r>
            <w:r>
              <w:rPr>
                <w:noProof/>
                <w:webHidden/>
              </w:rPr>
            </w:r>
            <w:r>
              <w:rPr>
                <w:noProof/>
                <w:webHidden/>
              </w:rPr>
              <w:fldChar w:fldCharType="separate"/>
            </w:r>
            <w:r w:rsidR="00342284">
              <w:rPr>
                <w:noProof/>
                <w:webHidden/>
              </w:rPr>
              <w:t>86</w:t>
            </w:r>
            <w:r>
              <w:rPr>
                <w:noProof/>
                <w:webHidden/>
              </w:rPr>
              <w:fldChar w:fldCharType="end"/>
            </w:r>
          </w:hyperlink>
        </w:p>
        <w:p w14:paraId="7C6DB596" w14:textId="0B5D34A4" w:rsidR="00FA21D1" w:rsidRDefault="00FA21D1">
          <w:pPr>
            <w:pStyle w:val="12"/>
            <w:rPr>
              <w:rFonts w:asciiTheme="minorHAnsi" w:eastAsiaTheme="minorEastAsia" w:hAnsiTheme="minorHAnsi" w:cstheme="minorBidi"/>
              <w:noProof/>
              <w:kern w:val="2"/>
              <w:sz w:val="22"/>
              <w:szCs w:val="22"/>
              <w14:ligatures w14:val="standardContextual"/>
            </w:rPr>
          </w:pPr>
          <w:hyperlink w:anchor="_Toc137646165" w:history="1">
            <w:r w:rsidRPr="00185B3C">
              <w:rPr>
                <w:rStyle w:val="af0"/>
                <w:noProof/>
              </w:rPr>
              <w:t>ЗАКЛЮЧЕНИЕ</w:t>
            </w:r>
            <w:r>
              <w:rPr>
                <w:noProof/>
                <w:webHidden/>
              </w:rPr>
              <w:tab/>
            </w:r>
            <w:r>
              <w:rPr>
                <w:noProof/>
                <w:webHidden/>
              </w:rPr>
              <w:fldChar w:fldCharType="begin"/>
            </w:r>
            <w:r>
              <w:rPr>
                <w:noProof/>
                <w:webHidden/>
              </w:rPr>
              <w:instrText xml:space="preserve"> PAGEREF _Toc137646165 \h </w:instrText>
            </w:r>
            <w:r>
              <w:rPr>
                <w:noProof/>
                <w:webHidden/>
              </w:rPr>
            </w:r>
            <w:r>
              <w:rPr>
                <w:noProof/>
                <w:webHidden/>
              </w:rPr>
              <w:fldChar w:fldCharType="separate"/>
            </w:r>
            <w:r w:rsidR="00342284">
              <w:rPr>
                <w:noProof/>
                <w:webHidden/>
              </w:rPr>
              <w:t>90</w:t>
            </w:r>
            <w:r>
              <w:rPr>
                <w:noProof/>
                <w:webHidden/>
              </w:rPr>
              <w:fldChar w:fldCharType="end"/>
            </w:r>
          </w:hyperlink>
        </w:p>
        <w:p w14:paraId="17DC3986" w14:textId="09B532BE" w:rsidR="00FA21D1" w:rsidRDefault="00FA21D1">
          <w:pPr>
            <w:pStyle w:val="12"/>
            <w:rPr>
              <w:rFonts w:asciiTheme="minorHAnsi" w:eastAsiaTheme="minorEastAsia" w:hAnsiTheme="minorHAnsi" w:cstheme="minorBidi"/>
              <w:noProof/>
              <w:kern w:val="2"/>
              <w:sz w:val="22"/>
              <w:szCs w:val="22"/>
              <w14:ligatures w14:val="standardContextual"/>
            </w:rPr>
          </w:pPr>
          <w:hyperlink w:anchor="_Toc137646166" w:history="1">
            <w:r w:rsidRPr="00185B3C">
              <w:rPr>
                <w:rStyle w:val="af0"/>
                <w:noProof/>
              </w:rPr>
              <w:t>СПИСОК ИСПОЛЬЗОВАННЫХ ИСТОЧНИКОВ</w:t>
            </w:r>
            <w:r>
              <w:rPr>
                <w:noProof/>
                <w:webHidden/>
              </w:rPr>
              <w:tab/>
            </w:r>
            <w:r>
              <w:rPr>
                <w:noProof/>
                <w:webHidden/>
              </w:rPr>
              <w:fldChar w:fldCharType="begin"/>
            </w:r>
            <w:r>
              <w:rPr>
                <w:noProof/>
                <w:webHidden/>
              </w:rPr>
              <w:instrText xml:space="preserve"> PAGEREF _Toc137646166 \h </w:instrText>
            </w:r>
            <w:r>
              <w:rPr>
                <w:noProof/>
                <w:webHidden/>
              </w:rPr>
            </w:r>
            <w:r>
              <w:rPr>
                <w:noProof/>
                <w:webHidden/>
              </w:rPr>
              <w:fldChar w:fldCharType="separate"/>
            </w:r>
            <w:r w:rsidR="00342284">
              <w:rPr>
                <w:noProof/>
                <w:webHidden/>
              </w:rPr>
              <w:t>91</w:t>
            </w:r>
            <w:r>
              <w:rPr>
                <w:noProof/>
                <w:webHidden/>
              </w:rPr>
              <w:fldChar w:fldCharType="end"/>
            </w:r>
          </w:hyperlink>
        </w:p>
        <w:p w14:paraId="29A3D7C4" w14:textId="7697913C" w:rsidR="00113707" w:rsidRPr="00182DF0" w:rsidRDefault="0088580A" w:rsidP="00D30E7B">
          <w:pPr>
            <w:ind w:firstLine="0"/>
            <w:rPr>
              <w:b/>
              <w:bCs/>
              <w:noProof/>
            </w:rPr>
          </w:pPr>
          <w:r w:rsidRPr="006265DF">
            <w:rPr>
              <w:b/>
              <w:bCs/>
              <w:noProof/>
            </w:rPr>
            <w:fldChar w:fldCharType="end"/>
          </w:r>
        </w:p>
      </w:sdtContent>
    </w:sdt>
    <w:bookmarkEnd w:id="1" w:displacedByCustomXml="prev"/>
    <w:p w14:paraId="520A2ABE" w14:textId="77777777" w:rsidR="00EB5C59" w:rsidRDefault="00EB5C59">
      <w:pPr>
        <w:spacing w:line="240" w:lineRule="auto"/>
        <w:ind w:firstLine="0"/>
        <w:jc w:val="left"/>
        <w:rPr>
          <w:rFonts w:eastAsiaTheme="minorEastAsia"/>
          <w:b/>
        </w:rPr>
      </w:pPr>
      <w:r>
        <w:br w:type="page"/>
      </w:r>
    </w:p>
    <w:p w14:paraId="07940FC7" w14:textId="76B67DEF" w:rsidR="00DC4B44" w:rsidRPr="001E31B6" w:rsidRDefault="00DC4B44" w:rsidP="0072582F">
      <w:pPr>
        <w:pStyle w:val="1"/>
      </w:pPr>
      <w:bookmarkStart w:id="7" w:name="_Toc137646142"/>
      <w:r w:rsidRPr="001E31B6">
        <w:lastRenderedPageBreak/>
        <w:t>СПИСОК ОБОЗНАЧЕНИЙ И СОКРАЩЕНИЙ</w:t>
      </w:r>
      <w:bookmarkEnd w:id="7"/>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992"/>
        <w:gridCol w:w="6798"/>
      </w:tblGrid>
      <w:tr w:rsidR="00A1431A" w:rsidRPr="001E31B6" w14:paraId="7F73BE97" w14:textId="77777777" w:rsidTr="00A1431A">
        <w:trPr>
          <w:trHeight w:val="510"/>
        </w:trPr>
        <w:tc>
          <w:tcPr>
            <w:tcW w:w="1838" w:type="dxa"/>
          </w:tcPr>
          <w:p w14:paraId="44F02CAB" w14:textId="1F75D349" w:rsidR="00A1431A" w:rsidRDefault="00A1431A" w:rsidP="00A1431A">
            <w:pPr>
              <w:spacing w:line="240" w:lineRule="auto"/>
              <w:ind w:firstLine="0"/>
              <w:jc w:val="left"/>
              <w:rPr>
                <w:szCs w:val="28"/>
              </w:rPr>
            </w:pPr>
            <w:r>
              <w:rPr>
                <w:szCs w:val="28"/>
              </w:rPr>
              <w:t>БКУ</w:t>
            </w:r>
          </w:p>
        </w:tc>
        <w:tc>
          <w:tcPr>
            <w:tcW w:w="992" w:type="dxa"/>
          </w:tcPr>
          <w:p w14:paraId="4CEE688C" w14:textId="0637623A" w:rsidR="00A1431A" w:rsidRPr="001E31B6" w:rsidRDefault="00A1431A" w:rsidP="00A1431A">
            <w:pPr>
              <w:spacing w:line="240" w:lineRule="auto"/>
              <w:ind w:firstLine="0"/>
              <w:jc w:val="center"/>
              <w:rPr>
                <w:szCs w:val="28"/>
              </w:rPr>
            </w:pPr>
            <w:r w:rsidRPr="001E31B6">
              <w:rPr>
                <w:szCs w:val="28"/>
              </w:rPr>
              <w:t>–</w:t>
            </w:r>
          </w:p>
        </w:tc>
        <w:tc>
          <w:tcPr>
            <w:tcW w:w="6798" w:type="dxa"/>
          </w:tcPr>
          <w:p w14:paraId="712DA730" w14:textId="15C00238" w:rsidR="00A1431A" w:rsidRDefault="00A1431A" w:rsidP="00A1431A">
            <w:pPr>
              <w:spacing w:line="240" w:lineRule="auto"/>
              <w:ind w:firstLine="0"/>
              <w:jc w:val="left"/>
              <w:rPr>
                <w:szCs w:val="28"/>
              </w:rPr>
            </w:pPr>
            <w:r>
              <w:rPr>
                <w:szCs w:val="28"/>
              </w:rPr>
              <w:t>бортовой комплекс управления</w:t>
            </w:r>
          </w:p>
        </w:tc>
      </w:tr>
      <w:tr w:rsidR="00A1431A" w:rsidRPr="001E31B6" w14:paraId="6FFBFE6B" w14:textId="77777777" w:rsidTr="00A1431A">
        <w:trPr>
          <w:trHeight w:val="510"/>
        </w:trPr>
        <w:tc>
          <w:tcPr>
            <w:tcW w:w="1838" w:type="dxa"/>
          </w:tcPr>
          <w:p w14:paraId="06C0EF3D" w14:textId="0221EC33" w:rsidR="00A1431A" w:rsidRDefault="00A1431A" w:rsidP="00A1431A">
            <w:pPr>
              <w:spacing w:line="240" w:lineRule="auto"/>
              <w:ind w:firstLine="0"/>
              <w:jc w:val="left"/>
              <w:rPr>
                <w:szCs w:val="28"/>
              </w:rPr>
            </w:pPr>
            <w:r>
              <w:rPr>
                <w:szCs w:val="28"/>
              </w:rPr>
              <w:t>БЦВМ</w:t>
            </w:r>
          </w:p>
        </w:tc>
        <w:tc>
          <w:tcPr>
            <w:tcW w:w="992" w:type="dxa"/>
          </w:tcPr>
          <w:p w14:paraId="32A6AFBB" w14:textId="6A6F0970" w:rsidR="00A1431A" w:rsidRPr="001E31B6" w:rsidRDefault="00A1431A" w:rsidP="00A1431A">
            <w:pPr>
              <w:spacing w:line="240" w:lineRule="auto"/>
              <w:ind w:firstLine="0"/>
              <w:jc w:val="center"/>
              <w:rPr>
                <w:szCs w:val="28"/>
              </w:rPr>
            </w:pPr>
            <w:r w:rsidRPr="001E31B6">
              <w:rPr>
                <w:szCs w:val="28"/>
              </w:rPr>
              <w:t>–</w:t>
            </w:r>
          </w:p>
        </w:tc>
        <w:tc>
          <w:tcPr>
            <w:tcW w:w="6798" w:type="dxa"/>
          </w:tcPr>
          <w:p w14:paraId="3FB07818" w14:textId="40C9EE46" w:rsidR="00A1431A" w:rsidRDefault="00A1431A" w:rsidP="00A1431A">
            <w:pPr>
              <w:spacing w:line="240" w:lineRule="auto"/>
              <w:ind w:firstLine="0"/>
              <w:jc w:val="left"/>
              <w:rPr>
                <w:szCs w:val="28"/>
              </w:rPr>
            </w:pPr>
            <w:r>
              <w:rPr>
                <w:szCs w:val="28"/>
              </w:rPr>
              <w:t>бортовая цифровая вычислительная машина</w:t>
            </w:r>
          </w:p>
        </w:tc>
      </w:tr>
      <w:tr w:rsidR="00A1431A" w:rsidRPr="001E31B6" w14:paraId="2D68B782" w14:textId="77777777" w:rsidTr="00A1431A">
        <w:trPr>
          <w:trHeight w:val="510"/>
        </w:trPr>
        <w:tc>
          <w:tcPr>
            <w:tcW w:w="1838" w:type="dxa"/>
          </w:tcPr>
          <w:p w14:paraId="57A051F5" w14:textId="40F84EA1" w:rsidR="00A1431A" w:rsidRDefault="00A1431A" w:rsidP="00A1431A">
            <w:pPr>
              <w:spacing w:line="240" w:lineRule="auto"/>
              <w:ind w:firstLine="0"/>
              <w:jc w:val="left"/>
              <w:rPr>
                <w:szCs w:val="28"/>
              </w:rPr>
            </w:pPr>
            <w:r>
              <w:rPr>
                <w:szCs w:val="28"/>
              </w:rPr>
              <w:t>ГСС</w:t>
            </w:r>
          </w:p>
        </w:tc>
        <w:tc>
          <w:tcPr>
            <w:tcW w:w="992" w:type="dxa"/>
          </w:tcPr>
          <w:p w14:paraId="3C7508C8" w14:textId="10ED59EC" w:rsidR="00A1431A" w:rsidRPr="001E31B6" w:rsidRDefault="00A1431A" w:rsidP="00A1431A">
            <w:pPr>
              <w:spacing w:line="240" w:lineRule="auto"/>
              <w:ind w:firstLine="0"/>
              <w:jc w:val="center"/>
              <w:rPr>
                <w:szCs w:val="28"/>
              </w:rPr>
            </w:pPr>
            <w:r w:rsidRPr="001E31B6">
              <w:rPr>
                <w:szCs w:val="28"/>
              </w:rPr>
              <w:t>–</w:t>
            </w:r>
          </w:p>
        </w:tc>
        <w:tc>
          <w:tcPr>
            <w:tcW w:w="6798" w:type="dxa"/>
          </w:tcPr>
          <w:p w14:paraId="70DEC642" w14:textId="7C9F67A1" w:rsidR="00A1431A" w:rsidRDefault="00A1431A" w:rsidP="00A1431A">
            <w:pPr>
              <w:spacing w:line="240" w:lineRule="auto"/>
              <w:ind w:firstLine="0"/>
              <w:jc w:val="left"/>
              <w:rPr>
                <w:szCs w:val="28"/>
              </w:rPr>
            </w:pPr>
            <w:r>
              <w:rPr>
                <w:szCs w:val="28"/>
              </w:rPr>
              <w:t>гравитационная система стабилизации</w:t>
            </w:r>
          </w:p>
        </w:tc>
      </w:tr>
      <w:tr w:rsidR="00A1431A" w:rsidRPr="001E31B6" w14:paraId="4398EF8B" w14:textId="77777777" w:rsidTr="00A1431A">
        <w:trPr>
          <w:trHeight w:val="510"/>
        </w:trPr>
        <w:tc>
          <w:tcPr>
            <w:tcW w:w="1838" w:type="dxa"/>
          </w:tcPr>
          <w:p w14:paraId="7C22D085" w14:textId="0ADA1979" w:rsidR="00A1431A" w:rsidRDefault="00A1431A" w:rsidP="00A1431A">
            <w:pPr>
              <w:spacing w:line="240" w:lineRule="auto"/>
              <w:ind w:firstLine="0"/>
              <w:jc w:val="left"/>
              <w:rPr>
                <w:szCs w:val="28"/>
              </w:rPr>
            </w:pPr>
            <w:r>
              <w:rPr>
                <w:szCs w:val="28"/>
              </w:rPr>
              <w:t>ДУС</w:t>
            </w:r>
          </w:p>
        </w:tc>
        <w:tc>
          <w:tcPr>
            <w:tcW w:w="992" w:type="dxa"/>
          </w:tcPr>
          <w:p w14:paraId="5EA676BA" w14:textId="6C0FE004" w:rsidR="00A1431A" w:rsidRPr="001E31B6" w:rsidRDefault="00A1431A" w:rsidP="00A1431A">
            <w:pPr>
              <w:spacing w:line="240" w:lineRule="auto"/>
              <w:ind w:firstLine="0"/>
              <w:jc w:val="center"/>
              <w:rPr>
                <w:szCs w:val="28"/>
              </w:rPr>
            </w:pPr>
            <w:r w:rsidRPr="001E31B6">
              <w:rPr>
                <w:szCs w:val="28"/>
              </w:rPr>
              <w:t>–</w:t>
            </w:r>
          </w:p>
        </w:tc>
        <w:tc>
          <w:tcPr>
            <w:tcW w:w="6798" w:type="dxa"/>
          </w:tcPr>
          <w:p w14:paraId="33259384" w14:textId="3811E7F9" w:rsidR="00A1431A" w:rsidRDefault="00A1431A" w:rsidP="00A1431A">
            <w:pPr>
              <w:spacing w:line="240" w:lineRule="auto"/>
              <w:ind w:firstLine="0"/>
              <w:jc w:val="left"/>
              <w:rPr>
                <w:szCs w:val="28"/>
              </w:rPr>
            </w:pPr>
            <w:r>
              <w:rPr>
                <w:szCs w:val="28"/>
              </w:rPr>
              <w:t>датчик угловой скорости</w:t>
            </w:r>
          </w:p>
        </w:tc>
      </w:tr>
      <w:tr w:rsidR="003E34D8" w:rsidRPr="001E31B6" w14:paraId="7104E1F3" w14:textId="77777777" w:rsidTr="00A1431A">
        <w:trPr>
          <w:trHeight w:val="510"/>
        </w:trPr>
        <w:tc>
          <w:tcPr>
            <w:tcW w:w="1838" w:type="dxa"/>
          </w:tcPr>
          <w:p w14:paraId="56FC67B5" w14:textId="36E6C6F2" w:rsidR="003E34D8" w:rsidRDefault="003E34D8" w:rsidP="00A1431A">
            <w:pPr>
              <w:spacing w:line="240" w:lineRule="auto"/>
              <w:ind w:firstLine="0"/>
              <w:jc w:val="left"/>
              <w:rPr>
                <w:szCs w:val="28"/>
              </w:rPr>
            </w:pPr>
            <w:r>
              <w:rPr>
                <w:szCs w:val="28"/>
              </w:rPr>
              <w:t>ДМТ</w:t>
            </w:r>
          </w:p>
        </w:tc>
        <w:tc>
          <w:tcPr>
            <w:tcW w:w="992" w:type="dxa"/>
          </w:tcPr>
          <w:p w14:paraId="2C236784" w14:textId="4E6B0B01" w:rsidR="003E34D8" w:rsidRPr="001E31B6" w:rsidRDefault="003E34D8" w:rsidP="00A1431A">
            <w:pPr>
              <w:spacing w:line="240" w:lineRule="auto"/>
              <w:ind w:firstLine="0"/>
              <w:jc w:val="center"/>
              <w:rPr>
                <w:szCs w:val="28"/>
              </w:rPr>
            </w:pPr>
            <w:r w:rsidRPr="001E31B6">
              <w:rPr>
                <w:szCs w:val="28"/>
              </w:rPr>
              <w:t>–</w:t>
            </w:r>
          </w:p>
        </w:tc>
        <w:tc>
          <w:tcPr>
            <w:tcW w:w="6798" w:type="dxa"/>
          </w:tcPr>
          <w:p w14:paraId="654707D8" w14:textId="4FDEDA88" w:rsidR="003E34D8" w:rsidRDefault="003E34D8" w:rsidP="00A1431A">
            <w:pPr>
              <w:spacing w:line="240" w:lineRule="auto"/>
              <w:ind w:firstLine="0"/>
              <w:jc w:val="left"/>
              <w:rPr>
                <w:szCs w:val="28"/>
              </w:rPr>
            </w:pPr>
            <w:r>
              <w:rPr>
                <w:szCs w:val="28"/>
              </w:rPr>
              <w:t>двигатели малой тяги</w:t>
            </w:r>
          </w:p>
        </w:tc>
      </w:tr>
      <w:tr w:rsidR="00A1431A" w:rsidRPr="001E31B6" w14:paraId="5C245F2E" w14:textId="77777777" w:rsidTr="00A1431A">
        <w:trPr>
          <w:trHeight w:val="510"/>
        </w:trPr>
        <w:tc>
          <w:tcPr>
            <w:tcW w:w="1838" w:type="dxa"/>
          </w:tcPr>
          <w:p w14:paraId="66C18A72" w14:textId="60196F6C" w:rsidR="00A1431A" w:rsidRDefault="00A1431A" w:rsidP="00A1431A">
            <w:pPr>
              <w:spacing w:line="240" w:lineRule="auto"/>
              <w:ind w:firstLine="0"/>
              <w:jc w:val="left"/>
              <w:rPr>
                <w:szCs w:val="28"/>
              </w:rPr>
            </w:pPr>
            <w:r>
              <w:rPr>
                <w:szCs w:val="28"/>
              </w:rPr>
              <w:t>ИО</w:t>
            </w:r>
          </w:p>
        </w:tc>
        <w:tc>
          <w:tcPr>
            <w:tcW w:w="992" w:type="dxa"/>
          </w:tcPr>
          <w:p w14:paraId="29E91CB8" w14:textId="4AD47001" w:rsidR="00A1431A" w:rsidRPr="001E31B6" w:rsidRDefault="00A1431A" w:rsidP="00A1431A">
            <w:pPr>
              <w:spacing w:line="240" w:lineRule="auto"/>
              <w:ind w:firstLine="0"/>
              <w:jc w:val="center"/>
              <w:rPr>
                <w:szCs w:val="28"/>
              </w:rPr>
            </w:pPr>
            <w:r w:rsidRPr="001E31B6">
              <w:rPr>
                <w:szCs w:val="28"/>
              </w:rPr>
              <w:t>–</w:t>
            </w:r>
          </w:p>
        </w:tc>
        <w:tc>
          <w:tcPr>
            <w:tcW w:w="6798" w:type="dxa"/>
          </w:tcPr>
          <w:p w14:paraId="6EFF887F" w14:textId="52D9B42C" w:rsidR="00A1431A" w:rsidRDefault="00A1431A" w:rsidP="00A1431A">
            <w:pPr>
              <w:spacing w:line="240" w:lineRule="auto"/>
              <w:ind w:firstLine="0"/>
              <w:jc w:val="left"/>
              <w:rPr>
                <w:szCs w:val="28"/>
              </w:rPr>
            </w:pPr>
            <w:r>
              <w:rPr>
                <w:szCs w:val="28"/>
              </w:rPr>
              <w:t>исполнительные органы</w:t>
            </w:r>
          </w:p>
        </w:tc>
      </w:tr>
      <w:tr w:rsidR="008B39C0" w:rsidRPr="001E31B6" w14:paraId="1843F33B" w14:textId="77777777" w:rsidTr="00A1431A">
        <w:trPr>
          <w:trHeight w:val="510"/>
        </w:trPr>
        <w:tc>
          <w:tcPr>
            <w:tcW w:w="1838" w:type="dxa"/>
          </w:tcPr>
          <w:p w14:paraId="6E1B4AF1" w14:textId="77777777" w:rsidR="008B39C0" w:rsidRPr="001E31B6" w:rsidRDefault="008B39C0" w:rsidP="00A52AF1">
            <w:pPr>
              <w:spacing w:line="240" w:lineRule="auto"/>
              <w:ind w:firstLine="0"/>
              <w:jc w:val="left"/>
              <w:rPr>
                <w:szCs w:val="28"/>
              </w:rPr>
            </w:pPr>
            <w:r>
              <w:rPr>
                <w:szCs w:val="28"/>
              </w:rPr>
              <w:t>КА</w:t>
            </w:r>
          </w:p>
        </w:tc>
        <w:tc>
          <w:tcPr>
            <w:tcW w:w="992" w:type="dxa"/>
          </w:tcPr>
          <w:p w14:paraId="2816EEBF" w14:textId="77777777" w:rsidR="008B39C0" w:rsidRPr="001E31B6" w:rsidRDefault="008B39C0" w:rsidP="00A52AF1">
            <w:pPr>
              <w:spacing w:line="240" w:lineRule="auto"/>
              <w:ind w:firstLine="0"/>
              <w:jc w:val="center"/>
              <w:rPr>
                <w:szCs w:val="28"/>
              </w:rPr>
            </w:pPr>
            <w:r w:rsidRPr="001E31B6">
              <w:rPr>
                <w:szCs w:val="28"/>
              </w:rPr>
              <w:t>–</w:t>
            </w:r>
          </w:p>
        </w:tc>
        <w:tc>
          <w:tcPr>
            <w:tcW w:w="6798" w:type="dxa"/>
          </w:tcPr>
          <w:p w14:paraId="12D1DE25" w14:textId="77777777" w:rsidR="008B39C0" w:rsidRPr="001E31B6" w:rsidRDefault="008B39C0" w:rsidP="00A52AF1">
            <w:pPr>
              <w:spacing w:line="240" w:lineRule="auto"/>
              <w:ind w:firstLine="0"/>
              <w:jc w:val="left"/>
              <w:rPr>
                <w:szCs w:val="28"/>
              </w:rPr>
            </w:pPr>
            <w:r>
              <w:rPr>
                <w:szCs w:val="28"/>
              </w:rPr>
              <w:t>космический аппарат</w:t>
            </w:r>
          </w:p>
        </w:tc>
      </w:tr>
      <w:tr w:rsidR="00A1431A" w:rsidRPr="001E31B6" w14:paraId="406D2197" w14:textId="77777777" w:rsidTr="00A1431A">
        <w:trPr>
          <w:trHeight w:val="510"/>
        </w:trPr>
        <w:tc>
          <w:tcPr>
            <w:tcW w:w="1838" w:type="dxa"/>
          </w:tcPr>
          <w:p w14:paraId="7FD28B1B" w14:textId="07DBA1C6" w:rsidR="00A1431A" w:rsidRDefault="00A1431A" w:rsidP="00A1431A">
            <w:pPr>
              <w:spacing w:line="240" w:lineRule="auto"/>
              <w:ind w:firstLine="0"/>
              <w:jc w:val="left"/>
              <w:rPr>
                <w:szCs w:val="28"/>
              </w:rPr>
            </w:pPr>
            <w:r>
              <w:rPr>
                <w:szCs w:val="28"/>
              </w:rPr>
              <w:t>ОУ</w:t>
            </w:r>
          </w:p>
        </w:tc>
        <w:tc>
          <w:tcPr>
            <w:tcW w:w="992" w:type="dxa"/>
          </w:tcPr>
          <w:p w14:paraId="4B2F7A3A" w14:textId="0FD9D956" w:rsidR="00A1431A" w:rsidRPr="001E31B6" w:rsidRDefault="00A1431A" w:rsidP="00A1431A">
            <w:pPr>
              <w:spacing w:line="240" w:lineRule="auto"/>
              <w:ind w:firstLine="0"/>
              <w:jc w:val="center"/>
              <w:rPr>
                <w:szCs w:val="28"/>
              </w:rPr>
            </w:pPr>
            <w:r w:rsidRPr="001E31B6">
              <w:rPr>
                <w:szCs w:val="28"/>
              </w:rPr>
              <w:t>–</w:t>
            </w:r>
          </w:p>
        </w:tc>
        <w:tc>
          <w:tcPr>
            <w:tcW w:w="6798" w:type="dxa"/>
          </w:tcPr>
          <w:p w14:paraId="7770E0CD" w14:textId="337378C2" w:rsidR="00A1431A" w:rsidRDefault="00A1431A" w:rsidP="00A1431A">
            <w:pPr>
              <w:spacing w:line="240" w:lineRule="auto"/>
              <w:ind w:firstLine="0"/>
              <w:jc w:val="left"/>
              <w:rPr>
                <w:szCs w:val="28"/>
              </w:rPr>
            </w:pPr>
            <w:r>
              <w:rPr>
                <w:szCs w:val="28"/>
              </w:rPr>
              <w:t>объект управления</w:t>
            </w:r>
          </w:p>
        </w:tc>
      </w:tr>
      <w:tr w:rsidR="00A1431A" w:rsidRPr="001E31B6" w14:paraId="0FEE2B7E" w14:textId="77777777" w:rsidTr="00A1431A">
        <w:trPr>
          <w:trHeight w:val="510"/>
        </w:trPr>
        <w:tc>
          <w:tcPr>
            <w:tcW w:w="1838" w:type="dxa"/>
          </w:tcPr>
          <w:p w14:paraId="263B89FF" w14:textId="6A18CC38" w:rsidR="00A1431A" w:rsidRDefault="00A1431A" w:rsidP="00A1431A">
            <w:pPr>
              <w:spacing w:line="240" w:lineRule="auto"/>
              <w:ind w:firstLine="0"/>
              <w:jc w:val="left"/>
              <w:rPr>
                <w:szCs w:val="28"/>
              </w:rPr>
            </w:pPr>
            <w:r>
              <w:rPr>
                <w:szCs w:val="28"/>
              </w:rPr>
              <w:t>РД</w:t>
            </w:r>
          </w:p>
        </w:tc>
        <w:tc>
          <w:tcPr>
            <w:tcW w:w="992" w:type="dxa"/>
          </w:tcPr>
          <w:p w14:paraId="5529B1F5" w14:textId="545F686C" w:rsidR="00A1431A" w:rsidRPr="001E31B6" w:rsidRDefault="00A1431A" w:rsidP="00A1431A">
            <w:pPr>
              <w:spacing w:line="240" w:lineRule="auto"/>
              <w:ind w:firstLine="0"/>
              <w:jc w:val="center"/>
              <w:rPr>
                <w:szCs w:val="28"/>
              </w:rPr>
            </w:pPr>
            <w:r w:rsidRPr="001E31B6">
              <w:rPr>
                <w:szCs w:val="28"/>
              </w:rPr>
              <w:t>–</w:t>
            </w:r>
          </w:p>
        </w:tc>
        <w:tc>
          <w:tcPr>
            <w:tcW w:w="6798" w:type="dxa"/>
          </w:tcPr>
          <w:p w14:paraId="3B9CF84B" w14:textId="6B35CD2D" w:rsidR="00A1431A" w:rsidRDefault="00A1431A" w:rsidP="00A1431A">
            <w:pPr>
              <w:spacing w:line="240" w:lineRule="auto"/>
              <w:ind w:firstLine="0"/>
              <w:jc w:val="left"/>
              <w:rPr>
                <w:szCs w:val="28"/>
              </w:rPr>
            </w:pPr>
            <w:r>
              <w:rPr>
                <w:szCs w:val="28"/>
              </w:rPr>
              <w:t>реактивный двигатель</w:t>
            </w:r>
          </w:p>
        </w:tc>
      </w:tr>
      <w:tr w:rsidR="008B39C0" w:rsidRPr="001E31B6" w14:paraId="4DBD8609" w14:textId="77777777" w:rsidTr="00A1431A">
        <w:trPr>
          <w:trHeight w:val="510"/>
        </w:trPr>
        <w:tc>
          <w:tcPr>
            <w:tcW w:w="1838" w:type="dxa"/>
          </w:tcPr>
          <w:p w14:paraId="01D6E459" w14:textId="77777777" w:rsidR="008B39C0" w:rsidRPr="001E31B6" w:rsidRDefault="008B39C0" w:rsidP="00A52AF1">
            <w:pPr>
              <w:spacing w:line="240" w:lineRule="auto"/>
              <w:ind w:firstLine="0"/>
              <w:jc w:val="left"/>
              <w:rPr>
                <w:szCs w:val="28"/>
              </w:rPr>
            </w:pPr>
            <w:r>
              <w:rPr>
                <w:szCs w:val="28"/>
              </w:rPr>
              <w:t>СУОС</w:t>
            </w:r>
          </w:p>
        </w:tc>
        <w:tc>
          <w:tcPr>
            <w:tcW w:w="992" w:type="dxa"/>
          </w:tcPr>
          <w:p w14:paraId="2C02C981" w14:textId="77777777" w:rsidR="008B39C0" w:rsidRPr="001E31B6" w:rsidRDefault="008B39C0" w:rsidP="00A52AF1">
            <w:pPr>
              <w:spacing w:line="240" w:lineRule="auto"/>
              <w:ind w:firstLine="0"/>
              <w:jc w:val="center"/>
              <w:rPr>
                <w:szCs w:val="28"/>
              </w:rPr>
            </w:pPr>
            <w:r w:rsidRPr="001E31B6">
              <w:rPr>
                <w:szCs w:val="28"/>
              </w:rPr>
              <w:t>–</w:t>
            </w:r>
          </w:p>
        </w:tc>
        <w:tc>
          <w:tcPr>
            <w:tcW w:w="6798" w:type="dxa"/>
          </w:tcPr>
          <w:p w14:paraId="01F922ED" w14:textId="77777777" w:rsidR="008B39C0" w:rsidRPr="001E31B6" w:rsidRDefault="008B39C0" w:rsidP="00A52AF1">
            <w:pPr>
              <w:spacing w:line="240" w:lineRule="auto"/>
              <w:ind w:firstLine="0"/>
              <w:jc w:val="left"/>
              <w:rPr>
                <w:szCs w:val="28"/>
              </w:rPr>
            </w:pPr>
            <w:r>
              <w:rPr>
                <w:szCs w:val="28"/>
              </w:rPr>
              <w:t>система управления ориентацией и стабилизацией</w:t>
            </w:r>
          </w:p>
        </w:tc>
      </w:tr>
      <w:tr w:rsidR="008B39C0" w:rsidRPr="001E31B6" w14:paraId="633F7A22" w14:textId="77777777" w:rsidTr="00A1431A">
        <w:trPr>
          <w:trHeight w:val="510"/>
        </w:trPr>
        <w:tc>
          <w:tcPr>
            <w:tcW w:w="1838" w:type="dxa"/>
          </w:tcPr>
          <w:p w14:paraId="7ACBD9FD" w14:textId="77777777" w:rsidR="008B39C0" w:rsidRPr="009A3FBA" w:rsidRDefault="008B39C0" w:rsidP="00A52AF1">
            <w:pPr>
              <w:spacing w:line="240" w:lineRule="auto"/>
              <w:ind w:firstLine="0"/>
              <w:jc w:val="left"/>
              <w:rPr>
                <w:szCs w:val="28"/>
              </w:rPr>
            </w:pPr>
            <w:r>
              <w:rPr>
                <w:szCs w:val="28"/>
              </w:rPr>
              <w:t>СК</w:t>
            </w:r>
          </w:p>
        </w:tc>
        <w:tc>
          <w:tcPr>
            <w:tcW w:w="992" w:type="dxa"/>
          </w:tcPr>
          <w:p w14:paraId="7976C421" w14:textId="77777777" w:rsidR="008B39C0" w:rsidRPr="001E31B6" w:rsidRDefault="008B39C0" w:rsidP="00A52AF1">
            <w:pPr>
              <w:spacing w:line="240" w:lineRule="auto"/>
              <w:ind w:firstLine="0"/>
              <w:jc w:val="center"/>
              <w:rPr>
                <w:szCs w:val="28"/>
              </w:rPr>
            </w:pPr>
            <w:r w:rsidRPr="001E31B6">
              <w:rPr>
                <w:szCs w:val="28"/>
              </w:rPr>
              <w:t>–</w:t>
            </w:r>
          </w:p>
        </w:tc>
        <w:tc>
          <w:tcPr>
            <w:tcW w:w="6798" w:type="dxa"/>
          </w:tcPr>
          <w:p w14:paraId="5C4F24B1" w14:textId="77777777" w:rsidR="008B39C0" w:rsidRPr="001E31B6" w:rsidRDefault="008B39C0" w:rsidP="00A52AF1">
            <w:pPr>
              <w:spacing w:line="240" w:lineRule="auto"/>
              <w:ind w:firstLine="0"/>
              <w:jc w:val="left"/>
              <w:rPr>
                <w:szCs w:val="28"/>
              </w:rPr>
            </w:pPr>
            <w:r>
              <w:rPr>
                <w:szCs w:val="28"/>
              </w:rPr>
              <w:t>система координат</w:t>
            </w:r>
          </w:p>
        </w:tc>
      </w:tr>
      <w:tr w:rsidR="00A1431A" w:rsidRPr="001E31B6" w14:paraId="379FE99C" w14:textId="77777777" w:rsidTr="00A1431A">
        <w:trPr>
          <w:trHeight w:val="510"/>
        </w:trPr>
        <w:tc>
          <w:tcPr>
            <w:tcW w:w="1838" w:type="dxa"/>
          </w:tcPr>
          <w:p w14:paraId="153D5068" w14:textId="7A5D9627" w:rsidR="00A1431A" w:rsidRPr="001E31B6" w:rsidRDefault="00A1431A" w:rsidP="00A1431A">
            <w:pPr>
              <w:spacing w:line="240" w:lineRule="auto"/>
              <w:ind w:firstLine="0"/>
              <w:jc w:val="left"/>
              <w:rPr>
                <w:szCs w:val="28"/>
              </w:rPr>
            </w:pPr>
            <w:r>
              <w:rPr>
                <w:szCs w:val="28"/>
              </w:rPr>
              <w:t>ССК</w:t>
            </w:r>
          </w:p>
        </w:tc>
        <w:tc>
          <w:tcPr>
            <w:tcW w:w="992" w:type="dxa"/>
          </w:tcPr>
          <w:p w14:paraId="6C426864" w14:textId="7356517F" w:rsidR="00A1431A" w:rsidRPr="001E31B6" w:rsidRDefault="00A1431A" w:rsidP="00A1431A">
            <w:pPr>
              <w:spacing w:line="240" w:lineRule="auto"/>
              <w:ind w:firstLine="0"/>
              <w:jc w:val="center"/>
              <w:rPr>
                <w:szCs w:val="28"/>
              </w:rPr>
            </w:pPr>
            <w:r w:rsidRPr="001E31B6">
              <w:rPr>
                <w:szCs w:val="28"/>
              </w:rPr>
              <w:t>–</w:t>
            </w:r>
          </w:p>
        </w:tc>
        <w:tc>
          <w:tcPr>
            <w:tcW w:w="6798" w:type="dxa"/>
          </w:tcPr>
          <w:p w14:paraId="4AABB086" w14:textId="518174BD" w:rsidR="00A1431A" w:rsidRPr="001E31B6" w:rsidRDefault="00A1431A" w:rsidP="00A1431A">
            <w:pPr>
              <w:spacing w:line="240" w:lineRule="auto"/>
              <w:ind w:firstLine="0"/>
              <w:jc w:val="left"/>
              <w:rPr>
                <w:szCs w:val="28"/>
              </w:rPr>
            </w:pPr>
            <w:r>
              <w:rPr>
                <w:szCs w:val="28"/>
              </w:rPr>
              <w:t>связанная система координат</w:t>
            </w:r>
          </w:p>
        </w:tc>
      </w:tr>
      <w:tr w:rsidR="00A1431A" w:rsidRPr="001E31B6" w14:paraId="3C7CFEE4" w14:textId="77777777" w:rsidTr="00A1431A">
        <w:trPr>
          <w:trHeight w:val="510"/>
        </w:trPr>
        <w:tc>
          <w:tcPr>
            <w:tcW w:w="1838" w:type="dxa"/>
          </w:tcPr>
          <w:p w14:paraId="0CD1D2DA" w14:textId="6E685D62" w:rsidR="00A1431A" w:rsidRDefault="00A1431A" w:rsidP="00A1431A">
            <w:pPr>
              <w:spacing w:line="240" w:lineRule="auto"/>
              <w:ind w:firstLine="0"/>
              <w:jc w:val="left"/>
              <w:rPr>
                <w:szCs w:val="28"/>
              </w:rPr>
            </w:pPr>
            <w:r>
              <w:rPr>
                <w:szCs w:val="28"/>
              </w:rPr>
              <w:t>СБ</w:t>
            </w:r>
          </w:p>
        </w:tc>
        <w:tc>
          <w:tcPr>
            <w:tcW w:w="992" w:type="dxa"/>
          </w:tcPr>
          <w:p w14:paraId="6892AC1E" w14:textId="34D379EE" w:rsidR="00A1431A" w:rsidRPr="001E31B6" w:rsidRDefault="00A1431A" w:rsidP="00A1431A">
            <w:pPr>
              <w:spacing w:line="240" w:lineRule="auto"/>
              <w:ind w:firstLine="0"/>
              <w:jc w:val="center"/>
              <w:rPr>
                <w:szCs w:val="28"/>
              </w:rPr>
            </w:pPr>
            <w:r w:rsidRPr="001E31B6">
              <w:rPr>
                <w:szCs w:val="28"/>
              </w:rPr>
              <w:t>–</w:t>
            </w:r>
          </w:p>
        </w:tc>
        <w:tc>
          <w:tcPr>
            <w:tcW w:w="6798" w:type="dxa"/>
          </w:tcPr>
          <w:p w14:paraId="5DE1DA35" w14:textId="2FF966B8" w:rsidR="00A1431A" w:rsidRDefault="00A1431A" w:rsidP="00A1431A">
            <w:pPr>
              <w:spacing w:line="240" w:lineRule="auto"/>
              <w:ind w:firstLine="0"/>
              <w:jc w:val="left"/>
              <w:rPr>
                <w:szCs w:val="28"/>
              </w:rPr>
            </w:pPr>
            <w:r>
              <w:rPr>
                <w:szCs w:val="28"/>
              </w:rPr>
              <w:t>солнечные батареи</w:t>
            </w:r>
          </w:p>
        </w:tc>
      </w:tr>
      <w:tr w:rsidR="00A1431A" w:rsidRPr="001E31B6" w14:paraId="5A47C825" w14:textId="77777777" w:rsidTr="00A1431A">
        <w:trPr>
          <w:trHeight w:val="510"/>
        </w:trPr>
        <w:tc>
          <w:tcPr>
            <w:tcW w:w="1838" w:type="dxa"/>
          </w:tcPr>
          <w:p w14:paraId="224B504A" w14:textId="0DE670B8" w:rsidR="00A1431A" w:rsidRDefault="00A1431A" w:rsidP="00A1431A">
            <w:pPr>
              <w:spacing w:line="240" w:lineRule="auto"/>
              <w:ind w:firstLine="0"/>
              <w:jc w:val="left"/>
              <w:rPr>
                <w:szCs w:val="28"/>
              </w:rPr>
            </w:pPr>
            <w:r>
              <w:rPr>
                <w:szCs w:val="28"/>
              </w:rPr>
              <w:t>ССО</w:t>
            </w:r>
          </w:p>
        </w:tc>
        <w:tc>
          <w:tcPr>
            <w:tcW w:w="992" w:type="dxa"/>
          </w:tcPr>
          <w:p w14:paraId="3E53EA18" w14:textId="5C7F0E72" w:rsidR="00A1431A" w:rsidRPr="001E31B6" w:rsidRDefault="00A1431A" w:rsidP="00A1431A">
            <w:pPr>
              <w:spacing w:line="240" w:lineRule="auto"/>
              <w:ind w:firstLine="0"/>
              <w:jc w:val="center"/>
              <w:rPr>
                <w:szCs w:val="28"/>
              </w:rPr>
            </w:pPr>
            <w:r w:rsidRPr="001E31B6">
              <w:rPr>
                <w:szCs w:val="28"/>
              </w:rPr>
              <w:t>–</w:t>
            </w:r>
          </w:p>
        </w:tc>
        <w:tc>
          <w:tcPr>
            <w:tcW w:w="6798" w:type="dxa"/>
          </w:tcPr>
          <w:p w14:paraId="344871F0" w14:textId="115A0FD2" w:rsidR="00A1431A" w:rsidRDefault="00A1431A" w:rsidP="00A1431A">
            <w:pPr>
              <w:spacing w:line="240" w:lineRule="auto"/>
              <w:ind w:firstLine="0"/>
              <w:jc w:val="left"/>
              <w:rPr>
                <w:szCs w:val="28"/>
              </w:rPr>
            </w:pPr>
            <w:r>
              <w:rPr>
                <w:szCs w:val="28"/>
              </w:rPr>
              <w:t>солнечно-синхронная орбита</w:t>
            </w:r>
          </w:p>
        </w:tc>
      </w:tr>
      <w:tr w:rsidR="00A1431A" w:rsidRPr="001E31B6" w14:paraId="1C3FBBAB" w14:textId="77777777" w:rsidTr="00A1431A">
        <w:trPr>
          <w:trHeight w:val="510"/>
        </w:trPr>
        <w:tc>
          <w:tcPr>
            <w:tcW w:w="1838" w:type="dxa"/>
          </w:tcPr>
          <w:p w14:paraId="0ED629FB" w14:textId="471DAE0D" w:rsidR="00A1431A" w:rsidRPr="001E31B6" w:rsidRDefault="00A1431A" w:rsidP="00A1431A">
            <w:pPr>
              <w:spacing w:line="240" w:lineRule="auto"/>
              <w:ind w:firstLine="0"/>
              <w:jc w:val="left"/>
              <w:rPr>
                <w:szCs w:val="28"/>
              </w:rPr>
            </w:pPr>
            <w:r>
              <w:rPr>
                <w:szCs w:val="28"/>
              </w:rPr>
              <w:t>УМК</w:t>
            </w:r>
          </w:p>
        </w:tc>
        <w:tc>
          <w:tcPr>
            <w:tcW w:w="992" w:type="dxa"/>
          </w:tcPr>
          <w:p w14:paraId="4915434C" w14:textId="58AAFC7E" w:rsidR="00A1431A" w:rsidRPr="001E31B6" w:rsidRDefault="00A1431A" w:rsidP="00A1431A">
            <w:pPr>
              <w:spacing w:line="240" w:lineRule="auto"/>
              <w:ind w:firstLine="0"/>
              <w:jc w:val="center"/>
              <w:rPr>
                <w:szCs w:val="28"/>
              </w:rPr>
            </w:pPr>
            <w:r w:rsidRPr="001E31B6">
              <w:rPr>
                <w:szCs w:val="28"/>
              </w:rPr>
              <w:t>–</w:t>
            </w:r>
          </w:p>
        </w:tc>
        <w:tc>
          <w:tcPr>
            <w:tcW w:w="6798" w:type="dxa"/>
          </w:tcPr>
          <w:p w14:paraId="4FC38E87" w14:textId="32A54A76" w:rsidR="00A1431A" w:rsidRPr="001E31B6" w:rsidRDefault="00A1431A" w:rsidP="00A1431A">
            <w:pPr>
              <w:spacing w:line="240" w:lineRule="auto"/>
              <w:ind w:firstLine="0"/>
              <w:jc w:val="left"/>
              <w:rPr>
                <w:szCs w:val="28"/>
              </w:rPr>
            </w:pPr>
            <w:r>
              <w:rPr>
                <w:szCs w:val="28"/>
              </w:rPr>
              <w:t>унифицированная космическая платформа</w:t>
            </w:r>
          </w:p>
        </w:tc>
      </w:tr>
      <w:tr w:rsidR="00A1431A" w:rsidRPr="001E31B6" w14:paraId="180C31DD" w14:textId="77777777" w:rsidTr="00A1431A">
        <w:trPr>
          <w:trHeight w:val="510"/>
        </w:trPr>
        <w:tc>
          <w:tcPr>
            <w:tcW w:w="1838" w:type="dxa"/>
          </w:tcPr>
          <w:p w14:paraId="540F54CE" w14:textId="0A265ECC" w:rsidR="00A1431A" w:rsidRPr="001E31B6" w:rsidRDefault="00A1431A" w:rsidP="00A1431A">
            <w:pPr>
              <w:spacing w:line="240" w:lineRule="auto"/>
              <w:ind w:firstLine="0"/>
              <w:jc w:val="left"/>
              <w:rPr>
                <w:szCs w:val="28"/>
              </w:rPr>
            </w:pPr>
            <w:r>
              <w:rPr>
                <w:szCs w:val="28"/>
              </w:rPr>
              <w:t>ЦМ</w:t>
            </w:r>
          </w:p>
        </w:tc>
        <w:tc>
          <w:tcPr>
            <w:tcW w:w="992" w:type="dxa"/>
          </w:tcPr>
          <w:p w14:paraId="6B3539D3" w14:textId="7D0F67FC" w:rsidR="00A1431A" w:rsidRPr="001E31B6" w:rsidRDefault="00A1431A" w:rsidP="00A1431A">
            <w:pPr>
              <w:spacing w:line="240" w:lineRule="auto"/>
              <w:ind w:firstLine="0"/>
              <w:jc w:val="center"/>
              <w:rPr>
                <w:szCs w:val="28"/>
              </w:rPr>
            </w:pPr>
            <w:r w:rsidRPr="001E31B6">
              <w:rPr>
                <w:szCs w:val="28"/>
              </w:rPr>
              <w:t>–</w:t>
            </w:r>
          </w:p>
        </w:tc>
        <w:tc>
          <w:tcPr>
            <w:tcW w:w="6798" w:type="dxa"/>
          </w:tcPr>
          <w:p w14:paraId="73F84F6E" w14:textId="5315315F" w:rsidR="00A1431A" w:rsidRPr="001E31B6" w:rsidRDefault="00A1431A" w:rsidP="00A1431A">
            <w:pPr>
              <w:spacing w:line="240" w:lineRule="auto"/>
              <w:ind w:firstLine="0"/>
              <w:jc w:val="left"/>
              <w:rPr>
                <w:szCs w:val="28"/>
              </w:rPr>
            </w:pPr>
            <w:r>
              <w:rPr>
                <w:szCs w:val="28"/>
              </w:rPr>
              <w:t>центр масс</w:t>
            </w:r>
          </w:p>
        </w:tc>
      </w:tr>
      <w:tr w:rsidR="007647F2" w:rsidRPr="001E31B6" w14:paraId="6F020520" w14:textId="77777777" w:rsidTr="00A1431A">
        <w:trPr>
          <w:trHeight w:val="510"/>
        </w:trPr>
        <w:tc>
          <w:tcPr>
            <w:tcW w:w="1838" w:type="dxa"/>
          </w:tcPr>
          <w:p w14:paraId="30B2A281" w14:textId="6FA828F3" w:rsidR="007647F2" w:rsidRDefault="007647F2" w:rsidP="00A1431A">
            <w:pPr>
              <w:spacing w:line="240" w:lineRule="auto"/>
              <w:ind w:firstLine="0"/>
              <w:jc w:val="left"/>
              <w:rPr>
                <w:szCs w:val="28"/>
              </w:rPr>
            </w:pPr>
            <w:r>
              <w:rPr>
                <w:szCs w:val="28"/>
              </w:rPr>
              <w:t>ЦУП</w:t>
            </w:r>
          </w:p>
        </w:tc>
        <w:tc>
          <w:tcPr>
            <w:tcW w:w="992" w:type="dxa"/>
          </w:tcPr>
          <w:p w14:paraId="5010EE07" w14:textId="793EB75C" w:rsidR="007647F2" w:rsidRPr="001E31B6" w:rsidRDefault="007647F2" w:rsidP="00A1431A">
            <w:pPr>
              <w:spacing w:line="240" w:lineRule="auto"/>
              <w:ind w:firstLine="0"/>
              <w:jc w:val="center"/>
              <w:rPr>
                <w:szCs w:val="28"/>
              </w:rPr>
            </w:pPr>
            <w:r w:rsidRPr="001E31B6">
              <w:rPr>
                <w:szCs w:val="28"/>
              </w:rPr>
              <w:t>–</w:t>
            </w:r>
          </w:p>
        </w:tc>
        <w:tc>
          <w:tcPr>
            <w:tcW w:w="6798" w:type="dxa"/>
          </w:tcPr>
          <w:p w14:paraId="3488611A" w14:textId="0271F0ED" w:rsidR="007647F2" w:rsidRDefault="007647F2" w:rsidP="00A1431A">
            <w:pPr>
              <w:spacing w:line="240" w:lineRule="auto"/>
              <w:ind w:firstLine="0"/>
              <w:jc w:val="left"/>
              <w:rPr>
                <w:szCs w:val="28"/>
              </w:rPr>
            </w:pPr>
            <w:r>
              <w:rPr>
                <w:szCs w:val="28"/>
              </w:rPr>
              <w:t>центр управления полетом</w:t>
            </w:r>
          </w:p>
        </w:tc>
      </w:tr>
    </w:tbl>
    <w:p w14:paraId="0BD5792F" w14:textId="365D1502" w:rsidR="00DC4B44" w:rsidRPr="001E31B6" w:rsidRDefault="008B39C0">
      <w:pPr>
        <w:spacing w:line="240" w:lineRule="auto"/>
        <w:ind w:firstLine="0"/>
        <w:jc w:val="left"/>
        <w:rPr>
          <w:rFonts w:eastAsiaTheme="minorEastAsia"/>
          <w:b/>
          <w:szCs w:val="28"/>
        </w:rPr>
      </w:pPr>
      <w:r w:rsidRPr="001E31B6">
        <w:rPr>
          <w:szCs w:val="28"/>
        </w:rPr>
        <w:br w:type="page"/>
      </w:r>
    </w:p>
    <w:p w14:paraId="74B1D84D" w14:textId="47150108" w:rsidR="0084418D" w:rsidRPr="001E31B6" w:rsidRDefault="006475BB" w:rsidP="0072582F">
      <w:pPr>
        <w:pStyle w:val="1"/>
      </w:pPr>
      <w:bookmarkStart w:id="8" w:name="_Toc137646143"/>
      <w:r w:rsidRPr="001E31B6">
        <w:lastRenderedPageBreak/>
        <w:t>ВВЕДЕНИЕ</w:t>
      </w:r>
      <w:bookmarkEnd w:id="8"/>
    </w:p>
    <w:p w14:paraId="3183F927" w14:textId="53C31041" w:rsidR="00C95899" w:rsidRPr="00B0544F" w:rsidRDefault="00C95899" w:rsidP="008354AB">
      <w:pPr>
        <w:ind w:firstLine="708"/>
        <w:rPr>
          <w:color w:val="000000"/>
        </w:rPr>
      </w:pPr>
      <w:r w:rsidRPr="00C95899">
        <w:rPr>
          <w:color w:val="000000"/>
        </w:rPr>
        <w:t>Космические аппараты (КА) играют важную роль в решении многих научных и практических задач во всех современных сферах деятельности. Искусственные спутники Земли помогают решать научные, технологические и народно</w:t>
      </w:r>
      <w:r w:rsidR="00417896">
        <w:rPr>
          <w:color w:val="000000"/>
        </w:rPr>
        <w:t>-</w:t>
      </w:r>
      <w:r w:rsidRPr="00C95899">
        <w:rPr>
          <w:color w:val="000000"/>
        </w:rPr>
        <w:t>хозяйственные проблемы: точное прогнозирование погоды, оценка урожая, определение запасов полезных ископаемых, состояние объектов и многое другое. В современном мире космические технологии находят огромное применение во всех областях человеческой деятельности</w:t>
      </w:r>
      <w:r w:rsidR="00B0544F" w:rsidRPr="00B0544F">
        <w:rPr>
          <w:color w:val="000000"/>
        </w:rPr>
        <w:t xml:space="preserve"> [1]</w:t>
      </w:r>
      <w:r w:rsidRPr="00C95899">
        <w:rPr>
          <w:color w:val="000000"/>
        </w:rPr>
        <w:t>.</w:t>
      </w:r>
      <w:r w:rsidR="00B0544F" w:rsidRPr="00B0544F">
        <w:rPr>
          <w:color w:val="000000"/>
        </w:rPr>
        <w:t xml:space="preserve"> </w:t>
      </w:r>
    </w:p>
    <w:p w14:paraId="71C4B439" w14:textId="6EA1236C" w:rsidR="008354AB" w:rsidRDefault="00782DF4" w:rsidP="008354AB">
      <w:pPr>
        <w:ind w:firstLine="708"/>
        <w:rPr>
          <w:color w:val="000000"/>
        </w:rPr>
      </w:pPr>
      <w:r w:rsidRPr="00C304F4">
        <w:t>Управление вращательным движени</w:t>
      </w:r>
      <w:r w:rsidR="00A1431A">
        <w:t>е</w:t>
      </w:r>
      <w:r w:rsidRPr="00C304F4">
        <w:t>м КА является одним из важнейших условий его практического применения</w:t>
      </w:r>
      <w:r w:rsidR="00A1431A">
        <w:t xml:space="preserve">. </w:t>
      </w:r>
      <w:r w:rsidR="00A1431A">
        <w:rPr>
          <w:color w:val="000000"/>
        </w:rPr>
        <w:t>О</w:t>
      </w:r>
      <w:r w:rsidRPr="00C304F4">
        <w:rPr>
          <w:color w:val="000000"/>
        </w:rPr>
        <w:t xml:space="preserve">сновной задачей </w:t>
      </w:r>
      <w:r w:rsidR="00A1431A">
        <w:rPr>
          <w:color w:val="000000"/>
        </w:rPr>
        <w:t>управления ориентации</w:t>
      </w:r>
      <w:r w:rsidRPr="00C304F4">
        <w:rPr>
          <w:color w:val="000000"/>
        </w:rPr>
        <w:t xml:space="preserve"> является определенным образом ориентировать КА в пространстве и длительное время стабилизировать его, поддерживая требуемую ориентацию.</w:t>
      </w:r>
      <w:r w:rsidR="006C02EC">
        <w:rPr>
          <w:color w:val="000000"/>
        </w:rPr>
        <w:t xml:space="preserve"> Задачу ориентации и стабилизации выполняет система управления ориентации и стабилизации (СУОС), которая присутствует на каждом космическом аппарате.</w:t>
      </w:r>
      <w:r w:rsidRPr="00C304F4">
        <w:rPr>
          <w:color w:val="000000"/>
        </w:rPr>
        <w:t xml:space="preserve"> </w:t>
      </w:r>
      <w:r w:rsidR="00A70881">
        <w:rPr>
          <w:color w:val="000000"/>
        </w:rPr>
        <w:t xml:space="preserve">Например, требуется ориентировать </w:t>
      </w:r>
      <w:r w:rsidRPr="00C304F4">
        <w:rPr>
          <w:color w:val="000000"/>
        </w:rPr>
        <w:t xml:space="preserve">маршевые реактивные двигатели, радиотехнические, оптические и другие приборы и устройства в составе систем навигации, связи и мониторинга состояния поверхности Земли, Солнца и </w:t>
      </w:r>
      <w:r w:rsidR="0077327B">
        <w:rPr>
          <w:color w:val="000000"/>
        </w:rPr>
        <w:t xml:space="preserve">других объектов </w:t>
      </w:r>
      <w:r w:rsidRPr="00C304F4">
        <w:rPr>
          <w:color w:val="000000"/>
        </w:rPr>
        <w:t>космоса.</w:t>
      </w:r>
      <w:r w:rsidR="008354AB">
        <w:rPr>
          <w:color w:val="000000"/>
        </w:rPr>
        <w:t xml:space="preserve"> </w:t>
      </w:r>
    </w:p>
    <w:p w14:paraId="7B1F4ACC" w14:textId="6988678B" w:rsidR="0077327B" w:rsidRPr="001C2FEA" w:rsidRDefault="0077327B" w:rsidP="0077327B">
      <w:pPr>
        <w:ind w:firstLine="708"/>
        <w:rPr>
          <w:szCs w:val="28"/>
        </w:rPr>
      </w:pPr>
      <w:r w:rsidRPr="001C2FEA">
        <w:rPr>
          <w:szCs w:val="28"/>
        </w:rPr>
        <w:t xml:space="preserve">При проектировании современной системы управления космическим аппаратом основополагающим этапом является разработка системы ориентации и стабилизации, ведь именно от СУОС зависит успех и качество выполнения космическим аппаратом рабочей программы. На большинстве искусственных спутниках предусмотрены активные и пассивные СУОС. Особенность активных систем ориентации в том, что они требуют наличие на спутнике измерительных устройств, по информации </w:t>
      </w:r>
      <w:r w:rsidR="00B43149">
        <w:rPr>
          <w:szCs w:val="28"/>
        </w:rPr>
        <w:t>от</w:t>
      </w:r>
      <w:r w:rsidRPr="001C2FEA">
        <w:rPr>
          <w:szCs w:val="28"/>
        </w:rPr>
        <w:t xml:space="preserve"> которых формируется сигнал, поступающий на систему исполнительных органов (ИО). Исполнительные органы, такие как маховики, реактивные установки или магнитные ИО, формируют управляющие моменты, поддерживающие заданную ориентацию спутника на орбите. Системы </w:t>
      </w:r>
      <w:r w:rsidRPr="001C2FEA">
        <w:rPr>
          <w:szCs w:val="28"/>
        </w:rPr>
        <w:lastRenderedPageBreak/>
        <w:t xml:space="preserve">активной ориентации применяются в ситуациях, когда требуется высокая точность ориентации при воздействии возмущений. Для простых космических задач, где не требуется ориентировать аппарат с высокой точностью, с требованием на длительный период активного существования, предпочтительно с экономической и экологической точки зрения применение пассивных систем ориентации. Одним из важнейших свойств пассивных методов ориентации является то, что они не нуждаются в измерительных устройствах и исполнительных органах и могут длительное время функционировать на орбите, не расходуя рабочее тело. Такие системы для формирования управляющих моментов используют физические свойства полей - гравитационного и магнитного, эффекта сопротивления атмосферы, светового давления, свойства вращающихся тел. </w:t>
      </w:r>
    </w:p>
    <w:p w14:paraId="6F7342A9" w14:textId="36D8E46A" w:rsidR="00096469" w:rsidRPr="00B72FDA" w:rsidRDefault="00096469" w:rsidP="00B72FDA">
      <w:pPr>
        <w:spacing w:after="160"/>
        <w:ind w:firstLine="708"/>
        <w:rPr>
          <w:szCs w:val="28"/>
        </w:rPr>
      </w:pPr>
      <w:r>
        <w:rPr>
          <w:szCs w:val="28"/>
        </w:rPr>
        <w:t>Проектируя систему автоматического управления космического аппарата, важно понимать для каких целей он предназначается. В современном мире спутники рассчитаны на выполнение целого ряда задач</w:t>
      </w:r>
      <w:r w:rsidR="00A1431A">
        <w:rPr>
          <w:szCs w:val="28"/>
        </w:rPr>
        <w:t>,</w:t>
      </w:r>
      <w:r>
        <w:rPr>
          <w:szCs w:val="28"/>
        </w:rPr>
        <w:t xml:space="preserve"> и необходимо учитывать те или иные ограничения конкретной задачи. В зависимости от предназначения</w:t>
      </w:r>
      <w:r w:rsidR="00A70881">
        <w:rPr>
          <w:szCs w:val="28"/>
        </w:rPr>
        <w:t xml:space="preserve"> аппарата</w:t>
      </w:r>
      <w:r>
        <w:rPr>
          <w:szCs w:val="28"/>
        </w:rPr>
        <w:t xml:space="preserve"> накладываются различные </w:t>
      </w:r>
      <w:r w:rsidR="00A70881">
        <w:rPr>
          <w:szCs w:val="28"/>
        </w:rPr>
        <w:t>ограничения</w:t>
      </w:r>
      <w:r>
        <w:rPr>
          <w:szCs w:val="28"/>
        </w:rPr>
        <w:t xml:space="preserve"> на </w:t>
      </w:r>
      <w:r w:rsidR="00A70881">
        <w:rPr>
          <w:szCs w:val="28"/>
        </w:rPr>
        <w:t xml:space="preserve">его </w:t>
      </w:r>
      <w:r>
        <w:rPr>
          <w:szCs w:val="28"/>
        </w:rPr>
        <w:t>функциональный состав, выбирается рабочая орбита, способ выведения</w:t>
      </w:r>
      <w:r w:rsidR="00A70881">
        <w:rPr>
          <w:szCs w:val="28"/>
        </w:rPr>
        <w:t xml:space="preserve">. </w:t>
      </w:r>
    </w:p>
    <w:p w14:paraId="402D3FBD" w14:textId="500862B4" w:rsidR="00782DF4" w:rsidRDefault="00782DF4" w:rsidP="00782DF4">
      <w:pPr>
        <w:ind w:firstLine="360"/>
        <w:textAlignment w:val="baseline"/>
      </w:pPr>
      <w:r w:rsidRPr="00C304F4">
        <w:rPr>
          <w:b/>
          <w:bCs/>
        </w:rPr>
        <w:t xml:space="preserve">Цель работы: </w:t>
      </w:r>
      <w:r>
        <w:t>разработать систему управления ориентацией и стабилизацией</w:t>
      </w:r>
      <w:r w:rsidR="00B72FDA">
        <w:t xml:space="preserve"> спутника, предназначенного для задачи дистанционного зондирования Земли. Для достижения цели необходимо решить следующие задачи:</w:t>
      </w:r>
    </w:p>
    <w:p w14:paraId="06050B29" w14:textId="3CE5104A" w:rsidR="00B72FDA" w:rsidRDefault="00B43149" w:rsidP="00987FD3">
      <w:pPr>
        <w:numPr>
          <w:ilvl w:val="0"/>
          <w:numId w:val="4"/>
        </w:numPr>
      </w:pPr>
      <w:bookmarkStart w:id="9" w:name="_Hlk136438045"/>
      <w:r>
        <w:t>в</w:t>
      </w:r>
      <w:r w:rsidR="00B72FDA">
        <w:t>ыполнить анализ обзора литературы по теме ВКР</w:t>
      </w:r>
      <w:r w:rsidRPr="00B43149">
        <w:t>;</w:t>
      </w:r>
    </w:p>
    <w:p w14:paraId="0A89EADB" w14:textId="3AAECA3D" w:rsidR="00B72FDA" w:rsidRDefault="00B43149" w:rsidP="00987FD3">
      <w:pPr>
        <w:numPr>
          <w:ilvl w:val="0"/>
          <w:numId w:val="4"/>
        </w:numPr>
      </w:pPr>
      <w:r>
        <w:t>р</w:t>
      </w:r>
      <w:r w:rsidR="00317EAB">
        <w:t>азработать</w:t>
      </w:r>
      <w:r w:rsidR="00B72FDA">
        <w:t xml:space="preserve"> математическую модель </w:t>
      </w:r>
      <w:r w:rsidR="00977ADE">
        <w:t>космического аппарата</w:t>
      </w:r>
      <w:r w:rsidRPr="00B43149">
        <w:t>;</w:t>
      </w:r>
    </w:p>
    <w:p w14:paraId="7D629A8F" w14:textId="5E915A74" w:rsidR="00B72FDA" w:rsidRDefault="00B43149" w:rsidP="00987FD3">
      <w:pPr>
        <w:numPr>
          <w:ilvl w:val="0"/>
          <w:numId w:val="4"/>
        </w:numPr>
      </w:pPr>
      <w:r>
        <w:t>в</w:t>
      </w:r>
      <w:r w:rsidR="00B72FDA">
        <w:t>ыбрать функциональный состав (целевая аппаратура</w:t>
      </w:r>
      <w:r w:rsidR="00E375DD">
        <w:t>, приборный состав</w:t>
      </w:r>
      <w:r w:rsidR="00B72FDA">
        <w:t xml:space="preserve"> и исполнительные органы) спутника</w:t>
      </w:r>
      <w:r w:rsidRPr="00B43149">
        <w:t>;</w:t>
      </w:r>
    </w:p>
    <w:p w14:paraId="6A745509" w14:textId="6DF4EC98" w:rsidR="00B72FDA" w:rsidRDefault="00B43149" w:rsidP="00987FD3">
      <w:pPr>
        <w:numPr>
          <w:ilvl w:val="0"/>
          <w:numId w:val="4"/>
        </w:numPr>
      </w:pPr>
      <w:r>
        <w:t>р</w:t>
      </w:r>
      <w:r w:rsidR="00977ADE">
        <w:t>азработать пассивную и активную систему ориентации и стабилизации спутника дистанционного Зондирования</w:t>
      </w:r>
      <w:r w:rsidRPr="00B43149">
        <w:t>;</w:t>
      </w:r>
    </w:p>
    <w:p w14:paraId="6838F05B" w14:textId="343B7AFD" w:rsidR="00977ADE" w:rsidRDefault="00B43149" w:rsidP="00987FD3">
      <w:pPr>
        <w:numPr>
          <w:ilvl w:val="0"/>
          <w:numId w:val="4"/>
        </w:numPr>
      </w:pPr>
      <w:r>
        <w:t>р</w:t>
      </w:r>
      <w:r w:rsidR="00317EAB">
        <w:t>еализовать</w:t>
      </w:r>
      <w:r w:rsidR="00977ADE">
        <w:t xml:space="preserve"> систему управления программной ориентацией аппарата</w:t>
      </w:r>
      <w:r w:rsidRPr="00B43149">
        <w:t>;</w:t>
      </w:r>
    </w:p>
    <w:p w14:paraId="6CE55037" w14:textId="7531F0DD" w:rsidR="0082391B" w:rsidRPr="0077327B" w:rsidRDefault="00B43149" w:rsidP="008C6547">
      <w:pPr>
        <w:numPr>
          <w:ilvl w:val="0"/>
          <w:numId w:val="4"/>
        </w:numPr>
      </w:pPr>
      <w:r>
        <w:t>п</w:t>
      </w:r>
      <w:r w:rsidR="00977ADE">
        <w:t xml:space="preserve">ровести моделирование режимов ориентации спутника </w:t>
      </w:r>
      <w:r w:rsidR="0082391B">
        <w:t>и проанализировать полученные результаты</w:t>
      </w:r>
      <w:r w:rsidRPr="00B43149">
        <w:t>.</w:t>
      </w:r>
    </w:p>
    <w:p w14:paraId="4429FFDE" w14:textId="150D1C22" w:rsidR="0084418D" w:rsidRPr="001125A7" w:rsidRDefault="00D4234D" w:rsidP="0072582F">
      <w:pPr>
        <w:pStyle w:val="1"/>
        <w:rPr>
          <w:lang w:val="ru-RU"/>
        </w:rPr>
      </w:pPr>
      <w:bookmarkStart w:id="10" w:name="_Toc137646144"/>
      <w:bookmarkEnd w:id="9"/>
      <w:r w:rsidRPr="001125A7">
        <w:rPr>
          <w:lang w:val="ru-RU"/>
        </w:rPr>
        <w:lastRenderedPageBreak/>
        <w:t>1</w:t>
      </w:r>
      <w:r w:rsidR="00CA2E7C" w:rsidRPr="001125A7">
        <w:rPr>
          <w:lang w:val="ru-RU"/>
        </w:rPr>
        <w:t>.</w:t>
      </w:r>
      <w:r w:rsidRPr="001125A7">
        <w:rPr>
          <w:lang w:val="ru-RU"/>
        </w:rPr>
        <w:t xml:space="preserve"> </w:t>
      </w:r>
      <w:r w:rsidR="00DB275A" w:rsidRPr="001125A7">
        <w:rPr>
          <w:lang w:val="ru-RU"/>
        </w:rPr>
        <w:t>Космические аппараты</w:t>
      </w:r>
      <w:bookmarkEnd w:id="10"/>
    </w:p>
    <w:p w14:paraId="675C8423" w14:textId="77777777" w:rsidR="00E73043" w:rsidRDefault="004A0EFA" w:rsidP="004A0EFA">
      <w:pPr>
        <w:ind w:firstLine="708"/>
        <w:rPr>
          <w:szCs w:val="28"/>
        </w:rPr>
      </w:pPr>
      <w:bookmarkStart w:id="11" w:name="_Toc517821219"/>
      <w:r>
        <w:rPr>
          <w:szCs w:val="28"/>
        </w:rPr>
        <w:t>Использование к</w:t>
      </w:r>
      <w:r w:rsidRPr="00570B76">
        <w:rPr>
          <w:szCs w:val="28"/>
        </w:rPr>
        <w:t>осмически</w:t>
      </w:r>
      <w:r>
        <w:rPr>
          <w:szCs w:val="28"/>
        </w:rPr>
        <w:t>х</w:t>
      </w:r>
      <w:r w:rsidRPr="00570B76">
        <w:rPr>
          <w:szCs w:val="28"/>
        </w:rPr>
        <w:t xml:space="preserve"> аппарат</w:t>
      </w:r>
      <w:r>
        <w:rPr>
          <w:szCs w:val="28"/>
        </w:rPr>
        <w:t xml:space="preserve">ов в современном мире позволяют человечеству </w:t>
      </w:r>
      <w:r w:rsidRPr="00570B76">
        <w:rPr>
          <w:szCs w:val="28"/>
        </w:rPr>
        <w:t>получ</w:t>
      </w:r>
      <w:r>
        <w:rPr>
          <w:szCs w:val="28"/>
        </w:rPr>
        <w:t>а</w:t>
      </w:r>
      <w:r w:rsidRPr="00570B76">
        <w:rPr>
          <w:szCs w:val="28"/>
        </w:rPr>
        <w:t xml:space="preserve">ть </w:t>
      </w:r>
      <w:r>
        <w:rPr>
          <w:szCs w:val="28"/>
        </w:rPr>
        <w:t>новые</w:t>
      </w:r>
      <w:r w:rsidRPr="00570B76">
        <w:rPr>
          <w:szCs w:val="28"/>
        </w:rPr>
        <w:t xml:space="preserve"> знани</w:t>
      </w:r>
      <w:r>
        <w:rPr>
          <w:szCs w:val="28"/>
        </w:rPr>
        <w:t>я</w:t>
      </w:r>
      <w:r w:rsidRPr="00570B76">
        <w:rPr>
          <w:szCs w:val="28"/>
        </w:rPr>
        <w:t xml:space="preserve"> о нашей планете</w:t>
      </w:r>
      <w:r>
        <w:rPr>
          <w:szCs w:val="28"/>
        </w:rPr>
        <w:t>, ближнем и дальнем космосе</w:t>
      </w:r>
      <w:r w:rsidRPr="00570B76">
        <w:rPr>
          <w:szCs w:val="28"/>
        </w:rPr>
        <w:t xml:space="preserve">. Они используются для </w:t>
      </w:r>
      <w:r>
        <w:rPr>
          <w:szCs w:val="28"/>
        </w:rPr>
        <w:t>контроля</w:t>
      </w:r>
      <w:r w:rsidRPr="00570B76">
        <w:rPr>
          <w:szCs w:val="28"/>
        </w:rPr>
        <w:t xml:space="preserve"> за состоянием окружающей среды, поверхности океанов и континентов, изучения</w:t>
      </w:r>
      <w:r>
        <w:rPr>
          <w:szCs w:val="28"/>
        </w:rPr>
        <w:t xml:space="preserve"> рельефов, рек, водоемов,</w:t>
      </w:r>
      <w:r w:rsidRPr="00570B76">
        <w:rPr>
          <w:szCs w:val="28"/>
        </w:rPr>
        <w:t xml:space="preserve"> </w:t>
      </w:r>
      <w:r>
        <w:rPr>
          <w:szCs w:val="28"/>
        </w:rPr>
        <w:t>поиска</w:t>
      </w:r>
      <w:r w:rsidRPr="00570B76">
        <w:rPr>
          <w:szCs w:val="28"/>
        </w:rPr>
        <w:t xml:space="preserve"> полезных ископаемых, </w:t>
      </w:r>
      <w:r>
        <w:rPr>
          <w:szCs w:val="28"/>
        </w:rPr>
        <w:t>слежением</w:t>
      </w:r>
      <w:r w:rsidRPr="00570B76">
        <w:rPr>
          <w:szCs w:val="28"/>
        </w:rPr>
        <w:t xml:space="preserve"> за лесными пожарами. </w:t>
      </w:r>
    </w:p>
    <w:p w14:paraId="48D099EE" w14:textId="34EC4695" w:rsidR="004A0EFA" w:rsidRPr="00570B76" w:rsidRDefault="004A0EFA" w:rsidP="004A0EFA">
      <w:pPr>
        <w:ind w:firstLine="708"/>
        <w:rPr>
          <w:szCs w:val="28"/>
        </w:rPr>
      </w:pPr>
      <w:r w:rsidRPr="00E73043">
        <w:rPr>
          <w:i/>
          <w:iCs/>
          <w:szCs w:val="28"/>
        </w:rPr>
        <w:t>Космический аппарат</w:t>
      </w:r>
      <w:r w:rsidRPr="00570B76">
        <w:rPr>
          <w:szCs w:val="28"/>
        </w:rPr>
        <w:t xml:space="preserve"> — это техническое устройство, </w:t>
      </w:r>
      <w:r>
        <w:rPr>
          <w:szCs w:val="28"/>
        </w:rPr>
        <w:t>выведенное в открытый космос</w:t>
      </w:r>
      <w:r w:rsidRPr="00570B76">
        <w:rPr>
          <w:szCs w:val="28"/>
        </w:rPr>
        <w:t xml:space="preserve"> для </w:t>
      </w:r>
      <w:r>
        <w:rPr>
          <w:szCs w:val="28"/>
        </w:rPr>
        <w:t>выполнения</w:t>
      </w:r>
      <w:r w:rsidRPr="00570B76">
        <w:rPr>
          <w:szCs w:val="28"/>
        </w:rPr>
        <w:t xml:space="preserve"> </w:t>
      </w:r>
      <w:r>
        <w:rPr>
          <w:szCs w:val="28"/>
        </w:rPr>
        <w:t xml:space="preserve">разного рода </w:t>
      </w:r>
      <w:r w:rsidRPr="00570B76">
        <w:rPr>
          <w:szCs w:val="28"/>
        </w:rPr>
        <w:t>задач</w:t>
      </w:r>
      <w:r>
        <w:rPr>
          <w:szCs w:val="28"/>
        </w:rPr>
        <w:t>, которое способно продолжительное время функционировать на орбите.</w:t>
      </w:r>
      <w:r w:rsidRPr="00570B76">
        <w:rPr>
          <w:szCs w:val="28"/>
        </w:rPr>
        <w:t xml:space="preserve"> </w:t>
      </w:r>
      <w:r>
        <w:rPr>
          <w:szCs w:val="28"/>
        </w:rPr>
        <w:t>Природа таких устройств</w:t>
      </w:r>
      <w:r w:rsidRPr="00570B76">
        <w:rPr>
          <w:szCs w:val="28"/>
        </w:rPr>
        <w:t xml:space="preserve"> подобна </w:t>
      </w:r>
      <w:r>
        <w:rPr>
          <w:szCs w:val="28"/>
        </w:rPr>
        <w:t>природе естественных</w:t>
      </w:r>
      <w:r w:rsidRPr="00570B76">
        <w:rPr>
          <w:szCs w:val="28"/>
        </w:rPr>
        <w:t xml:space="preserve"> </w:t>
      </w:r>
      <w:r>
        <w:rPr>
          <w:szCs w:val="28"/>
        </w:rPr>
        <w:t>космических</w:t>
      </w:r>
      <w:r w:rsidRPr="00570B76">
        <w:rPr>
          <w:szCs w:val="28"/>
        </w:rPr>
        <w:t xml:space="preserve"> тел. Космические аппараты </w:t>
      </w:r>
      <w:r>
        <w:rPr>
          <w:szCs w:val="28"/>
        </w:rPr>
        <w:t>включают в себя</w:t>
      </w:r>
      <w:r w:rsidRPr="00570B76">
        <w:rPr>
          <w:szCs w:val="28"/>
        </w:rPr>
        <w:t xml:space="preserve"> системы </w:t>
      </w:r>
      <w:r>
        <w:rPr>
          <w:szCs w:val="28"/>
        </w:rPr>
        <w:t xml:space="preserve">управления движением, ориентацией и стабилизацией. Кроме того, на таких устройствах необходимо поддерживать </w:t>
      </w:r>
      <w:r w:rsidRPr="00570B76">
        <w:rPr>
          <w:szCs w:val="28"/>
        </w:rPr>
        <w:t>связ</w:t>
      </w:r>
      <w:r>
        <w:rPr>
          <w:szCs w:val="28"/>
        </w:rPr>
        <w:t>ь</w:t>
      </w:r>
      <w:r w:rsidRPr="00570B76">
        <w:rPr>
          <w:szCs w:val="28"/>
        </w:rPr>
        <w:t xml:space="preserve"> с Землей</w:t>
      </w:r>
      <w:r>
        <w:rPr>
          <w:szCs w:val="28"/>
        </w:rPr>
        <w:t xml:space="preserve">, </w:t>
      </w:r>
      <w:r w:rsidRPr="00570B76">
        <w:rPr>
          <w:szCs w:val="28"/>
        </w:rPr>
        <w:t>тепловой режим</w:t>
      </w:r>
      <w:r>
        <w:rPr>
          <w:szCs w:val="28"/>
        </w:rPr>
        <w:t xml:space="preserve"> и</w:t>
      </w:r>
      <w:r w:rsidRPr="00570B76">
        <w:rPr>
          <w:szCs w:val="28"/>
        </w:rPr>
        <w:t xml:space="preserve"> энергопитани</w:t>
      </w:r>
      <w:r>
        <w:rPr>
          <w:szCs w:val="28"/>
        </w:rPr>
        <w:t>е, чтобы избежать отказ оборудования.</w:t>
      </w:r>
      <w:r w:rsidRPr="00570B76">
        <w:rPr>
          <w:szCs w:val="28"/>
        </w:rPr>
        <w:t xml:space="preserve"> </w:t>
      </w:r>
    </w:p>
    <w:p w14:paraId="7A9DAA14" w14:textId="7C02B982" w:rsidR="00E0640E" w:rsidRPr="00AD150B" w:rsidRDefault="00E0640E" w:rsidP="00E0640E">
      <w:r>
        <w:t>На протяжении всего полета космический аппарат выполняет различные задачи, постоянно меняя ориентацию и стабилизируя своё положение. Ориентации требуют и некоторые элементы и устройства, такие как солнечные батареи, маршевые двигатели, съемочная аппаратура. Ни одна сложная космическая программа не обойдется без системы управления ориентацией и стабилизацией. Кроме того, на борту любого аппарата предусмотрена система управления движением, отвечающая за выведение спутника, коррекцию орбиты и является неотъемлемой частью полетного задания</w:t>
      </w:r>
      <w:r w:rsidR="00F614CF" w:rsidRPr="00F614CF">
        <w:t xml:space="preserve"> [2]</w:t>
      </w:r>
      <w:r>
        <w:t>.</w:t>
      </w:r>
    </w:p>
    <w:p w14:paraId="75729287" w14:textId="0D2FFB69" w:rsidR="005B3C6A" w:rsidRPr="00E375DD" w:rsidRDefault="005B3C6A" w:rsidP="00E375DD">
      <w:pPr>
        <w:ind w:firstLine="0"/>
        <w:rPr>
          <w:szCs w:val="28"/>
        </w:rPr>
      </w:pPr>
    </w:p>
    <w:p w14:paraId="0464FFC4" w14:textId="489382BC" w:rsidR="00A1431A" w:rsidRPr="007B449F" w:rsidRDefault="00657E91" w:rsidP="009342E7">
      <w:pPr>
        <w:pStyle w:val="2"/>
      </w:pPr>
      <w:bookmarkStart w:id="12" w:name="_Toc137646145"/>
      <w:r w:rsidRPr="001E31B6">
        <w:t xml:space="preserve">1.1. </w:t>
      </w:r>
      <w:r w:rsidR="005F5B01">
        <w:t xml:space="preserve">Актуальность проектирования систем ориентации </w:t>
      </w:r>
      <w:r w:rsidR="007B449F">
        <w:t>и стабилизаци</w:t>
      </w:r>
      <w:r w:rsidR="009B4938">
        <w:t>и космических аппаратов</w:t>
      </w:r>
      <w:bookmarkEnd w:id="12"/>
    </w:p>
    <w:p w14:paraId="444BFEC2" w14:textId="2BE8EA71" w:rsidR="00E0640E" w:rsidRPr="00DE63DD" w:rsidRDefault="00E0640E" w:rsidP="00E0640E">
      <w:pPr>
        <w:rPr>
          <w:color w:val="000000" w:themeColor="text1"/>
          <w:szCs w:val="28"/>
        </w:rPr>
      </w:pPr>
      <w:bookmarkStart w:id="13" w:name="_Toc121581247"/>
      <w:bookmarkStart w:id="14" w:name="_Toc121581840"/>
      <w:bookmarkStart w:id="15" w:name="_Toc121747429"/>
      <w:bookmarkEnd w:id="11"/>
      <w:r w:rsidRPr="00DE63DD">
        <w:rPr>
          <w:color w:val="000000" w:themeColor="text1"/>
          <w:szCs w:val="28"/>
          <w:shd w:val="clear" w:color="auto" w:fill="FFFFFF"/>
        </w:rPr>
        <w:t xml:space="preserve">На протяжении всей полетной программы космического аппарата основной задачей является поддержание его углового положения. Актуальность проектирования современных систем управления ориентацией и стабилизацией заключается в том, что неправильный подбор аппаратного состава или законов </w:t>
      </w:r>
      <w:r w:rsidRPr="00DE63DD">
        <w:rPr>
          <w:color w:val="000000" w:themeColor="text1"/>
          <w:szCs w:val="28"/>
          <w:shd w:val="clear" w:color="auto" w:fill="FFFFFF"/>
        </w:rPr>
        <w:lastRenderedPageBreak/>
        <w:t>управления может привести к р</w:t>
      </w:r>
      <w:r w:rsidR="00DE63DD" w:rsidRPr="00DE63DD">
        <w:rPr>
          <w:color w:val="000000" w:themeColor="text1"/>
          <w:szCs w:val="28"/>
          <w:shd w:val="clear" w:color="auto" w:fill="FFFFFF"/>
        </w:rPr>
        <w:t>азлич</w:t>
      </w:r>
      <w:r w:rsidRPr="00DE63DD">
        <w:rPr>
          <w:color w:val="000000" w:themeColor="text1"/>
          <w:szCs w:val="28"/>
          <w:shd w:val="clear" w:color="auto" w:fill="FFFFFF"/>
        </w:rPr>
        <w:t>ного рода проблемам при выполнении целевой задачи. Например, для малых космических аппаратов, которые имеют жесткие ограничения по габаритам и массе, необходимо обеспечить малый расход рабочего тела для обеспечения долго срока существования. При выполнении задачи наблюдения или зондирования, где требуется высокая точность стабилизации важно правильно подобрать алгоритмы управления для возможности построения трехосной ориентации</w:t>
      </w:r>
      <w:r w:rsidR="00F614CF" w:rsidRPr="00F614CF">
        <w:rPr>
          <w:color w:val="000000" w:themeColor="text1"/>
          <w:szCs w:val="28"/>
          <w:shd w:val="clear" w:color="auto" w:fill="FFFFFF"/>
        </w:rPr>
        <w:t xml:space="preserve"> [3]</w:t>
      </w:r>
      <w:r w:rsidRPr="00DE63DD">
        <w:rPr>
          <w:color w:val="000000" w:themeColor="text1"/>
          <w:szCs w:val="28"/>
          <w:shd w:val="clear" w:color="auto" w:fill="FFFFFF"/>
        </w:rPr>
        <w:t xml:space="preserve">. Следовательно вопрос разработки современной системы управления космического аппарата актуален в настоящее время, </w:t>
      </w:r>
      <w:r w:rsidR="00C6050C">
        <w:rPr>
          <w:color w:val="000000" w:themeColor="text1"/>
          <w:szCs w:val="28"/>
          <w:shd w:val="clear" w:color="auto" w:fill="FFFFFF"/>
        </w:rPr>
        <w:t>так как</w:t>
      </w:r>
      <w:r w:rsidRPr="00DE63DD">
        <w:rPr>
          <w:color w:val="000000" w:themeColor="text1"/>
          <w:szCs w:val="28"/>
          <w:shd w:val="clear" w:color="auto" w:fill="FFFFFF"/>
        </w:rPr>
        <w:t xml:space="preserve"> космическая отрасль </w:t>
      </w:r>
      <w:r w:rsidR="00110E24">
        <w:rPr>
          <w:color w:val="000000" w:themeColor="text1"/>
          <w:szCs w:val="28"/>
          <w:shd w:val="clear" w:color="auto" w:fill="FFFFFF"/>
        </w:rPr>
        <w:t xml:space="preserve">непрерывно </w:t>
      </w:r>
      <w:r w:rsidRPr="00DE63DD">
        <w:rPr>
          <w:color w:val="000000" w:themeColor="text1"/>
          <w:szCs w:val="28"/>
          <w:shd w:val="clear" w:color="auto" w:fill="FFFFFF"/>
        </w:rPr>
        <w:t>развивается, а задачи выведения в открытый космос спутников становятся обыденными практически для каждой сферы деятельности человека.</w:t>
      </w:r>
    </w:p>
    <w:p w14:paraId="216138F1" w14:textId="77777777" w:rsidR="005F5B01" w:rsidRDefault="005F5B01" w:rsidP="009342E7">
      <w:pPr>
        <w:pStyle w:val="2"/>
      </w:pPr>
      <w:bookmarkStart w:id="16" w:name="_Toc137646146"/>
      <w:r>
        <w:t>1.2. Ориентация и стабилизация космического аппарата</w:t>
      </w:r>
      <w:bookmarkEnd w:id="13"/>
      <w:bookmarkEnd w:id="14"/>
      <w:bookmarkEnd w:id="15"/>
      <w:bookmarkEnd w:id="16"/>
    </w:p>
    <w:p w14:paraId="42DC33AC" w14:textId="77777777" w:rsidR="00E0640E" w:rsidRDefault="005F5B01" w:rsidP="00E0640E">
      <w:r>
        <w:rPr>
          <w:rFonts w:cstheme="minorHAnsi"/>
          <w:i/>
          <w:iCs/>
          <w:color w:val="000000"/>
          <w:szCs w:val="20"/>
          <w:bdr w:val="none" w:sz="0" w:space="0" w:color="auto" w:frame="1"/>
        </w:rPr>
        <w:tab/>
      </w:r>
      <w:r w:rsidR="00E0640E">
        <w:t xml:space="preserve">Ориентация и стабилизация – главные режимы управления вращательным движением КА, без которых практически ни одна из целевых и служебных задач не может быть успешно выполнена. Состав бортового оборудования, целевая аппаратура, полетная миссия определяют предназначение космического аппарата. В современном мире существует большое количество спутников, все они предназначены для определенных задач, под каждую из которых разработано множество методов ориентации и стабилизации. </w:t>
      </w:r>
    </w:p>
    <w:p w14:paraId="14B7212F" w14:textId="7E3D10A6" w:rsidR="00E0640E" w:rsidRPr="00AD150B" w:rsidRDefault="00E0640E" w:rsidP="00E0640E">
      <w:r>
        <w:t xml:space="preserve">Все методы ориентации и стабилизации основаны на динамических свойствах вращающегося тела вокруг </w:t>
      </w:r>
      <w:r w:rsidR="00547D51">
        <w:t>центра масс (</w:t>
      </w:r>
      <w:r>
        <w:t>ЦМ</w:t>
      </w:r>
      <w:r w:rsidR="00547D51">
        <w:t>)</w:t>
      </w:r>
      <w:r>
        <w:t xml:space="preserve"> под действием малого внешнего возмущающего воздействия со стороны космического пространства. В зависимости от предназначения КА и требований на ориентацию используют тот или иной метод. Основным условием реализации методов являются ограничения ресурсов, рабочего тела и энергии во время существования на орбите. Особенности методов ориентации и стабилизации КА выделяют их в отдельный класс систем управления.</w:t>
      </w:r>
    </w:p>
    <w:p w14:paraId="009C0AC7" w14:textId="5080B76E" w:rsidR="005F5B01" w:rsidRPr="00FC768E" w:rsidRDefault="005F5B01" w:rsidP="00F614CF">
      <w:pPr>
        <w:ind w:firstLine="360"/>
        <w:textAlignment w:val="baseline"/>
        <w:rPr>
          <w:rFonts w:cstheme="minorHAnsi"/>
          <w:color w:val="000000"/>
          <w:szCs w:val="20"/>
        </w:rPr>
      </w:pPr>
      <w:bookmarkStart w:id="17" w:name="_Hlk135130780"/>
      <w:r w:rsidRPr="00FC768E">
        <w:rPr>
          <w:rFonts w:cstheme="minorHAnsi"/>
          <w:color w:val="000000"/>
          <w:szCs w:val="20"/>
        </w:rPr>
        <w:t xml:space="preserve">Для КА приняты следующие определения: </w:t>
      </w:r>
    </w:p>
    <w:p w14:paraId="1C5EB42D" w14:textId="7389085F" w:rsidR="00E76739" w:rsidRPr="00110E24" w:rsidRDefault="00110E24" w:rsidP="00110E24">
      <w:pPr>
        <w:pStyle w:val="ad"/>
        <w:numPr>
          <w:ilvl w:val="0"/>
          <w:numId w:val="23"/>
        </w:numPr>
        <w:textAlignment w:val="baseline"/>
        <w:rPr>
          <w:rFonts w:cstheme="minorHAnsi"/>
          <w:color w:val="000000"/>
          <w:szCs w:val="20"/>
        </w:rPr>
      </w:pPr>
      <w:r w:rsidRPr="00110E24">
        <w:rPr>
          <w:rFonts w:cstheme="minorHAnsi"/>
          <w:i/>
          <w:iCs/>
          <w:color w:val="000000"/>
          <w:szCs w:val="20"/>
          <w:bdr w:val="none" w:sz="0" w:space="0" w:color="auto" w:frame="1"/>
        </w:rPr>
        <w:lastRenderedPageBreak/>
        <w:t>о</w:t>
      </w:r>
      <w:r w:rsidR="005F5B01" w:rsidRPr="00110E24">
        <w:rPr>
          <w:rFonts w:cstheme="minorHAnsi"/>
          <w:i/>
          <w:iCs/>
          <w:color w:val="000000"/>
          <w:szCs w:val="20"/>
          <w:bdr w:val="none" w:sz="0" w:space="0" w:color="auto" w:frame="1"/>
        </w:rPr>
        <w:t>риентация</w:t>
      </w:r>
      <w:r w:rsidR="005F5B01" w:rsidRPr="00110E24">
        <w:rPr>
          <w:rFonts w:cstheme="minorHAnsi"/>
          <w:color w:val="000000"/>
          <w:szCs w:val="20"/>
        </w:rPr>
        <w:t xml:space="preserve"> — процесс приведения связанных с корпусом КА ортогональных осей к заданному в пространстве положению;</w:t>
      </w:r>
    </w:p>
    <w:p w14:paraId="2BEB7241" w14:textId="0AC94ACF" w:rsidR="00110E24" w:rsidRDefault="00110E24" w:rsidP="00110E24">
      <w:pPr>
        <w:pStyle w:val="ad"/>
        <w:numPr>
          <w:ilvl w:val="0"/>
          <w:numId w:val="23"/>
        </w:numPr>
        <w:textAlignment w:val="baseline"/>
        <w:rPr>
          <w:rFonts w:cstheme="minorHAnsi"/>
          <w:color w:val="000000"/>
          <w:szCs w:val="20"/>
        </w:rPr>
      </w:pPr>
      <w:r>
        <w:rPr>
          <w:rFonts w:cstheme="minorHAnsi"/>
          <w:i/>
          <w:iCs/>
          <w:color w:val="000000"/>
          <w:szCs w:val="20"/>
          <w:bdr w:val="none" w:sz="0" w:space="0" w:color="auto" w:frame="1"/>
        </w:rPr>
        <w:t>с</w:t>
      </w:r>
      <w:r w:rsidR="005F5B01" w:rsidRPr="00110E24">
        <w:rPr>
          <w:rFonts w:cstheme="minorHAnsi"/>
          <w:i/>
          <w:iCs/>
          <w:color w:val="000000"/>
          <w:szCs w:val="20"/>
          <w:bdr w:val="none" w:sz="0" w:space="0" w:color="auto" w:frame="1"/>
        </w:rPr>
        <w:t xml:space="preserve">табилизация </w:t>
      </w:r>
      <w:r w:rsidR="005F5B01" w:rsidRPr="00110E24">
        <w:rPr>
          <w:rFonts w:cstheme="minorHAnsi"/>
          <w:color w:val="000000"/>
          <w:szCs w:val="20"/>
        </w:rPr>
        <w:t xml:space="preserve">— процесс удержания осей КА в окрестности </w:t>
      </w:r>
      <w:r>
        <w:rPr>
          <w:rFonts w:cstheme="minorHAnsi"/>
          <w:color w:val="000000"/>
          <w:szCs w:val="20"/>
        </w:rPr>
        <w:t>заданного</w:t>
      </w:r>
      <w:r w:rsidR="005F5B01" w:rsidRPr="00110E24">
        <w:rPr>
          <w:rFonts w:cstheme="minorHAnsi"/>
          <w:color w:val="000000"/>
          <w:szCs w:val="20"/>
        </w:rPr>
        <w:t xml:space="preserve"> положения</w:t>
      </w:r>
      <w:r w:rsidR="00F614CF" w:rsidRPr="00F614CF">
        <w:rPr>
          <w:rFonts w:cstheme="minorHAnsi"/>
          <w:color w:val="000000"/>
          <w:szCs w:val="20"/>
        </w:rPr>
        <w:t xml:space="preserve"> [4]</w:t>
      </w:r>
      <w:r w:rsidR="00B43149">
        <w:rPr>
          <w:rFonts w:cstheme="minorHAnsi"/>
          <w:color w:val="000000"/>
          <w:szCs w:val="20"/>
        </w:rPr>
        <w:t>.</w:t>
      </w:r>
    </w:p>
    <w:p w14:paraId="7D561BB4" w14:textId="32957D0F" w:rsidR="005F5B01" w:rsidRPr="00110E24" w:rsidRDefault="00E76739" w:rsidP="00110E24">
      <w:pPr>
        <w:ind w:firstLine="0"/>
        <w:textAlignment w:val="baseline"/>
        <w:rPr>
          <w:rFonts w:cstheme="minorHAnsi"/>
          <w:color w:val="000000"/>
          <w:szCs w:val="20"/>
        </w:rPr>
      </w:pPr>
      <w:r w:rsidRPr="00110E24">
        <w:rPr>
          <w:rFonts w:cstheme="minorHAnsi"/>
          <w:color w:val="000000"/>
          <w:szCs w:val="20"/>
          <w:bdr w:val="none" w:sz="0" w:space="0" w:color="auto" w:frame="1"/>
        </w:rPr>
        <w:t>У</w:t>
      </w:r>
      <w:r w:rsidR="005F5B01" w:rsidRPr="00110E24">
        <w:rPr>
          <w:rFonts w:cstheme="minorHAnsi"/>
          <w:color w:val="000000"/>
          <w:szCs w:val="20"/>
          <w:bdr w:val="none" w:sz="0" w:space="0" w:color="auto" w:frame="1"/>
        </w:rPr>
        <w:t>правление ориентацией</w:t>
      </w:r>
      <w:r w:rsidR="005F5B01" w:rsidRPr="00110E24">
        <w:rPr>
          <w:rFonts w:cstheme="minorHAnsi"/>
          <w:i/>
          <w:iCs/>
          <w:color w:val="000000"/>
          <w:szCs w:val="20"/>
          <w:bdr w:val="none" w:sz="0" w:space="0" w:color="auto" w:frame="1"/>
        </w:rPr>
        <w:t xml:space="preserve"> </w:t>
      </w:r>
      <w:r w:rsidR="005F5B01" w:rsidRPr="00110E24">
        <w:rPr>
          <w:rFonts w:cstheme="minorHAnsi"/>
          <w:color w:val="000000"/>
          <w:szCs w:val="20"/>
        </w:rPr>
        <w:t>— процесс изменения ориентации осей КА в соответствии с заданным алгоритмом или по определенной программе.</w:t>
      </w:r>
    </w:p>
    <w:bookmarkEnd w:id="17"/>
    <w:p w14:paraId="095EE558" w14:textId="373C3226" w:rsidR="00E0640E" w:rsidRPr="0091491E" w:rsidRDefault="00E0640E" w:rsidP="00E0640E">
      <w:r w:rsidRPr="00AD150B">
        <w:t xml:space="preserve">После приведения связанной </w:t>
      </w:r>
      <w:r w:rsidR="006A67D3">
        <w:t>системы координат (ССК)</w:t>
      </w:r>
      <w:r w:rsidRPr="00AD150B">
        <w:t xml:space="preserve"> к требуемому положению относительно заданной ориентации необходимо постоянно поддерживать заданную ориентацию. Особенностью управления вращательным движением твердого тела в космическом пространстве является отсутствие демпфирующих сил и добиться полностью устойчивого положения технически невозможно. Со временем остаточные угловые скорости приводят к тому, что текущее положение отклоняется от требуемого. Поэтому на протяжении полета</w:t>
      </w:r>
      <w:r w:rsidR="0082391B">
        <w:t xml:space="preserve"> главная</w:t>
      </w:r>
      <w:r w:rsidRPr="00AD150B">
        <w:t xml:space="preserve"> задача</w:t>
      </w:r>
      <w:r w:rsidR="0082391B">
        <w:t xml:space="preserve"> системы</w:t>
      </w:r>
      <w:r w:rsidRPr="00AD150B">
        <w:t xml:space="preserve"> стабилизации </w:t>
      </w:r>
      <w:r w:rsidR="0082391B">
        <w:t xml:space="preserve">– </w:t>
      </w:r>
      <w:r w:rsidRPr="00AD150B">
        <w:t xml:space="preserve">постоянно компенсировать угловое рассогласование, что представляет из себя </w:t>
      </w:r>
      <w:r w:rsidR="00B43149">
        <w:t>автоколебательный процесс</w:t>
      </w:r>
      <w:r w:rsidRPr="00AD150B">
        <w:t xml:space="preserve"> около требуемого положения.</w:t>
      </w:r>
      <w:r w:rsidR="0091491E" w:rsidRPr="0091491E">
        <w:t xml:space="preserve"> </w:t>
      </w:r>
      <w:r w:rsidR="0091491E">
        <w:t>На рисунке 1 представлена функциональная схема системы ориентации и стабилизации.</w:t>
      </w:r>
    </w:p>
    <w:tbl>
      <w:tblPr>
        <w:tblStyle w:val="ac"/>
        <w:tblW w:w="0" w:type="auto"/>
        <w:tblLook w:val="04A0" w:firstRow="1" w:lastRow="0" w:firstColumn="1" w:lastColumn="0" w:noHBand="0" w:noVBand="1"/>
      </w:tblPr>
      <w:tblGrid>
        <w:gridCol w:w="9638"/>
      </w:tblGrid>
      <w:tr w:rsidR="00E0640E" w14:paraId="0430C024" w14:textId="77777777" w:rsidTr="00E0640E">
        <w:tc>
          <w:tcPr>
            <w:tcW w:w="9628" w:type="dxa"/>
            <w:tcBorders>
              <w:top w:val="nil"/>
              <w:left w:val="nil"/>
              <w:bottom w:val="nil"/>
              <w:right w:val="nil"/>
            </w:tcBorders>
          </w:tcPr>
          <w:p w14:paraId="5DD9B63A" w14:textId="6BD297DE" w:rsidR="00E0640E" w:rsidRDefault="009342E7" w:rsidP="00E0640E">
            <w:pPr>
              <w:ind w:firstLine="0"/>
              <w:jc w:val="center"/>
              <w:rPr>
                <w:color w:val="000000" w:themeColor="text1"/>
                <w:szCs w:val="20"/>
                <w:shd w:val="clear" w:color="auto" w:fill="FFFFFF"/>
              </w:rPr>
            </w:pPr>
            <w:r w:rsidRPr="000871D3">
              <w:rPr>
                <w:noProof/>
              </w:rPr>
              <w:drawing>
                <wp:inline distT="0" distB="0" distL="0" distR="0" wp14:anchorId="0918FFEF" wp14:editId="1F1F370A">
                  <wp:extent cx="6124575" cy="1992138"/>
                  <wp:effectExtent l="0" t="0" r="0" b="8255"/>
                  <wp:docPr id="1070372821" name="Рисунок 107037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2537" cy="2004486"/>
                          </a:xfrm>
                          <a:prstGeom prst="rect">
                            <a:avLst/>
                          </a:prstGeom>
                          <a:noFill/>
                          <a:ln>
                            <a:noFill/>
                          </a:ln>
                        </pic:spPr>
                      </pic:pic>
                    </a:graphicData>
                  </a:graphic>
                </wp:inline>
              </w:drawing>
            </w:r>
          </w:p>
        </w:tc>
      </w:tr>
      <w:tr w:rsidR="00E0640E" w14:paraId="608955AE" w14:textId="77777777" w:rsidTr="00E0640E">
        <w:trPr>
          <w:trHeight w:val="564"/>
        </w:trPr>
        <w:tc>
          <w:tcPr>
            <w:tcW w:w="9628" w:type="dxa"/>
            <w:tcBorders>
              <w:top w:val="nil"/>
              <w:left w:val="nil"/>
              <w:bottom w:val="nil"/>
              <w:right w:val="nil"/>
            </w:tcBorders>
          </w:tcPr>
          <w:p w14:paraId="15FE86E2" w14:textId="1604F475" w:rsidR="00E0640E" w:rsidRPr="00E0640E" w:rsidRDefault="00E0640E" w:rsidP="00E0640E">
            <w:pPr>
              <w:pStyle w:val="afb"/>
              <w:ind w:firstLine="0"/>
              <w:jc w:val="center"/>
              <w:rPr>
                <w:color w:val="000000" w:themeColor="text1"/>
                <w:sz w:val="28"/>
                <w:szCs w:val="28"/>
              </w:rPr>
            </w:pPr>
            <w:r w:rsidRPr="00142B16">
              <w:rPr>
                <w:color w:val="000000" w:themeColor="text1"/>
                <w:sz w:val="28"/>
                <w:szCs w:val="28"/>
              </w:rPr>
              <w:t xml:space="preserve">Рисунок </w:t>
            </w:r>
            <w:r w:rsidRPr="00142B16">
              <w:rPr>
                <w:color w:val="000000" w:themeColor="text1"/>
                <w:sz w:val="28"/>
                <w:szCs w:val="28"/>
              </w:rPr>
              <w:fldChar w:fldCharType="begin"/>
            </w:r>
            <w:r w:rsidRPr="00142B16">
              <w:rPr>
                <w:color w:val="000000" w:themeColor="text1"/>
                <w:sz w:val="28"/>
                <w:szCs w:val="28"/>
              </w:rPr>
              <w:instrText xml:space="preserve"> SEQ Рисунок \* ARABIC </w:instrText>
            </w:r>
            <w:r w:rsidRPr="00142B16">
              <w:rPr>
                <w:color w:val="000000" w:themeColor="text1"/>
                <w:sz w:val="28"/>
                <w:szCs w:val="28"/>
              </w:rPr>
              <w:fldChar w:fldCharType="separate"/>
            </w:r>
            <w:r w:rsidR="00342284">
              <w:rPr>
                <w:noProof/>
                <w:color w:val="000000" w:themeColor="text1"/>
                <w:sz w:val="28"/>
                <w:szCs w:val="28"/>
              </w:rPr>
              <w:t>1</w:t>
            </w:r>
            <w:r w:rsidRPr="00142B16">
              <w:rPr>
                <w:color w:val="000000" w:themeColor="text1"/>
                <w:sz w:val="28"/>
                <w:szCs w:val="28"/>
              </w:rPr>
              <w:fldChar w:fldCharType="end"/>
            </w:r>
            <w:r w:rsidRPr="00142B16">
              <w:rPr>
                <w:color w:val="000000" w:themeColor="text1"/>
                <w:sz w:val="28"/>
                <w:szCs w:val="28"/>
              </w:rPr>
              <w:t xml:space="preserve"> Функциональная схема системы ориентации и стабилизации</w:t>
            </w:r>
          </w:p>
        </w:tc>
      </w:tr>
    </w:tbl>
    <w:p w14:paraId="7407F233" w14:textId="49831978" w:rsidR="00142B16" w:rsidRDefault="00142B16" w:rsidP="00E0640E">
      <w:pPr>
        <w:keepNext/>
        <w:spacing w:line="240" w:lineRule="auto"/>
        <w:ind w:firstLine="0"/>
      </w:pPr>
    </w:p>
    <w:p w14:paraId="4DD6F352" w14:textId="02D322AB" w:rsidR="00E0640E" w:rsidRPr="00AD150B" w:rsidRDefault="00E0640E" w:rsidP="00E0640E">
      <w:r w:rsidRPr="00AD150B">
        <w:t>Измерительные устройства, датчики и другие бортовые приборы отправляют информацию в БЦВМ, где она вырабатывает алгоритм для управления ориентацией.</w:t>
      </w:r>
      <w:r>
        <w:t xml:space="preserve"> </w:t>
      </w:r>
      <w:r w:rsidR="00110E24">
        <w:t>Сформированные</w:t>
      </w:r>
      <w:r w:rsidRPr="00AD150B">
        <w:t xml:space="preserve"> сигналы поступают на исполнительные органы, которые в свою очередь вырабатывают управляющие моменты</w:t>
      </w:r>
      <w:r w:rsidR="00110E24">
        <w:t>, используемые для</w:t>
      </w:r>
      <w:r w:rsidRPr="00AD150B">
        <w:t xml:space="preserve"> </w:t>
      </w:r>
      <w:r w:rsidR="00110E24">
        <w:lastRenderedPageBreak/>
        <w:t xml:space="preserve">управления </w:t>
      </w:r>
      <w:r w:rsidRPr="00AD150B">
        <w:t>ориентаци</w:t>
      </w:r>
      <w:r w:rsidR="00110E24">
        <w:t>ей</w:t>
      </w:r>
      <w:r w:rsidRPr="00AD150B">
        <w:t xml:space="preserve"> КА. Задача измерительных устройств – постоянно отслеживать углы и угловые скорости</w:t>
      </w:r>
      <w:r w:rsidR="00110E24">
        <w:t xml:space="preserve"> и передавать информацию в БЦВМ. Значения измеренных величин используются в</w:t>
      </w:r>
      <w:r w:rsidRPr="00AD150B">
        <w:t xml:space="preserve"> </w:t>
      </w:r>
      <w:r w:rsidR="00110E24">
        <w:t>законе управления, что позволяет</w:t>
      </w:r>
      <w:r w:rsidRPr="00AD150B">
        <w:t xml:space="preserve"> на протяжении всего полета управл</w:t>
      </w:r>
      <w:r w:rsidR="00110E24">
        <w:t xml:space="preserve">ять </w:t>
      </w:r>
      <w:r w:rsidRPr="00AD150B">
        <w:t>ориентацией аппарата</w:t>
      </w:r>
      <w:r w:rsidR="00110E24">
        <w:t xml:space="preserve"> и стабилизировать его</w:t>
      </w:r>
      <w:r w:rsidRPr="00AD150B">
        <w:t xml:space="preserve">. </w:t>
      </w:r>
    </w:p>
    <w:p w14:paraId="67673FAE" w14:textId="77777777" w:rsidR="00E0640E" w:rsidRPr="00AD150B" w:rsidRDefault="00E0640E" w:rsidP="00E0640E">
      <w:r w:rsidRPr="00AD150B">
        <w:t xml:space="preserve">Система ориентации предназначена для перевода КА </w:t>
      </w:r>
      <w:r>
        <w:t>между различными</w:t>
      </w:r>
      <w:r w:rsidRPr="00AD150B">
        <w:t xml:space="preserve"> систем</w:t>
      </w:r>
      <w:r>
        <w:t>ами</w:t>
      </w:r>
      <w:r w:rsidRPr="00AD150B">
        <w:t xml:space="preserve"> координат, так как при выполнении программы полета спутнику необходимо периодически менять свою ориентацию. Например, перевод из рабочей орбитальной ориентации в солнечную ориентацию или любую другую. </w:t>
      </w:r>
      <w:r>
        <w:t xml:space="preserve">После построения на борту базовой системы координат следует режим стабилизации. </w:t>
      </w:r>
      <w:r w:rsidRPr="00AD150B">
        <w:t>Во время рабочего режима управление ориентацией КА относительно базовой СК для наведения целевой аппаратуры, связанной с приборной СК на этапе съемки является главной задачей системы стабилизации спутника дистанционного зондирования Земли. При этом спутник постоянно совершает пространственные маневры для наведения на объекты съемки.</w:t>
      </w:r>
      <w:r>
        <w:t xml:space="preserve"> </w:t>
      </w:r>
    </w:p>
    <w:p w14:paraId="4294974F" w14:textId="3B970480" w:rsidR="0027492C" w:rsidRDefault="0027492C" w:rsidP="009342E7">
      <w:pPr>
        <w:pStyle w:val="2"/>
      </w:pPr>
      <w:bookmarkStart w:id="18" w:name="_Toc137646147"/>
      <w:r>
        <w:t xml:space="preserve">1.3. Классификация систем управления ориентацией </w:t>
      </w:r>
      <w:r w:rsidR="00D345D7">
        <w:t>КА</w:t>
      </w:r>
      <w:bookmarkEnd w:id="18"/>
    </w:p>
    <w:p w14:paraId="0DA78020" w14:textId="0DD0C3D5" w:rsidR="00A37A82" w:rsidRDefault="00A37A82" w:rsidP="00A37A82">
      <w:r>
        <w:t xml:space="preserve">Чтобы управлять ориентацией космического аппарата, к нему </w:t>
      </w:r>
      <w:r w:rsidR="007647F2">
        <w:t>требуется</w:t>
      </w:r>
      <w:r>
        <w:t xml:space="preserve"> прикладывать управляющие моменты </w:t>
      </w:r>
      <w:r w:rsidR="007647F2">
        <w:t>соответствующих</w:t>
      </w:r>
      <w:r>
        <w:t xml:space="preserve"> величин и знаков. Классификация систем ориентации КА по способу создания управляющих моментов и типам исполнительных органов приведена на рис</w:t>
      </w:r>
      <w:r w:rsidR="006A67D3">
        <w:t>унке</w:t>
      </w:r>
      <w:r>
        <w:t xml:space="preserve"> 2. </w:t>
      </w:r>
    </w:p>
    <w:tbl>
      <w:tblPr>
        <w:tblStyle w:val="ac"/>
        <w:tblW w:w="0" w:type="auto"/>
        <w:tblLook w:val="04A0" w:firstRow="1" w:lastRow="0" w:firstColumn="1" w:lastColumn="0" w:noHBand="0" w:noVBand="1"/>
      </w:tblPr>
      <w:tblGrid>
        <w:gridCol w:w="9628"/>
      </w:tblGrid>
      <w:tr w:rsidR="00E0640E" w14:paraId="4008572C" w14:textId="77777777" w:rsidTr="00E0640E">
        <w:tc>
          <w:tcPr>
            <w:tcW w:w="9628" w:type="dxa"/>
            <w:tcBorders>
              <w:top w:val="nil"/>
              <w:left w:val="nil"/>
              <w:bottom w:val="nil"/>
              <w:right w:val="nil"/>
            </w:tcBorders>
          </w:tcPr>
          <w:p w14:paraId="639AADBF" w14:textId="117439DC" w:rsidR="00E0640E" w:rsidRDefault="009342E7" w:rsidP="00E0640E">
            <w:pPr>
              <w:ind w:firstLine="0"/>
              <w:jc w:val="center"/>
            </w:pPr>
            <w:r w:rsidRPr="000871D3">
              <w:rPr>
                <w:noProof/>
              </w:rPr>
              <w:lastRenderedPageBreak/>
              <w:drawing>
                <wp:inline distT="0" distB="0" distL="0" distR="0" wp14:anchorId="32DC6F4F" wp14:editId="3267F65E">
                  <wp:extent cx="5178056" cy="286173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953" cy="2905892"/>
                          </a:xfrm>
                          <a:prstGeom prst="rect">
                            <a:avLst/>
                          </a:prstGeom>
                          <a:noFill/>
                          <a:ln>
                            <a:noFill/>
                          </a:ln>
                        </pic:spPr>
                      </pic:pic>
                    </a:graphicData>
                  </a:graphic>
                </wp:inline>
              </w:drawing>
            </w:r>
          </w:p>
        </w:tc>
      </w:tr>
      <w:tr w:rsidR="00E0640E" w14:paraId="2A7F3B33" w14:textId="77777777" w:rsidTr="00E0640E">
        <w:tc>
          <w:tcPr>
            <w:tcW w:w="9628" w:type="dxa"/>
            <w:tcBorders>
              <w:top w:val="nil"/>
              <w:left w:val="nil"/>
              <w:bottom w:val="nil"/>
              <w:right w:val="nil"/>
            </w:tcBorders>
          </w:tcPr>
          <w:p w14:paraId="1B050436" w14:textId="6416573A" w:rsidR="00E0640E" w:rsidRPr="00110E24" w:rsidRDefault="00E0640E" w:rsidP="00110E24">
            <w:pPr>
              <w:pStyle w:val="afb"/>
              <w:ind w:firstLine="0"/>
              <w:jc w:val="center"/>
              <w:rPr>
                <w:color w:val="000000" w:themeColor="text1"/>
                <w:sz w:val="28"/>
                <w:szCs w:val="28"/>
                <w:lang w:eastAsia="x-none"/>
              </w:rPr>
            </w:pPr>
            <w:r w:rsidRPr="00A37A82">
              <w:rPr>
                <w:color w:val="000000" w:themeColor="text1"/>
                <w:sz w:val="28"/>
                <w:szCs w:val="28"/>
              </w:rPr>
              <w:t xml:space="preserve">Рисунок </w:t>
            </w:r>
            <w:r w:rsidRPr="00A37A82">
              <w:rPr>
                <w:color w:val="000000" w:themeColor="text1"/>
                <w:sz w:val="28"/>
                <w:szCs w:val="28"/>
              </w:rPr>
              <w:fldChar w:fldCharType="begin"/>
            </w:r>
            <w:r w:rsidRPr="00A37A82">
              <w:rPr>
                <w:color w:val="000000" w:themeColor="text1"/>
                <w:sz w:val="28"/>
                <w:szCs w:val="28"/>
              </w:rPr>
              <w:instrText xml:space="preserve"> SEQ Рисунок \* ARABIC </w:instrText>
            </w:r>
            <w:r w:rsidRPr="00A37A82">
              <w:rPr>
                <w:color w:val="000000" w:themeColor="text1"/>
                <w:sz w:val="28"/>
                <w:szCs w:val="28"/>
              </w:rPr>
              <w:fldChar w:fldCharType="separate"/>
            </w:r>
            <w:r w:rsidR="00342284">
              <w:rPr>
                <w:noProof/>
                <w:color w:val="000000" w:themeColor="text1"/>
                <w:sz w:val="28"/>
                <w:szCs w:val="28"/>
              </w:rPr>
              <w:t>2</w:t>
            </w:r>
            <w:r w:rsidRPr="00A37A82">
              <w:rPr>
                <w:color w:val="000000" w:themeColor="text1"/>
                <w:sz w:val="28"/>
                <w:szCs w:val="28"/>
              </w:rPr>
              <w:fldChar w:fldCharType="end"/>
            </w:r>
            <w:r w:rsidRPr="00A37A82">
              <w:rPr>
                <w:color w:val="000000" w:themeColor="text1"/>
                <w:sz w:val="28"/>
                <w:szCs w:val="28"/>
              </w:rPr>
              <w:t xml:space="preserve"> Классификация систем ориентации к</w:t>
            </w:r>
            <w:r>
              <w:rPr>
                <w:color w:val="000000" w:themeColor="text1"/>
                <w:sz w:val="28"/>
                <w:szCs w:val="28"/>
              </w:rPr>
              <w:t>осмических аппаратов</w:t>
            </w:r>
          </w:p>
        </w:tc>
      </w:tr>
    </w:tbl>
    <w:p w14:paraId="5A1313FF" w14:textId="6D193667" w:rsidR="00A37A82" w:rsidRDefault="00A37A82" w:rsidP="00110E24">
      <w:pPr>
        <w:keepNext/>
        <w:ind w:firstLine="0"/>
      </w:pPr>
    </w:p>
    <w:p w14:paraId="728EC385" w14:textId="23E04FE8" w:rsidR="00E0640E" w:rsidRPr="0027492C" w:rsidRDefault="00E0640E" w:rsidP="00E0640E">
      <w:pPr>
        <w:ind w:firstLine="708"/>
        <w:rPr>
          <w:rFonts w:cstheme="minorHAnsi"/>
        </w:rPr>
      </w:pPr>
      <w:r w:rsidRPr="00A04EF2">
        <w:rPr>
          <w:rFonts w:cstheme="minorHAnsi"/>
        </w:rPr>
        <w:t xml:space="preserve">По способу создания управляющих моментов </w:t>
      </w:r>
      <w:r>
        <w:rPr>
          <w:rFonts w:cstheme="minorHAnsi"/>
        </w:rPr>
        <w:t xml:space="preserve">системы ориентации и стабилизации </w:t>
      </w:r>
      <w:r w:rsidRPr="00A04EF2">
        <w:rPr>
          <w:rFonts w:cstheme="minorHAnsi"/>
        </w:rPr>
        <w:t>разделяют</w:t>
      </w:r>
      <w:r>
        <w:rPr>
          <w:rFonts w:cstheme="minorHAnsi"/>
        </w:rPr>
        <w:t>:</w:t>
      </w:r>
      <w:r w:rsidR="00B43149">
        <w:rPr>
          <w:rFonts w:cstheme="minorHAnsi"/>
        </w:rPr>
        <w:t xml:space="preserve"> пассивные, активные и комбинированные.</w:t>
      </w:r>
    </w:p>
    <w:p w14:paraId="69EFA8BE" w14:textId="77777777" w:rsidR="00E0640E" w:rsidRPr="00A04EF2" w:rsidRDefault="00E0640E" w:rsidP="00987FD3">
      <w:pPr>
        <w:numPr>
          <w:ilvl w:val="0"/>
          <w:numId w:val="6"/>
        </w:numPr>
        <w:textAlignment w:val="baseline"/>
        <w:rPr>
          <w:rFonts w:cstheme="minorHAnsi"/>
          <w:color w:val="000000"/>
        </w:rPr>
      </w:pPr>
      <w:r w:rsidRPr="00A04EF2">
        <w:rPr>
          <w:rFonts w:cstheme="minorHAnsi"/>
          <w:i/>
          <w:color w:val="000000"/>
        </w:rPr>
        <w:t>Пассивные системы</w:t>
      </w:r>
      <w:r w:rsidRPr="00A04EF2">
        <w:rPr>
          <w:rFonts w:cstheme="minorHAnsi"/>
          <w:color w:val="000000"/>
        </w:rPr>
        <w:t xml:space="preserve"> ориентации и стабилизации – системы, которые используют только физические свойства внешней среды</w:t>
      </w:r>
      <w:r>
        <w:rPr>
          <w:rFonts w:cstheme="minorHAnsi"/>
          <w:color w:val="000000"/>
        </w:rPr>
        <w:t xml:space="preserve"> и не</w:t>
      </w:r>
      <w:r w:rsidRPr="00A04EF2">
        <w:rPr>
          <w:rFonts w:cstheme="minorHAnsi"/>
          <w:color w:val="000000"/>
        </w:rPr>
        <w:t xml:space="preserve"> </w:t>
      </w:r>
      <w:r>
        <w:rPr>
          <w:rFonts w:cstheme="minorHAnsi"/>
          <w:color w:val="000000"/>
        </w:rPr>
        <w:t>расходуют рабочее тело</w:t>
      </w:r>
      <w:r w:rsidRPr="00A04EF2">
        <w:rPr>
          <w:rFonts w:cstheme="minorHAnsi"/>
          <w:color w:val="000000"/>
        </w:rPr>
        <w:t>.</w:t>
      </w:r>
    </w:p>
    <w:p w14:paraId="2A2982BA" w14:textId="77777777" w:rsidR="00E0640E" w:rsidRPr="00A04EF2" w:rsidRDefault="00E0640E" w:rsidP="00987FD3">
      <w:pPr>
        <w:numPr>
          <w:ilvl w:val="0"/>
          <w:numId w:val="6"/>
        </w:numPr>
        <w:textAlignment w:val="baseline"/>
        <w:rPr>
          <w:rFonts w:cstheme="minorHAnsi"/>
          <w:color w:val="000000"/>
        </w:rPr>
      </w:pPr>
      <w:r w:rsidRPr="00A04EF2">
        <w:rPr>
          <w:rFonts w:cstheme="minorHAnsi"/>
          <w:bCs/>
          <w:i/>
          <w:iCs/>
          <w:color w:val="000000"/>
          <w:bdr w:val="none" w:sz="0" w:space="0" w:color="auto" w:frame="1"/>
        </w:rPr>
        <w:t>Активные системы</w:t>
      </w:r>
      <w:r w:rsidRPr="00A04EF2">
        <w:rPr>
          <w:rFonts w:cstheme="minorHAnsi"/>
          <w:color w:val="000000"/>
        </w:rPr>
        <w:t xml:space="preserve"> ориентации и стабилизации — системы, </w:t>
      </w:r>
      <w:r>
        <w:rPr>
          <w:rFonts w:cstheme="minorHAnsi"/>
          <w:color w:val="000000"/>
        </w:rPr>
        <w:t xml:space="preserve">создающие управляющий момент за счет исполнительных органов: </w:t>
      </w:r>
      <w:proofErr w:type="spellStart"/>
      <w:r>
        <w:rPr>
          <w:rFonts w:cstheme="minorHAnsi"/>
          <w:color w:val="000000"/>
        </w:rPr>
        <w:t>гиродины</w:t>
      </w:r>
      <w:proofErr w:type="spellEnd"/>
      <w:r>
        <w:rPr>
          <w:rFonts w:cstheme="minorHAnsi"/>
          <w:color w:val="000000"/>
        </w:rPr>
        <w:t>, маховики, реактивные двигательные установки. Активные системы имеют на борту датчики, измеряющие информацию о угловой скорости и пространственном положении. Главный недостаток таких систем – расход рабочего тела.</w:t>
      </w:r>
    </w:p>
    <w:p w14:paraId="1588DD29" w14:textId="19CA8E9B" w:rsidR="00E0640E" w:rsidRDefault="00E0640E" w:rsidP="00987FD3">
      <w:pPr>
        <w:numPr>
          <w:ilvl w:val="0"/>
          <w:numId w:val="6"/>
        </w:numPr>
        <w:spacing w:after="160"/>
      </w:pPr>
      <w:r w:rsidRPr="00B43149">
        <w:rPr>
          <w:rFonts w:cstheme="minorHAnsi"/>
          <w:i/>
          <w:iCs/>
        </w:rPr>
        <w:t>Комбинированные</w:t>
      </w:r>
      <w:r w:rsidR="00B43149" w:rsidRPr="00B43149">
        <w:rPr>
          <w:rFonts w:cstheme="minorHAnsi"/>
          <w:i/>
          <w:iCs/>
        </w:rPr>
        <w:t xml:space="preserve"> системы</w:t>
      </w:r>
      <w:r w:rsidRPr="00AD150B">
        <w:rPr>
          <w:rFonts w:cstheme="minorHAnsi"/>
        </w:rPr>
        <w:t xml:space="preserve"> ориентации и стабилизации – системы, </w:t>
      </w:r>
      <w:r>
        <w:rPr>
          <w:rFonts w:cstheme="minorHAnsi"/>
        </w:rPr>
        <w:t>сочетающие в себе как активные, так и пассивные методы управления угловым движением аппарата</w:t>
      </w:r>
      <w:r w:rsidR="00F614CF" w:rsidRPr="00F614CF">
        <w:rPr>
          <w:rFonts w:cstheme="minorHAnsi"/>
        </w:rPr>
        <w:t xml:space="preserve"> [5]</w:t>
      </w:r>
      <w:r>
        <w:rPr>
          <w:rFonts w:cstheme="minorHAnsi"/>
        </w:rPr>
        <w:t>.</w:t>
      </w:r>
    </w:p>
    <w:p w14:paraId="3E991B3A" w14:textId="5490EAFD" w:rsidR="00E0640E" w:rsidRDefault="00E0640E" w:rsidP="00B43149">
      <w:pPr>
        <w:spacing w:after="160"/>
      </w:pPr>
      <w:r>
        <w:t xml:space="preserve">При проектировании космического аппарата выбирают СУОС исходя из ограничений на характеристики параметров ориентации, которые зависят от предназначения спутника. </w:t>
      </w:r>
      <w:r w:rsidR="00B43149">
        <w:t>Ниже приведены основные</w:t>
      </w:r>
      <w:r>
        <w:t xml:space="preserve"> требовани</w:t>
      </w:r>
      <w:r w:rsidR="00B43149">
        <w:t>я</w:t>
      </w:r>
      <w:r>
        <w:t>:</w:t>
      </w:r>
    </w:p>
    <w:p w14:paraId="12B655CB" w14:textId="77777777" w:rsidR="00E0640E" w:rsidRPr="00A04EF2" w:rsidRDefault="00E0640E" w:rsidP="00987FD3">
      <w:pPr>
        <w:numPr>
          <w:ilvl w:val="0"/>
          <w:numId w:val="5"/>
        </w:numPr>
        <w:shd w:val="clear" w:color="auto" w:fill="FFFFFF"/>
        <w:spacing w:after="90"/>
        <w:rPr>
          <w:color w:val="111111"/>
        </w:rPr>
      </w:pPr>
      <w:r>
        <w:rPr>
          <w:color w:val="111111"/>
        </w:rPr>
        <w:lastRenderedPageBreak/>
        <w:t>Датчики и измерительные устройства на борту космического аппарата не идеальные и имеют нелинейные характеристики (зона нечувствительности, люфт, и др.), следовательно, при стабилизации или ориентации спутника будут возникать автоколебания. Важно установить допустимый</w:t>
      </w:r>
      <w:r w:rsidRPr="00A04EF2">
        <w:rPr>
          <w:color w:val="111111"/>
        </w:rPr>
        <w:t xml:space="preserve"> максимальный угол отклонения </w:t>
      </w:r>
      <w:r>
        <w:rPr>
          <w:color w:val="111111"/>
        </w:rPr>
        <w:t>связанных</w:t>
      </w:r>
      <w:r w:rsidRPr="00A04EF2">
        <w:rPr>
          <w:color w:val="111111"/>
        </w:rPr>
        <w:t xml:space="preserve"> </w:t>
      </w:r>
      <w:r>
        <w:rPr>
          <w:color w:val="111111"/>
        </w:rPr>
        <w:t xml:space="preserve">осей КА </w:t>
      </w:r>
      <w:r w:rsidRPr="00A04EF2">
        <w:rPr>
          <w:color w:val="111111"/>
        </w:rPr>
        <w:t>от требуем</w:t>
      </w:r>
      <w:r>
        <w:rPr>
          <w:color w:val="111111"/>
        </w:rPr>
        <w:t>ой ориентации при различных пространственных маневрах. Это может быть поиск ориентиров, например, солнечная ориентация.</w:t>
      </w:r>
    </w:p>
    <w:p w14:paraId="7805F86D" w14:textId="7007D207" w:rsidR="00E0640E" w:rsidRPr="00A04EF2" w:rsidRDefault="00E0640E" w:rsidP="00987FD3">
      <w:pPr>
        <w:numPr>
          <w:ilvl w:val="0"/>
          <w:numId w:val="5"/>
        </w:numPr>
        <w:shd w:val="clear" w:color="auto" w:fill="FFFFFF"/>
        <w:spacing w:before="90" w:after="90"/>
        <w:rPr>
          <w:color w:val="111111"/>
        </w:rPr>
      </w:pPr>
      <w:r w:rsidRPr="00A04EF2">
        <w:rPr>
          <w:color w:val="111111"/>
        </w:rPr>
        <w:t xml:space="preserve">Требуемая </w:t>
      </w:r>
      <w:r>
        <w:rPr>
          <w:color w:val="111111"/>
        </w:rPr>
        <w:t xml:space="preserve">угловая </w:t>
      </w:r>
      <w:r w:rsidRPr="00A04EF2">
        <w:rPr>
          <w:color w:val="111111"/>
        </w:rPr>
        <w:t xml:space="preserve">точность </w:t>
      </w:r>
      <w:r>
        <w:rPr>
          <w:color w:val="111111"/>
        </w:rPr>
        <w:t>стабилизации</w:t>
      </w:r>
      <w:r w:rsidRPr="00A04EF2">
        <w:rPr>
          <w:color w:val="111111"/>
        </w:rPr>
        <w:t xml:space="preserve"> </w:t>
      </w:r>
      <w:r>
        <w:rPr>
          <w:color w:val="111111"/>
        </w:rPr>
        <w:t>спутника</w:t>
      </w:r>
      <w:r w:rsidRPr="00A04EF2">
        <w:rPr>
          <w:color w:val="111111"/>
        </w:rPr>
        <w:t>, представляющая собой максимальное отклонение КА от требуемого углового положения в процессе поддержания заданной ориентации</w:t>
      </w:r>
      <w:r w:rsidRPr="00214133">
        <w:rPr>
          <w:color w:val="111111"/>
        </w:rPr>
        <w:t>.</w:t>
      </w:r>
      <w:r w:rsidRPr="00A04EF2">
        <w:rPr>
          <w:color w:val="111111"/>
        </w:rPr>
        <w:t xml:space="preserve"> </w:t>
      </w:r>
      <w:r>
        <w:rPr>
          <w:color w:val="111111"/>
        </w:rPr>
        <w:t>Чем выше точность ориентации и стабилизации</w:t>
      </w:r>
      <w:r w:rsidR="00B43149">
        <w:rPr>
          <w:color w:val="111111"/>
        </w:rPr>
        <w:t xml:space="preserve">, </w:t>
      </w:r>
      <w:r>
        <w:rPr>
          <w:color w:val="111111"/>
        </w:rPr>
        <w:t>тем выше вероятность успешного завершения поставленной перед спутником задачи. Для дистанционного зондирования от точности стабилизации зависит качество полученных изображений</w:t>
      </w:r>
      <w:r w:rsidR="00F614CF" w:rsidRPr="00F614CF">
        <w:rPr>
          <w:color w:val="111111"/>
        </w:rPr>
        <w:t xml:space="preserve"> [6]</w:t>
      </w:r>
      <w:r>
        <w:rPr>
          <w:color w:val="111111"/>
        </w:rPr>
        <w:t>.</w:t>
      </w:r>
    </w:p>
    <w:p w14:paraId="181869D5" w14:textId="77777777" w:rsidR="00E0640E" w:rsidRDefault="00E0640E" w:rsidP="00987FD3">
      <w:pPr>
        <w:numPr>
          <w:ilvl w:val="0"/>
          <w:numId w:val="5"/>
        </w:numPr>
        <w:shd w:val="clear" w:color="auto" w:fill="FFFFFF"/>
        <w:spacing w:before="90"/>
        <w:rPr>
          <w:color w:val="111111"/>
        </w:rPr>
      </w:pPr>
      <w:r>
        <w:rPr>
          <w:color w:val="111111"/>
        </w:rPr>
        <w:t>В</w:t>
      </w:r>
      <w:r w:rsidRPr="00A04EF2">
        <w:rPr>
          <w:color w:val="111111"/>
        </w:rPr>
        <w:t>ремя</w:t>
      </w:r>
      <w:r>
        <w:rPr>
          <w:color w:val="111111"/>
        </w:rPr>
        <w:t xml:space="preserve">, за которого необходимо построить </w:t>
      </w:r>
      <w:r w:rsidRPr="00A04EF2">
        <w:rPr>
          <w:color w:val="111111"/>
        </w:rPr>
        <w:t>ориентаци</w:t>
      </w:r>
      <w:r>
        <w:rPr>
          <w:color w:val="111111"/>
        </w:rPr>
        <w:t>ю</w:t>
      </w:r>
      <w:r w:rsidRPr="00A04EF2">
        <w:rPr>
          <w:color w:val="111111"/>
        </w:rPr>
        <w:t>.</w:t>
      </w:r>
    </w:p>
    <w:p w14:paraId="7BA0CA25" w14:textId="43831EFD" w:rsidR="00E0640E" w:rsidRDefault="00E0640E" w:rsidP="00987FD3">
      <w:pPr>
        <w:numPr>
          <w:ilvl w:val="0"/>
          <w:numId w:val="5"/>
        </w:numPr>
        <w:shd w:val="clear" w:color="auto" w:fill="FFFFFF"/>
        <w:spacing w:before="90"/>
        <w:rPr>
          <w:color w:val="111111"/>
        </w:rPr>
      </w:pPr>
      <w:r>
        <w:rPr>
          <w:color w:val="111111"/>
        </w:rPr>
        <w:t>Время, в течени</w:t>
      </w:r>
      <w:r w:rsidR="00B43149">
        <w:rPr>
          <w:color w:val="111111"/>
        </w:rPr>
        <w:t>е</w:t>
      </w:r>
      <w:r>
        <w:rPr>
          <w:color w:val="111111"/>
        </w:rPr>
        <w:t xml:space="preserve"> которого необходимо поддерживать </w:t>
      </w:r>
      <w:r w:rsidR="00B43149">
        <w:rPr>
          <w:color w:val="111111"/>
        </w:rPr>
        <w:t>за</w:t>
      </w:r>
      <w:r>
        <w:rPr>
          <w:color w:val="111111"/>
        </w:rPr>
        <w:t>данную ориентацию.</w:t>
      </w:r>
    </w:p>
    <w:p w14:paraId="6277EF5E" w14:textId="450189A8" w:rsidR="00E0640E" w:rsidRPr="00AD150B" w:rsidRDefault="00E0640E" w:rsidP="00E0640E">
      <w:pPr>
        <w:spacing w:after="160"/>
        <w:ind w:firstLine="360"/>
      </w:pPr>
      <w:r>
        <w:t>Активные методы более предпочтительнее в задачах, где присутствуют жесткие ограничения на ориентацию, так как современные активные СУОС имеют на борту высокоточные датчики определения параметров состояния и систему ИО, позволяющ</w:t>
      </w:r>
      <w:r w:rsidR="00B43149">
        <w:t>ую</w:t>
      </w:r>
      <w:r>
        <w:t xml:space="preserve"> выдавать большие по значению управляющие моменты по сравнению с пассивными. Однако такие системы</w:t>
      </w:r>
      <w:r w:rsidR="00B43149">
        <w:t>,</w:t>
      </w:r>
      <w:r>
        <w:t xml:space="preserve"> как правило</w:t>
      </w:r>
      <w:r w:rsidR="00B43149">
        <w:t>,</w:t>
      </w:r>
      <w:r>
        <w:t xml:space="preserve"> требуют гораздо больше места для установки на борту, что является основной проблемой при проектировании нано, микро и малых КА. Кроме того, большинство систем нуждаются в запасе рабочего тела, что накладывает ограничение на длительность существования аппарата. Следовательно, активные методы ориентации являются дорогостоящими по сравнению с пассивными.</w:t>
      </w:r>
    </w:p>
    <w:p w14:paraId="3C58DC46" w14:textId="2B9472FA" w:rsidR="002F37CA" w:rsidRPr="009342E7" w:rsidRDefault="002F37CA" w:rsidP="009342E7">
      <w:pPr>
        <w:pStyle w:val="2"/>
      </w:pPr>
      <w:bookmarkStart w:id="19" w:name="_Toc137646148"/>
      <w:r w:rsidRPr="009342E7">
        <w:t>1.4 Рабочая орбита для спутника дистанционного зондирования</w:t>
      </w:r>
      <w:bookmarkEnd w:id="19"/>
      <w:r w:rsidRPr="009342E7">
        <w:t xml:space="preserve"> </w:t>
      </w:r>
    </w:p>
    <w:p w14:paraId="300D166F" w14:textId="14F82865" w:rsidR="00C70A8E" w:rsidRDefault="00C70A8E" w:rsidP="00C70A8E">
      <w:bookmarkStart w:id="20" w:name="_Hlk135213056"/>
      <w:r>
        <w:t>Солнечно-синхронная орбит</w:t>
      </w:r>
      <w:r w:rsidR="00B43149">
        <w:t>а</w:t>
      </w:r>
      <w:r>
        <w:t xml:space="preserve"> (ССО) представляет собой траекторию ИСЗ, которая находится на высоте 600</w:t>
      </w:r>
      <w:r w:rsidR="00F614CF" w:rsidRPr="00F614CF">
        <w:t>-800</w:t>
      </w:r>
      <w:r>
        <w:t xml:space="preserve"> км, имеет большое наклонение и делает один оборот вокруг Земли за 24 часа, что соответствует собственному периоду </w:t>
      </w:r>
      <w:r>
        <w:lastRenderedPageBreak/>
        <w:t xml:space="preserve">вращения Земли и позволяет спутнику находиться над одним и тем же районом Земли в определенное время суток. </w:t>
      </w:r>
      <w:r w:rsidR="00B43149">
        <w:t>Аппарат подвержен возмущающим факторам и</w:t>
      </w:r>
      <w:r>
        <w:t>з-за небольшой высоты, что с течением времени приводит к отклонению траектории от расчетной. В таких случаях, система СУДН должна периодически проводить коррекцию орбиты. Важные свойства солнечно-синхронной орбиты для спутников дистанционного зондирования Земли заключается в свежующем</w:t>
      </w:r>
      <w:r w:rsidR="00F614CF" w:rsidRPr="00F614CF">
        <w:t xml:space="preserve"> [7]</w:t>
      </w:r>
      <w:r>
        <w:t>:</w:t>
      </w:r>
    </w:p>
    <w:p w14:paraId="01227406" w14:textId="1E023EE0" w:rsidR="00C70A8E" w:rsidRDefault="00B43149" w:rsidP="00987FD3">
      <w:pPr>
        <w:pStyle w:val="ad"/>
        <w:numPr>
          <w:ilvl w:val="0"/>
          <w:numId w:val="10"/>
        </w:numPr>
        <w:ind w:left="1069"/>
      </w:pPr>
      <w:r>
        <w:t>в</w:t>
      </w:r>
      <w:r w:rsidR="00C70A8E">
        <w:t>озможность обеспечить постоянную ориентацию солнечных батарей на солнце во время полета</w:t>
      </w:r>
      <w:r w:rsidR="00C70A8E" w:rsidRPr="004C3C63">
        <w:t>;</w:t>
      </w:r>
    </w:p>
    <w:p w14:paraId="21C9B989" w14:textId="2D4A6DD6" w:rsidR="00C70A8E" w:rsidRPr="004C3C63" w:rsidRDefault="00B43149" w:rsidP="00987FD3">
      <w:pPr>
        <w:pStyle w:val="ad"/>
        <w:numPr>
          <w:ilvl w:val="0"/>
          <w:numId w:val="10"/>
        </w:numPr>
        <w:ind w:left="1069"/>
      </w:pPr>
      <w:r>
        <w:t>с</w:t>
      </w:r>
      <w:r w:rsidR="00C70A8E">
        <w:t>войство спутника находиться над одним и тем же районом Земли в определенное время суток позволяет проводить сеансы съемки земной поверхности в условиях одинаковой освещенности</w:t>
      </w:r>
      <w:r>
        <w:t>.</w:t>
      </w:r>
    </w:p>
    <w:p w14:paraId="0648787F" w14:textId="037BE5E8" w:rsidR="00D345D7" w:rsidRPr="005035D4" w:rsidRDefault="00D345D7" w:rsidP="009342E7">
      <w:pPr>
        <w:pStyle w:val="2"/>
      </w:pPr>
      <w:bookmarkStart w:id="21" w:name="_Toc137646149"/>
      <w:bookmarkEnd w:id="20"/>
      <w:r>
        <w:t>1</w:t>
      </w:r>
      <w:r w:rsidRPr="00142B16">
        <w:t>.</w:t>
      </w:r>
      <w:r>
        <w:t>5</w:t>
      </w:r>
      <w:r w:rsidRPr="005035D4">
        <w:t xml:space="preserve"> </w:t>
      </w:r>
      <w:r>
        <w:t>Функциональный состав</w:t>
      </w:r>
      <w:r w:rsidR="00F04621">
        <w:t xml:space="preserve"> малого</w:t>
      </w:r>
      <w:r>
        <w:t xml:space="preserve"> </w:t>
      </w:r>
      <w:r w:rsidR="00F04621">
        <w:t>космического аппарата</w:t>
      </w:r>
      <w:bookmarkEnd w:id="21"/>
    </w:p>
    <w:p w14:paraId="3FE140BF" w14:textId="44447EFF" w:rsidR="00C70A8E" w:rsidRDefault="00C70A8E" w:rsidP="00C70A8E">
      <w:pPr>
        <w:ind w:firstLine="708"/>
      </w:pPr>
      <w:r>
        <w:t>В настоящее время стремительно растет актуальность разработки малых космических аппаратов (МКА) по сравнению с большими КА. Малые КА способны решать большое количество космических задач, помимо этого имеют значительные преимущества при производстве и запуске спутников. Например, экономическая привлекательность разработки малых КА заключается в возможности запуска в открытый космос не одного аппарата, а целой группы, состоящей из нескольких спутников, что является гораздо оптимальным с точки зрения финансовых затрат</w:t>
      </w:r>
      <w:r w:rsidR="00F614CF" w:rsidRPr="00F614CF">
        <w:t xml:space="preserve"> [8]</w:t>
      </w:r>
      <w:r>
        <w:t xml:space="preserve">. Кроме того, </w:t>
      </w:r>
      <w:r w:rsidR="00564800">
        <w:t>подобные</w:t>
      </w:r>
      <w:r>
        <w:t xml:space="preserve"> спутники имеют меньшую массу и как правило более упрощенный функционал и структуру, состоящую из унифицированной космической платформы (УКП). За счет этого при производстве уходит меньше затрат и времени, что уменьшает себестоимость аппарата, тем самым открывая возможность заниматься космической деятельностью тем организациям, которые не имели возможности производить сложнейшие и дорогостоящие спутниковые системы.</w:t>
      </w:r>
    </w:p>
    <w:p w14:paraId="3F7DC2BE" w14:textId="14698C27" w:rsidR="00C70A8E" w:rsidRPr="00C70A8E" w:rsidRDefault="00C70A8E" w:rsidP="00C70A8E">
      <w:pPr>
        <w:rPr>
          <w:szCs w:val="28"/>
        </w:rPr>
      </w:pPr>
      <w:r w:rsidRPr="007C3BE3">
        <w:rPr>
          <w:szCs w:val="28"/>
        </w:rPr>
        <w:t>В настоящее время тренд развития больших спутников идет по пути реализации максимальных характеристик по основным потребительским парамет</w:t>
      </w:r>
      <w:r w:rsidRPr="007C3BE3">
        <w:rPr>
          <w:szCs w:val="28"/>
        </w:rPr>
        <w:lastRenderedPageBreak/>
        <w:t>рам одновременно. Для малых КА разработчики не стремятся реализовать предельные характеристики сразу по всем направлениям, а сосредоточиваются на одном или нескольких из этих параметров, реализуя коммерчески привлекательный для потребителей МКА</w:t>
      </w:r>
      <w:r>
        <w:rPr>
          <w:szCs w:val="28"/>
        </w:rPr>
        <w:t>.</w:t>
      </w:r>
    </w:p>
    <w:p w14:paraId="6D842378" w14:textId="2C528940" w:rsidR="00C70A8E" w:rsidRPr="00DE63DD" w:rsidRDefault="00C70A8E" w:rsidP="00C70A8E">
      <w:pPr>
        <w:rPr>
          <w:color w:val="000000" w:themeColor="text1"/>
          <w:lang w:eastAsia="x-none"/>
        </w:rPr>
      </w:pPr>
      <w:bookmarkStart w:id="22" w:name="_Hlk135217050"/>
      <w:r w:rsidRPr="00DE63DD">
        <w:rPr>
          <w:color w:val="000000" w:themeColor="text1"/>
          <w:lang w:eastAsia="x-none"/>
        </w:rPr>
        <w:t xml:space="preserve">Таким образом, перспектива развития малых КА заключается в разработке аппаратов на основе унифицированных космических платформ. </w:t>
      </w:r>
      <w:r w:rsidR="00564800">
        <w:rPr>
          <w:color w:val="000000" w:themeColor="text1"/>
          <w:lang w:eastAsia="x-none"/>
        </w:rPr>
        <w:t>Подобный</w:t>
      </w:r>
      <w:r w:rsidRPr="00DE63DD">
        <w:rPr>
          <w:color w:val="000000" w:themeColor="text1"/>
          <w:lang w:eastAsia="x-none"/>
        </w:rPr>
        <w:t xml:space="preserve"> подход значительно упрощает создание космических аппаратов. </w:t>
      </w:r>
      <w:r w:rsidRPr="00DE63DD">
        <w:rPr>
          <w:color w:val="000000" w:themeColor="text1"/>
          <w:szCs w:val="28"/>
        </w:rPr>
        <w:t xml:space="preserve">Унифицированная космическая платформа – это функционально изолированный модуль, состоящий из бортовой аппаратуры, которые обеспечивают реализацию полетной программы. </w:t>
      </w:r>
      <w:r w:rsidR="00564800">
        <w:rPr>
          <w:color w:val="000000" w:themeColor="text1"/>
          <w:szCs w:val="28"/>
        </w:rPr>
        <w:t>Указанные</w:t>
      </w:r>
      <w:r w:rsidRPr="00DE63DD">
        <w:rPr>
          <w:color w:val="000000" w:themeColor="text1"/>
          <w:szCs w:val="28"/>
        </w:rPr>
        <w:t xml:space="preserve"> модули ориентированы на создание аппарата под конкретный функционал, зависящий от предназначения спутника. </w:t>
      </w:r>
    </w:p>
    <w:p w14:paraId="0151B2A6" w14:textId="125CE8DF" w:rsidR="00C70A8E" w:rsidRPr="00DE63DD" w:rsidRDefault="00C70A8E" w:rsidP="00C70A8E">
      <w:pPr>
        <w:ind w:firstLine="0"/>
        <w:rPr>
          <w:color w:val="000000" w:themeColor="text1"/>
        </w:rPr>
      </w:pPr>
      <w:r w:rsidRPr="00DE63DD">
        <w:rPr>
          <w:color w:val="000000" w:themeColor="text1"/>
        </w:rPr>
        <w:tab/>
        <w:t>Унифицированная космическая платформа, состоящая из неизменного модуля с бортовой аппаратурой, предназначена для установки на ней полезной нагрузки, что является по</w:t>
      </w:r>
      <w:r w:rsidR="00564800">
        <w:rPr>
          <w:color w:val="000000" w:themeColor="text1"/>
        </w:rPr>
        <w:t>-</w:t>
      </w:r>
      <w:r w:rsidRPr="00DE63DD">
        <w:rPr>
          <w:color w:val="000000" w:themeColor="text1"/>
        </w:rPr>
        <w:t>своему универсальным подходом к разработке малых космических аппаратов различного назначения, так как такие платформы разрабатыва</w:t>
      </w:r>
      <w:r w:rsidR="00564800">
        <w:rPr>
          <w:color w:val="000000" w:themeColor="text1"/>
        </w:rPr>
        <w:t>ю</w:t>
      </w:r>
      <w:r w:rsidRPr="00DE63DD">
        <w:rPr>
          <w:color w:val="000000" w:themeColor="text1"/>
        </w:rPr>
        <w:t>тся независимо от цикла полного производства всего космического аппарата в целом</w:t>
      </w:r>
      <w:r w:rsidR="00F614CF" w:rsidRPr="00F614CF">
        <w:rPr>
          <w:color w:val="000000" w:themeColor="text1"/>
        </w:rPr>
        <w:t xml:space="preserve"> [9]</w:t>
      </w:r>
      <w:r w:rsidRPr="00DE63DD">
        <w:rPr>
          <w:color w:val="000000" w:themeColor="text1"/>
        </w:rPr>
        <w:t>.</w:t>
      </w:r>
      <w:r w:rsidR="006A67D3">
        <w:rPr>
          <w:color w:val="000000" w:themeColor="text1"/>
        </w:rPr>
        <w:t xml:space="preserve"> </w:t>
      </w:r>
    </w:p>
    <w:tbl>
      <w:tblPr>
        <w:tblStyle w:val="ac"/>
        <w:tblW w:w="0" w:type="auto"/>
        <w:tblLook w:val="04A0" w:firstRow="1" w:lastRow="0" w:firstColumn="1" w:lastColumn="0" w:noHBand="0" w:noVBand="1"/>
      </w:tblPr>
      <w:tblGrid>
        <w:gridCol w:w="9628"/>
      </w:tblGrid>
      <w:tr w:rsidR="00C70A8E" w14:paraId="50419A2C" w14:textId="77777777" w:rsidTr="00C70A8E">
        <w:tc>
          <w:tcPr>
            <w:tcW w:w="9628" w:type="dxa"/>
            <w:tcBorders>
              <w:top w:val="nil"/>
              <w:left w:val="nil"/>
              <w:bottom w:val="nil"/>
              <w:right w:val="nil"/>
            </w:tcBorders>
          </w:tcPr>
          <w:p w14:paraId="2E0D534E" w14:textId="2E1BF07E" w:rsidR="00C70A8E" w:rsidRDefault="0082391B" w:rsidP="00D345D7">
            <w:pPr>
              <w:ind w:firstLine="0"/>
              <w:rPr>
                <w:lang w:eastAsia="x-none"/>
              </w:rPr>
            </w:pPr>
            <w:r>
              <w:rPr>
                <w:noProof/>
              </w:rPr>
              <w:lastRenderedPageBreak/>
              <w:drawing>
                <wp:inline distT="0" distB="0" distL="0" distR="0" wp14:anchorId="00E5ECEE" wp14:editId="0FBF0572">
                  <wp:extent cx="5876925" cy="4505325"/>
                  <wp:effectExtent l="0" t="0" r="9525" b="9525"/>
                  <wp:docPr id="1865509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09090" name=""/>
                          <pic:cNvPicPr/>
                        </pic:nvPicPr>
                        <pic:blipFill>
                          <a:blip r:embed="rId17"/>
                          <a:stretch>
                            <a:fillRect/>
                          </a:stretch>
                        </pic:blipFill>
                        <pic:spPr>
                          <a:xfrm>
                            <a:off x="0" y="0"/>
                            <a:ext cx="5876925" cy="4505325"/>
                          </a:xfrm>
                          <a:prstGeom prst="rect">
                            <a:avLst/>
                          </a:prstGeom>
                        </pic:spPr>
                      </pic:pic>
                    </a:graphicData>
                  </a:graphic>
                </wp:inline>
              </w:drawing>
            </w:r>
          </w:p>
        </w:tc>
      </w:tr>
      <w:tr w:rsidR="00C70A8E" w14:paraId="2C58E5C6" w14:textId="77777777" w:rsidTr="00C70A8E">
        <w:tc>
          <w:tcPr>
            <w:tcW w:w="9628" w:type="dxa"/>
            <w:tcBorders>
              <w:top w:val="nil"/>
              <w:left w:val="nil"/>
              <w:bottom w:val="nil"/>
              <w:right w:val="nil"/>
            </w:tcBorders>
          </w:tcPr>
          <w:p w14:paraId="7FC464B8" w14:textId="412601FB" w:rsidR="00C70A8E" w:rsidRPr="00C70A8E" w:rsidRDefault="00C70A8E" w:rsidP="00C70A8E">
            <w:pPr>
              <w:pStyle w:val="afb"/>
              <w:jc w:val="center"/>
              <w:rPr>
                <w:color w:val="000000" w:themeColor="text1"/>
                <w:sz w:val="28"/>
                <w:szCs w:val="28"/>
                <w:lang w:eastAsia="x-none"/>
              </w:rPr>
            </w:pPr>
            <w:r w:rsidRPr="00D14FA2">
              <w:rPr>
                <w:color w:val="000000" w:themeColor="text1"/>
                <w:sz w:val="28"/>
                <w:szCs w:val="28"/>
              </w:rPr>
              <w:t xml:space="preserve">Рисунок </w:t>
            </w:r>
            <w:r w:rsidRPr="00D14FA2">
              <w:rPr>
                <w:color w:val="000000" w:themeColor="text1"/>
                <w:sz w:val="28"/>
                <w:szCs w:val="28"/>
              </w:rPr>
              <w:fldChar w:fldCharType="begin"/>
            </w:r>
            <w:r w:rsidRPr="00D14FA2">
              <w:rPr>
                <w:color w:val="000000" w:themeColor="text1"/>
                <w:sz w:val="28"/>
                <w:szCs w:val="28"/>
              </w:rPr>
              <w:instrText xml:space="preserve"> SEQ Рисунок \* ARABIC </w:instrText>
            </w:r>
            <w:r w:rsidRPr="00D14FA2">
              <w:rPr>
                <w:color w:val="000000" w:themeColor="text1"/>
                <w:sz w:val="28"/>
                <w:szCs w:val="28"/>
              </w:rPr>
              <w:fldChar w:fldCharType="separate"/>
            </w:r>
            <w:r w:rsidR="00342284">
              <w:rPr>
                <w:noProof/>
                <w:color w:val="000000" w:themeColor="text1"/>
                <w:sz w:val="28"/>
                <w:szCs w:val="28"/>
              </w:rPr>
              <w:t>3</w:t>
            </w:r>
            <w:r w:rsidRPr="00D14FA2">
              <w:rPr>
                <w:color w:val="000000" w:themeColor="text1"/>
                <w:sz w:val="28"/>
                <w:szCs w:val="28"/>
              </w:rPr>
              <w:fldChar w:fldCharType="end"/>
            </w:r>
            <w:r w:rsidRPr="00D14FA2">
              <w:rPr>
                <w:color w:val="000000" w:themeColor="text1"/>
                <w:sz w:val="28"/>
                <w:szCs w:val="28"/>
              </w:rPr>
              <w:t xml:space="preserve"> Типов</w:t>
            </w:r>
            <w:r w:rsidR="00564800">
              <w:rPr>
                <w:color w:val="000000" w:themeColor="text1"/>
                <w:sz w:val="28"/>
                <w:szCs w:val="28"/>
              </w:rPr>
              <w:t>ой</w:t>
            </w:r>
            <w:r w:rsidRPr="00D14FA2">
              <w:rPr>
                <w:color w:val="000000" w:themeColor="text1"/>
                <w:sz w:val="28"/>
                <w:szCs w:val="28"/>
              </w:rPr>
              <w:t xml:space="preserve"> с</w:t>
            </w:r>
            <w:r w:rsidR="00564800">
              <w:rPr>
                <w:color w:val="000000" w:themeColor="text1"/>
                <w:sz w:val="28"/>
                <w:szCs w:val="28"/>
              </w:rPr>
              <w:t>остав</w:t>
            </w:r>
            <w:r w:rsidRPr="00D14FA2">
              <w:rPr>
                <w:color w:val="000000" w:themeColor="text1"/>
                <w:sz w:val="28"/>
                <w:szCs w:val="28"/>
              </w:rPr>
              <w:t xml:space="preserve"> </w:t>
            </w:r>
            <w:r w:rsidR="00564800">
              <w:rPr>
                <w:color w:val="000000" w:themeColor="text1"/>
                <w:sz w:val="28"/>
                <w:szCs w:val="28"/>
              </w:rPr>
              <w:t>космического аппарата</w:t>
            </w:r>
            <w:r w:rsidRPr="00D14FA2">
              <w:rPr>
                <w:color w:val="000000" w:themeColor="text1"/>
                <w:sz w:val="28"/>
                <w:szCs w:val="28"/>
              </w:rPr>
              <w:t xml:space="preserve"> с УКП</w:t>
            </w:r>
          </w:p>
        </w:tc>
      </w:tr>
      <w:bookmarkEnd w:id="22"/>
    </w:tbl>
    <w:p w14:paraId="7959180C" w14:textId="77777777" w:rsidR="0082391B" w:rsidRDefault="0082391B" w:rsidP="0082391B">
      <w:pPr>
        <w:ind w:firstLine="0"/>
      </w:pPr>
    </w:p>
    <w:p w14:paraId="489BF9C5" w14:textId="75356F67" w:rsidR="0082391B" w:rsidRDefault="0082391B" w:rsidP="0082391B">
      <w:r>
        <w:t>В состав м</w:t>
      </w:r>
      <w:r w:rsidR="00D345D7">
        <w:t>ал</w:t>
      </w:r>
      <w:r>
        <w:t>ого</w:t>
      </w:r>
      <w:r w:rsidR="00D345D7">
        <w:t xml:space="preserve"> космическ</w:t>
      </w:r>
      <w:r>
        <w:t>ого</w:t>
      </w:r>
      <w:r w:rsidR="00D345D7">
        <w:t xml:space="preserve"> аппарат</w:t>
      </w:r>
      <w:r>
        <w:t>а</w:t>
      </w:r>
      <w:r w:rsidR="00D345D7">
        <w:t xml:space="preserve"> </w:t>
      </w:r>
      <w:r w:rsidR="006A67D3">
        <w:t xml:space="preserve">(рис. </w:t>
      </w:r>
      <w:r w:rsidR="00564800">
        <w:t>3</w:t>
      </w:r>
      <w:r w:rsidR="006A67D3">
        <w:t xml:space="preserve">) </w:t>
      </w:r>
      <w:r>
        <w:t xml:space="preserve">входит модуль полезной нагрузки, который </w:t>
      </w:r>
      <w:r w:rsidR="004070A3">
        <w:t xml:space="preserve">разрабатывается </w:t>
      </w:r>
      <w:r>
        <w:t>независимо от</w:t>
      </w:r>
      <w:r w:rsidR="004070A3">
        <w:t xml:space="preserve"> космической унифицированной платформы и может представлять </w:t>
      </w:r>
      <w:r w:rsidR="00564800">
        <w:t>собой</w:t>
      </w:r>
      <w:r w:rsidR="004070A3">
        <w:t xml:space="preserve"> различный набор целевой аппаратуры в зависимости от предназначения спутника. Аппаратный состав УНП включает в себя бортовой комплекс управления, </w:t>
      </w:r>
      <w:r w:rsidR="00340677">
        <w:t>БЦВМ, систему</w:t>
      </w:r>
      <w:r w:rsidR="004070A3">
        <w:t xml:space="preserve"> ориентации и стабилизации, систему терморегулирования, систему энергопитания, систему исполнительных органов.</w:t>
      </w:r>
    </w:p>
    <w:p w14:paraId="67E17B27" w14:textId="5ABBF3CD" w:rsidR="00340677" w:rsidRDefault="00340677" w:rsidP="00340677">
      <w:pPr>
        <w:rPr>
          <w:iCs/>
        </w:rPr>
      </w:pPr>
      <w:r>
        <w:rPr>
          <w:iCs/>
        </w:rPr>
        <w:t>При проектировании аппаратного состава спутника, который предназначен для выполнения задачи дистанционного зондирования Земли, необходимо учитывать технические и конструктивные особенности как предназначенной ему задачи, так и целевой аппаратуры. Спутнику дистанционного зондирования необходимо постоянно производить съемку с помощью целевой аппаратуры, ра</w:t>
      </w:r>
      <w:r>
        <w:rPr>
          <w:iCs/>
        </w:rPr>
        <w:lastRenderedPageBreak/>
        <w:t>ботающ</w:t>
      </w:r>
      <w:r w:rsidR="003E34D8">
        <w:rPr>
          <w:iCs/>
        </w:rPr>
        <w:t>ей</w:t>
      </w:r>
      <w:r>
        <w:rPr>
          <w:iCs/>
        </w:rPr>
        <w:t xml:space="preserve"> на основе оптических устройств. Использование реактивных двигателей во время выполнения съемки может привести к тому, что отработанное топливо (газы или другой вид топлива) будет мешать процессу съемки, поэтому необходимо правильно спроектировать конструкцию КА.</w:t>
      </w:r>
      <w:r w:rsidRPr="00B13DCF">
        <w:rPr>
          <w:rFonts w:ascii="PT Sans" w:hAnsi="PT Sans"/>
          <w:color w:val="000000"/>
          <w:sz w:val="23"/>
          <w:szCs w:val="23"/>
          <w:shd w:val="clear" w:color="auto" w:fill="FFFFFF"/>
        </w:rPr>
        <w:t xml:space="preserve"> </w:t>
      </w:r>
      <w:r w:rsidR="003E34D8">
        <w:rPr>
          <w:color w:val="000000"/>
          <w:szCs w:val="28"/>
          <w:shd w:val="clear" w:color="auto" w:fill="FFFFFF"/>
        </w:rPr>
        <w:t>Важно предусмотреть в</w:t>
      </w:r>
      <w:r w:rsidRPr="00B13DCF">
        <w:rPr>
          <w:color w:val="000000"/>
          <w:szCs w:val="28"/>
          <w:shd w:val="clear" w:color="auto" w:fill="FFFFFF"/>
        </w:rPr>
        <w:t>озможность перенацеливать его оптическую ось с объекта на объект</w:t>
      </w:r>
      <w:r w:rsidRPr="00EB7F55">
        <w:rPr>
          <w:color w:val="000000"/>
          <w:szCs w:val="28"/>
          <w:shd w:val="clear" w:color="auto" w:fill="FFFFFF"/>
        </w:rPr>
        <w:t>.</w:t>
      </w:r>
      <w:r>
        <w:rPr>
          <w:iCs/>
        </w:rPr>
        <w:t xml:space="preserve"> Кроме того, задача дистанционного зондирования Земли имеет серьезные ограничения по точности, следовательно, на КА должен быть предусмотрен режим трехосной ориентации. Исходя из этого, предлагается следующий аппаратный состав </w:t>
      </w:r>
      <w:r w:rsidR="003E34D8">
        <w:rPr>
          <w:iCs/>
        </w:rPr>
        <w:t>исполнительных органов</w:t>
      </w:r>
      <w:r>
        <w:rPr>
          <w:iCs/>
        </w:rPr>
        <w:t>:</w:t>
      </w:r>
    </w:p>
    <w:p w14:paraId="503E76BC" w14:textId="0360602F" w:rsidR="00340677" w:rsidRDefault="00564800" w:rsidP="00340677">
      <w:pPr>
        <w:pStyle w:val="ad"/>
        <w:numPr>
          <w:ilvl w:val="0"/>
          <w:numId w:val="7"/>
        </w:numPr>
        <w:rPr>
          <w:iCs/>
        </w:rPr>
      </w:pPr>
      <w:r>
        <w:rPr>
          <w:iCs/>
        </w:rPr>
        <w:t>г</w:t>
      </w:r>
      <w:r w:rsidR="00340677">
        <w:rPr>
          <w:iCs/>
        </w:rPr>
        <w:t>равитационная система стабилизации – для стабилизации КА в режиме ожидания</w:t>
      </w:r>
      <w:r w:rsidRPr="00564800">
        <w:rPr>
          <w:iCs/>
        </w:rPr>
        <w:t>;</w:t>
      </w:r>
    </w:p>
    <w:p w14:paraId="075DF5E6" w14:textId="124076A6" w:rsidR="00340677" w:rsidRDefault="00564800" w:rsidP="00340677">
      <w:pPr>
        <w:pStyle w:val="ad"/>
        <w:numPr>
          <w:ilvl w:val="0"/>
          <w:numId w:val="7"/>
        </w:numPr>
        <w:rPr>
          <w:iCs/>
        </w:rPr>
      </w:pPr>
      <w:r>
        <w:rPr>
          <w:iCs/>
        </w:rPr>
        <w:t>с</w:t>
      </w:r>
      <w:r w:rsidR="00340677">
        <w:rPr>
          <w:iCs/>
        </w:rPr>
        <w:t>истема из восьми реактивных двигателей малой тяги для режима программных поворотов, режима остановки вращения и режима трехосной стабилизации.</w:t>
      </w:r>
    </w:p>
    <w:p w14:paraId="3AAF25BD" w14:textId="77777777" w:rsidR="00340677" w:rsidRDefault="00340677" w:rsidP="00340677">
      <w:pPr>
        <w:ind w:firstLine="360"/>
      </w:pPr>
      <w:r>
        <w:t xml:space="preserve">Задача зондирования ставит достаточно серьезные требования к системе ориентации и стабилизации КА, а именно наведения и стабилизации осей целевой аппаратуры на объект съёмки. </w:t>
      </w:r>
    </w:p>
    <w:p w14:paraId="6C478B70" w14:textId="77777777" w:rsidR="00340677" w:rsidRDefault="00340677" w:rsidP="00340677">
      <w:pPr>
        <w:ind w:firstLine="360"/>
      </w:pPr>
      <w:r>
        <w:t xml:space="preserve">Требования по точности на этапе съемки: точность ориентации составляет </w:t>
      </w:r>
      <m:oMath>
        <m:r>
          <w:rPr>
            <w:rFonts w:ascii="Cambria Math" w:hAnsi="Cambria Math"/>
          </w:rPr>
          <m:t>±5</m:t>
        </m:r>
      </m:oMath>
      <w:r>
        <w:t xml:space="preserve"> угловых минут, погрешность стабилизации осей должна быть </w:t>
      </w:r>
      <m:oMath>
        <m:r>
          <w:rPr>
            <w:rFonts w:ascii="Cambria Math" w:hAnsi="Cambria Math"/>
          </w:rPr>
          <m:t>±5</m:t>
        </m:r>
      </m:oMath>
      <w:r>
        <w:t xml:space="preserve"> угловых минут.</w:t>
      </w:r>
    </w:p>
    <w:p w14:paraId="0FBD4858" w14:textId="44561990" w:rsidR="00340677" w:rsidRPr="00966856" w:rsidRDefault="00340677" w:rsidP="00340677">
      <w:pPr>
        <w:rPr>
          <w:rFonts w:eastAsiaTheme="minorEastAsia"/>
          <w:b/>
          <w:i/>
          <w:iCs/>
          <w:szCs w:val="28"/>
        </w:rPr>
      </w:pPr>
      <w:r>
        <w:t xml:space="preserve">Спутник дистанционного зондирования (объект управления) предназначен для функционирования на круговой солнечно-синхронной околоземной орбите с высотой </w:t>
      </w:r>
      <w:r w:rsidRPr="00455FE0">
        <w:t>6</w:t>
      </w:r>
      <w:r>
        <w:t>00 км</w:t>
      </w:r>
      <w:r w:rsidR="006A67D3">
        <w:t xml:space="preserve"> в режиме орбитальной ориентации</w:t>
      </w:r>
      <w:r>
        <w:t xml:space="preserve">. Масса малого космического аппарата ДЗЗ составляет </w:t>
      </w:r>
      <w:r w:rsidR="00564800">
        <w:t>1</w:t>
      </w:r>
      <w:r w:rsidR="00B6647B">
        <w:t>50</w:t>
      </w:r>
      <w:r>
        <w:t xml:space="preserve"> кг. Главные центральные моменты инерции: </w:t>
      </w:r>
      <m:oMath>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=140 кг·</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=120 кг·</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=130 кг·</m:t>
        </m:r>
        <m:sSup>
          <m:sSupPr>
            <m:ctrlPr>
              <w:rPr>
                <w:rFonts w:ascii="Cambria Math" w:hAnsi="Cambria Math"/>
                <w:i/>
              </w:rPr>
            </m:ctrlPr>
          </m:sSupPr>
          <m:e>
            <m:r>
              <w:rPr>
                <w:rFonts w:ascii="Cambria Math" w:hAnsi="Cambria Math"/>
              </w:rPr>
              <m:t>м</m:t>
            </m:r>
          </m:e>
          <m:sup>
            <m:r>
              <w:rPr>
                <w:rFonts w:ascii="Cambria Math" w:hAnsi="Cambria Math"/>
              </w:rPr>
              <m:t>2</m:t>
            </m:r>
          </m:sup>
        </m:sSup>
      </m:oMath>
      <w:r>
        <w:t xml:space="preserve">. </w:t>
      </w:r>
    </w:p>
    <w:p w14:paraId="1C6EF609" w14:textId="77777777" w:rsidR="00340677" w:rsidRDefault="00340677" w:rsidP="0082391B"/>
    <w:p w14:paraId="2F54E0B7" w14:textId="5E4C76E8" w:rsidR="00D345D7" w:rsidRPr="0082391B" w:rsidRDefault="00B44AC9" w:rsidP="0082391B">
      <w:r>
        <w:rPr>
          <w:color w:val="2C2C2C"/>
          <w:szCs w:val="28"/>
        </w:rPr>
        <w:br w:type="page"/>
      </w:r>
    </w:p>
    <w:p w14:paraId="75FB7ED0" w14:textId="163DDE47" w:rsidR="00E76739" w:rsidRPr="006568FD" w:rsidRDefault="0027492C" w:rsidP="0072582F">
      <w:pPr>
        <w:pStyle w:val="1"/>
        <w:rPr>
          <w:lang w:val="ru-RU"/>
        </w:rPr>
      </w:pPr>
      <w:bookmarkStart w:id="23" w:name="_Toc121581249"/>
      <w:bookmarkStart w:id="24" w:name="_Toc121581842"/>
      <w:bookmarkStart w:id="25" w:name="_Toc121747430"/>
      <w:bookmarkStart w:id="26" w:name="_Toc137646150"/>
      <w:r w:rsidRPr="006568FD">
        <w:rPr>
          <w:lang w:val="ru-RU"/>
        </w:rPr>
        <w:lastRenderedPageBreak/>
        <w:t>2. Математическая модель космического аппарата</w:t>
      </w:r>
      <w:bookmarkEnd w:id="23"/>
      <w:bookmarkEnd w:id="24"/>
      <w:bookmarkEnd w:id="25"/>
      <w:bookmarkEnd w:id="26"/>
    </w:p>
    <w:p w14:paraId="3840A2F5" w14:textId="1FDE1FC5" w:rsidR="00D813F4" w:rsidRPr="00773197" w:rsidRDefault="00773197" w:rsidP="00773197">
      <w:pPr>
        <w:rPr>
          <w:color w:val="111111"/>
          <w:szCs w:val="18"/>
          <w:shd w:val="clear" w:color="auto" w:fill="FFFFFF"/>
        </w:rPr>
      </w:pPr>
      <w:r>
        <w:t xml:space="preserve">Система ориентации – это система, обеспечивающая управление пространственным положением космического аппарата путем приведения связанной СК </w:t>
      </w:r>
      <m:oMath>
        <m:sSub>
          <m:sSubPr>
            <m:ctrlPr>
              <w:rPr>
                <w:rFonts w:ascii="Cambria Math" w:hAnsi="Cambria Math"/>
                <w:i/>
              </w:rPr>
            </m:ctrlPr>
          </m:sSubPr>
          <m:e>
            <m:r>
              <w:rPr>
                <w:rFonts w:ascii="Cambria Math" w:hAnsi="Cambria Math"/>
              </w:rPr>
              <m:t>O</m:t>
            </m:r>
          </m:e>
          <m:sub>
            <m:r>
              <w:rPr>
                <w:rFonts w:ascii="Cambria Math" w:hAnsi="Cambria Math"/>
              </w:rPr>
              <m:t>xyz</m:t>
            </m:r>
          </m:sub>
        </m:sSub>
      </m:oMath>
      <w:r>
        <w:t xml:space="preserve">  к требуемой ориентации </w:t>
      </w:r>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sSub>
              <m:sSubPr>
                <m:ctrlPr>
                  <w:rPr>
                    <w:rFonts w:ascii="Cambria Math" w:hAnsi="Cambria Math"/>
                    <w:i/>
                  </w:rPr>
                </m:ctrlPr>
              </m:sSubPr>
              <m:e>
                <m:r>
                  <w:rPr>
                    <w:rFonts w:ascii="Cambria Math" w:hAnsi="Cambria Math"/>
                  </w:rPr>
                  <m:t>z</m:t>
                </m:r>
              </m:e>
              <m:sub>
                <m:r>
                  <w:rPr>
                    <w:rFonts w:ascii="Cambria Math" w:hAnsi="Cambria Math"/>
                  </w:rPr>
                  <m:t>0</m:t>
                </m:r>
              </m:sub>
            </m:sSub>
          </m:sub>
        </m:sSub>
      </m:oMath>
      <w:r w:rsidR="00F614CF" w:rsidRPr="00F614CF">
        <w:t xml:space="preserve"> [10]</w:t>
      </w:r>
      <w:r>
        <w:t xml:space="preserve">. </w:t>
      </w:r>
      <w:r>
        <w:rPr>
          <w:color w:val="111111"/>
          <w:szCs w:val="18"/>
          <w:shd w:val="clear" w:color="auto" w:fill="FFFFFF"/>
        </w:rPr>
        <w:t>К любому космическому аппарату привязывают систему координат, п</w:t>
      </w:r>
      <w:r>
        <w:t>ричем в качестве связанной СК обычно выбирают главные оси инерции аппарата. Система ориентации и стабилизации включает в себя систему ИО, измерительные устройства и различные датчики. Управление угловым движением аппарата заключается в ориентации связанной системы координат и</w:t>
      </w:r>
      <w:r w:rsidR="00D3371D">
        <w:t xml:space="preserve"> дальнейшей</w:t>
      </w:r>
      <w:r>
        <w:t xml:space="preserve"> стабилизации </w:t>
      </w:r>
      <w:r w:rsidR="00D3371D">
        <w:t>углового рассогласования</w:t>
      </w:r>
      <w:r w:rsidR="00B6647B">
        <w:t xml:space="preserve"> </w:t>
      </w:r>
      <w:r>
        <w:t xml:space="preserve">от требуемой ориентации. </w:t>
      </w:r>
      <w:r w:rsidR="00D813F4">
        <w:t xml:space="preserve">(рис. </w:t>
      </w:r>
      <w:r w:rsidR="00D3371D">
        <w:t>4</w:t>
      </w:r>
      <w:r w:rsidR="00D813F4">
        <w:t>).</w:t>
      </w:r>
    </w:p>
    <w:tbl>
      <w:tblPr>
        <w:tblStyle w:val="ac"/>
        <w:tblW w:w="0" w:type="auto"/>
        <w:tblLook w:val="04A0" w:firstRow="1" w:lastRow="0" w:firstColumn="1" w:lastColumn="0" w:noHBand="0" w:noVBand="1"/>
      </w:tblPr>
      <w:tblGrid>
        <w:gridCol w:w="9628"/>
      </w:tblGrid>
      <w:tr w:rsidR="00773197" w14:paraId="0CD3862B" w14:textId="77777777" w:rsidTr="00773197">
        <w:tc>
          <w:tcPr>
            <w:tcW w:w="9628" w:type="dxa"/>
            <w:tcBorders>
              <w:top w:val="nil"/>
              <w:left w:val="nil"/>
              <w:bottom w:val="nil"/>
              <w:right w:val="nil"/>
            </w:tcBorders>
          </w:tcPr>
          <w:p w14:paraId="03090A0F" w14:textId="7C1B5F8A" w:rsidR="00773197" w:rsidRDefault="00773197" w:rsidP="00773197">
            <w:pPr>
              <w:ind w:firstLine="0"/>
              <w:jc w:val="center"/>
            </w:pPr>
            <w:r>
              <w:rPr>
                <w:noProof/>
              </w:rPr>
              <w:drawing>
                <wp:inline distT="0" distB="0" distL="0" distR="0" wp14:anchorId="412D21FA" wp14:editId="638D8FB7">
                  <wp:extent cx="3638552" cy="27908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2411" cy="2801455"/>
                          </a:xfrm>
                          <a:prstGeom prst="rect">
                            <a:avLst/>
                          </a:prstGeom>
                        </pic:spPr>
                      </pic:pic>
                    </a:graphicData>
                  </a:graphic>
                </wp:inline>
              </w:drawing>
            </w:r>
          </w:p>
        </w:tc>
      </w:tr>
      <w:tr w:rsidR="00773197" w14:paraId="7E8B0E7C" w14:textId="77777777" w:rsidTr="00773197">
        <w:tc>
          <w:tcPr>
            <w:tcW w:w="9628" w:type="dxa"/>
            <w:tcBorders>
              <w:top w:val="nil"/>
              <w:left w:val="nil"/>
              <w:bottom w:val="nil"/>
              <w:right w:val="nil"/>
            </w:tcBorders>
          </w:tcPr>
          <w:p w14:paraId="29CED340" w14:textId="7B6C8EF7" w:rsidR="00773197" w:rsidRPr="00773197" w:rsidRDefault="00773197" w:rsidP="00773197">
            <w:pPr>
              <w:pStyle w:val="afb"/>
              <w:jc w:val="center"/>
              <w:rPr>
                <w:color w:val="000000" w:themeColor="text1"/>
                <w:sz w:val="28"/>
                <w:szCs w:val="28"/>
              </w:rPr>
            </w:pPr>
            <w:r w:rsidRPr="00D345D7">
              <w:rPr>
                <w:color w:val="000000" w:themeColor="text1"/>
                <w:sz w:val="28"/>
                <w:szCs w:val="28"/>
              </w:rPr>
              <w:t xml:space="preserve">Рисунок 4 </w:t>
            </w:r>
            <w:bookmarkStart w:id="27" w:name="_Hlk121747057"/>
            <w:r w:rsidRPr="00D345D7">
              <w:rPr>
                <w:color w:val="000000" w:themeColor="text1"/>
                <w:sz w:val="28"/>
                <w:szCs w:val="28"/>
              </w:rPr>
              <w:t>Связанная со спутником система координат</w:t>
            </w:r>
            <w:bookmarkEnd w:id="27"/>
          </w:p>
        </w:tc>
      </w:tr>
    </w:tbl>
    <w:p w14:paraId="22B85A83" w14:textId="7AC27F3C" w:rsidR="00D813F4" w:rsidRDefault="00D813F4" w:rsidP="00773197">
      <w:pPr>
        <w:keepNext/>
        <w:ind w:firstLine="0"/>
      </w:pPr>
    </w:p>
    <w:p w14:paraId="22204750" w14:textId="18FDF651" w:rsidR="00773197" w:rsidRDefault="00773197" w:rsidP="00773197">
      <w:bookmarkStart w:id="28" w:name="_Toc121747431"/>
      <w:r>
        <w:t xml:space="preserve">Углы ориентации – это углы, определяющие взаимное положение двух систем координат (например, между ССК и орбитальной ориентацией). Для построения на борту базовой системы координат на борту космического аппарата присутствуют измерительные датчики ориентации. Они определяют угловую скорость и измеряют угловые отклонения осей космического аппарата относительно осей ориентации или выбранных ориентиров. Поскольку начало отсчета </w:t>
      </w:r>
      <w:r>
        <w:lastRenderedPageBreak/>
        <w:t>базовой СК совмещено с центром масс космического аппарата, базовая СК движется по орбите вместе с космическим аппаратом. Система ориентации решает основные задачи, которые можно представить в виде:</w:t>
      </w:r>
    </w:p>
    <w:p w14:paraId="4B5C8594" w14:textId="196C4CE0" w:rsidR="00773197" w:rsidRDefault="00773197" w:rsidP="00987FD3">
      <w:pPr>
        <w:pStyle w:val="ad"/>
        <w:numPr>
          <w:ilvl w:val="0"/>
          <w:numId w:val="11"/>
        </w:numPr>
      </w:pPr>
      <w:r>
        <w:t>приведени</w:t>
      </w:r>
      <w:r w:rsidR="00564800">
        <w:t>я</w:t>
      </w:r>
      <w:r>
        <w:t xml:space="preserve"> осей связанной СК к базовой</w:t>
      </w:r>
      <w:r w:rsidRPr="004C3C63">
        <w:t>;</w:t>
      </w:r>
    </w:p>
    <w:p w14:paraId="377D5D7A" w14:textId="78FE086E" w:rsidR="00773197" w:rsidRPr="00D813F4" w:rsidRDefault="00773197" w:rsidP="00987FD3">
      <w:pPr>
        <w:pStyle w:val="ad"/>
        <w:numPr>
          <w:ilvl w:val="0"/>
          <w:numId w:val="11"/>
        </w:numPr>
      </w:pPr>
      <w:r>
        <w:t>отклонени</w:t>
      </w:r>
      <w:r w:rsidR="00564800">
        <w:t>я</w:t>
      </w:r>
      <w:r>
        <w:t xml:space="preserve"> связанной системы координат на заданные углы ориентации</w:t>
      </w:r>
      <w:r w:rsidRPr="004C3C63">
        <w:t>.</w:t>
      </w:r>
    </w:p>
    <w:p w14:paraId="4C3CE434" w14:textId="0F050DD9" w:rsidR="00E76739" w:rsidRDefault="00E76739" w:rsidP="009342E7">
      <w:pPr>
        <w:pStyle w:val="2"/>
      </w:pPr>
      <w:bookmarkStart w:id="29" w:name="_Toc137646151"/>
      <w:r>
        <w:t xml:space="preserve">2.1. </w:t>
      </w:r>
      <w:bookmarkEnd w:id="28"/>
      <w:r w:rsidR="00DE63DD">
        <w:t>Уравнения движения КА вокруг центра масс</w:t>
      </w:r>
      <w:bookmarkEnd w:id="29"/>
    </w:p>
    <w:p w14:paraId="344FB7F6" w14:textId="6256C916" w:rsidR="00773197" w:rsidRPr="00773197" w:rsidRDefault="00773197" w:rsidP="00773197">
      <w:pPr>
        <w:ind w:firstLine="708"/>
        <w:rPr>
          <w:rFonts w:cstheme="minorHAnsi"/>
        </w:rPr>
      </w:pPr>
      <w:r>
        <w:rPr>
          <w:rFonts w:cstheme="minorHAnsi"/>
        </w:rPr>
        <w:t xml:space="preserve">В полетных программах часто используются вращающиеся системы координат, такие как </w:t>
      </w:r>
      <w:r w:rsidRPr="00773197">
        <w:rPr>
          <w:rFonts w:cstheme="minorHAnsi"/>
          <w:i/>
          <w:iCs/>
        </w:rPr>
        <w:t>орбитальная система координат</w:t>
      </w:r>
      <w:r>
        <w:rPr>
          <w:rFonts w:cstheme="minorHAnsi"/>
          <w:i/>
          <w:iCs/>
        </w:rPr>
        <w:t xml:space="preserve"> или неподвижная инерциальная</w:t>
      </w:r>
      <w:r>
        <w:rPr>
          <w:rFonts w:cstheme="minorHAnsi"/>
        </w:rPr>
        <w:t xml:space="preserve"> (рис. </w:t>
      </w:r>
      <w:r w:rsidR="00564800">
        <w:rPr>
          <w:rFonts w:cstheme="minorHAnsi"/>
        </w:rPr>
        <w:t>5</w:t>
      </w:r>
      <w:r w:rsidR="00D3371D">
        <w:rPr>
          <w:rFonts w:cstheme="minorHAnsi"/>
        </w:rPr>
        <w:t>,</w:t>
      </w:r>
      <w:r>
        <w:rPr>
          <w:rFonts w:cstheme="minorHAnsi"/>
        </w:rPr>
        <w:t xml:space="preserve"> </w:t>
      </w:r>
      <w:r w:rsidR="00564800">
        <w:rPr>
          <w:rFonts w:cstheme="minorHAnsi"/>
        </w:rPr>
        <w:t>6</w:t>
      </w:r>
      <w:r>
        <w:rPr>
          <w:rFonts w:cstheme="minorHAnsi"/>
        </w:rPr>
        <w:t xml:space="preserve">). </w:t>
      </w:r>
    </w:p>
    <w:tbl>
      <w:tblPr>
        <w:tblStyle w:val="ac"/>
        <w:tblW w:w="0" w:type="auto"/>
        <w:tblLook w:val="04A0" w:firstRow="1" w:lastRow="0" w:firstColumn="1" w:lastColumn="0" w:noHBand="0" w:noVBand="1"/>
      </w:tblPr>
      <w:tblGrid>
        <w:gridCol w:w="9628"/>
      </w:tblGrid>
      <w:tr w:rsidR="00773197" w14:paraId="45F8979A" w14:textId="77777777" w:rsidTr="00773197">
        <w:tc>
          <w:tcPr>
            <w:tcW w:w="9628" w:type="dxa"/>
            <w:tcBorders>
              <w:top w:val="nil"/>
              <w:left w:val="nil"/>
              <w:bottom w:val="nil"/>
              <w:right w:val="nil"/>
            </w:tcBorders>
          </w:tcPr>
          <w:p w14:paraId="31207A17" w14:textId="5753638F" w:rsidR="00773197" w:rsidRDefault="00773197" w:rsidP="00E76739">
            <w:pPr>
              <w:keepNext/>
              <w:ind w:firstLine="0"/>
              <w:jc w:val="center"/>
            </w:pPr>
            <w:r w:rsidRPr="00A04EF2">
              <w:rPr>
                <w:rFonts w:cstheme="minorHAnsi"/>
                <w:noProof/>
              </w:rPr>
              <w:drawing>
                <wp:inline distT="0" distB="0" distL="0" distR="0" wp14:anchorId="351F5A5D" wp14:editId="0EDA6D77">
                  <wp:extent cx="3467595" cy="3097916"/>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6034" cy="3123323"/>
                          </a:xfrm>
                          <a:prstGeom prst="rect">
                            <a:avLst/>
                          </a:prstGeom>
                        </pic:spPr>
                      </pic:pic>
                    </a:graphicData>
                  </a:graphic>
                </wp:inline>
              </w:drawing>
            </w:r>
          </w:p>
        </w:tc>
      </w:tr>
      <w:tr w:rsidR="00773197" w14:paraId="6BED45C0" w14:textId="77777777" w:rsidTr="00773197">
        <w:tc>
          <w:tcPr>
            <w:tcW w:w="9628" w:type="dxa"/>
            <w:tcBorders>
              <w:top w:val="nil"/>
              <w:left w:val="nil"/>
              <w:bottom w:val="nil"/>
              <w:right w:val="nil"/>
            </w:tcBorders>
          </w:tcPr>
          <w:p w14:paraId="38783F0C" w14:textId="05C18265" w:rsidR="00D3371D" w:rsidRPr="00D3371D" w:rsidRDefault="00773197" w:rsidP="00D3371D">
            <w:pPr>
              <w:pStyle w:val="afb"/>
              <w:jc w:val="center"/>
              <w:rPr>
                <w:color w:val="000000" w:themeColor="text1"/>
                <w:sz w:val="28"/>
                <w:szCs w:val="28"/>
              </w:rPr>
            </w:pPr>
            <w:r w:rsidRPr="00D345D7">
              <w:rPr>
                <w:color w:val="000000" w:themeColor="text1"/>
                <w:sz w:val="28"/>
                <w:szCs w:val="28"/>
              </w:rPr>
              <w:t xml:space="preserve">Рисунок </w:t>
            </w:r>
            <w:r w:rsidR="00564800">
              <w:rPr>
                <w:color w:val="000000" w:themeColor="text1"/>
                <w:sz w:val="28"/>
                <w:szCs w:val="28"/>
              </w:rPr>
              <w:t>5</w:t>
            </w:r>
            <w:r w:rsidRPr="00D345D7">
              <w:rPr>
                <w:color w:val="000000" w:themeColor="text1"/>
                <w:sz w:val="28"/>
                <w:szCs w:val="28"/>
              </w:rPr>
              <w:t xml:space="preserve"> Инерциальная система координат</w:t>
            </w:r>
          </w:p>
          <w:tbl>
            <w:tblPr>
              <w:tblStyle w:val="ac"/>
              <w:tblW w:w="0" w:type="auto"/>
              <w:tblLook w:val="04A0" w:firstRow="1" w:lastRow="0" w:firstColumn="1" w:lastColumn="0" w:noHBand="0" w:noVBand="1"/>
            </w:tblPr>
            <w:tblGrid>
              <w:gridCol w:w="9402"/>
            </w:tblGrid>
            <w:tr w:rsidR="00773197" w14:paraId="24CCF34E" w14:textId="77777777" w:rsidTr="00773197">
              <w:tc>
                <w:tcPr>
                  <w:tcW w:w="9402" w:type="dxa"/>
                  <w:tcBorders>
                    <w:top w:val="nil"/>
                    <w:left w:val="nil"/>
                    <w:bottom w:val="nil"/>
                    <w:right w:val="nil"/>
                  </w:tcBorders>
                </w:tcPr>
                <w:p w14:paraId="3FC238B7" w14:textId="77777777" w:rsidR="00D3371D" w:rsidRDefault="00D3371D" w:rsidP="00773197">
                  <w:pPr>
                    <w:ind w:firstLine="0"/>
                    <w:jc w:val="center"/>
                  </w:pPr>
                </w:p>
                <w:p w14:paraId="2B2301EC" w14:textId="56847682" w:rsidR="00D3371D" w:rsidRDefault="00D3371D" w:rsidP="00D3371D">
                  <w:pPr>
                    <w:ind w:firstLine="0"/>
                  </w:pPr>
                  <w:r>
                    <w:t xml:space="preserve">Инерциальная система координат является неподвижной, </w:t>
                  </w:r>
                  <w:r w:rsidR="00564800">
                    <w:t>или</w:t>
                  </w:r>
                  <w:r>
                    <w:t xml:space="preserve"> движущейся с постоянной скоростью системой координат относительно звезд. Например, </w:t>
                  </w:r>
                  <w:r w:rsidR="00564800">
                    <w:t>г</w:t>
                  </w:r>
                  <w:r>
                    <w:t>елиоцентрическая СК.</w:t>
                  </w:r>
                </w:p>
                <w:p w14:paraId="5CB848C7" w14:textId="18C1C04F" w:rsidR="00773197" w:rsidRDefault="00773197" w:rsidP="00773197">
                  <w:pPr>
                    <w:ind w:firstLine="0"/>
                    <w:jc w:val="center"/>
                  </w:pPr>
                  <w:r w:rsidRPr="00A04EF2">
                    <w:rPr>
                      <w:rFonts w:cstheme="minorHAnsi"/>
                      <w:noProof/>
                    </w:rPr>
                    <w:lastRenderedPageBreak/>
                    <w:drawing>
                      <wp:inline distT="0" distB="0" distL="0" distR="0" wp14:anchorId="164207BF" wp14:editId="7E2FFB02">
                        <wp:extent cx="3138986" cy="3116880"/>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0603" cy="3118485"/>
                                </a:xfrm>
                                <a:prstGeom prst="rect">
                                  <a:avLst/>
                                </a:prstGeom>
                              </pic:spPr>
                            </pic:pic>
                          </a:graphicData>
                        </a:graphic>
                      </wp:inline>
                    </w:drawing>
                  </w:r>
                </w:p>
              </w:tc>
            </w:tr>
            <w:tr w:rsidR="00773197" w14:paraId="150E4817" w14:textId="77777777" w:rsidTr="00773197">
              <w:tc>
                <w:tcPr>
                  <w:tcW w:w="9402" w:type="dxa"/>
                  <w:tcBorders>
                    <w:top w:val="nil"/>
                    <w:left w:val="nil"/>
                    <w:bottom w:val="nil"/>
                    <w:right w:val="nil"/>
                  </w:tcBorders>
                </w:tcPr>
                <w:p w14:paraId="25F3CE5C" w14:textId="1BBA8EEA" w:rsidR="00773197" w:rsidRPr="00D345D7" w:rsidRDefault="00773197" w:rsidP="00773197">
                  <w:pPr>
                    <w:pStyle w:val="afb"/>
                    <w:ind w:firstLine="0"/>
                    <w:jc w:val="center"/>
                    <w:rPr>
                      <w:color w:val="000000" w:themeColor="text1"/>
                      <w:sz w:val="28"/>
                      <w:szCs w:val="28"/>
                    </w:rPr>
                  </w:pPr>
                  <w:r w:rsidRPr="00D345D7">
                    <w:rPr>
                      <w:color w:val="000000" w:themeColor="text1"/>
                      <w:sz w:val="28"/>
                      <w:szCs w:val="28"/>
                    </w:rPr>
                    <w:lastRenderedPageBreak/>
                    <w:t xml:space="preserve">Рисунок </w:t>
                  </w:r>
                  <w:r w:rsidR="00564800">
                    <w:rPr>
                      <w:color w:val="000000" w:themeColor="text1"/>
                      <w:sz w:val="28"/>
                      <w:szCs w:val="28"/>
                    </w:rPr>
                    <w:t>6</w:t>
                  </w:r>
                  <w:r w:rsidRPr="00D345D7">
                    <w:rPr>
                      <w:color w:val="000000" w:themeColor="text1"/>
                      <w:sz w:val="28"/>
                      <w:szCs w:val="28"/>
                    </w:rPr>
                    <w:t xml:space="preserve"> Орбитальная система координат</w:t>
                  </w:r>
                </w:p>
                <w:p w14:paraId="659EB839" w14:textId="77777777" w:rsidR="00773197" w:rsidRDefault="00773197" w:rsidP="00773197">
                  <w:pPr>
                    <w:ind w:firstLine="0"/>
                  </w:pPr>
                </w:p>
              </w:tc>
            </w:tr>
          </w:tbl>
          <w:p w14:paraId="6CDCC137" w14:textId="54548F2D" w:rsidR="00773197" w:rsidRPr="00773197" w:rsidRDefault="00773197" w:rsidP="00773197"/>
        </w:tc>
      </w:tr>
    </w:tbl>
    <w:p w14:paraId="387DB37A" w14:textId="77777777" w:rsidR="00773197" w:rsidRPr="004C3C63" w:rsidRDefault="00773197" w:rsidP="00773197">
      <w:pPr>
        <w:ind w:firstLine="708"/>
      </w:pPr>
      <w:r w:rsidRPr="004C3C63">
        <w:lastRenderedPageBreak/>
        <w:t>Для описания вращательного движения твердого тела обычно используют следующие системы координат:</w:t>
      </w:r>
    </w:p>
    <w:p w14:paraId="495B16BA" w14:textId="11B29DEB" w:rsidR="00773197" w:rsidRPr="00564800" w:rsidRDefault="00773197" w:rsidP="00773197">
      <w:pPr>
        <w:ind w:firstLine="0"/>
      </w:pPr>
      <m:oMath>
        <m:r>
          <w:rPr>
            <w:rFonts w:ascii="Cambria Math" w:hAnsi="Cambria Math"/>
          </w:rPr>
          <m:t>Oxyz</m:t>
        </m:r>
      </m:oMath>
      <w:r w:rsidRPr="004C3C63">
        <w:t xml:space="preserve"> – орбитальная система координат – система координат, в которой начало координат </w:t>
      </w:r>
      <m:oMath>
        <m:r>
          <w:rPr>
            <w:rFonts w:ascii="Cambria Math" w:hAnsi="Cambria Math"/>
          </w:rPr>
          <m:t>O</m:t>
        </m:r>
      </m:oMath>
      <w:r w:rsidRPr="004C3C63">
        <w:t xml:space="preserve"> - совпадает с центром масс спутника, ось y направлена по скорости движения аппарата, вторая ось </w:t>
      </w:r>
      <w:r w:rsidRPr="004C3C63">
        <w:rPr>
          <w:i/>
          <w:iCs/>
        </w:rPr>
        <w:t>x</w:t>
      </w:r>
      <w:r w:rsidRPr="004C3C63">
        <w:t xml:space="preserve"> направлена вдоль местной вертикали</w:t>
      </w:r>
      <w:r w:rsidR="00564800" w:rsidRPr="00564800">
        <w:t>;</w:t>
      </w:r>
    </w:p>
    <w:p w14:paraId="4683BB61" w14:textId="4C4F2A8B" w:rsidR="00773197" w:rsidRDefault="00342284" w:rsidP="00773197">
      <w:pPr>
        <w:ind w:firstLine="0"/>
      </w:pPr>
      <m:oMath>
        <m:sSub>
          <m:sSubPr>
            <m:ctrlPr>
              <w:rPr>
                <w:rFonts w:ascii="Cambria Math" w:hAnsi="Cambria Math"/>
                <w:i/>
              </w:rPr>
            </m:ctrlPr>
          </m:sSubPr>
          <m:e>
            <m:r>
              <w:rPr>
                <w:rFonts w:ascii="Cambria Math" w:hAnsi="Cambria Math"/>
              </w:rPr>
              <m:t>O</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sSub>
          <m:sSubPr>
            <m:ctrlPr>
              <w:rPr>
                <w:rFonts w:ascii="Cambria Math" w:hAnsi="Cambria Math"/>
                <w:i/>
              </w:rPr>
            </m:ctrlPr>
          </m:sSubPr>
          <m:e>
            <m:r>
              <w:rPr>
                <w:rFonts w:ascii="Cambria Math" w:hAnsi="Cambria Math"/>
              </w:rPr>
              <m:t>z</m:t>
            </m:r>
          </m:e>
          <m:sub>
            <m:r>
              <w:rPr>
                <w:rFonts w:ascii="Cambria Math" w:hAnsi="Cambria Math"/>
              </w:rPr>
              <m:t>0</m:t>
            </m:r>
          </m:sub>
        </m:sSub>
      </m:oMath>
      <w:r w:rsidR="00773197" w:rsidRPr="004C3C63">
        <w:t xml:space="preserve"> – связанная</w:t>
      </w:r>
      <w:r w:rsidR="00773197">
        <w:t xml:space="preserve"> система координат. Начало координат </w:t>
      </w:r>
      <m:oMath>
        <m:r>
          <w:rPr>
            <w:rFonts w:ascii="Cambria Math" w:hAnsi="Cambria Math"/>
          </w:rPr>
          <m:t>O</m:t>
        </m:r>
        <m:r>
          <w:rPr>
            <w:rFonts w:ascii="Cambria Math" w:hAnsi="Cambria Math"/>
          </w:rPr>
          <m:t>'</m:t>
        </m:r>
      </m:oMath>
      <w:r w:rsidR="00773197" w:rsidRPr="004C3C63">
        <w:t xml:space="preserve"> - совпадает с центром масс спутника</w:t>
      </w:r>
      <w:r w:rsidR="00773197">
        <w:t>, а оси совпадают с главными осями инерции спутника</w:t>
      </w:r>
      <w:r w:rsidR="00F614CF" w:rsidRPr="00F614CF">
        <w:t xml:space="preserve"> [11]</w:t>
      </w:r>
      <w:r w:rsidR="00773197">
        <w:t>.</w:t>
      </w:r>
    </w:p>
    <w:p w14:paraId="46B861F6" w14:textId="7EFA5BB2" w:rsidR="00773197" w:rsidRDefault="00773197" w:rsidP="00773197">
      <w:r>
        <w:t xml:space="preserve">Для описания взаимного положения двух систем координат используются матрицы поворота </w:t>
      </w:r>
      <m:oMath>
        <m:r>
          <w:rPr>
            <w:rFonts w:ascii="Cambria Math" w:hAnsi="Cambria Math"/>
          </w:rPr>
          <m:t>A(x, y, z)</m:t>
        </m:r>
      </m:oMath>
      <w:r w:rsidRPr="004C3C63">
        <w:t xml:space="preserve">, </w:t>
      </w:r>
      <w:r w:rsidR="00564800">
        <w:t>каждая из которых</w:t>
      </w:r>
      <w:r>
        <w:t xml:space="preserve"> представляет </w:t>
      </w:r>
      <w:r w:rsidR="00564800">
        <w:t>собой</w:t>
      </w:r>
      <w:r>
        <w:t xml:space="preserve"> функцию трех углов.  Можно по-разному описывать углы ориентации. Это могут быть углы Эйлера, углы Крылова и другие. </w:t>
      </w:r>
      <w:r w:rsidRPr="004C3C63">
        <w:t>Положение космического аппарата определяется матрицей</w:t>
      </w:r>
      <w:r>
        <w:t xml:space="preserve"> поворота, выраженной </w:t>
      </w:r>
      <w:r w:rsidRPr="004C3C63">
        <w:t xml:space="preserve">девятью направляющими косинусами углов между </w:t>
      </w:r>
      <w:r>
        <w:t xml:space="preserve">СК </w:t>
      </w:r>
      <m:oMath>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sSub>
          <m:sSubPr>
            <m:ctrlPr>
              <w:rPr>
                <w:rFonts w:ascii="Cambria Math" w:hAnsi="Cambria Math"/>
                <w:i/>
              </w:rPr>
            </m:ctrlPr>
          </m:sSubPr>
          <m:e>
            <m:r>
              <w:rPr>
                <w:rFonts w:ascii="Cambria Math" w:hAnsi="Cambria Math"/>
              </w:rPr>
              <m:t>z</m:t>
            </m:r>
          </m:e>
          <m:sub>
            <m:r>
              <w:rPr>
                <w:rFonts w:ascii="Cambria Math" w:hAnsi="Cambria Math"/>
              </w:rPr>
              <m:t>0</m:t>
            </m:r>
          </m:sub>
        </m:sSub>
      </m:oMath>
      <w:r w:rsidRPr="004C3C63">
        <w:t xml:space="preserve">и </w:t>
      </w:r>
      <m:oMath>
        <m:r>
          <w:rPr>
            <w:rFonts w:ascii="Cambria Math" w:hAnsi="Cambria Math"/>
          </w:rPr>
          <m:t>Oxyz.</m:t>
        </m:r>
      </m:oMath>
      <w:r>
        <w:t xml:space="preserve">  На рисунке </w:t>
      </w:r>
      <w:r w:rsidR="00564800">
        <w:t>7</w:t>
      </w:r>
      <w:r>
        <w:t xml:space="preserve"> представлен вариант описания перехода из одной ориентации в другую путем последовательных поворотов, заданны</w:t>
      </w:r>
      <w:r w:rsidR="00564800">
        <w:t>х</w:t>
      </w:r>
      <w:r>
        <w:t xml:space="preserve"> Крыловым.</w:t>
      </w:r>
    </w:p>
    <w:tbl>
      <w:tblPr>
        <w:tblStyle w:val="ac"/>
        <w:tblW w:w="0" w:type="auto"/>
        <w:tblLook w:val="04A0" w:firstRow="1" w:lastRow="0" w:firstColumn="1" w:lastColumn="0" w:noHBand="0" w:noVBand="1"/>
      </w:tblPr>
      <w:tblGrid>
        <w:gridCol w:w="9628"/>
      </w:tblGrid>
      <w:tr w:rsidR="00773197" w14:paraId="3956D214" w14:textId="77777777" w:rsidTr="00773197">
        <w:tc>
          <w:tcPr>
            <w:tcW w:w="9628" w:type="dxa"/>
            <w:tcBorders>
              <w:top w:val="nil"/>
              <w:left w:val="nil"/>
              <w:bottom w:val="nil"/>
              <w:right w:val="nil"/>
            </w:tcBorders>
          </w:tcPr>
          <w:p w14:paraId="15BE1C78" w14:textId="59537886" w:rsidR="00773197" w:rsidRDefault="00773197" w:rsidP="009342E7">
            <w:pPr>
              <w:ind w:firstLine="0"/>
              <w:jc w:val="center"/>
              <w:rPr>
                <w:i/>
              </w:rPr>
            </w:pPr>
            <w:r w:rsidRPr="00373A00">
              <w:rPr>
                <w:noProof/>
                <w:sz w:val="22"/>
              </w:rPr>
              <w:lastRenderedPageBreak/>
              <w:drawing>
                <wp:inline distT="0" distB="0" distL="0" distR="0" wp14:anchorId="7243980D" wp14:editId="262D0FBA">
                  <wp:extent cx="3768919" cy="274803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780" cy="2763974"/>
                          </a:xfrm>
                          <a:prstGeom prst="rect">
                            <a:avLst/>
                          </a:prstGeom>
                        </pic:spPr>
                      </pic:pic>
                    </a:graphicData>
                  </a:graphic>
                </wp:inline>
              </w:drawing>
            </w:r>
          </w:p>
        </w:tc>
      </w:tr>
      <w:tr w:rsidR="00773197" w14:paraId="162F3521" w14:textId="77777777" w:rsidTr="00773197">
        <w:tc>
          <w:tcPr>
            <w:tcW w:w="9628" w:type="dxa"/>
            <w:tcBorders>
              <w:top w:val="nil"/>
              <w:left w:val="nil"/>
              <w:bottom w:val="nil"/>
              <w:right w:val="nil"/>
            </w:tcBorders>
          </w:tcPr>
          <w:p w14:paraId="52C622BB" w14:textId="05F22C70" w:rsidR="00773197" w:rsidRPr="00773197" w:rsidRDefault="00773197" w:rsidP="00773197">
            <w:pPr>
              <w:pStyle w:val="afb"/>
              <w:jc w:val="center"/>
              <w:rPr>
                <w:color w:val="000000" w:themeColor="text1"/>
                <w:sz w:val="44"/>
                <w:szCs w:val="44"/>
              </w:rPr>
            </w:pPr>
            <w:r w:rsidRPr="00D345D7">
              <w:rPr>
                <w:color w:val="000000" w:themeColor="text1"/>
                <w:sz w:val="28"/>
                <w:szCs w:val="28"/>
              </w:rPr>
              <w:t xml:space="preserve">Рисунок </w:t>
            </w:r>
            <w:r w:rsidR="00564800">
              <w:rPr>
                <w:color w:val="000000" w:themeColor="text1"/>
                <w:sz w:val="28"/>
                <w:szCs w:val="28"/>
              </w:rPr>
              <w:t>7</w:t>
            </w:r>
            <w:r w:rsidRPr="00D345D7">
              <w:rPr>
                <w:color w:val="000000" w:themeColor="text1"/>
                <w:sz w:val="28"/>
                <w:szCs w:val="28"/>
              </w:rPr>
              <w:t xml:space="preserve"> Углы Крылова</w:t>
            </w:r>
          </w:p>
        </w:tc>
      </w:tr>
    </w:tbl>
    <w:p w14:paraId="1E9B2941" w14:textId="79386D8D" w:rsidR="00773197" w:rsidRPr="004C3C63" w:rsidRDefault="00773197" w:rsidP="00773197">
      <w:r w:rsidRPr="004C3C63">
        <w:t xml:space="preserve">Углы вводятся определённой последовательностью поворотов вокруг осей ССК КА. </w:t>
      </w:r>
      <w:r>
        <w:t>Первоначальная ориентация осей аппарата совпадает с базовой системой координат. Для того, чтобы привести ее к новой ориентации</w:t>
      </w:r>
      <w:r w:rsidR="00564800">
        <w:t>,</w:t>
      </w:r>
      <w:r>
        <w:t xml:space="preserve"> </w:t>
      </w:r>
      <m:oMath>
        <m:r>
          <w:rPr>
            <w:rFonts w:ascii="Cambria Math" w:hAnsi="Cambria Math"/>
          </w:rPr>
          <m:t>Oxyz</m:t>
        </m:r>
      </m:oMath>
      <w:r>
        <w:t xml:space="preserve"> необходимо совершить три последовательных поворота. </w:t>
      </w:r>
      <w:r w:rsidRPr="00373A00">
        <w:t xml:space="preserve">Первый поворот на угол </w:t>
      </w:r>
      <m:oMath>
        <m:r>
          <w:rPr>
            <w:rFonts w:ascii="Cambria Math" w:hAnsi="Cambria Math"/>
            <w:i/>
            <w:iCs/>
          </w:rPr>
          <w:sym w:font="Symbol" w:char="F06A"/>
        </m:r>
      </m:oMath>
      <w:r w:rsidRPr="00373A00">
        <w:t xml:space="preserve">  совершается вокруг оси</w:t>
      </w:r>
      <w:r w:rsidRPr="00373A00">
        <w:rPr>
          <w:i/>
        </w:rPr>
        <w:t xml:space="preserve"> </w:t>
      </w:r>
      <m:oMath>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0</m:t>
            </m:r>
          </m:sub>
        </m:sSub>
      </m:oMath>
      <w:r w:rsidR="00564800">
        <w:rPr>
          <w:i/>
        </w:rPr>
        <w:t>,</w:t>
      </w:r>
      <w:r w:rsidRPr="00373A00">
        <w:t xml:space="preserve"> </w:t>
      </w:r>
      <w:r>
        <w:t>в результате которого</w:t>
      </w:r>
      <w:r w:rsidRPr="00373A00">
        <w:t xml:space="preserve"> система осей космического аппарата </w:t>
      </w:r>
      <w:r>
        <w:t>принимает</w:t>
      </w:r>
      <w:r w:rsidRPr="00373A00">
        <w:t xml:space="preserve"> </w:t>
      </w:r>
      <w:r>
        <w:t>ориентацию</w:t>
      </w:r>
      <w:r w:rsidRPr="00373A00">
        <w:t xml:space="preserve"> </w:t>
      </w:r>
      <m:oMath>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1</m:t>
            </m:r>
          </m:sub>
        </m:sSub>
      </m:oMath>
      <w:r>
        <w:t>. Далее следует в</w:t>
      </w:r>
      <w:r w:rsidRPr="00373A00">
        <w:t xml:space="preserve">торой поворот на угол </w:t>
      </w:r>
      <m:oMath>
        <m:r>
          <w:rPr>
            <w:rFonts w:ascii="Cambria Math" w:hAnsi="Cambria Math"/>
            <w:i/>
            <w:iCs/>
          </w:rPr>
          <w:sym w:font="Symbol" w:char="F04A"/>
        </m:r>
      </m:oMath>
      <w:r w:rsidRPr="00373A00">
        <w:rPr>
          <w:i/>
          <w:iCs/>
        </w:rPr>
        <w:t xml:space="preserve"> </w:t>
      </w:r>
      <w:r w:rsidRPr="00373A00">
        <w:t xml:space="preserve">вокруг оси </w:t>
      </w:r>
      <m:oMath>
        <m:r>
          <w:rPr>
            <w:rFonts w:ascii="Cambria Math" w:hAnsi="Cambria Math"/>
          </w:rPr>
          <m:t>O</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373A00">
        <w:t xml:space="preserve">. После второго поворота система осей космического аппарата занимает положение </w:t>
      </w:r>
      <m:oMath>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2</m:t>
            </m:r>
          </m:sub>
        </m:sSub>
      </m:oMath>
      <w:r w:rsidRPr="00373A00">
        <w:t xml:space="preserve">. </w:t>
      </w:r>
      <w:r>
        <w:t xml:space="preserve">Конечный </w:t>
      </w:r>
      <w:r w:rsidRPr="00373A00">
        <w:t xml:space="preserve">поворот на угол </w:t>
      </w:r>
      <m:oMath>
        <m:r>
          <w:rPr>
            <w:rFonts w:ascii="Cambria Math" w:hAnsi="Cambria Math"/>
            <w:i/>
            <w:iCs/>
          </w:rPr>
          <w:sym w:font="Symbol" w:char="F079"/>
        </m:r>
      </m:oMath>
      <w:r w:rsidRPr="00373A00">
        <w:t xml:space="preserve"> совершается вокруг оси </w:t>
      </w:r>
      <m:oMath>
        <m:r>
          <w:rPr>
            <w:rFonts w:ascii="Cambria Math" w:hAnsi="Cambria Math"/>
          </w:rPr>
          <m:t>O</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после которого </w:t>
      </w:r>
      <w:r w:rsidRPr="00373A00">
        <w:t xml:space="preserve">система осей космического аппарата </w:t>
      </w:r>
      <w:r>
        <w:t>принимает</w:t>
      </w:r>
      <w:r w:rsidRPr="00373A00">
        <w:t xml:space="preserve"> конечное положение </w:t>
      </w:r>
      <m:oMath>
        <m:r>
          <w:rPr>
            <w:rFonts w:ascii="Cambria Math" w:hAnsi="Cambria Math"/>
          </w:rPr>
          <m:t>Oxyz</m:t>
        </m:r>
      </m:oMath>
      <w:r w:rsidR="00564800">
        <w:t>:</w:t>
      </w:r>
    </w:p>
    <w:p w14:paraId="722401B1" w14:textId="6DBA8FF2" w:rsidR="00773197" w:rsidRPr="00D3371D" w:rsidRDefault="00E76739" w:rsidP="00D3371D">
      <w:pPr>
        <w:ind w:firstLine="348"/>
        <w:rPr>
          <w:i/>
        </w:rPr>
      </w:pPr>
      <m:oMathPara>
        <m:oMath>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O</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O</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2</m:t>
              </m:r>
            </m:sub>
          </m:sSub>
        </m:oMath>
      </m:oMathPara>
      <w:bookmarkStart w:id="30" w:name="_Hlk135235796"/>
    </w:p>
    <w:p w14:paraId="6A61D244" w14:textId="770918FC" w:rsidR="00773197" w:rsidRDefault="00773197" w:rsidP="00773197">
      <w:pPr>
        <w:ind w:firstLine="708"/>
      </w:pPr>
      <w:r>
        <w:t>Пространственн</w:t>
      </w:r>
      <w:r w:rsidR="00564800">
        <w:t>ое</w:t>
      </w:r>
      <w:r>
        <w:t xml:space="preserve"> положение спутника в орбитальной системе координат полностью определяют углы </w:t>
      </w:r>
      <m:oMath>
        <m:r>
          <w:rPr>
            <w:rFonts w:ascii="Cambria Math" w:hAnsi="Cambria Math"/>
            <w:i/>
            <w:iCs/>
          </w:rPr>
          <w:sym w:font="Symbol" w:char="F06A"/>
        </m:r>
      </m:oMath>
      <w:r w:rsidRPr="00373A00">
        <w:rPr>
          <w:i/>
          <w:iCs/>
        </w:rPr>
        <w:t xml:space="preserve">, </w:t>
      </w:r>
      <m:oMath>
        <m:r>
          <w:rPr>
            <w:rFonts w:ascii="Cambria Math" w:hAnsi="Cambria Math"/>
            <w:i/>
            <w:iCs/>
          </w:rPr>
          <w:sym w:font="Symbol" w:char="F079"/>
        </m:r>
      </m:oMath>
      <w:r w:rsidRPr="00373A00">
        <w:rPr>
          <w:i/>
          <w:iCs/>
        </w:rPr>
        <w:t xml:space="preserve">, </w:t>
      </w:r>
      <m:oMath>
        <m:r>
          <w:rPr>
            <w:rFonts w:ascii="Cambria Math" w:hAnsi="Cambria Math"/>
            <w:i/>
            <w:iCs/>
          </w:rPr>
          <w:sym w:font="Symbol" w:char="F04A"/>
        </m:r>
      </m:oMath>
      <w:r>
        <w:t xml:space="preserve">. Угол </w:t>
      </w:r>
      <m:oMath>
        <m:r>
          <w:rPr>
            <w:rFonts w:ascii="Cambria Math" w:hAnsi="Cambria Math"/>
            <w:i/>
            <w:iCs/>
          </w:rPr>
          <w:sym w:font="Symbol" w:char="F06A"/>
        </m:r>
        <m:r>
          <w:rPr>
            <w:rFonts w:ascii="Cambria Math" w:hAnsi="Cambria Math"/>
          </w:rPr>
          <m:t xml:space="preserve"> -угол тангажа</m:t>
        </m:r>
      </m:oMath>
      <w:r>
        <w:rPr>
          <w:iCs/>
        </w:rPr>
        <w:t xml:space="preserve">, угол </w:t>
      </w:r>
      <m:oMath>
        <m:r>
          <w:rPr>
            <w:rFonts w:ascii="Cambria Math" w:hAnsi="Cambria Math"/>
            <w:i/>
            <w:iCs/>
          </w:rPr>
          <w:sym w:font="Symbol" w:char="F079"/>
        </m:r>
        <m:r>
          <w:rPr>
            <w:rFonts w:ascii="Cambria Math" w:hAnsi="Cambria Math"/>
          </w:rPr>
          <m:t xml:space="preserve"> - </m:t>
        </m:r>
      </m:oMath>
      <w:r>
        <w:rPr>
          <w:iCs/>
        </w:rPr>
        <w:t xml:space="preserve">угол рысканья и угол </w:t>
      </w:r>
      <m:oMath>
        <m:r>
          <w:rPr>
            <w:rFonts w:ascii="Cambria Math" w:hAnsi="Cambria Math"/>
            <w:i/>
            <w:iCs/>
          </w:rPr>
          <w:sym w:font="Symbol" w:char="F04A"/>
        </m:r>
        <m:r>
          <w:rPr>
            <w:rFonts w:ascii="Cambria Math" w:hAnsi="Cambria Math"/>
          </w:rPr>
          <m:t xml:space="preserve"> - </m:t>
        </m:r>
      </m:oMath>
      <w:r>
        <w:rPr>
          <w:iCs/>
        </w:rPr>
        <w:t xml:space="preserve">угол тангажа. Система ориентации и стабилизации управляет </w:t>
      </w:r>
      <w:r w:rsidR="00564800">
        <w:rPr>
          <w:iCs/>
        </w:rPr>
        <w:t>указанными</w:t>
      </w:r>
      <w:r>
        <w:rPr>
          <w:iCs/>
        </w:rPr>
        <w:t xml:space="preserve"> углами на протяжении всего полета. Последовательность </w:t>
      </w:r>
      <w:r w:rsidR="00564800">
        <w:rPr>
          <w:iCs/>
        </w:rPr>
        <w:t>конечных</w:t>
      </w:r>
      <w:r>
        <w:rPr>
          <w:iCs/>
        </w:rPr>
        <w:t xml:space="preserve"> поворотов </w:t>
      </w:r>
      <w:r>
        <w:t>на угол</w:t>
      </w:r>
      <w:r w:rsidRPr="00373A00">
        <w:t xml:space="preserve"> </w:t>
      </w:r>
      <m:oMath>
        <m:r>
          <w:rPr>
            <w:rFonts w:ascii="Cambria Math" w:hAnsi="Cambria Math"/>
            <w:i/>
            <w:iCs/>
          </w:rPr>
          <w:sym w:font="Symbol" w:char="F06A"/>
        </m:r>
      </m:oMath>
      <w:r w:rsidRPr="00373A00">
        <w:t xml:space="preserve"> (вокруг оси </w:t>
      </w:r>
      <w:r w:rsidRPr="00373A00">
        <w:rPr>
          <w:lang w:val="en-US"/>
        </w:rPr>
        <w:t>x</w:t>
      </w:r>
      <w:r w:rsidRPr="00373A00">
        <w:t xml:space="preserve">), </w:t>
      </w:r>
      <w:r>
        <w:t>на угол</w:t>
      </w:r>
      <w:r w:rsidRPr="00373A00">
        <w:t xml:space="preserve"> </w:t>
      </w:r>
      <m:oMath>
        <m:r>
          <w:rPr>
            <w:rFonts w:ascii="Cambria Math" w:hAnsi="Cambria Math"/>
          </w:rPr>
          <m:t>ψ</m:t>
        </m:r>
      </m:oMath>
      <w:r w:rsidRPr="00373A00">
        <w:t xml:space="preserve"> (вокруг оси y), </w:t>
      </w:r>
      <w:r>
        <w:t>на угол</w:t>
      </w:r>
      <w:r w:rsidRPr="00373A00">
        <w:t xml:space="preserve"> </w:t>
      </w:r>
      <m:oMath>
        <m:r>
          <w:rPr>
            <w:rFonts w:ascii="Cambria Math" w:hAnsi="Cambria Math"/>
            <w:i/>
            <w:iCs/>
          </w:rPr>
          <w:sym w:font="Symbol" w:char="F04A"/>
        </m:r>
      </m:oMath>
      <w:r w:rsidRPr="00373A00">
        <w:t xml:space="preserve"> (вокруг оси </w:t>
      </w:r>
      <w:r w:rsidRPr="00373A00">
        <w:rPr>
          <w:lang w:val="en-US"/>
        </w:rPr>
        <w:t>z</w:t>
      </w:r>
      <w:r w:rsidRPr="00373A00">
        <w:t>)</w:t>
      </w:r>
      <w:r>
        <w:t xml:space="preserve"> называется Углами Крылова. Это не единственная комбинация поворотов. </w:t>
      </w:r>
    </w:p>
    <w:p w14:paraId="45CC7B5B" w14:textId="77777777" w:rsidR="00773197" w:rsidRPr="00C36376" w:rsidRDefault="00773197" w:rsidP="00773197">
      <w:pPr>
        <w:ind w:firstLine="708"/>
      </w:pPr>
      <w:r w:rsidRPr="00373A00">
        <w:lastRenderedPageBreak/>
        <w:t xml:space="preserve">Матрица поворота </w:t>
      </w:r>
      <w:r w:rsidRPr="00373A00">
        <w:rPr>
          <w:i/>
          <w:iCs/>
          <w:lang w:val="en-US"/>
        </w:rPr>
        <w:t>A</w:t>
      </w:r>
      <w:r w:rsidRPr="00373A00">
        <w:t xml:space="preserve">, составленная из направляющих косинусов углов между осями космического аппарата и осями ориентации, может быть выражена через тригонометрические функции углов </w:t>
      </w:r>
      <m:oMath>
        <m:r>
          <w:rPr>
            <w:rFonts w:ascii="Cambria Math" w:hAnsi="Cambria Math"/>
            <w:i/>
            <w:iCs/>
          </w:rPr>
          <w:sym w:font="Symbol" w:char="F06A"/>
        </m:r>
      </m:oMath>
      <w:r w:rsidRPr="00373A00">
        <w:rPr>
          <w:i/>
          <w:iCs/>
        </w:rPr>
        <w:t xml:space="preserve">, </w:t>
      </w:r>
      <m:oMath>
        <m:r>
          <w:rPr>
            <w:rFonts w:ascii="Cambria Math" w:hAnsi="Cambria Math"/>
            <w:i/>
            <w:iCs/>
          </w:rPr>
          <w:sym w:font="Symbol" w:char="F079"/>
        </m:r>
      </m:oMath>
      <w:r w:rsidRPr="00373A00">
        <w:rPr>
          <w:i/>
          <w:iCs/>
        </w:rPr>
        <w:t xml:space="preserve">, </w:t>
      </w:r>
      <m:oMath>
        <m:r>
          <w:rPr>
            <w:rFonts w:ascii="Cambria Math" w:hAnsi="Cambria Math"/>
            <w:i/>
            <w:iCs/>
          </w:rPr>
          <w:sym w:font="Symbol" w:char="F04A"/>
        </m:r>
      </m:oMath>
      <w:r w:rsidRPr="00C36376">
        <w:t>.</w:t>
      </w:r>
    </w:p>
    <w:p w14:paraId="55D6E9F5" w14:textId="77777777" w:rsidR="00E76739" w:rsidRDefault="00E76739" w:rsidP="00E76739">
      <w:r w:rsidRPr="00373A00">
        <w:t xml:space="preserve"> Матрица косинусов: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i/>
                <w:iCs/>
              </w:rPr>
              <w:sym w:font="Symbol" w:char="F06A"/>
            </m:r>
          </m:sub>
        </m:sSub>
        <m:sSub>
          <m:sSubPr>
            <m:ctrlPr>
              <w:rPr>
                <w:rFonts w:ascii="Cambria Math" w:hAnsi="Cambria Math"/>
                <w:i/>
              </w:rPr>
            </m:ctrlPr>
          </m:sSubPr>
          <m:e>
            <m:r>
              <w:rPr>
                <w:rFonts w:ascii="Cambria Math" w:hAnsi="Cambria Math"/>
              </w:rPr>
              <m:t>A</m:t>
            </m:r>
          </m:e>
          <m:sub>
            <m:r>
              <m:rPr>
                <m:sty m:val="p"/>
              </m:rPr>
              <w:rPr>
                <w:rFonts w:ascii="Cambria Math" w:hAnsi="Cambria Math"/>
              </w:rPr>
              <m:t>ψ</m:t>
            </m:r>
          </m:sub>
        </m:sSub>
        <m:sSub>
          <m:sSubPr>
            <m:ctrlPr>
              <w:rPr>
                <w:rFonts w:ascii="Cambria Math" w:hAnsi="Cambria Math"/>
                <w:i/>
              </w:rPr>
            </m:ctrlPr>
          </m:sSubPr>
          <m:e>
            <m:r>
              <w:rPr>
                <w:rFonts w:ascii="Cambria Math" w:hAnsi="Cambria Math"/>
              </w:rPr>
              <m:t>A</m:t>
            </m:r>
          </m:e>
          <m:sub>
            <m:r>
              <w:rPr>
                <w:rFonts w:ascii="Cambria Math" w:hAnsi="Cambria Math"/>
                <w:i/>
                <w:iCs/>
              </w:rPr>
              <w:sym w:font="Symbol" w:char="F04A"/>
            </m:r>
          </m:sub>
        </m:sSub>
      </m:oMath>
      <w:r>
        <w:t>:</w:t>
      </w:r>
    </w:p>
    <w:bookmarkEnd w:id="30"/>
    <w:p w14:paraId="30DA3EE7" w14:textId="77777777" w:rsidR="00E76739" w:rsidRPr="00373A00" w:rsidRDefault="00342284" w:rsidP="00E76739">
      <w:pPr>
        <w:rPr>
          <w:i/>
        </w:rPr>
      </w:pPr>
      <m:oMathPara>
        <m:oMath>
          <m:sSub>
            <m:sSubPr>
              <m:ctrlPr>
                <w:rPr>
                  <w:rFonts w:ascii="Cambria Math" w:hAnsi="Cambria Math"/>
                  <w:i/>
                </w:rPr>
              </m:ctrlPr>
            </m:sSubPr>
            <m:e>
              <m:r>
                <w:rPr>
                  <w:rFonts w:ascii="Cambria Math" w:hAnsi="Cambria Math"/>
                </w:rPr>
                <m:t>A</m:t>
              </m:r>
            </m:e>
            <m:sub>
              <m:r>
                <w:rPr>
                  <w:rFonts w:ascii="Cambria Math" w:hAnsi="Cambria Math"/>
                  <w:i/>
                  <w:iCs/>
                </w:rPr>
                <w:sym w:font="Symbol" w:char="F06A"/>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m:t>
                    </m:r>
                    <m:r>
                      <w:rPr>
                        <w:rFonts w:ascii="Cambria Math" w:hAnsi="Cambria Math"/>
                        <w:i/>
                        <w:iCs/>
                      </w:rPr>
                      <w:sym w:font="Symbol" w:char="F06A"/>
                    </m:r>
                  </m:e>
                  <m:e>
                    <m:r>
                      <w:rPr>
                        <w:rFonts w:ascii="Cambria Math" w:hAnsi="Cambria Math"/>
                      </w:rPr>
                      <m:t>sin</m:t>
                    </m:r>
                    <m:r>
                      <w:rPr>
                        <w:rFonts w:ascii="Cambria Math" w:hAnsi="Cambria Math"/>
                        <w:i/>
                        <w:iCs/>
                      </w:rPr>
                      <w:sym w:font="Symbol" w:char="F06A"/>
                    </m:r>
                  </m:e>
                </m:mr>
                <m:mr>
                  <m:e>
                    <m:r>
                      <w:rPr>
                        <w:rFonts w:ascii="Cambria Math" w:hAnsi="Cambria Math"/>
                      </w:rPr>
                      <m:t>0</m:t>
                    </m:r>
                  </m:e>
                  <m:e>
                    <m:r>
                      <w:rPr>
                        <w:rFonts w:ascii="Cambria Math" w:hAnsi="Cambria Math"/>
                      </w:rPr>
                      <m:t>-</m:t>
                    </m:r>
                    <m:r>
                      <w:rPr>
                        <w:rFonts w:ascii="Cambria Math" w:hAnsi="Cambria Math"/>
                      </w:rPr>
                      <m:t>sin</m:t>
                    </m:r>
                    <m:r>
                      <w:rPr>
                        <w:rFonts w:ascii="Cambria Math" w:hAnsi="Cambria Math"/>
                        <w:i/>
                        <w:iCs/>
                      </w:rPr>
                      <w:sym w:font="Symbol" w:char="F06A"/>
                    </m:r>
                    <m:r>
                      <w:rPr>
                        <w:rFonts w:ascii="Cambria Math" w:hAnsi="Cambria Math"/>
                      </w:rPr>
                      <m:t>cos</m:t>
                    </m:r>
                    <m:r>
                      <w:rPr>
                        <w:rFonts w:ascii="Cambria Math" w:hAnsi="Cambria Math"/>
                        <w:i/>
                        <w:iCs/>
                      </w:rPr>
                      <w:sym w:font="Symbol" w:char="F06A"/>
                    </m:r>
                  </m:e>
                  <m:e>
                    <m:r>
                      <w:rPr>
                        <w:rFonts w:ascii="Cambria Math" w:hAnsi="Cambria Math"/>
                      </w:rPr>
                      <m:t>cos</m:t>
                    </m:r>
                    <m:r>
                      <w:rPr>
                        <w:rFonts w:ascii="Cambria Math" w:hAnsi="Cambria Math"/>
                        <w:i/>
                        <w:iCs/>
                      </w:rPr>
                      <w:sym w:font="Symbol" w:char="F06A"/>
                    </m:r>
                  </m:e>
                </m:mr>
              </m:m>
            </m:e>
          </m:d>
        </m:oMath>
      </m:oMathPara>
    </w:p>
    <w:p w14:paraId="3FABE57B" w14:textId="77777777" w:rsidR="00E76739" w:rsidRPr="00373A00" w:rsidRDefault="00342284" w:rsidP="00E76739">
      <w:pPr>
        <w:rPr>
          <w:i/>
          <w:lang w:val="en-US"/>
        </w:rPr>
      </w:pPr>
      <m:oMathPara>
        <m:oMath>
          <m:sSub>
            <m:sSubPr>
              <m:ctrlPr>
                <w:rPr>
                  <w:rFonts w:ascii="Cambria Math" w:hAnsi="Cambria Math"/>
                  <w:i/>
                </w:rPr>
              </m:ctrlPr>
            </m:sSubPr>
            <m:e>
              <m:r>
                <w:rPr>
                  <w:rFonts w:ascii="Cambria Math" w:hAnsi="Cambria Math"/>
                </w:rPr>
                <m:t>A</m:t>
              </m:r>
            </m:e>
            <m:sub>
              <m:r>
                <w:rPr>
                  <w:rFonts w:ascii="Cambria Math" w:hAnsi="Cambria Math"/>
                  <w:i/>
                  <w:iCs/>
                </w:rPr>
                <w:sym w:font="Symbol" w:char="F079"/>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m:t>
                    </m:r>
                    <m:r>
                      <w:rPr>
                        <w:rFonts w:ascii="Cambria Math" w:hAnsi="Cambria Math"/>
                        <w:i/>
                        <w:iCs/>
                      </w:rPr>
                      <w:sym w:font="Symbol" w:char="F079"/>
                    </m:r>
                  </m:e>
                  <m:e>
                    <m:r>
                      <w:rPr>
                        <w:rFonts w:ascii="Cambria Math" w:hAnsi="Cambria Math"/>
                      </w:rPr>
                      <m:t>0</m:t>
                    </m:r>
                  </m:e>
                  <m:e>
                    <m:r>
                      <w:rPr>
                        <w:rFonts w:ascii="Cambria Math" w:hAnsi="Cambria Math"/>
                      </w:rPr>
                      <m:t>-</m:t>
                    </m:r>
                    <m:r>
                      <w:rPr>
                        <w:rFonts w:ascii="Cambria Math" w:hAnsi="Cambria Math"/>
                      </w:rPr>
                      <m:t>sin</m:t>
                    </m:r>
                    <m:r>
                      <w:rPr>
                        <w:rFonts w:ascii="Cambria Math" w:hAnsi="Cambria Math"/>
                        <w:i/>
                        <w:iCs/>
                      </w:rPr>
                      <w:sym w:font="Symbol" w:char="F079"/>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m:t>
                    </m:r>
                    <m:r>
                      <w:rPr>
                        <w:rFonts w:ascii="Cambria Math" w:hAnsi="Cambria Math"/>
                        <w:i/>
                        <w:iCs/>
                      </w:rPr>
                      <w:sym w:font="Symbol" w:char="F079"/>
                    </m:r>
                  </m:e>
                  <m:e>
                    <m:r>
                      <w:rPr>
                        <w:rFonts w:ascii="Cambria Math" w:hAnsi="Cambria Math"/>
                      </w:rPr>
                      <m:t>0</m:t>
                    </m:r>
                  </m:e>
                  <m:e>
                    <m:r>
                      <w:rPr>
                        <w:rFonts w:ascii="Cambria Math" w:hAnsi="Cambria Math"/>
                      </w:rPr>
                      <m:t>cos</m:t>
                    </m:r>
                    <m:r>
                      <w:rPr>
                        <w:rFonts w:ascii="Cambria Math" w:hAnsi="Cambria Math"/>
                        <w:i/>
                        <w:iCs/>
                      </w:rPr>
                      <w:sym w:font="Symbol" w:char="F079"/>
                    </m:r>
                  </m:e>
                </m:mr>
              </m:m>
            </m:e>
          </m:d>
        </m:oMath>
      </m:oMathPara>
    </w:p>
    <w:p w14:paraId="408F770D" w14:textId="77777777" w:rsidR="00E76739" w:rsidRPr="00373A00" w:rsidRDefault="00342284" w:rsidP="00E76739">
      <w:pPr>
        <w:rPr>
          <w:i/>
        </w:rPr>
      </w:pPr>
      <m:oMathPara>
        <m:oMath>
          <m:sSub>
            <m:sSubPr>
              <m:ctrlPr>
                <w:rPr>
                  <w:rFonts w:ascii="Cambria Math" w:hAnsi="Cambria Math"/>
                  <w:i/>
                </w:rPr>
              </m:ctrlPr>
            </m:sSubPr>
            <m:e>
              <m:r>
                <w:rPr>
                  <w:rFonts w:ascii="Cambria Math" w:hAnsi="Cambria Math"/>
                </w:rPr>
                <m:t>A</m:t>
              </m:r>
            </m:e>
            <m:sub>
              <m:r>
                <w:rPr>
                  <w:rFonts w:ascii="Cambria Math" w:hAnsi="Cambria Math"/>
                  <w:i/>
                  <w:iCs/>
                </w:rPr>
                <w:sym w:font="Symbol" w:char="F04A"/>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m:t>
                    </m:r>
                    <m:r>
                      <w:rPr>
                        <w:rFonts w:ascii="Cambria Math" w:hAnsi="Cambria Math"/>
                        <w:i/>
                        <w:iCs/>
                      </w:rPr>
                      <w:sym w:font="Symbol" w:char="F04A"/>
                    </m:r>
                  </m:e>
                  <m:e>
                    <m:r>
                      <w:rPr>
                        <w:rFonts w:ascii="Cambria Math" w:hAnsi="Cambria Math"/>
                      </w:rPr>
                      <m:t>sin</m:t>
                    </m:r>
                    <m:r>
                      <w:rPr>
                        <w:rFonts w:ascii="Cambria Math" w:hAnsi="Cambria Math"/>
                        <w:i/>
                        <w:iCs/>
                      </w:rPr>
                      <w:sym w:font="Symbol" w:char="F04A"/>
                    </m:r>
                  </m:e>
                  <m:e>
                    <m:r>
                      <w:rPr>
                        <w:rFonts w:ascii="Cambria Math" w:hAnsi="Cambria Math"/>
                      </w:rPr>
                      <m:t>0</m:t>
                    </m:r>
                  </m:e>
                </m:mr>
                <m:mr>
                  <m:e>
                    <m:r>
                      <w:rPr>
                        <w:rFonts w:ascii="Cambria Math" w:hAnsi="Cambria Math"/>
                      </w:rPr>
                      <m:t>-</m:t>
                    </m:r>
                    <m:r>
                      <w:rPr>
                        <w:rFonts w:ascii="Cambria Math" w:hAnsi="Cambria Math"/>
                      </w:rPr>
                      <m:t>sin</m:t>
                    </m:r>
                    <m:r>
                      <w:rPr>
                        <w:rFonts w:ascii="Cambria Math" w:hAnsi="Cambria Math"/>
                        <w:i/>
                        <w:iCs/>
                      </w:rPr>
                      <w:sym w:font="Symbol" w:char="F04A"/>
                    </m:r>
                  </m:e>
                  <m:e>
                    <m:r>
                      <w:rPr>
                        <w:rFonts w:ascii="Cambria Math" w:hAnsi="Cambria Math"/>
                      </w:rPr>
                      <m:t>cos</m:t>
                    </m:r>
                    <m:r>
                      <w:rPr>
                        <w:rFonts w:ascii="Cambria Math" w:hAnsi="Cambria Math"/>
                        <w:i/>
                        <w:iCs/>
                      </w:rPr>
                      <w:sym w:font="Symbol" w:char="F04A"/>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5AD6FF9E" w14:textId="77777777" w:rsidR="00E76739" w:rsidRPr="00373A00" w:rsidRDefault="00E76739" w:rsidP="00E76739">
      <w:pPr>
        <w:rPr>
          <w:i/>
          <w:lang w:val="en-US"/>
        </w:rPr>
      </w:pPr>
      <m:oMathPara>
        <m:oMath>
          <m:r>
            <w:rPr>
              <w:rFonts w:ascii="Cambria Math" w:hAnsi="Cambria Math"/>
              <w:sz w:val="24"/>
              <w:szCs w:val="22"/>
              <w:lang w:val="en-US"/>
            </w:rPr>
            <m:t>A=</m:t>
          </m:r>
          <m:d>
            <m:dPr>
              <m:begChr m:val="["/>
              <m:endChr m:val="]"/>
              <m:ctrlPr>
                <w:rPr>
                  <w:rFonts w:ascii="Cambria Math" w:hAnsi="Cambria Math"/>
                  <w:i/>
                  <w:sz w:val="24"/>
                  <w:szCs w:val="22"/>
                  <w:lang w:val="en-US"/>
                </w:rPr>
              </m:ctrlPr>
            </m:dPr>
            <m:e>
              <m:m>
                <m:mPr>
                  <m:mcs>
                    <m:mc>
                      <m:mcPr>
                        <m:count m:val="3"/>
                        <m:mcJc m:val="center"/>
                      </m:mcPr>
                    </m:mc>
                  </m:mcs>
                  <m:ctrlPr>
                    <w:rPr>
                      <w:rFonts w:ascii="Cambria Math" w:hAnsi="Cambria Math"/>
                      <w:i/>
                      <w:sz w:val="24"/>
                      <w:szCs w:val="22"/>
                      <w:lang w:val="en-US"/>
                    </w:rPr>
                  </m:ctrlPr>
                </m:mPr>
                <m:mr>
                  <m:e>
                    <m:r>
                      <w:rPr>
                        <w:rFonts w:ascii="Cambria Math" w:hAnsi="Cambria Math"/>
                        <w:sz w:val="24"/>
                        <w:szCs w:val="22"/>
                      </w:rPr>
                      <m:t>cos</m:t>
                    </m:r>
                    <m:r>
                      <w:rPr>
                        <w:rFonts w:ascii="Cambria Math" w:hAnsi="Cambria Math"/>
                        <w:i/>
                        <w:iCs/>
                        <w:sz w:val="24"/>
                        <w:szCs w:val="22"/>
                      </w:rPr>
                      <w:sym w:font="Symbol" w:char="F079"/>
                    </m:r>
                    <m:r>
                      <w:rPr>
                        <w:rFonts w:ascii="Cambria Math" w:hAnsi="Cambria Math"/>
                        <w:sz w:val="24"/>
                        <w:szCs w:val="22"/>
                      </w:rPr>
                      <m:t xml:space="preserve"> cos</m:t>
                    </m:r>
                    <m:r>
                      <w:rPr>
                        <w:rFonts w:ascii="Cambria Math" w:hAnsi="Cambria Math"/>
                        <w:i/>
                        <w:iCs/>
                        <w:sz w:val="24"/>
                        <w:szCs w:val="22"/>
                      </w:rPr>
                      <w:sym w:font="Symbol" w:char="F04A"/>
                    </m:r>
                  </m:e>
                  <m:e>
                    <m:r>
                      <w:rPr>
                        <w:rFonts w:ascii="Cambria Math" w:hAnsi="Cambria Math"/>
                        <w:sz w:val="24"/>
                        <w:szCs w:val="22"/>
                      </w:rPr>
                      <m:t>sin</m:t>
                    </m:r>
                    <m:r>
                      <w:rPr>
                        <w:rFonts w:ascii="Cambria Math" w:hAnsi="Cambria Math"/>
                        <w:i/>
                        <w:iCs/>
                        <w:sz w:val="24"/>
                        <w:szCs w:val="22"/>
                      </w:rPr>
                      <w:sym w:font="Symbol" w:char="F06A"/>
                    </m:r>
                    <m:r>
                      <w:rPr>
                        <w:rFonts w:ascii="Cambria Math" w:hAnsi="Cambria Math"/>
                        <w:sz w:val="24"/>
                        <w:szCs w:val="22"/>
                      </w:rPr>
                      <m:t xml:space="preserve"> sin</m:t>
                    </m:r>
                    <m:r>
                      <w:rPr>
                        <w:rFonts w:ascii="Cambria Math" w:hAnsi="Cambria Math"/>
                        <w:i/>
                        <w:iCs/>
                        <w:sz w:val="24"/>
                        <w:szCs w:val="22"/>
                      </w:rPr>
                      <w:sym w:font="Symbol" w:char="F079"/>
                    </m:r>
                    <m:r>
                      <w:rPr>
                        <w:rFonts w:ascii="Cambria Math" w:hAnsi="Cambria Math"/>
                        <w:sz w:val="24"/>
                        <w:szCs w:val="22"/>
                      </w:rPr>
                      <m:t xml:space="preserve"> cos</m:t>
                    </m:r>
                    <m:r>
                      <w:rPr>
                        <w:rFonts w:ascii="Cambria Math" w:hAnsi="Cambria Math"/>
                        <w:i/>
                        <w:iCs/>
                        <w:sz w:val="24"/>
                        <w:szCs w:val="22"/>
                      </w:rPr>
                      <w:sym w:font="Symbol" w:char="F04A"/>
                    </m:r>
                    <m:r>
                      <w:rPr>
                        <w:rFonts w:ascii="Cambria Math" w:hAnsi="Cambria Math"/>
                        <w:sz w:val="24"/>
                        <w:szCs w:val="22"/>
                      </w:rPr>
                      <m:t>+cos</m:t>
                    </m:r>
                    <m:r>
                      <w:rPr>
                        <w:rFonts w:ascii="Cambria Math" w:hAnsi="Cambria Math"/>
                        <w:i/>
                        <w:iCs/>
                        <w:sz w:val="24"/>
                        <w:szCs w:val="22"/>
                      </w:rPr>
                      <w:sym w:font="Symbol" w:char="F04A"/>
                    </m:r>
                    <m:r>
                      <w:rPr>
                        <w:rFonts w:ascii="Cambria Math" w:hAnsi="Cambria Math"/>
                        <w:sz w:val="24"/>
                        <w:szCs w:val="22"/>
                      </w:rPr>
                      <m:t xml:space="preserve"> sin</m:t>
                    </m:r>
                    <m:r>
                      <w:rPr>
                        <w:rFonts w:ascii="Cambria Math" w:hAnsi="Cambria Math"/>
                        <w:i/>
                        <w:iCs/>
                        <w:sz w:val="24"/>
                        <w:szCs w:val="22"/>
                      </w:rPr>
                      <w:sym w:font="Symbol" w:char="F04A"/>
                    </m:r>
                  </m:e>
                  <m:e>
                    <m:r>
                      <w:rPr>
                        <w:rFonts w:ascii="Cambria Math" w:hAnsi="Cambria Math"/>
                        <w:sz w:val="24"/>
                        <w:szCs w:val="22"/>
                        <w:lang w:val="en-US"/>
                      </w:rPr>
                      <m:t>-</m:t>
                    </m:r>
                    <m:r>
                      <w:rPr>
                        <w:rFonts w:ascii="Cambria Math" w:hAnsi="Cambria Math"/>
                        <w:sz w:val="24"/>
                        <w:szCs w:val="22"/>
                      </w:rPr>
                      <m:t>cos</m:t>
                    </m:r>
                    <m:r>
                      <w:rPr>
                        <w:rFonts w:ascii="Cambria Math" w:hAnsi="Cambria Math"/>
                        <w:i/>
                        <w:iCs/>
                        <w:sz w:val="24"/>
                        <w:szCs w:val="22"/>
                      </w:rPr>
                      <w:sym w:font="Symbol" w:char="F06A"/>
                    </m:r>
                    <m:r>
                      <w:rPr>
                        <w:rFonts w:ascii="Cambria Math" w:hAnsi="Cambria Math"/>
                        <w:sz w:val="24"/>
                        <w:szCs w:val="22"/>
                      </w:rPr>
                      <m:t xml:space="preserve"> sin</m:t>
                    </m:r>
                    <m:r>
                      <w:rPr>
                        <w:rFonts w:ascii="Cambria Math" w:hAnsi="Cambria Math"/>
                        <w:i/>
                        <w:iCs/>
                        <w:sz w:val="24"/>
                        <w:szCs w:val="22"/>
                      </w:rPr>
                      <w:sym w:font="Symbol" w:char="F079"/>
                    </m:r>
                    <m:r>
                      <w:rPr>
                        <w:rFonts w:ascii="Cambria Math" w:hAnsi="Cambria Math"/>
                        <w:sz w:val="24"/>
                        <w:szCs w:val="22"/>
                      </w:rPr>
                      <m:t xml:space="preserve"> cos</m:t>
                    </m:r>
                    <m:r>
                      <w:rPr>
                        <w:rFonts w:ascii="Cambria Math" w:hAnsi="Cambria Math"/>
                        <w:i/>
                        <w:iCs/>
                        <w:sz w:val="24"/>
                        <w:szCs w:val="22"/>
                      </w:rPr>
                      <w:sym w:font="Symbol" w:char="F04A"/>
                    </m:r>
                    <m:r>
                      <w:rPr>
                        <w:rFonts w:ascii="Cambria Math" w:hAnsi="Cambria Math"/>
                        <w:sz w:val="24"/>
                        <w:szCs w:val="22"/>
                      </w:rPr>
                      <m:t>+sin</m:t>
                    </m:r>
                    <m:r>
                      <w:rPr>
                        <w:rFonts w:ascii="Cambria Math" w:hAnsi="Cambria Math"/>
                        <w:i/>
                        <w:iCs/>
                        <w:sz w:val="24"/>
                        <w:szCs w:val="22"/>
                      </w:rPr>
                      <w:sym w:font="Symbol" w:char="F06A"/>
                    </m:r>
                    <m:r>
                      <w:rPr>
                        <w:rFonts w:ascii="Cambria Math" w:hAnsi="Cambria Math"/>
                        <w:sz w:val="24"/>
                        <w:szCs w:val="22"/>
                      </w:rPr>
                      <m:t xml:space="preserve"> sin</m:t>
                    </m:r>
                    <m:r>
                      <w:rPr>
                        <w:rFonts w:ascii="Cambria Math" w:hAnsi="Cambria Math"/>
                        <w:i/>
                        <w:iCs/>
                        <w:sz w:val="24"/>
                        <w:szCs w:val="22"/>
                      </w:rPr>
                      <w:sym w:font="Symbol" w:char="F04A"/>
                    </m:r>
                  </m:e>
                </m:mr>
                <m:mr>
                  <m:e>
                    <m:r>
                      <w:rPr>
                        <w:rFonts w:ascii="Cambria Math" w:hAnsi="Cambria Math"/>
                        <w:sz w:val="24"/>
                        <w:szCs w:val="22"/>
                        <w:lang w:val="en-US"/>
                      </w:rPr>
                      <m:t>-</m:t>
                    </m:r>
                    <m:r>
                      <w:rPr>
                        <w:rFonts w:ascii="Cambria Math" w:hAnsi="Cambria Math"/>
                        <w:sz w:val="24"/>
                        <w:szCs w:val="22"/>
                      </w:rPr>
                      <m:t>cos</m:t>
                    </m:r>
                    <m:r>
                      <w:rPr>
                        <w:rFonts w:ascii="Cambria Math" w:hAnsi="Cambria Math"/>
                        <w:i/>
                        <w:iCs/>
                        <w:sz w:val="24"/>
                        <w:szCs w:val="22"/>
                      </w:rPr>
                      <w:sym w:font="Symbol" w:char="F079"/>
                    </m:r>
                    <m:r>
                      <w:rPr>
                        <w:rFonts w:ascii="Cambria Math" w:hAnsi="Cambria Math"/>
                        <w:sz w:val="24"/>
                        <w:szCs w:val="22"/>
                      </w:rPr>
                      <m:t xml:space="preserve"> sin</m:t>
                    </m:r>
                    <m:r>
                      <w:rPr>
                        <w:rFonts w:ascii="Cambria Math" w:hAnsi="Cambria Math"/>
                        <w:i/>
                        <w:iCs/>
                        <w:sz w:val="24"/>
                        <w:szCs w:val="22"/>
                      </w:rPr>
                      <w:sym w:font="Symbol" w:char="F04A"/>
                    </m:r>
                  </m:e>
                  <m:e>
                    <m:r>
                      <w:rPr>
                        <w:rFonts w:ascii="Cambria Math" w:hAnsi="Cambria Math"/>
                        <w:sz w:val="24"/>
                        <w:szCs w:val="22"/>
                      </w:rPr>
                      <m:t>-sin</m:t>
                    </m:r>
                    <m:r>
                      <w:rPr>
                        <w:rFonts w:ascii="Cambria Math" w:hAnsi="Cambria Math"/>
                        <w:i/>
                        <w:iCs/>
                        <w:sz w:val="24"/>
                        <w:szCs w:val="22"/>
                      </w:rPr>
                      <w:sym w:font="Symbol" w:char="F06A"/>
                    </m:r>
                    <m:r>
                      <w:rPr>
                        <w:rFonts w:ascii="Cambria Math" w:hAnsi="Cambria Math"/>
                        <w:sz w:val="24"/>
                        <w:szCs w:val="22"/>
                      </w:rPr>
                      <m:t xml:space="preserve"> sin</m:t>
                    </m:r>
                    <m:r>
                      <w:rPr>
                        <w:rFonts w:ascii="Cambria Math" w:hAnsi="Cambria Math"/>
                        <w:i/>
                        <w:iCs/>
                        <w:sz w:val="24"/>
                        <w:szCs w:val="22"/>
                      </w:rPr>
                      <w:sym w:font="Symbol" w:char="F079"/>
                    </m:r>
                    <m:r>
                      <w:rPr>
                        <w:rFonts w:ascii="Cambria Math" w:hAnsi="Cambria Math"/>
                        <w:sz w:val="24"/>
                        <w:szCs w:val="22"/>
                      </w:rPr>
                      <m:t xml:space="preserve"> sin</m:t>
                    </m:r>
                    <m:r>
                      <w:rPr>
                        <w:rFonts w:ascii="Cambria Math" w:hAnsi="Cambria Math"/>
                        <w:i/>
                        <w:iCs/>
                        <w:sz w:val="24"/>
                        <w:szCs w:val="22"/>
                      </w:rPr>
                      <w:sym w:font="Symbol" w:char="F04A"/>
                    </m:r>
                    <m:r>
                      <w:rPr>
                        <w:rFonts w:ascii="Cambria Math" w:hAnsi="Cambria Math"/>
                        <w:sz w:val="24"/>
                        <w:szCs w:val="22"/>
                      </w:rPr>
                      <m:t>+cos</m:t>
                    </m:r>
                    <m:r>
                      <w:rPr>
                        <w:rFonts w:ascii="Cambria Math" w:hAnsi="Cambria Math"/>
                        <w:i/>
                        <w:iCs/>
                        <w:sz w:val="24"/>
                        <w:szCs w:val="22"/>
                      </w:rPr>
                      <w:sym w:font="Symbol" w:char="F06A"/>
                    </m:r>
                    <m:r>
                      <w:rPr>
                        <w:rFonts w:ascii="Cambria Math" w:hAnsi="Cambria Math"/>
                        <w:sz w:val="24"/>
                        <w:szCs w:val="22"/>
                      </w:rPr>
                      <m:t xml:space="preserve"> cos</m:t>
                    </m:r>
                    <m:r>
                      <w:rPr>
                        <w:rFonts w:ascii="Cambria Math" w:hAnsi="Cambria Math"/>
                        <w:i/>
                        <w:iCs/>
                        <w:sz w:val="24"/>
                        <w:szCs w:val="22"/>
                      </w:rPr>
                      <w:sym w:font="Symbol" w:char="F04A"/>
                    </m:r>
                  </m:e>
                  <m:e>
                    <m:r>
                      <w:rPr>
                        <w:rFonts w:ascii="Cambria Math" w:hAnsi="Cambria Math"/>
                        <w:sz w:val="24"/>
                        <w:szCs w:val="22"/>
                      </w:rPr>
                      <m:t>cos</m:t>
                    </m:r>
                    <m:r>
                      <w:rPr>
                        <w:rFonts w:ascii="Cambria Math" w:hAnsi="Cambria Math"/>
                        <w:i/>
                        <w:iCs/>
                        <w:sz w:val="24"/>
                        <w:szCs w:val="22"/>
                      </w:rPr>
                      <w:sym w:font="Symbol" w:char="F06A"/>
                    </m:r>
                    <m:r>
                      <w:rPr>
                        <w:rFonts w:ascii="Cambria Math" w:hAnsi="Cambria Math"/>
                        <w:sz w:val="24"/>
                        <w:szCs w:val="22"/>
                      </w:rPr>
                      <m:t xml:space="preserve"> sin</m:t>
                    </m:r>
                    <m:r>
                      <w:rPr>
                        <w:rFonts w:ascii="Cambria Math" w:hAnsi="Cambria Math"/>
                        <w:i/>
                        <w:iCs/>
                        <w:sz w:val="24"/>
                        <w:szCs w:val="22"/>
                      </w:rPr>
                      <w:sym w:font="Symbol" w:char="F079"/>
                    </m:r>
                    <m:r>
                      <w:rPr>
                        <w:rFonts w:ascii="Cambria Math" w:hAnsi="Cambria Math"/>
                        <w:sz w:val="24"/>
                        <w:szCs w:val="22"/>
                      </w:rPr>
                      <m:t xml:space="preserve"> sin</m:t>
                    </m:r>
                    <m:r>
                      <w:rPr>
                        <w:rFonts w:ascii="Cambria Math" w:hAnsi="Cambria Math"/>
                        <w:i/>
                        <w:iCs/>
                        <w:sz w:val="24"/>
                        <w:szCs w:val="22"/>
                      </w:rPr>
                      <w:sym w:font="Symbol" w:char="F04A"/>
                    </m:r>
                    <m:r>
                      <w:rPr>
                        <w:rFonts w:ascii="Cambria Math" w:hAnsi="Cambria Math"/>
                        <w:sz w:val="24"/>
                        <w:szCs w:val="22"/>
                      </w:rPr>
                      <m:t>+sin</m:t>
                    </m:r>
                    <m:r>
                      <w:rPr>
                        <w:rFonts w:ascii="Cambria Math" w:hAnsi="Cambria Math"/>
                        <w:i/>
                        <w:iCs/>
                        <w:sz w:val="24"/>
                        <w:szCs w:val="22"/>
                      </w:rPr>
                      <w:sym w:font="Symbol" w:char="F06A"/>
                    </m:r>
                    <m:r>
                      <w:rPr>
                        <w:rFonts w:ascii="Cambria Math" w:hAnsi="Cambria Math"/>
                        <w:sz w:val="24"/>
                        <w:szCs w:val="22"/>
                      </w:rPr>
                      <m:t xml:space="preserve"> cos</m:t>
                    </m:r>
                    <m:r>
                      <w:rPr>
                        <w:rFonts w:ascii="Cambria Math" w:hAnsi="Cambria Math"/>
                        <w:i/>
                        <w:iCs/>
                        <w:sz w:val="24"/>
                        <w:szCs w:val="22"/>
                      </w:rPr>
                      <w:sym w:font="Symbol" w:char="F04A"/>
                    </m:r>
                  </m:e>
                </m:mr>
                <m:mr>
                  <m:e>
                    <m:r>
                      <w:rPr>
                        <w:rFonts w:ascii="Cambria Math" w:hAnsi="Cambria Math"/>
                        <w:sz w:val="24"/>
                        <w:szCs w:val="22"/>
                      </w:rPr>
                      <m:t>sin</m:t>
                    </m:r>
                    <m:r>
                      <w:rPr>
                        <w:rFonts w:ascii="Cambria Math" w:hAnsi="Cambria Math"/>
                        <w:i/>
                        <w:iCs/>
                        <w:sz w:val="24"/>
                        <w:szCs w:val="22"/>
                      </w:rPr>
                      <w:sym w:font="Symbol" w:char="F079"/>
                    </m:r>
                  </m:e>
                  <m:e>
                    <m:r>
                      <w:rPr>
                        <w:rFonts w:ascii="Cambria Math" w:hAnsi="Cambria Math"/>
                        <w:sz w:val="24"/>
                        <w:szCs w:val="22"/>
                        <w:lang w:val="en-US"/>
                      </w:rPr>
                      <m:t>-</m:t>
                    </m:r>
                    <m:r>
                      <w:rPr>
                        <w:rFonts w:ascii="Cambria Math" w:hAnsi="Cambria Math"/>
                        <w:sz w:val="24"/>
                        <w:szCs w:val="22"/>
                      </w:rPr>
                      <m:t>sin</m:t>
                    </m:r>
                    <m:r>
                      <w:rPr>
                        <w:rFonts w:ascii="Cambria Math" w:hAnsi="Cambria Math"/>
                        <w:i/>
                        <w:iCs/>
                        <w:sz w:val="24"/>
                        <w:szCs w:val="22"/>
                      </w:rPr>
                      <w:sym w:font="Symbol" w:char="F06A"/>
                    </m:r>
                    <m:r>
                      <w:rPr>
                        <w:rFonts w:ascii="Cambria Math" w:hAnsi="Cambria Math"/>
                        <w:sz w:val="24"/>
                        <w:szCs w:val="22"/>
                      </w:rPr>
                      <m:t xml:space="preserve"> cos</m:t>
                    </m:r>
                    <m:r>
                      <w:rPr>
                        <w:rFonts w:ascii="Cambria Math" w:hAnsi="Cambria Math"/>
                        <w:i/>
                        <w:iCs/>
                        <w:sz w:val="24"/>
                        <w:szCs w:val="22"/>
                      </w:rPr>
                      <w:sym w:font="Symbol" w:char="F079"/>
                    </m:r>
                  </m:e>
                  <m:e>
                    <m:r>
                      <w:rPr>
                        <w:rFonts w:ascii="Cambria Math" w:hAnsi="Cambria Math"/>
                        <w:sz w:val="24"/>
                        <w:szCs w:val="22"/>
                      </w:rPr>
                      <m:t>cos</m:t>
                    </m:r>
                    <m:r>
                      <w:rPr>
                        <w:rFonts w:ascii="Cambria Math" w:hAnsi="Cambria Math"/>
                        <w:i/>
                        <w:iCs/>
                        <w:sz w:val="24"/>
                        <w:szCs w:val="22"/>
                      </w:rPr>
                      <w:sym w:font="Symbol" w:char="F06A"/>
                    </m:r>
                    <m:r>
                      <w:rPr>
                        <w:rFonts w:ascii="Cambria Math" w:hAnsi="Cambria Math"/>
                        <w:sz w:val="24"/>
                        <w:szCs w:val="22"/>
                      </w:rPr>
                      <m:t xml:space="preserve"> cos</m:t>
                    </m:r>
                    <m:r>
                      <w:rPr>
                        <w:rFonts w:ascii="Cambria Math" w:hAnsi="Cambria Math"/>
                        <w:i/>
                        <w:iCs/>
                        <w:sz w:val="24"/>
                        <w:szCs w:val="22"/>
                      </w:rPr>
                      <w:sym w:font="Symbol" w:char="F079"/>
                    </m:r>
                  </m:e>
                </m:mr>
              </m:m>
            </m:e>
          </m:d>
        </m:oMath>
      </m:oMathPara>
    </w:p>
    <w:p w14:paraId="2671B2EC" w14:textId="77777777" w:rsidR="00610A33" w:rsidRPr="004C3C63" w:rsidRDefault="00610A33" w:rsidP="00610A33">
      <w:r>
        <w:t xml:space="preserve">Связь между углами ориентации и угловой скоростью задаются с помощью кинематических уравнений. Кинематические уравнения могут быть выражены как через углы Эйлера – Крылова, так и в другом виде, например, с помощью алгебры кватернионов. Угловую скорость движущегося тела </w:t>
      </w:r>
      <m:oMath>
        <m:r>
          <w:rPr>
            <w:rFonts w:ascii="Cambria Math" w:hAnsi="Cambria Math"/>
          </w:rPr>
          <m:t>w</m:t>
        </m:r>
      </m:oMath>
      <w:r>
        <w:t xml:space="preserve"> выражается суммой угловых скоростей конечных поворотов и угловой скорости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oMath>
      <w:r>
        <w:t>базовой системы координат:</w:t>
      </w:r>
    </w:p>
    <w:p w14:paraId="3486F487" w14:textId="77777777" w:rsidR="00E76739" w:rsidRPr="00373A00" w:rsidRDefault="00E76739" w:rsidP="00E76739">
      <w:pPr>
        <w:rPr>
          <w:i/>
        </w:rPr>
      </w:pPr>
      <m:oMathPara>
        <m:oMath>
          <m:r>
            <w:rPr>
              <w:rFonts w:ascii="Cambria Math" w:hAnsi="Cambria Math"/>
            </w:rPr>
            <m:t>w=</m:t>
          </m:r>
          <m:acc>
            <m:accPr>
              <m:chr m:val="̇"/>
              <m:ctrlPr>
                <w:rPr>
                  <w:rFonts w:ascii="Cambria Math" w:hAnsi="Cambria Math"/>
                  <w:i/>
                  <w:iCs/>
                </w:rPr>
              </m:ctrlPr>
            </m:accPr>
            <m:e>
              <m:r>
                <w:rPr>
                  <w:rFonts w:ascii="Cambria Math" w:hAnsi="Cambria Math"/>
                  <w:i/>
                  <w:iCs/>
                </w:rPr>
                <w:sym w:font="Symbol" w:char="F06A"/>
              </m:r>
            </m:e>
          </m:acc>
          <m:r>
            <w:rPr>
              <w:rFonts w:ascii="Cambria Math" w:hAnsi="Cambria Math"/>
            </w:rPr>
            <m:t>+</m:t>
          </m:r>
          <m:acc>
            <m:accPr>
              <m:chr m:val="̇"/>
              <m:ctrlPr>
                <w:rPr>
                  <w:rFonts w:ascii="Cambria Math" w:hAnsi="Cambria Math"/>
                  <w:i/>
                  <w:iCs/>
                </w:rPr>
              </m:ctrlPr>
            </m:accPr>
            <m:e>
              <m:r>
                <w:rPr>
                  <w:rFonts w:ascii="Cambria Math" w:hAnsi="Cambria Math"/>
                  <w:i/>
                  <w:iCs/>
                </w:rPr>
                <w:sym w:font="Symbol" w:char="F079"/>
              </m:r>
            </m:e>
          </m:acc>
          <m:r>
            <w:rPr>
              <w:rFonts w:ascii="Cambria Math" w:hAnsi="Cambria Math"/>
            </w:rPr>
            <m:t>+</m:t>
          </m:r>
          <m:acc>
            <m:accPr>
              <m:chr m:val="̇"/>
              <m:ctrlPr>
                <w:rPr>
                  <w:rFonts w:ascii="Cambria Math" w:hAnsi="Cambria Math"/>
                  <w:i/>
                  <w:iCs/>
                </w:rPr>
              </m:ctrlPr>
            </m:accPr>
            <m:e>
              <m:r>
                <w:rPr>
                  <w:rFonts w:ascii="Cambria Math" w:hAnsi="Cambria Math"/>
                  <w:i/>
                  <w:iCs/>
                </w:rPr>
                <w:sym w:font="Symbol" w:char="F04A"/>
              </m:r>
            </m:e>
          </m:acc>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oMath>
      </m:oMathPara>
    </w:p>
    <w:p w14:paraId="385FABEC" w14:textId="77777777" w:rsidR="00E76739" w:rsidRPr="00373A00" w:rsidRDefault="00342284" w:rsidP="00E76739">
      <w:pPr>
        <w:ind w:firstLine="708"/>
      </w:pPr>
      <m:oMathPara>
        <m:oMath>
          <m:d>
            <m:dPr>
              <m:begChr m:val="["/>
              <m:endChr m:val="]"/>
              <m:ctrlPr>
                <w:rPr>
                  <w:rFonts w:ascii="Cambria Math" w:hAnsi="Cambria Math"/>
                  <w:i/>
                </w:rPr>
              </m:ctrlPr>
            </m:dPr>
            <m:e>
              <m:m>
                <m:mPr>
                  <m:rSpRul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i/>
                            <w:iCs/>
                          </w:rPr>
                          <w:sym w:font="Symbol" w:char="F06A"/>
                        </m:r>
                      </m:sub>
                    </m:sSub>
                  </m:e>
                </m:mr>
                <m:mr>
                  <m:e>
                    <m:sSub>
                      <m:sSubPr>
                        <m:ctrlPr>
                          <w:rPr>
                            <w:rFonts w:ascii="Cambria Math" w:hAnsi="Cambria Math"/>
                            <w:i/>
                          </w:rPr>
                        </m:ctrlPr>
                      </m:sSubPr>
                      <m:e>
                        <m:r>
                          <w:rPr>
                            <w:rFonts w:ascii="Cambria Math" w:hAnsi="Cambria Math"/>
                          </w:rPr>
                          <m:t>w</m:t>
                        </m:r>
                      </m:e>
                      <m:sub>
                        <m:r>
                          <w:rPr>
                            <w:rFonts w:ascii="Cambria Math" w:hAnsi="Cambria Math"/>
                            <w:i/>
                            <w:iCs/>
                          </w:rPr>
                          <w:sym w:font="Symbol" w:char="F079"/>
                        </m:r>
                      </m:sub>
                    </m:sSub>
                  </m:e>
                </m:mr>
                <m:mr>
                  <m:e>
                    <m:sSub>
                      <m:sSubPr>
                        <m:ctrlPr>
                          <w:rPr>
                            <w:rFonts w:ascii="Cambria Math" w:hAnsi="Cambria Math"/>
                            <w:i/>
                          </w:rPr>
                        </m:ctrlPr>
                      </m:sSubPr>
                      <m:e>
                        <m:r>
                          <w:rPr>
                            <w:rFonts w:ascii="Cambria Math" w:hAnsi="Cambria Math"/>
                          </w:rPr>
                          <m:t>w</m:t>
                        </m:r>
                      </m:e>
                      <m:sub>
                        <m:r>
                          <w:rPr>
                            <w:rFonts w:ascii="Cambria Math" w:hAnsi="Cambria Math"/>
                            <w:i/>
                            <w:iCs/>
                          </w:rPr>
                          <w:sym w:font="Symbol" w:char="F04A"/>
                        </m:r>
                      </m:sub>
                    </m:sSub>
                  </m:e>
                </m:mr>
              </m:m>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i/>
                      <w:iCs/>
                    </w:rPr>
                    <w:sym w:font="Symbol" w:char="F079"/>
                  </m:r>
                </m:sub>
              </m:sSub>
            </m:e>
          </m:d>
          <m:d>
            <m:dPr>
              <m:begChr m:val="["/>
              <m:endChr m:val="]"/>
              <m:ctrlPr>
                <w:rPr>
                  <w:rFonts w:ascii="Cambria Math" w:hAnsi="Cambria Math"/>
                  <w:i/>
                </w:rPr>
              </m:ctrlPr>
            </m:dPr>
            <m:e>
              <m:m>
                <m:mPr>
                  <m:rSpRule m:val="1"/>
                  <m:mcs>
                    <m:mc>
                      <m:mcPr>
                        <m:count m:val="1"/>
                        <m:mcJc m:val="center"/>
                      </m:mcPr>
                    </m:mc>
                  </m:mcs>
                  <m:ctrlPr>
                    <w:rPr>
                      <w:rFonts w:ascii="Cambria Math" w:hAnsi="Cambria Math"/>
                      <w:i/>
                    </w:rPr>
                  </m:ctrlPr>
                </m:mPr>
                <m:mr>
                  <m:e>
                    <m:r>
                      <w:rPr>
                        <w:rFonts w:ascii="Cambria Math" w:hAnsi="Cambria Math"/>
                        <w:i/>
                        <w:iCs/>
                      </w:rPr>
                      <w:sym w:font="Symbol" w:char="F06A"/>
                    </m:r>
                    <m:r>
                      <w:rPr>
                        <w:rFonts w:ascii="Cambria Math" w:hAnsi="Cambria Math"/>
                      </w:rPr>
                      <m:t>'</m:t>
                    </m:r>
                  </m:e>
                </m:mr>
                <m:mr>
                  <m:e>
                    <m:r>
                      <w:rPr>
                        <w:rFonts w:ascii="Cambria Math" w:hAnsi="Cambria Math"/>
                      </w:rPr>
                      <m:t>0</m:t>
                    </m:r>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i/>
                      <w:iCs/>
                    </w:rPr>
                    <w:sym w:font="Symbol" w:char="F04A"/>
                  </m:r>
                </m:sub>
              </m:sSub>
            </m:e>
          </m:d>
          <m:d>
            <m:dPr>
              <m:begChr m:val="["/>
              <m:endChr m:val="]"/>
              <m:ctrlPr>
                <w:rPr>
                  <w:rFonts w:ascii="Cambria Math" w:hAnsi="Cambria Math"/>
                  <w:i/>
                </w:rPr>
              </m:ctrlPr>
            </m:dPr>
            <m:e>
              <m:m>
                <m:mPr>
                  <m:rSpRule m:val="1"/>
                  <m:mcs>
                    <m:mc>
                      <m:mcPr>
                        <m:count m:val="1"/>
                        <m:mcJc m:val="center"/>
                      </m:mcPr>
                    </m:mc>
                  </m:mcs>
                  <m:ctrlPr>
                    <w:rPr>
                      <w:rFonts w:ascii="Cambria Math" w:hAnsi="Cambria Math"/>
                      <w:i/>
                    </w:rPr>
                  </m:ctrlPr>
                </m:mPr>
                <m:mr>
                  <m:e>
                    <m:r>
                      <w:rPr>
                        <w:rFonts w:ascii="Cambria Math" w:hAnsi="Cambria Math"/>
                      </w:rPr>
                      <m:t>0</m:t>
                    </m:r>
                  </m:e>
                </m:mr>
                <m:mr>
                  <m:e>
                    <m:sSup>
                      <m:sSupPr>
                        <m:ctrlPr>
                          <w:rPr>
                            <w:rFonts w:ascii="Cambria Math" w:hAnsi="Cambria Math"/>
                            <w:i/>
                            <w:iCs/>
                          </w:rPr>
                        </m:ctrlPr>
                      </m:sSupPr>
                      <m:e>
                        <m:r>
                          <w:rPr>
                            <w:rFonts w:ascii="Cambria Math" w:hAnsi="Cambria Math"/>
                            <w:i/>
                            <w:iCs/>
                          </w:rPr>
                          <w:sym w:font="Symbol" w:char="F079"/>
                        </m:r>
                      </m:e>
                      <m:sup>
                        <m:r>
                          <w:rPr>
                            <w:rFonts w:ascii="Cambria Math" w:hAnsi="Cambria Math"/>
                          </w:rPr>
                          <m:t>'</m:t>
                        </m:r>
                      </m:sup>
                    </m:sSup>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i/>
                      <w:iCs/>
                    </w:rPr>
                    <w:sym w:font="Symbol" w:char="F06A"/>
                  </m:r>
                </m:sub>
              </m:sSub>
            </m:e>
          </m:d>
          <m:d>
            <m:dPr>
              <m:begChr m:val="["/>
              <m:endChr m:val="]"/>
              <m:ctrlPr>
                <w:rPr>
                  <w:rFonts w:ascii="Cambria Math" w:hAnsi="Cambria Math"/>
                  <w:i/>
                </w:rPr>
              </m:ctrlPr>
            </m:dPr>
            <m:e>
              <m:m>
                <m:mPr>
                  <m:rSpRule m:val="1"/>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i/>
                        <w:iCs/>
                      </w:rPr>
                      <w:sym w:font="Symbol" w:char="F04A"/>
                    </m:r>
                    <m:r>
                      <w:rPr>
                        <w:rFonts w:ascii="Cambria Math" w:hAnsi="Cambria Math"/>
                      </w:rPr>
                      <m:t>'</m:t>
                    </m:r>
                  </m:e>
                </m:mr>
              </m:m>
            </m:e>
          </m:d>
          <m:r>
            <w:rPr>
              <w:rFonts w:ascii="Cambria Math" w:hAnsi="Cambria Math"/>
            </w:rPr>
            <m:t>+[</m:t>
          </m:r>
          <m:r>
            <w:rPr>
              <w:rFonts w:ascii="Cambria Math" w:hAnsi="Cambria Math"/>
            </w:rPr>
            <m:t>A</m:t>
          </m:r>
          <m:r>
            <w:rPr>
              <w:rFonts w:ascii="Cambria Math" w:hAnsi="Cambria Math"/>
            </w:rPr>
            <m:t>]</m:t>
          </m:r>
          <m:d>
            <m:dPr>
              <m:begChr m:val="["/>
              <m:endChr m:val="]"/>
              <m:ctrlPr>
                <w:rPr>
                  <w:rFonts w:ascii="Cambria Math" w:hAnsi="Cambria Math"/>
                  <w:i/>
                </w:rPr>
              </m:ctrlPr>
            </m:dPr>
            <m:e>
              <m:m>
                <m:mPr>
                  <m:rSpRule m:val="1"/>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sSub>
                      <m:sSubPr>
                        <m:ctrlPr>
                          <w:rPr>
                            <w:rFonts w:ascii="Cambria Math" w:hAnsi="Cambria Math"/>
                            <w:i/>
                          </w:rPr>
                        </m:ctrlPr>
                      </m:sSubPr>
                      <m:e>
                        <m:r>
                          <w:rPr>
                            <w:rFonts w:ascii="Cambria Math" w:hAnsi="Cambria Math"/>
                          </w:rPr>
                          <m:t>-</m:t>
                        </m:r>
                        <m:r>
                          <w:rPr>
                            <w:rFonts w:ascii="Cambria Math" w:hAnsi="Cambria Math"/>
                          </w:rPr>
                          <m:t>w</m:t>
                        </m:r>
                      </m:e>
                      <m:sub>
                        <m:r>
                          <w:rPr>
                            <w:rFonts w:ascii="Cambria Math" w:hAnsi="Cambria Math"/>
                          </w:rPr>
                          <m:t>0</m:t>
                        </m:r>
                      </m:sub>
                    </m:sSub>
                  </m:e>
                </m:mr>
              </m:m>
            </m:e>
          </m:d>
        </m:oMath>
      </m:oMathPara>
    </w:p>
    <w:p w14:paraId="49533E26" w14:textId="28357061" w:rsidR="00E76739" w:rsidRPr="00373A00" w:rsidRDefault="00626AC4" w:rsidP="00E76739">
      <w:pPr>
        <w:ind w:firstLine="0"/>
      </w:pPr>
      <w:r>
        <w:t>В результате</w:t>
      </w:r>
      <w:r w:rsidR="00E76739">
        <w:t xml:space="preserve">, </w:t>
      </w:r>
      <w:r w:rsidR="00E76739" w:rsidRPr="00373A00">
        <w:t>кинематические уравнения</w:t>
      </w:r>
      <w:r w:rsidR="00E76739">
        <w:t xml:space="preserve"> принимают вид</w:t>
      </w:r>
      <w:r w:rsidR="00E76739" w:rsidRPr="00373A00">
        <w:t>:</w:t>
      </w:r>
    </w:p>
    <w:p w14:paraId="1984013D" w14:textId="293119BF" w:rsidR="00E76739" w:rsidRPr="003C66C2" w:rsidRDefault="00342284" w:rsidP="00E76739">
      <w:pPr>
        <w:rPr>
          <w:rFonts w:eastAsiaTheme="minorEastAsia"/>
        </w:rPr>
      </w:pPr>
      <m:oMathPara>
        <m:oMath>
          <m:eqArr>
            <m:eqArrPr>
              <m:maxDist m:val="1"/>
              <m:ctrlPr>
                <w:rPr>
                  <w:rFonts w:ascii="Cambria Math" w:hAnsi="Cambria Math"/>
                  <w:color w:val="202124"/>
                  <w:shd w:val="clear" w:color="auto" w:fill="FFFFFF"/>
                </w:rPr>
              </m:ctrlPr>
            </m:eqArrPr>
            <m:e>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acc>
                          <m:accPr>
                            <m:chr m:val="̇"/>
                            <m:ctrlPr>
                              <w:rPr>
                                <w:rFonts w:ascii="Cambria Math" w:hAnsi="Cambria Math"/>
                                <w:i/>
                                <w:iCs/>
                              </w:rPr>
                            </m:ctrlPr>
                          </m:accPr>
                          <m:e>
                            <m:r>
                              <w:rPr>
                                <w:rFonts w:ascii="Cambria Math" w:hAnsi="Cambria Math"/>
                                <w:i/>
                                <w:iCs/>
                              </w:rPr>
                              <w:sym w:font="Symbol" w:char="F06A"/>
                            </m:r>
                          </m:e>
                        </m:acc>
                        <m:r>
                          <w:rPr>
                            <w:rFonts w:ascii="Cambria Math" w:hAnsi="Cambria Math"/>
                          </w:rPr>
                          <m:t xml:space="preserve"> </m:t>
                        </m:r>
                        <m:r>
                          <w:rPr>
                            <w:rFonts w:ascii="Cambria Math" w:hAnsi="Cambria Math"/>
                          </w:rPr>
                          <m:t>cos</m:t>
                        </m:r>
                        <m:r>
                          <w:rPr>
                            <w:rFonts w:ascii="Cambria Math" w:hAnsi="Cambria Math"/>
                            <w:i/>
                            <w:iCs/>
                          </w:rPr>
                          <w:sym w:font="Symbol" w:char="F079"/>
                        </m:r>
                        <m:r>
                          <w:rPr>
                            <w:rFonts w:ascii="Cambria Math" w:hAnsi="Cambria Math"/>
                          </w:rPr>
                          <m:t xml:space="preserve"> </m:t>
                        </m:r>
                        <m:r>
                          <w:rPr>
                            <w:rFonts w:ascii="Cambria Math" w:hAnsi="Cambria Math"/>
                          </w:rPr>
                          <m:t>cos</m:t>
                        </m:r>
                        <m:r>
                          <w:rPr>
                            <w:rFonts w:ascii="Cambria Math" w:hAnsi="Cambria Math"/>
                            <w:i/>
                            <w:iCs/>
                          </w:rPr>
                          <w:sym w:font="Symbol" w:char="F04A"/>
                        </m:r>
                        <m:r>
                          <w:rPr>
                            <w:rFonts w:ascii="Cambria Math" w:hAnsi="Cambria Math"/>
                          </w:rPr>
                          <m:t>+</m:t>
                        </m:r>
                        <m:acc>
                          <m:accPr>
                            <m:chr m:val="̇"/>
                            <m:ctrlPr>
                              <w:rPr>
                                <w:rFonts w:ascii="Cambria Math" w:hAnsi="Cambria Math"/>
                                <w:i/>
                                <w:iCs/>
                              </w:rPr>
                            </m:ctrlPr>
                          </m:accPr>
                          <m:e>
                            <m:r>
                              <w:rPr>
                                <w:rFonts w:ascii="Cambria Math" w:hAnsi="Cambria Math"/>
                                <w:i/>
                                <w:iCs/>
                              </w:rPr>
                              <w:sym w:font="Symbol" w:char="F079"/>
                            </m:r>
                          </m:e>
                        </m:acc>
                        <m:r>
                          <w:rPr>
                            <w:rFonts w:ascii="Cambria Math" w:hAnsi="Cambria Math"/>
                          </w:rPr>
                          <m:t xml:space="preserve"> </m:t>
                        </m:r>
                        <m:r>
                          <w:rPr>
                            <w:rFonts w:ascii="Cambria Math" w:hAnsi="Cambria Math"/>
                          </w:rPr>
                          <m:t>sin</m:t>
                        </m:r>
                        <m:r>
                          <w:rPr>
                            <w:rFonts w:ascii="Cambria Math" w:hAnsi="Cambria Math"/>
                            <w:i/>
                            <w:iCs/>
                          </w:rPr>
                          <w:sym w:font="Symbol" w:char="F06A"/>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hAnsi="Cambria Math"/>
                          </w:rPr>
                          <m:t>cos</m:t>
                        </m:r>
                        <m:r>
                          <w:rPr>
                            <w:rFonts w:ascii="Cambria Math" w:hAnsi="Cambria Math"/>
                            <w:i/>
                            <w:iCs/>
                          </w:rPr>
                          <w:sym w:font="Symbol" w:char="F06A"/>
                        </m:r>
                        <m:r>
                          <w:rPr>
                            <w:rFonts w:ascii="Cambria Math" w:hAnsi="Cambria Math"/>
                          </w:rPr>
                          <m:t xml:space="preserve"> </m:t>
                        </m:r>
                        <m:r>
                          <w:rPr>
                            <w:rFonts w:ascii="Cambria Math" w:hAnsi="Cambria Math"/>
                          </w:rPr>
                          <m:t>sin</m:t>
                        </m:r>
                        <m:r>
                          <w:rPr>
                            <w:rFonts w:ascii="Cambria Math" w:hAnsi="Cambria Math"/>
                            <w:i/>
                            <w:iCs/>
                          </w:rPr>
                          <w:sym w:font="Symbol" w:char="F079"/>
                        </m:r>
                        <m:r>
                          <w:rPr>
                            <w:rFonts w:ascii="Cambria Math" w:hAnsi="Cambria Math"/>
                          </w:rPr>
                          <m:t xml:space="preserve"> </m:t>
                        </m:r>
                        <m:r>
                          <w:rPr>
                            <w:rFonts w:ascii="Cambria Math" w:hAnsi="Cambria Math"/>
                          </w:rPr>
                          <m:t>cos</m:t>
                        </m:r>
                        <m:r>
                          <w:rPr>
                            <w:rFonts w:ascii="Cambria Math" w:hAnsi="Cambria Math"/>
                            <w:i/>
                            <w:iCs/>
                          </w:rPr>
                          <w:sym w:font="Symbol" w:char="F04A"/>
                        </m:r>
                        <m:r>
                          <w:rPr>
                            <w:rFonts w:ascii="Cambria Math" w:hAnsi="Cambria Math"/>
                          </w:rPr>
                          <m:t xml:space="preserve"> </m:t>
                        </m:r>
                      </m:e>
                    </m:mr>
                    <m:mr>
                      <m:e>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acc>
                          <m:accPr>
                            <m:chr m:val="̇"/>
                            <m:ctrlPr>
                              <w:rPr>
                                <w:rFonts w:ascii="Cambria Math" w:hAnsi="Cambria Math"/>
                                <w:i/>
                                <w:iCs/>
                              </w:rPr>
                            </m:ctrlPr>
                          </m:accPr>
                          <m:e>
                            <m:r>
                              <w:rPr>
                                <w:rFonts w:ascii="Cambria Math" w:hAnsi="Cambria Math"/>
                                <w:i/>
                                <w:iCs/>
                              </w:rPr>
                              <w:sym w:font="Symbol" w:char="F06A"/>
                            </m:r>
                          </m:e>
                        </m:acc>
                        <m:r>
                          <w:rPr>
                            <w:rFonts w:ascii="Cambria Math" w:hAnsi="Cambria Math"/>
                          </w:rPr>
                          <m:t xml:space="preserve"> </m:t>
                        </m:r>
                        <m:r>
                          <w:rPr>
                            <w:rFonts w:ascii="Cambria Math" w:hAnsi="Cambria Math"/>
                          </w:rPr>
                          <m:t>cos</m:t>
                        </m:r>
                        <m:r>
                          <w:rPr>
                            <w:rFonts w:ascii="Cambria Math" w:hAnsi="Cambria Math"/>
                            <w:i/>
                            <w:iCs/>
                          </w:rPr>
                          <w:sym w:font="Symbol" w:char="F079"/>
                        </m:r>
                        <m:r>
                          <w:rPr>
                            <w:rFonts w:ascii="Cambria Math" w:hAnsi="Cambria Math"/>
                          </w:rPr>
                          <m:t xml:space="preserve"> </m:t>
                        </m:r>
                        <m:r>
                          <w:rPr>
                            <w:rFonts w:ascii="Cambria Math" w:hAnsi="Cambria Math"/>
                          </w:rPr>
                          <m:t>sin</m:t>
                        </m:r>
                        <m:r>
                          <w:rPr>
                            <w:rFonts w:ascii="Cambria Math" w:hAnsi="Cambria Math"/>
                            <w:i/>
                            <w:iCs/>
                          </w:rPr>
                          <w:sym w:font="Symbol" w:char="F04A"/>
                        </m:r>
                        <m:r>
                          <w:rPr>
                            <w:rFonts w:ascii="Cambria Math" w:hAnsi="Cambria Math"/>
                          </w:rPr>
                          <m:t xml:space="preserve"> +</m:t>
                        </m:r>
                        <m:acc>
                          <m:accPr>
                            <m:chr m:val="̇"/>
                            <m:ctrlPr>
                              <w:rPr>
                                <w:rFonts w:ascii="Cambria Math" w:hAnsi="Cambria Math"/>
                                <w:i/>
                                <w:iCs/>
                              </w:rPr>
                            </m:ctrlPr>
                          </m:accPr>
                          <m:e>
                            <m:r>
                              <w:rPr>
                                <w:rFonts w:ascii="Cambria Math" w:hAnsi="Cambria Math"/>
                                <w:i/>
                                <w:iCs/>
                              </w:rPr>
                              <w:sym w:font="Symbol" w:char="F079"/>
                            </m:r>
                          </m:e>
                        </m:acc>
                        <m:r>
                          <w:rPr>
                            <w:rFonts w:ascii="Cambria Math" w:hAnsi="Cambria Math"/>
                          </w:rPr>
                          <m:t xml:space="preserve"> </m:t>
                        </m:r>
                        <m:r>
                          <w:rPr>
                            <w:rFonts w:ascii="Cambria Math" w:hAnsi="Cambria Math"/>
                          </w:rPr>
                          <m:t>cos</m:t>
                        </m:r>
                        <m:r>
                          <w:rPr>
                            <w:rFonts w:ascii="Cambria Math" w:hAnsi="Cambria Math"/>
                            <w:i/>
                            <w:iCs/>
                          </w:rPr>
                          <w:sym w:font="Symbol" w:char="F04A"/>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hAnsi="Cambria Math"/>
                          </w:rPr>
                          <m:t>sin</m:t>
                        </m:r>
                        <m:r>
                          <w:rPr>
                            <w:rFonts w:ascii="Cambria Math" w:hAnsi="Cambria Math"/>
                            <w:i/>
                            <w:iCs/>
                          </w:rPr>
                          <w:sym w:font="Symbol" w:char="F06A"/>
                        </m:r>
                        <m:r>
                          <w:rPr>
                            <w:rFonts w:ascii="Cambria Math" w:hAnsi="Cambria Math"/>
                          </w:rPr>
                          <m:t xml:space="preserve"> </m:t>
                        </m:r>
                        <m:r>
                          <w:rPr>
                            <w:rFonts w:ascii="Cambria Math" w:hAnsi="Cambria Math"/>
                          </w:rPr>
                          <m:t>cos</m:t>
                        </m:r>
                        <m:r>
                          <w:rPr>
                            <w:rFonts w:ascii="Cambria Math" w:hAnsi="Cambria Math"/>
                            <w:i/>
                            <w:iCs/>
                          </w:rPr>
                          <w:sym w:font="Symbol" w:char="F04A"/>
                        </m:r>
                      </m:e>
                    </m:mr>
                    <m:m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acc>
                          <m:accPr>
                            <m:chr m:val="̇"/>
                            <m:ctrlPr>
                              <w:rPr>
                                <w:rFonts w:ascii="Cambria Math" w:hAnsi="Cambria Math"/>
                                <w:i/>
                                <w:iCs/>
                              </w:rPr>
                            </m:ctrlPr>
                          </m:accPr>
                          <m:e>
                            <m:r>
                              <w:rPr>
                                <w:rFonts w:ascii="Cambria Math" w:hAnsi="Cambria Math"/>
                                <w:i/>
                                <w:iCs/>
                              </w:rPr>
                              <w:sym w:font="Symbol" w:char="F06A"/>
                            </m:r>
                          </m:e>
                        </m:acc>
                        <m:r>
                          <w:rPr>
                            <w:rFonts w:ascii="Cambria Math" w:hAnsi="Cambria Math"/>
                          </w:rPr>
                          <m:t xml:space="preserve"> </m:t>
                        </m:r>
                        <m:r>
                          <w:rPr>
                            <w:rFonts w:ascii="Cambria Math" w:hAnsi="Cambria Math"/>
                          </w:rPr>
                          <m:t>sin</m:t>
                        </m:r>
                        <m:r>
                          <w:rPr>
                            <w:rFonts w:ascii="Cambria Math" w:hAnsi="Cambria Math"/>
                            <w:i/>
                            <w:iCs/>
                          </w:rPr>
                          <w:sym w:font="Symbol" w:char="F079"/>
                        </m:r>
                        <m:r>
                          <w:rPr>
                            <w:rFonts w:ascii="Cambria Math" w:hAnsi="Cambria Math"/>
                          </w:rPr>
                          <m:t>+</m:t>
                        </m:r>
                        <m:acc>
                          <m:accPr>
                            <m:chr m:val="̇"/>
                            <m:ctrlPr>
                              <w:rPr>
                                <w:rFonts w:ascii="Cambria Math" w:hAnsi="Cambria Math"/>
                                <w:i/>
                                <w:iCs/>
                              </w:rPr>
                            </m:ctrlPr>
                          </m:accPr>
                          <m:e>
                            <m:r>
                              <w:rPr>
                                <w:rFonts w:ascii="Cambria Math" w:hAnsi="Cambria Math"/>
                                <w:i/>
                                <w:iCs/>
                              </w:rPr>
                              <w:sym w:font="Symbol" w:char="F04A"/>
                            </m:r>
                          </m:e>
                        </m:acc>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hAnsi="Cambria Math"/>
                          </w:rPr>
                          <m:t>cos</m:t>
                        </m:r>
                        <m:r>
                          <w:rPr>
                            <w:rFonts w:ascii="Cambria Math" w:hAnsi="Cambria Math"/>
                            <w:i/>
                            <w:iCs/>
                          </w:rPr>
                          <w:sym w:font="Symbol" w:char="F06A"/>
                        </m:r>
                        <m:r>
                          <w:rPr>
                            <w:rFonts w:ascii="Cambria Math" w:hAnsi="Cambria Math"/>
                          </w:rPr>
                          <m:t xml:space="preserve"> </m:t>
                        </m:r>
                        <m:r>
                          <w:rPr>
                            <w:rFonts w:ascii="Cambria Math" w:hAnsi="Cambria Math"/>
                          </w:rPr>
                          <m:t>cos</m:t>
                        </m:r>
                        <m:r>
                          <w:rPr>
                            <w:rFonts w:ascii="Cambria Math" w:hAnsi="Cambria Math"/>
                            <w:i/>
                            <w:iCs/>
                          </w:rPr>
                          <w:sym w:font="Symbol" w:char="F079"/>
                        </m:r>
                      </m:e>
                    </m:mr>
                  </m:m>
                </m:e>
              </m:d>
              <m:r>
                <w:rPr>
                  <w:rFonts w:ascii="Cambria Math" w:hAnsi="Cambria Math"/>
                </w:rPr>
                <m:t>#</m:t>
              </m:r>
              <m:d>
                <m:dPr>
                  <m:ctrlPr>
                    <w:rPr>
                      <w:rFonts w:ascii="Cambria Math" w:hAnsi="Cambria Math"/>
                      <w:color w:val="202124"/>
                      <w:shd w:val="clear" w:color="auto" w:fill="FFFFFF"/>
                    </w:rPr>
                  </m:ctrlPr>
                </m:dPr>
                <m:e>
                  <m:r>
                    <m:rPr>
                      <m:sty m:val="p"/>
                    </m:rPr>
                    <w:rPr>
                      <w:rFonts w:ascii="Cambria Math" w:hAnsi="Cambria Math"/>
                      <w:color w:val="202124"/>
                      <w:shd w:val="clear" w:color="auto" w:fill="FFFFFF"/>
                    </w:rPr>
                    <m:t>1</m:t>
                  </m:r>
                </m:e>
              </m:d>
              <m:ctrlPr>
                <w:rPr>
                  <w:rFonts w:ascii="Cambria Math" w:hAnsi="Cambria Math"/>
                  <w:i/>
                </w:rPr>
              </m:ctrlPr>
            </m:e>
          </m:eqArr>
        </m:oMath>
      </m:oMathPara>
    </w:p>
    <w:p w14:paraId="712B05AD" w14:textId="77777777" w:rsidR="00626AC4" w:rsidRPr="00C64AB9" w:rsidRDefault="00626AC4" w:rsidP="00626AC4">
      <w:pPr>
        <w:rPr>
          <w:i/>
        </w:rPr>
      </w:pPr>
      <w:r>
        <w:t>Уравнения (1)</w:t>
      </w:r>
      <w:r w:rsidRPr="00373A00">
        <w:t xml:space="preserve"> </w:t>
      </w:r>
      <w:r>
        <w:t>являются связующими между</w:t>
      </w:r>
      <w:r w:rsidRPr="00373A00">
        <w:t xml:space="preserve"> проекци</w:t>
      </w:r>
      <w:r>
        <w:t>ями</w:t>
      </w:r>
      <w:r w:rsidRPr="00373A00">
        <w:t xml:space="preserve"> вектора угловой скорости космического аппарата с производными углов ориентации. </w:t>
      </w:r>
      <w:r>
        <w:t>Некото</w:t>
      </w:r>
      <w:r>
        <w:lastRenderedPageBreak/>
        <w:t xml:space="preserve">рыми слагаемыми можно пренебречь в силу малых углов и незначительной орбитальной угловой скоростью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в таком случае соотношения (1) выражаются как:</w:t>
      </w:r>
    </w:p>
    <w:p w14:paraId="6C6BA25E" w14:textId="77777777" w:rsidR="00E76739" w:rsidRPr="00373A00" w:rsidRDefault="00342284" w:rsidP="00E76739">
      <w:pPr>
        <w:rPr>
          <w:iCs/>
        </w:rPr>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acc>
            <m:accPr>
              <m:chr m:val="̇"/>
              <m:ctrlPr>
                <w:rPr>
                  <w:rFonts w:ascii="Cambria Math" w:hAnsi="Cambria Math"/>
                  <w:i/>
                  <w:iCs/>
                </w:rPr>
              </m:ctrlPr>
            </m:accPr>
            <m:e>
              <m:r>
                <w:rPr>
                  <w:rFonts w:ascii="Cambria Math" w:hAnsi="Cambria Math"/>
                  <w:i/>
                  <w:iCs/>
                </w:rPr>
                <w:sym w:font="Symbol" w:char="F06A"/>
              </m:r>
            </m:e>
          </m:acc>
          <m:r>
            <w:rPr>
              <w:rFonts w:ascii="Cambria Math" w:hAnsi="Cambria Math"/>
              <w:lang w:val="en-US"/>
            </w:rPr>
            <m:t>+</m:t>
          </m:r>
          <m:acc>
            <m:accPr>
              <m:chr m:val="̇"/>
              <m:ctrlPr>
                <w:rPr>
                  <w:rFonts w:ascii="Cambria Math" w:hAnsi="Cambria Math"/>
                  <w:i/>
                  <w:iCs/>
                </w:rPr>
              </m:ctrlPr>
            </m:accPr>
            <m:e>
              <m:r>
                <w:rPr>
                  <w:rFonts w:ascii="Cambria Math" w:hAnsi="Cambria Math"/>
                  <w:i/>
                  <w:iCs/>
                </w:rPr>
                <w:sym w:font="Symbol" w:char="F079"/>
              </m:r>
            </m:e>
          </m:acc>
          <m:r>
            <w:rPr>
              <w:rFonts w:ascii="Cambria Math" w:hAnsi="Cambria Math"/>
              <w:i/>
              <w:iCs/>
            </w:rPr>
            <w:sym w:font="Symbol" w:char="F04A"/>
          </m:r>
        </m:oMath>
      </m:oMathPara>
    </w:p>
    <w:p w14:paraId="7840DF90" w14:textId="50EADDBB" w:rsidR="00E76739" w:rsidRPr="007D2413" w:rsidRDefault="00342284" w:rsidP="00E76739">
      <w:pPr>
        <w:rPr>
          <w:i/>
          <w:iCs/>
          <w:lang w:val="en-US"/>
        </w:rPr>
      </w:pPr>
      <m:oMathPara>
        <m:oMath>
          <m:eqArr>
            <m:eqArrPr>
              <m:maxDist m:val="1"/>
              <m:ctrlPr>
                <w:rPr>
                  <w:rFonts w:ascii="Cambria Math" w:hAnsi="Cambria Math"/>
                  <w:i/>
                  <w:iCs/>
                  <w:lang w:val="en-US"/>
                </w:rPr>
              </m:ctrlPr>
            </m:eqArrPr>
            <m:e>
              <m:r>
                <w:rPr>
                  <w:rFonts w:ascii="Cambria Math" w:hAnsi="Cambria Math"/>
                </w:rPr>
                <m:t xml:space="preserve"> </m:t>
              </m:r>
              <m:sSub>
                <m:sSubPr>
                  <m:ctrlPr>
                    <w:rPr>
                      <w:rFonts w:ascii="Cambria Math" w:hAnsi="Cambria Math"/>
                      <w:i/>
                      <w:iCs/>
                    </w:rPr>
                  </m:ctrlPr>
                </m:sSubPr>
                <m:e>
                  <m:r>
                    <w:rPr>
                      <w:rFonts w:ascii="Cambria Math" w:hAnsi="Cambria Math"/>
                    </w:rPr>
                    <m:t>w</m:t>
                  </m:r>
                </m:e>
                <m:sub>
                  <m:r>
                    <w:rPr>
                      <w:rFonts w:ascii="Cambria Math" w:hAnsi="Cambria Math"/>
                    </w:rPr>
                    <m:t>y</m:t>
                  </m:r>
                </m:sub>
              </m:sSub>
              <m:r>
                <w:rPr>
                  <w:rFonts w:ascii="Cambria Math" w:hAnsi="Cambria Math"/>
                </w:rPr>
                <m:t>≈</m:t>
              </m:r>
              <m:acc>
                <m:accPr>
                  <m:chr m:val="̇"/>
                  <m:ctrlPr>
                    <w:rPr>
                      <w:rFonts w:ascii="Cambria Math" w:hAnsi="Cambria Math"/>
                      <w:i/>
                      <w:iCs/>
                    </w:rPr>
                  </m:ctrlPr>
                </m:accPr>
                <m:e>
                  <m:r>
                    <w:rPr>
                      <w:rFonts w:ascii="Cambria Math" w:hAnsi="Cambria Math"/>
                      <w:i/>
                      <w:iCs/>
                    </w:rPr>
                    <w:sym w:font="Symbol" w:char="F079"/>
                  </m:r>
                </m:e>
              </m:acc>
              <m:r>
                <w:rPr>
                  <w:rFonts w:ascii="Cambria Math" w:hAnsi="Cambria Math"/>
                </w:rPr>
                <m:t>-</m:t>
              </m:r>
              <m:acc>
                <m:accPr>
                  <m:chr m:val="̇"/>
                  <m:ctrlPr>
                    <w:rPr>
                      <w:rFonts w:ascii="Cambria Math" w:hAnsi="Cambria Math"/>
                      <w:i/>
                      <w:iCs/>
                    </w:rPr>
                  </m:ctrlPr>
                </m:accPr>
                <m:e>
                  <m:r>
                    <w:rPr>
                      <w:rFonts w:ascii="Cambria Math" w:hAnsi="Cambria Math"/>
                      <w:i/>
                      <w:iCs/>
                    </w:rPr>
                    <w:sym w:font="Symbol" w:char="F06A"/>
                  </m:r>
                </m:e>
              </m:acc>
              <m:r>
                <w:rPr>
                  <w:rFonts w:ascii="Cambria Math" w:hAnsi="Cambria Math"/>
                  <w:i/>
                  <w:iCs/>
                </w:rPr>
                <w:sym w:font="Symbol" w:char="F04A"/>
              </m:r>
              <m:r>
                <w:rPr>
                  <w:rFonts w:ascii="Cambria Math" w:hAnsi="Cambria Math"/>
                </w:rPr>
                <m:t xml:space="preserve"> #</m:t>
              </m:r>
              <m:d>
                <m:dPr>
                  <m:ctrlPr>
                    <w:rPr>
                      <w:rFonts w:ascii="Cambria Math" w:hAnsi="Cambria Math"/>
                      <w:i/>
                      <w:iCs/>
                      <w:lang w:val="en-US"/>
                    </w:rPr>
                  </m:ctrlPr>
                </m:dPr>
                <m:e>
                  <m:r>
                    <w:rPr>
                      <w:rFonts w:ascii="Cambria Math" w:hAnsi="Cambria Math"/>
                      <w:lang w:val="en-US"/>
                    </w:rPr>
                    <m:t>2</m:t>
                  </m:r>
                </m:e>
              </m:d>
              <m:ctrlPr>
                <w:rPr>
                  <w:rFonts w:ascii="Cambria Math" w:hAnsi="Cambria Math"/>
                  <w:i/>
                </w:rPr>
              </m:ctrlPr>
            </m:e>
          </m:eqArr>
        </m:oMath>
      </m:oMathPara>
    </w:p>
    <w:p w14:paraId="6BCD9B69" w14:textId="77777777" w:rsidR="00E76739" w:rsidRPr="00373A00" w:rsidRDefault="00E76739" w:rsidP="00E76739">
      <w:pPr>
        <w:rPr>
          <w:i/>
          <w:iCs/>
        </w:rPr>
      </w:pPr>
      <m:oMathPara>
        <m:oMath>
          <m:r>
            <w:rPr>
              <w:rFonts w:ascii="Cambria Math" w:hAnsi="Cambria Math"/>
            </w:rPr>
            <m:t xml:space="preserve"> </m:t>
          </m:r>
          <m:sSub>
            <m:sSubPr>
              <m:ctrlPr>
                <w:rPr>
                  <w:rFonts w:ascii="Cambria Math" w:hAnsi="Cambria Math"/>
                  <w:i/>
                  <w:iCs/>
                </w:rPr>
              </m:ctrlPr>
            </m:sSubPr>
            <m:e>
              <m:r>
                <w:rPr>
                  <w:rFonts w:ascii="Cambria Math" w:hAnsi="Cambria Math"/>
                </w:rPr>
                <m:t>w</m:t>
              </m:r>
            </m:e>
            <m:sub>
              <m:r>
                <w:rPr>
                  <w:rFonts w:ascii="Cambria Math" w:hAnsi="Cambria Math"/>
                </w:rPr>
                <m:t>z</m:t>
              </m:r>
            </m:sub>
          </m:sSub>
          <m:r>
            <w:rPr>
              <w:rFonts w:ascii="Cambria Math" w:hAnsi="Cambria Math"/>
            </w:rPr>
            <m:t>≈</m:t>
          </m:r>
          <m:acc>
            <m:accPr>
              <m:chr m:val="̇"/>
              <m:ctrlPr>
                <w:rPr>
                  <w:rFonts w:ascii="Cambria Math" w:hAnsi="Cambria Math"/>
                  <w:i/>
                  <w:iCs/>
                </w:rPr>
              </m:ctrlPr>
            </m:accPr>
            <m:e>
              <m:r>
                <w:rPr>
                  <w:rFonts w:ascii="Cambria Math" w:hAnsi="Cambria Math"/>
                  <w:i/>
                  <w:iCs/>
                </w:rPr>
                <w:sym w:font="Symbol" w:char="F04A"/>
              </m:r>
            </m:e>
          </m:acc>
          <m:r>
            <w:rPr>
              <w:rFonts w:ascii="Cambria Math" w:hAnsi="Cambria Math"/>
            </w:rPr>
            <m:t>+</m:t>
          </m:r>
          <m:acc>
            <m:accPr>
              <m:chr m:val="̇"/>
              <m:ctrlPr>
                <w:rPr>
                  <w:rFonts w:ascii="Cambria Math" w:hAnsi="Cambria Math"/>
                  <w:i/>
                  <w:iCs/>
                </w:rPr>
              </m:ctrlPr>
            </m:accPr>
            <m:e>
              <m:r>
                <w:rPr>
                  <w:rFonts w:ascii="Cambria Math" w:hAnsi="Cambria Math"/>
                  <w:i/>
                  <w:iCs/>
                </w:rPr>
                <w:sym w:font="Symbol" w:char="F06A"/>
              </m:r>
            </m:e>
          </m:acc>
          <m:r>
            <w:rPr>
              <w:rFonts w:ascii="Cambria Math" w:hAnsi="Cambria Math"/>
              <w:i/>
              <w:iCs/>
            </w:rPr>
            <w:sym w:font="Symbol" w:char="F079"/>
          </m:r>
        </m:oMath>
      </m:oMathPara>
    </w:p>
    <w:p w14:paraId="1D793FA7" w14:textId="4F097015" w:rsidR="007D2413" w:rsidRDefault="007D2413" w:rsidP="007D2413">
      <w:r>
        <w:t xml:space="preserve">Пусть скорости </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x</m:t>
            </m:r>
          </m:sub>
        </m:sSub>
      </m:oMath>
      <w:r w:rsidRPr="00373A00">
        <w:t xml:space="preserve">,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373A00">
        <w:t xml:space="preserve">, </w:t>
      </w:r>
      <m:oMath>
        <m:sSub>
          <m:sSubPr>
            <m:ctrlPr>
              <w:rPr>
                <w:rFonts w:ascii="Cambria Math" w:hAnsi="Cambria Math"/>
                <w:i/>
              </w:rPr>
            </m:ctrlPr>
          </m:sSubPr>
          <m:e>
            <m:r>
              <w:rPr>
                <w:rFonts w:ascii="Cambria Math" w:hAnsi="Cambria Math"/>
              </w:rPr>
              <m:t>w</m:t>
            </m:r>
          </m:e>
          <m:sub>
            <m:r>
              <w:rPr>
                <w:rFonts w:ascii="Cambria Math" w:hAnsi="Cambria Math"/>
              </w:rPr>
              <m:t>z</m:t>
            </m:r>
          </m:sub>
        </m:sSub>
      </m:oMath>
      <w:r>
        <w:t xml:space="preserve"> – известные величины. Тогда для вычисления углов ориентации </w:t>
      </w:r>
      <w:r w:rsidR="00224194">
        <w:t>необходимо</w:t>
      </w:r>
      <w:r>
        <w:t xml:space="preserve"> разрешить кинематические уравнения относительно </w:t>
      </w:r>
      <w:r w:rsidRPr="00373A00">
        <w:rPr>
          <w:i/>
          <w:iCs/>
        </w:rPr>
        <w:sym w:font="Symbol" w:char="F06A"/>
      </w:r>
      <w:r w:rsidRPr="00373A00">
        <w:rPr>
          <w:i/>
          <w:iCs/>
        </w:rPr>
        <w:sym w:font="Symbol" w:char="F0A2"/>
      </w:r>
      <w:r w:rsidRPr="00373A00">
        <w:rPr>
          <w:i/>
          <w:iCs/>
        </w:rPr>
        <w:t xml:space="preserve">, </w:t>
      </w:r>
      <w:r w:rsidRPr="00373A00">
        <w:rPr>
          <w:i/>
          <w:iCs/>
        </w:rPr>
        <w:sym w:font="Symbol" w:char="F079"/>
      </w:r>
      <w:r w:rsidRPr="00373A00">
        <w:rPr>
          <w:i/>
          <w:iCs/>
        </w:rPr>
        <w:sym w:font="Symbol" w:char="F0A2"/>
      </w:r>
      <w:r w:rsidRPr="00373A00">
        <w:rPr>
          <w:i/>
          <w:iCs/>
        </w:rPr>
        <w:t xml:space="preserve"> и </w:t>
      </w:r>
      <w:r w:rsidRPr="00373A00">
        <w:rPr>
          <w:i/>
          <w:iCs/>
        </w:rPr>
        <w:sym w:font="Symbol" w:char="F04A"/>
      </w:r>
      <w:r w:rsidRPr="00373A00">
        <w:rPr>
          <w:i/>
          <w:iCs/>
        </w:rPr>
        <w:sym w:font="Symbol" w:char="F0A2"/>
      </w:r>
      <w:r>
        <w:rPr>
          <w:i/>
          <w:iCs/>
        </w:rPr>
        <w:t xml:space="preserve">. </w:t>
      </w:r>
      <w:r w:rsidRPr="006C72B8">
        <w:t>Тогда система (1) принимает следующий вид:</w:t>
      </w:r>
    </w:p>
    <w:p w14:paraId="48E959C6" w14:textId="09C89325" w:rsidR="00E76739" w:rsidRPr="00373A00" w:rsidRDefault="00342284" w:rsidP="00E76739">
      <w:pPr>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sSub>
                          <m:sSubPr>
                            <m:ctrlPr>
                              <w:rPr>
                                <w:rFonts w:ascii="Cambria Math" w:hAnsi="Cambria Math"/>
                                <w:i/>
                                <w:iCs/>
                              </w:rPr>
                            </m:ctrlPr>
                          </m:sSubPr>
                          <m:e>
                            <m:r>
                              <w:rPr>
                                <w:rFonts w:ascii="Cambria Math" w:hAnsi="Cambria Math"/>
                              </w:rPr>
                              <m:t>w</m:t>
                            </m:r>
                          </m:e>
                          <m:sub>
                            <m:r>
                              <w:rPr>
                                <w:rFonts w:ascii="Cambria Math" w:hAnsi="Cambria Math"/>
                              </w:rPr>
                              <m:t>x</m:t>
                            </m:r>
                          </m:sub>
                        </m:sSub>
                        <m:r>
                          <w:rPr>
                            <w:rFonts w:ascii="Cambria Math" w:hAnsi="Cambria Math"/>
                          </w:rPr>
                          <m:t>=</m:t>
                        </m:r>
                        <m:acc>
                          <m:accPr>
                            <m:chr m:val="̇"/>
                            <m:ctrlPr>
                              <w:rPr>
                                <w:rFonts w:ascii="Cambria Math" w:hAnsi="Cambria Math"/>
                                <w:i/>
                                <w:iCs/>
                              </w:rPr>
                            </m:ctrlPr>
                          </m:accPr>
                          <m:e>
                            <m:r>
                              <w:rPr>
                                <w:rFonts w:ascii="Cambria Math" w:hAnsi="Cambria Math"/>
                                <w:i/>
                                <w:iCs/>
                              </w:rPr>
                              <w:sym w:font="Symbol" w:char="F06A"/>
                            </m:r>
                            <m:r>
                              <w:rPr>
                                <w:rFonts w:ascii="Cambria Math" w:hAnsi="Cambria Math"/>
                              </w:rPr>
                              <m:t xml:space="preserve"> </m:t>
                            </m:r>
                          </m:e>
                        </m:acc>
                        <m:r>
                          <w:rPr>
                            <w:rFonts w:ascii="Cambria Math" w:hAnsi="Cambria Math"/>
                          </w:rPr>
                          <m:t>cos</m:t>
                        </m:r>
                        <m:r>
                          <w:rPr>
                            <w:rFonts w:ascii="Cambria Math" w:hAnsi="Cambria Math"/>
                            <w:i/>
                            <w:iCs/>
                          </w:rPr>
                          <w:sym w:font="Symbol" w:char="F079"/>
                        </m:r>
                        <m:r>
                          <w:rPr>
                            <w:rFonts w:ascii="Cambria Math" w:hAnsi="Cambria Math"/>
                          </w:rPr>
                          <m:t xml:space="preserve"> </m:t>
                        </m:r>
                        <m:r>
                          <w:rPr>
                            <w:rFonts w:ascii="Cambria Math" w:hAnsi="Cambria Math"/>
                          </w:rPr>
                          <m:t>cos</m:t>
                        </m:r>
                        <m:r>
                          <w:rPr>
                            <w:rFonts w:ascii="Cambria Math" w:hAnsi="Cambria Math"/>
                            <w:i/>
                            <w:iCs/>
                          </w:rPr>
                          <w:sym w:font="Symbol" w:char="F04A"/>
                        </m:r>
                        <m:r>
                          <w:rPr>
                            <w:rFonts w:ascii="Cambria Math" w:hAnsi="Cambria Math"/>
                          </w:rPr>
                          <m:t>+</m:t>
                        </m:r>
                        <m:acc>
                          <m:accPr>
                            <m:chr m:val="̇"/>
                            <m:ctrlPr>
                              <w:rPr>
                                <w:rFonts w:ascii="Cambria Math" w:hAnsi="Cambria Math"/>
                                <w:i/>
                                <w:iCs/>
                              </w:rPr>
                            </m:ctrlPr>
                          </m:accPr>
                          <m:e>
                            <m:r>
                              <w:rPr>
                                <w:rFonts w:ascii="Cambria Math" w:hAnsi="Cambria Math"/>
                                <w:i/>
                                <w:iCs/>
                              </w:rPr>
                              <w:sym w:font="Symbol" w:char="F079"/>
                            </m:r>
                          </m:e>
                        </m:acc>
                        <m:r>
                          <w:rPr>
                            <w:rFonts w:ascii="Cambria Math" w:hAnsi="Cambria Math"/>
                          </w:rPr>
                          <m:t xml:space="preserve"> </m:t>
                        </m:r>
                        <m:r>
                          <w:rPr>
                            <w:rFonts w:ascii="Cambria Math" w:hAnsi="Cambria Math"/>
                          </w:rPr>
                          <m:t>sin</m:t>
                        </m:r>
                        <m:r>
                          <w:rPr>
                            <w:rFonts w:ascii="Cambria Math" w:hAnsi="Cambria Math"/>
                            <w:i/>
                            <w:iCs/>
                          </w:rPr>
                          <w:sym w:font="Symbol" w:char="F04A"/>
                        </m:r>
                      </m:e>
                    </m:mr>
                    <m:mr>
                      <m:e>
                        <m:sSub>
                          <m:sSubPr>
                            <m:ctrlPr>
                              <w:rPr>
                                <w:rFonts w:ascii="Cambria Math" w:hAnsi="Cambria Math"/>
                                <w:i/>
                                <w:iCs/>
                              </w:rPr>
                            </m:ctrlPr>
                          </m:sSubPr>
                          <m:e>
                            <m:r>
                              <w:rPr>
                                <w:rFonts w:ascii="Cambria Math" w:hAnsi="Cambria Math"/>
                              </w:rPr>
                              <m:t>w</m:t>
                            </m:r>
                          </m:e>
                          <m:sub>
                            <m:r>
                              <w:rPr>
                                <w:rFonts w:ascii="Cambria Math" w:hAnsi="Cambria Math"/>
                              </w:rPr>
                              <m:t>y</m:t>
                            </m:r>
                          </m:sub>
                        </m:sSub>
                        <m:r>
                          <w:rPr>
                            <w:rFonts w:ascii="Cambria Math" w:hAnsi="Cambria Math"/>
                          </w:rPr>
                          <m:t>=</m:t>
                        </m:r>
                        <m:r>
                          <w:rPr>
                            <w:rFonts w:ascii="Cambria Math" w:hAnsi="Cambria Math"/>
                            <w:lang w:val="en-US"/>
                          </w:rPr>
                          <m:t>-</m:t>
                        </m:r>
                        <m:acc>
                          <m:accPr>
                            <m:chr m:val="̇"/>
                            <m:ctrlPr>
                              <w:rPr>
                                <w:rFonts w:ascii="Cambria Math" w:hAnsi="Cambria Math"/>
                                <w:i/>
                                <w:iCs/>
                              </w:rPr>
                            </m:ctrlPr>
                          </m:accPr>
                          <m:e>
                            <m:r>
                              <w:rPr>
                                <w:rFonts w:ascii="Cambria Math" w:hAnsi="Cambria Math"/>
                                <w:i/>
                                <w:iCs/>
                              </w:rPr>
                              <w:sym w:font="Symbol" w:char="F06A"/>
                            </m:r>
                            <m:r>
                              <w:rPr>
                                <w:rFonts w:ascii="Cambria Math" w:hAnsi="Cambria Math"/>
                              </w:rPr>
                              <m:t xml:space="preserve"> </m:t>
                            </m:r>
                          </m:e>
                        </m:acc>
                        <m:r>
                          <w:rPr>
                            <w:rFonts w:ascii="Cambria Math" w:hAnsi="Cambria Math"/>
                          </w:rPr>
                          <m:t>cos</m:t>
                        </m:r>
                        <m:r>
                          <w:rPr>
                            <w:rFonts w:ascii="Cambria Math" w:hAnsi="Cambria Math"/>
                            <w:i/>
                            <w:iCs/>
                          </w:rPr>
                          <w:sym w:font="Symbol" w:char="F079"/>
                        </m:r>
                        <m:r>
                          <w:rPr>
                            <w:rFonts w:ascii="Cambria Math" w:hAnsi="Cambria Math"/>
                          </w:rPr>
                          <m:t xml:space="preserve"> </m:t>
                        </m:r>
                        <m:r>
                          <w:rPr>
                            <w:rFonts w:ascii="Cambria Math" w:hAnsi="Cambria Math"/>
                          </w:rPr>
                          <m:t>sin</m:t>
                        </m:r>
                        <m:r>
                          <w:rPr>
                            <w:rFonts w:ascii="Cambria Math" w:hAnsi="Cambria Math"/>
                            <w:i/>
                            <w:iCs/>
                          </w:rPr>
                          <w:sym w:font="Symbol" w:char="F04A"/>
                        </m:r>
                        <m:r>
                          <w:rPr>
                            <w:rFonts w:ascii="Cambria Math" w:hAnsi="Cambria Math"/>
                          </w:rPr>
                          <m:t>+</m:t>
                        </m:r>
                        <m:acc>
                          <m:accPr>
                            <m:chr m:val="̇"/>
                            <m:ctrlPr>
                              <w:rPr>
                                <w:rFonts w:ascii="Cambria Math" w:hAnsi="Cambria Math"/>
                                <w:i/>
                                <w:iCs/>
                              </w:rPr>
                            </m:ctrlPr>
                          </m:accPr>
                          <m:e>
                            <m:r>
                              <w:rPr>
                                <w:rFonts w:ascii="Cambria Math" w:hAnsi="Cambria Math"/>
                                <w:i/>
                                <w:iCs/>
                              </w:rPr>
                              <w:sym w:font="Symbol" w:char="F079"/>
                            </m:r>
                          </m:e>
                        </m:acc>
                        <m:r>
                          <w:rPr>
                            <w:rFonts w:ascii="Cambria Math" w:hAnsi="Cambria Math"/>
                          </w:rPr>
                          <m:t xml:space="preserve"> </m:t>
                        </m:r>
                        <m:r>
                          <w:rPr>
                            <w:rFonts w:ascii="Cambria Math" w:hAnsi="Cambria Math"/>
                          </w:rPr>
                          <m:t>cos</m:t>
                        </m:r>
                        <m:r>
                          <w:rPr>
                            <w:rFonts w:ascii="Cambria Math" w:hAnsi="Cambria Math"/>
                            <w:i/>
                            <w:iCs/>
                          </w:rPr>
                          <w:sym w:font="Symbol" w:char="F04A"/>
                        </m:r>
                      </m:e>
                    </m:mr>
                    <m:mr>
                      <m:e>
                        <m:sSub>
                          <m:sSubPr>
                            <m:ctrlPr>
                              <w:rPr>
                                <w:rFonts w:ascii="Cambria Math" w:hAnsi="Cambria Math"/>
                                <w:i/>
                                <w:iCs/>
                              </w:rPr>
                            </m:ctrlPr>
                          </m:sSubPr>
                          <m:e>
                            <m:r>
                              <w:rPr>
                                <w:rFonts w:ascii="Cambria Math" w:hAnsi="Cambria Math"/>
                              </w:rPr>
                              <m:t>w</m:t>
                            </m:r>
                          </m:e>
                          <m:sub>
                            <m:r>
                              <w:rPr>
                                <w:rFonts w:ascii="Cambria Math" w:hAnsi="Cambria Math"/>
                              </w:rPr>
                              <m:t>z</m:t>
                            </m:r>
                          </m:sub>
                        </m:sSub>
                        <m:r>
                          <w:rPr>
                            <w:rFonts w:ascii="Cambria Math" w:hAnsi="Cambria Math"/>
                          </w:rPr>
                          <m:t>=</m:t>
                        </m:r>
                        <m:acc>
                          <m:accPr>
                            <m:chr m:val="̇"/>
                            <m:ctrlPr>
                              <w:rPr>
                                <w:rFonts w:ascii="Cambria Math" w:hAnsi="Cambria Math"/>
                                <w:i/>
                                <w:iCs/>
                              </w:rPr>
                            </m:ctrlPr>
                          </m:accPr>
                          <m:e>
                            <m:r>
                              <w:rPr>
                                <w:rFonts w:ascii="Cambria Math" w:hAnsi="Cambria Math"/>
                                <w:i/>
                                <w:iCs/>
                              </w:rPr>
                              <w:sym w:font="Symbol" w:char="F06A"/>
                            </m:r>
                          </m:e>
                        </m:acc>
                        <m:r>
                          <w:rPr>
                            <w:rFonts w:ascii="Cambria Math" w:hAnsi="Cambria Math"/>
                          </w:rPr>
                          <m:t xml:space="preserve"> </m:t>
                        </m:r>
                        <m:r>
                          <w:rPr>
                            <w:rFonts w:ascii="Cambria Math" w:hAnsi="Cambria Math"/>
                          </w:rPr>
                          <m:t>sin</m:t>
                        </m:r>
                        <m:r>
                          <w:rPr>
                            <w:rFonts w:ascii="Cambria Math" w:hAnsi="Cambria Math"/>
                            <w:i/>
                            <w:iCs/>
                          </w:rPr>
                          <w:sym w:font="Symbol" w:char="F079"/>
                        </m:r>
                        <m:r>
                          <w:rPr>
                            <w:rFonts w:ascii="Cambria Math" w:hAnsi="Cambria Math"/>
                          </w:rPr>
                          <m:t>+</m:t>
                        </m:r>
                        <m:acc>
                          <m:accPr>
                            <m:chr m:val="̇"/>
                            <m:ctrlPr>
                              <w:rPr>
                                <w:rFonts w:ascii="Cambria Math" w:hAnsi="Cambria Math"/>
                                <w:i/>
                                <w:iCs/>
                              </w:rPr>
                            </m:ctrlPr>
                          </m:accPr>
                          <m:e>
                            <m:r>
                              <w:rPr>
                                <w:rFonts w:ascii="Cambria Math" w:hAnsi="Cambria Math"/>
                                <w:i/>
                                <w:iCs/>
                              </w:rPr>
                              <w:sym w:font="Symbol" w:char="F04A"/>
                            </m:r>
                          </m:e>
                        </m:acc>
                      </m:e>
                    </m:mr>
                  </m:m>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eqArr>
        </m:oMath>
      </m:oMathPara>
    </w:p>
    <w:p w14:paraId="3B25E57C" w14:textId="6065AB7C" w:rsidR="00E76739" w:rsidRPr="00373A00" w:rsidRDefault="001D02DA" w:rsidP="00E76739">
      <w:r>
        <w:t>В свою очередь производные углов ориентации можно вычислить с помощью уравнения (4), которые представляют из себя обратные кинематические соотношения и</w:t>
      </w:r>
      <w:r w:rsidR="00E76739">
        <w:t xml:space="preserve"> </w:t>
      </w:r>
      <w:r>
        <w:t>записываются</w:t>
      </w:r>
      <w:r w:rsidR="00E76739">
        <w:t xml:space="preserve"> в следующем виде</w:t>
      </w:r>
      <w:r w:rsidR="00E76739" w:rsidRPr="00373A00">
        <w:t>:</w:t>
      </w:r>
    </w:p>
    <w:p w14:paraId="37E196BF" w14:textId="692CAB6E" w:rsidR="00E76739" w:rsidRPr="00373A00" w:rsidRDefault="00342284" w:rsidP="00E76739">
      <w:pPr>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acc>
                          <m:accPr>
                            <m:chr m:val="̇"/>
                            <m:ctrlPr>
                              <w:rPr>
                                <w:rFonts w:ascii="Cambria Math" w:hAnsi="Cambria Math"/>
                                <w:i/>
                                <w:iCs/>
                              </w:rPr>
                            </m:ctrlPr>
                          </m:accPr>
                          <m:e>
                            <m:r>
                              <w:rPr>
                                <w:rFonts w:ascii="Cambria Math" w:hAnsi="Cambria Math"/>
                                <w:i/>
                                <w:iCs/>
                              </w:rPr>
                              <w:sym w:font="Symbol" w:char="F06A"/>
                            </m:r>
                            <m:r>
                              <w:rPr>
                                <w:rFonts w:ascii="Cambria Math" w:hAnsi="Cambria Math"/>
                              </w:rPr>
                              <m:t xml:space="preserve"> </m:t>
                            </m:r>
                          </m:e>
                        </m:acc>
                        <m:r>
                          <w:rPr>
                            <w:rFonts w:ascii="Cambria Math" w:hAnsi="Cambria Math"/>
                          </w:rPr>
                          <m:t>=</m:t>
                        </m:r>
                        <m:f>
                          <m:fPr>
                            <m:ctrlPr>
                              <w:rPr>
                                <w:rFonts w:ascii="Cambria Math" w:hAnsi="Cambria Math"/>
                                <w:i/>
                              </w:rPr>
                            </m:ctrlPr>
                          </m:fPr>
                          <m:num>
                            <m:sSub>
                              <m:sSubPr>
                                <m:ctrlPr>
                                  <w:rPr>
                                    <w:rFonts w:ascii="Cambria Math" w:hAnsi="Cambria Math"/>
                                    <w:i/>
                                    <w:iCs/>
                                  </w:rPr>
                                </m:ctrlPr>
                              </m:sSubPr>
                              <m:e>
                                <m:r>
                                  <w:rPr>
                                    <w:rFonts w:ascii="Cambria Math" w:hAnsi="Cambria Math"/>
                                  </w:rPr>
                                  <m:t>w</m:t>
                                </m:r>
                              </m:e>
                              <m:sub>
                                <m:r>
                                  <w:rPr>
                                    <w:rFonts w:ascii="Cambria Math" w:hAnsi="Cambria Math"/>
                                  </w:rPr>
                                  <m:t>x</m:t>
                                </m:r>
                              </m:sub>
                            </m:sSub>
                            <m:func>
                              <m:funcPr>
                                <m:ctrlPr>
                                  <w:rPr>
                                    <w:rFonts w:ascii="Cambria Math" w:hAnsi="Cambria Math"/>
                                  </w:rPr>
                                </m:ctrlPr>
                              </m:funcPr>
                              <m:fName>
                                <m:r>
                                  <m:rPr>
                                    <m:sty m:val="p"/>
                                  </m:rPr>
                                  <w:rPr>
                                    <w:rFonts w:ascii="Cambria Math" w:hAnsi="Cambria Math"/>
                                  </w:rPr>
                                  <m:t>cos</m:t>
                                </m:r>
                              </m:fName>
                              <m:e>
                                <m:r>
                                  <w:rPr>
                                    <w:rFonts w:ascii="Cambria Math" w:hAnsi="Cambria Math"/>
                                    <w:i/>
                                    <w:iCs/>
                                  </w:rPr>
                                  <w:sym w:font="Symbol" w:char="F04A"/>
                                </m:r>
                              </m:e>
                            </m:func>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y</m:t>
                                </m:r>
                              </m:sub>
                            </m:sSub>
                            <m:func>
                              <m:funcPr>
                                <m:ctrlPr>
                                  <w:rPr>
                                    <w:rFonts w:ascii="Cambria Math" w:hAnsi="Cambria Math"/>
                                  </w:rPr>
                                </m:ctrlPr>
                              </m:funcPr>
                              <m:fName>
                                <m:r>
                                  <m:rPr>
                                    <m:sty m:val="p"/>
                                  </m:rPr>
                                  <w:rPr>
                                    <w:rFonts w:ascii="Cambria Math" w:hAnsi="Cambria Math"/>
                                  </w:rPr>
                                  <m:t>sin</m:t>
                                </m:r>
                              </m:fName>
                              <m:e>
                                <m:r>
                                  <w:rPr>
                                    <w:rFonts w:ascii="Cambria Math" w:hAnsi="Cambria Math"/>
                                    <w:i/>
                                    <w:iCs/>
                                  </w:rPr>
                                  <w:sym w:font="Symbol" w:char="F04A"/>
                                </m:r>
                              </m:e>
                            </m:func>
                          </m:num>
                          <m:den>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i/>
                                    <w:iCs/>
                                  </w:rPr>
                                  <w:sym w:font="Symbol" w:char="F079"/>
                                </m:r>
                              </m:e>
                            </m:func>
                          </m:den>
                        </m:f>
                      </m:e>
                    </m:mr>
                    <m:mr>
                      <m:e>
                        <m:acc>
                          <m:accPr>
                            <m:chr m:val="̇"/>
                            <m:ctrlPr>
                              <w:rPr>
                                <w:rFonts w:ascii="Cambria Math" w:hAnsi="Cambria Math"/>
                                <w:i/>
                                <w:iCs/>
                              </w:rPr>
                            </m:ctrlPr>
                          </m:accPr>
                          <m:e>
                            <m:r>
                              <w:rPr>
                                <w:rFonts w:ascii="Cambria Math" w:hAnsi="Cambria Math"/>
                                <w:i/>
                                <w:iCs/>
                              </w:rPr>
                              <w:sym w:font="Symbol" w:char="F079"/>
                            </m:r>
                          </m:e>
                        </m:acc>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x</m:t>
                            </m:r>
                          </m:sub>
                        </m:sSub>
                        <m:r>
                          <w:rPr>
                            <w:rFonts w:ascii="Cambria Math" w:hAnsi="Cambria Math"/>
                          </w:rPr>
                          <m:t>sin</m:t>
                        </m:r>
                        <m:r>
                          <w:rPr>
                            <w:rFonts w:ascii="Cambria Math" w:hAnsi="Cambria Math"/>
                            <w:i/>
                            <w:iCs/>
                          </w:rPr>
                          <w:sym w:font="Symbol" w:char="F04A"/>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y</m:t>
                            </m:r>
                          </m:sub>
                        </m:sSub>
                        <m:r>
                          <w:rPr>
                            <w:rFonts w:ascii="Cambria Math" w:hAnsi="Cambria Math"/>
                          </w:rPr>
                          <m:t>cos</m:t>
                        </m:r>
                        <m:r>
                          <w:rPr>
                            <w:rFonts w:ascii="Cambria Math" w:hAnsi="Cambria Math"/>
                            <w:i/>
                            <w:iCs/>
                          </w:rPr>
                          <w:sym w:font="Symbol" w:char="F06A"/>
                        </m:r>
                      </m:e>
                    </m:mr>
                    <m:mr>
                      <m:e>
                        <m:acc>
                          <m:accPr>
                            <m:chr m:val="̇"/>
                            <m:ctrlPr>
                              <w:rPr>
                                <w:rFonts w:ascii="Cambria Math" w:hAnsi="Cambria Math"/>
                                <w:i/>
                                <w:iCs/>
                              </w:rPr>
                            </m:ctrlPr>
                          </m:accPr>
                          <m:e>
                            <m:r>
                              <w:rPr>
                                <w:rFonts w:ascii="Cambria Math" w:hAnsi="Cambria Math"/>
                                <w:i/>
                                <w:iCs/>
                              </w:rPr>
                              <w:sym w:font="Symbol" w:char="F04A"/>
                            </m:r>
                          </m:e>
                        </m:acc>
                        <m:r>
                          <w:rPr>
                            <w:rFonts w:ascii="Cambria Math" w:hAnsi="Cambria Math"/>
                          </w:rPr>
                          <m:t>=</m:t>
                        </m:r>
                        <m:d>
                          <m:dPr>
                            <m:ctrlPr>
                              <w:rPr>
                                <w:rFonts w:ascii="Cambria Math" w:hAnsi="Cambria Math"/>
                                <w:i/>
                                <w:iCs/>
                              </w:rPr>
                            </m:ctrlPr>
                          </m:dPr>
                          <m:e>
                            <m:r>
                              <w:rPr>
                                <w:rFonts w:ascii="Cambria Math" w:hAnsi="Cambria Math"/>
                              </w:rPr>
                              <m:t>-</m:t>
                            </m:r>
                            <m:sSub>
                              <m:sSubPr>
                                <m:ctrlPr>
                                  <w:rPr>
                                    <w:rFonts w:ascii="Cambria Math" w:hAnsi="Cambria Math"/>
                                    <w:i/>
                                    <w:iCs/>
                                    <w:lang w:val="en-US"/>
                                  </w:rPr>
                                </m:ctrlPr>
                              </m:sSubPr>
                              <m:e>
                                <m:r>
                                  <w:rPr>
                                    <w:rFonts w:ascii="Cambria Math" w:hAnsi="Cambria Math"/>
                                    <w:lang w:val="en-US"/>
                                  </w:rPr>
                                  <m:t>w</m:t>
                                </m:r>
                                <m:ctrlPr>
                                  <w:rPr>
                                    <w:rFonts w:ascii="Cambria Math" w:hAnsi="Cambria Math"/>
                                    <w:i/>
                                    <w:iCs/>
                                  </w:rPr>
                                </m:ctrlPr>
                              </m:e>
                              <m:sub>
                                <m:r>
                                  <w:rPr>
                                    <w:rFonts w:ascii="Cambria Math" w:hAnsi="Cambria Math"/>
                                    <w:lang w:val="en-US"/>
                                  </w:rPr>
                                  <m:t>x</m:t>
                                </m:r>
                              </m:sub>
                            </m:sSub>
                            <m:r>
                              <w:rPr>
                                <w:rFonts w:ascii="Cambria Math" w:hAnsi="Cambria Math"/>
                                <w:lang w:val="en-US"/>
                              </w:rPr>
                              <m:t>cos</m:t>
                            </m:r>
                            <m:r>
                              <w:rPr>
                                <w:rFonts w:ascii="Cambria Math" w:hAnsi="Cambria Math"/>
                                <w:i/>
                                <w:iCs/>
                              </w:rPr>
                              <w:sym w:font="Symbol" w:char="F04A"/>
                            </m:r>
                            <m:r>
                              <w:rPr>
                                <w:rFonts w:ascii="Cambria Math" w:hAnsi="Cambria Math"/>
                              </w:rPr>
                              <m:t xml:space="preserve"> +</m:t>
                            </m:r>
                            <m:sSub>
                              <m:sSubPr>
                                <m:ctrlPr>
                                  <w:rPr>
                                    <w:rFonts w:ascii="Cambria Math" w:hAnsi="Cambria Math"/>
                                    <w:i/>
                                    <w:iCs/>
                                  </w:rPr>
                                </m:ctrlPr>
                              </m:sSubPr>
                              <m:e>
                                <m:r>
                                  <w:rPr>
                                    <w:rFonts w:ascii="Cambria Math" w:hAnsi="Cambria Math"/>
                                  </w:rPr>
                                  <m:t>w</m:t>
                                </m:r>
                              </m:e>
                              <m:sub>
                                <m:r>
                                  <w:rPr>
                                    <w:rFonts w:ascii="Cambria Math" w:hAnsi="Cambria Math"/>
                                  </w:rPr>
                                  <m:t>y</m:t>
                                </m:r>
                              </m:sub>
                            </m:sSub>
                            <m:r>
                              <w:rPr>
                                <w:rFonts w:ascii="Cambria Math" w:hAnsi="Cambria Math"/>
                              </w:rPr>
                              <m:t>sin</m:t>
                            </m:r>
                            <m:r>
                              <w:rPr>
                                <w:rFonts w:ascii="Cambria Math" w:hAnsi="Cambria Math"/>
                                <w:i/>
                                <w:iCs/>
                              </w:rPr>
                              <w:sym w:font="Symbol" w:char="F04A"/>
                            </m:r>
                          </m:e>
                        </m:d>
                        <m:r>
                          <w:rPr>
                            <w:rFonts w:ascii="Cambria Math" w:hAnsi="Cambria Math"/>
                          </w:rPr>
                          <m:t>tg</m:t>
                        </m:r>
                        <m:r>
                          <w:rPr>
                            <w:rFonts w:ascii="Cambria Math" w:hAnsi="Cambria Math"/>
                            <w:i/>
                            <w:iCs/>
                          </w:rPr>
                          <w:sym w:font="Symbol" w:char="F079"/>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z</m:t>
                            </m:r>
                          </m:sub>
                        </m:sSub>
                      </m:e>
                    </m:mr>
                  </m:m>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m:t>
                  </m:r>
                </m:e>
              </m:d>
            </m:e>
          </m:eqArr>
        </m:oMath>
      </m:oMathPara>
    </w:p>
    <w:p w14:paraId="6460E8EA" w14:textId="77777777" w:rsidR="00E76739" w:rsidRPr="00373A00" w:rsidRDefault="00E76739" w:rsidP="00E76739">
      <w:pPr>
        <w:rPr>
          <w:lang w:val="en-US"/>
        </w:rPr>
      </w:pPr>
    </w:p>
    <w:p w14:paraId="2B6507F7" w14:textId="7F743B52" w:rsidR="00060C50" w:rsidRDefault="00060C50" w:rsidP="00060C50">
      <w:r>
        <w:t xml:space="preserve">Для построения на борту космического аппарата системы </w:t>
      </w:r>
      <w:proofErr w:type="spellStart"/>
      <w:r>
        <w:t>бескарданной</w:t>
      </w:r>
      <w:proofErr w:type="spellEnd"/>
      <w:r>
        <w:t xml:space="preserve"> системы отчета углов ориентации по измерениям угловых скоростей </w:t>
      </w:r>
      <m:oMath>
        <m:sSub>
          <m:sSubPr>
            <m:ctrlPr>
              <w:rPr>
                <w:rFonts w:ascii="Cambria Math" w:hAnsi="Cambria Math"/>
                <w:i/>
              </w:rPr>
            </m:ctrlPr>
          </m:sSubPr>
          <m:e>
            <m:r>
              <w:rPr>
                <w:rFonts w:ascii="Cambria Math" w:hAnsi="Cambria Math"/>
                <w:i/>
              </w:rPr>
              <w:sym w:font="Symbol" w:char="F077"/>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i/>
              </w:rPr>
              <w:sym w:font="Symbol" w:char="F077"/>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i/>
              </w:rPr>
              <w:sym w:font="Symbol" w:char="F077"/>
            </m:r>
          </m:e>
          <m:sub>
            <m:r>
              <w:rPr>
                <w:rFonts w:ascii="Cambria Math" w:hAnsi="Cambria Math"/>
              </w:rPr>
              <m:t>z</m:t>
            </m:r>
          </m:sub>
        </m:sSub>
      </m:oMath>
      <w:r>
        <w:t xml:space="preserve">, кинематические уравнения (4) интегрируются в БЦВМ. </w:t>
      </w:r>
      <w:r w:rsidR="007647F2">
        <w:t>Приведённая</w:t>
      </w:r>
      <w:r>
        <w:t xml:space="preserve"> форма записи позволяет производить вычисления без больших затрат вычислительной мощности</w:t>
      </w:r>
      <w:r w:rsidR="00F614CF" w:rsidRPr="00F614CF">
        <w:t xml:space="preserve"> [12]</w:t>
      </w:r>
      <w:r>
        <w:t>.</w:t>
      </w:r>
    </w:p>
    <w:p w14:paraId="5DEF60ED" w14:textId="682EA5C0" w:rsidR="00060C50" w:rsidRPr="00AA6DF5" w:rsidRDefault="00060C50" w:rsidP="00060C50">
      <w:r>
        <w:t>Согласно теореме механики об изменении кинетического момента твердого тела, динамика углового движения космического аппарата вокруг ЦМ описывается следующим уравнени</w:t>
      </w:r>
      <w:r w:rsidR="00224194">
        <w:t>е</w:t>
      </w:r>
      <w:r>
        <w:t>м</w:t>
      </w:r>
      <w:r w:rsidRPr="00060C50">
        <w:t xml:space="preserve"> (5)</w:t>
      </w:r>
      <w:r>
        <w:t xml:space="preserve"> в векторном виде:</w:t>
      </w:r>
    </w:p>
    <w:p w14:paraId="0C397A4D" w14:textId="6E24BDBB" w:rsidR="00E76739" w:rsidRPr="00373A00" w:rsidRDefault="00342284" w:rsidP="00E76739">
      <m:oMathPara>
        <m:oMath>
          <m:eqArr>
            <m:eqArrPr>
              <m:maxDist m:val="1"/>
              <m:ctrlPr>
                <w:rPr>
                  <w:rFonts w:ascii="Cambria Math" w:hAnsi="Cambria Math"/>
                  <w:color w:val="202124"/>
                  <w:shd w:val="clear" w:color="auto" w:fill="FFFFFF"/>
                </w:rPr>
              </m:ctrlPr>
            </m:eqArrPr>
            <m:e>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H</m:t>
                      </m:r>
                    </m:e>
                  </m:acc>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x</m:t>
              </m:r>
              <m:acc>
                <m:accPr>
                  <m:chr m:val="̅"/>
                  <m:ctrlPr>
                    <w:rPr>
                      <w:rFonts w:ascii="Cambria Math" w:hAnsi="Cambria Math"/>
                      <w:i/>
                    </w:rPr>
                  </m:ctrlPr>
                </m:accPr>
                <m:e>
                  <m:r>
                    <w:rPr>
                      <w:rFonts w:ascii="Cambria Math" w:hAnsi="Cambria Math"/>
                    </w:rPr>
                    <m:t>H</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d>
                <m:dPr>
                  <m:ctrlPr>
                    <w:rPr>
                      <w:rFonts w:ascii="Cambria Math" w:hAnsi="Cambria Math"/>
                      <w:color w:val="202124"/>
                      <w:shd w:val="clear" w:color="auto" w:fill="FFFFFF"/>
                    </w:rPr>
                  </m:ctrlPr>
                </m:dPr>
                <m:e>
                  <m:r>
                    <m:rPr>
                      <m:sty m:val="p"/>
                    </m:rPr>
                    <w:rPr>
                      <w:rFonts w:ascii="Cambria Math" w:hAnsi="Cambria Math"/>
                      <w:color w:val="202124"/>
                      <w:shd w:val="clear" w:color="auto" w:fill="FFFFFF"/>
                    </w:rPr>
                    <m:t>5</m:t>
                  </m:r>
                </m:e>
              </m:d>
              <m:ctrlPr>
                <w:rPr>
                  <w:rFonts w:ascii="Cambria Math" w:hAnsi="Cambria Math"/>
                  <w:i/>
                </w:rPr>
              </m:ctrlPr>
            </m:e>
          </m:eqArr>
        </m:oMath>
      </m:oMathPara>
    </w:p>
    <w:p w14:paraId="14158928" w14:textId="77777777" w:rsidR="00E76739" w:rsidRPr="00373A00" w:rsidRDefault="00E76739" w:rsidP="00060C50">
      <w:pPr>
        <w:ind w:firstLine="0"/>
        <w:rPr>
          <w:i/>
        </w:rPr>
      </w:pPr>
      <w:r>
        <w:rPr>
          <w:iCs/>
        </w:rPr>
        <w:t>г</w:t>
      </w:r>
      <w:r w:rsidRPr="00373A00">
        <w:rPr>
          <w:iCs/>
        </w:rPr>
        <w:t>де</w:t>
      </w:r>
      <m:oMath>
        <m:r>
          <w:rPr>
            <w:rFonts w:ascii="Cambria Math" w:hAnsi="Cambria Math"/>
          </w:rPr>
          <m:t xml:space="preserve"> </m:t>
        </m:r>
        <m:acc>
          <m:accPr>
            <m:chr m:val="̅"/>
            <m:ctrlPr>
              <w:rPr>
                <w:rFonts w:ascii="Cambria Math" w:hAnsi="Cambria Math"/>
                <w:i/>
              </w:rPr>
            </m:ctrlPr>
          </m:accPr>
          <m:e>
            <m:r>
              <w:rPr>
                <w:rFonts w:ascii="Cambria Math" w:hAnsi="Cambria Math"/>
              </w:rPr>
              <m:t>H</m:t>
            </m:r>
          </m:e>
        </m:acc>
        <m:r>
          <w:rPr>
            <w:rFonts w:ascii="Cambria Math" w:hAnsi="Cambria Math"/>
          </w:rPr>
          <m:t>-вектор кинетического момента КА</m:t>
        </m:r>
      </m:oMath>
      <w:r w:rsidRPr="00FF0604">
        <w:t>;</w:t>
      </w:r>
      <w:r w:rsidRPr="00373A00">
        <w:rPr>
          <w:i/>
        </w:rPr>
        <w:t xml:space="preserve"> </w:t>
      </w:r>
    </w:p>
    <w:p w14:paraId="193B8B51" w14:textId="77777777" w:rsidR="00E76739" w:rsidRPr="00FF0604" w:rsidRDefault="00342284" w:rsidP="00060C50">
      <w:pPr>
        <w:ind w:firstLine="0"/>
        <w:rPr>
          <w:i/>
        </w:rPr>
      </w:pPr>
      <m:oMath>
        <m:acc>
          <m:accPr>
            <m:chr m:val="̅"/>
            <m:ctrlPr>
              <w:rPr>
                <w:rFonts w:ascii="Cambria Math" w:hAnsi="Cambria Math"/>
                <w:i/>
              </w:rPr>
            </m:ctrlPr>
          </m:accPr>
          <m:e>
            <m:r>
              <w:rPr>
                <w:rFonts w:ascii="Cambria Math" w:hAnsi="Cambria Math"/>
              </w:rPr>
              <m:t>M</m:t>
            </m:r>
          </m:e>
        </m:acc>
        <m:r>
          <w:rPr>
            <w:rFonts w:ascii="Cambria Math" w:hAnsi="Cambria Math"/>
          </w:rPr>
          <m:t>-главный момент внешних сил</m:t>
        </m:r>
      </m:oMath>
      <w:r w:rsidR="00E76739" w:rsidRPr="00FF0604">
        <w:rPr>
          <w:i/>
        </w:rPr>
        <w:t>;</w:t>
      </w:r>
    </w:p>
    <w:p w14:paraId="1C5C565B" w14:textId="6099B5AD" w:rsidR="00E76739" w:rsidRPr="004E72A1" w:rsidRDefault="00342284" w:rsidP="00060C50">
      <w:pPr>
        <w:ind w:firstLine="0"/>
        <w:rPr>
          <w:i/>
        </w:rPr>
      </w:pPr>
      <m:oMath>
        <m:acc>
          <m:accPr>
            <m:chr m:val="̅"/>
            <m:ctrlPr>
              <w:rPr>
                <w:rFonts w:ascii="Cambria Math" w:hAnsi="Cambria Math"/>
                <w:i/>
              </w:rPr>
            </m:ctrlPr>
          </m:accPr>
          <m:e>
            <m:r>
              <w:rPr>
                <w:rFonts w:ascii="Cambria Math" w:hAnsi="Cambria Math"/>
              </w:rPr>
              <m:t>w</m:t>
            </m:r>
          </m:e>
        </m:acc>
        <m:r>
          <w:rPr>
            <w:rFonts w:ascii="Cambria Math" w:hAnsi="Cambria Math"/>
          </w:rPr>
          <m:t>-угловая скорость КА.</m:t>
        </m:r>
      </m:oMath>
      <w:r w:rsidR="00E76739" w:rsidRPr="00373A00">
        <w:rPr>
          <w:i/>
        </w:rPr>
        <w:t xml:space="preserve"> </w:t>
      </w:r>
    </w:p>
    <w:p w14:paraId="1D698FD1" w14:textId="3F310789" w:rsidR="00E76739" w:rsidRDefault="00E76739" w:rsidP="00E76739">
      <w:r w:rsidRPr="00373A00">
        <w:t>В проекциях на связанные оси уравнение (</w:t>
      </w:r>
      <w:r w:rsidR="00D63499">
        <w:t>5</w:t>
      </w:r>
      <w:r w:rsidRPr="00373A00">
        <w:t>) имеет вид:</w:t>
      </w:r>
    </w:p>
    <w:p w14:paraId="75BF0596" w14:textId="25FC9183" w:rsidR="00E76739" w:rsidRPr="00373A00" w:rsidRDefault="00342284" w:rsidP="00E76739">
      <m:oMathPara>
        <m:oMath>
          <m:eqArr>
            <m:eqArrPr>
              <m:maxDist m:val="1"/>
              <m:ctrlPr>
                <w:rPr>
                  <w:rFonts w:ascii="Cambria Math" w:hAnsi="Cambria Math"/>
                  <w:color w:val="202124"/>
                  <w:shd w:val="clear" w:color="auto" w:fill="FFFFFF"/>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hAnsi="Cambria Math"/>
                </w:rPr>
                <m:t>#</m:t>
              </m:r>
              <m:d>
                <m:dPr>
                  <m:ctrlPr>
                    <w:rPr>
                      <w:rFonts w:ascii="Cambria Math" w:hAnsi="Cambria Math"/>
                      <w:color w:val="202124"/>
                      <w:shd w:val="clear" w:color="auto" w:fill="FFFFFF"/>
                    </w:rPr>
                  </m:ctrlPr>
                </m:dPr>
                <m:e>
                  <m:r>
                    <m:rPr>
                      <m:sty m:val="p"/>
                    </m:rPr>
                    <w:rPr>
                      <w:rFonts w:ascii="Cambria Math" w:hAnsi="Cambria Math"/>
                      <w:color w:val="202124"/>
                      <w:shd w:val="clear" w:color="auto" w:fill="FFFFFF"/>
                    </w:rPr>
                    <m:t>6</m:t>
                  </m:r>
                </m:e>
              </m:d>
              <m:ctrlPr>
                <w:rPr>
                  <w:rFonts w:ascii="Cambria Math" w:hAnsi="Cambria Math"/>
                  <w:i/>
                </w:rPr>
              </m:ctrlPr>
            </m:e>
          </m:eqArr>
        </m:oMath>
      </m:oMathPara>
    </w:p>
    <w:p w14:paraId="3C464254" w14:textId="1BF64E50" w:rsidR="00E76739" w:rsidRPr="00373A00" w:rsidRDefault="00E76739" w:rsidP="00D3371D">
      <w:pPr>
        <w:ind w:firstLine="0"/>
      </w:pPr>
      <w:r w:rsidRPr="00373A00">
        <w:t xml:space="preserve">Вектор кинетического момента КА: </w:t>
      </w:r>
      <m:oMath>
        <m:acc>
          <m:accPr>
            <m:chr m:val="̅"/>
            <m:ctrlPr>
              <w:rPr>
                <w:rFonts w:ascii="Cambria Math" w:hAnsi="Cambria Math"/>
                <w:i/>
                <w:lang w:val="en-US"/>
              </w:rPr>
            </m:ctrlPr>
          </m:accPr>
          <m:e>
            <m:r>
              <w:rPr>
                <w:rFonts w:ascii="Cambria Math" w:hAnsi="Cambria Math"/>
                <w:lang w:val="en-US"/>
              </w:rPr>
              <m:t>H</m:t>
            </m:r>
          </m:e>
        </m:acc>
        <m:r>
          <w:rPr>
            <w:rFonts w:ascii="Cambria Math" w:hAnsi="Cambria Math"/>
          </w:rPr>
          <m:t>=</m:t>
        </m:r>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lang w:val="en-US"/>
              </w:rPr>
              <m:t>w</m:t>
            </m:r>
          </m:e>
        </m:acc>
        <m:r>
          <w:rPr>
            <w:rFonts w:ascii="Cambria Math" w:hAnsi="Cambria Math"/>
          </w:rPr>
          <m:t>,</m:t>
        </m:r>
      </m:oMath>
    </w:p>
    <w:p w14:paraId="5CBCB428" w14:textId="1FF50E60" w:rsidR="00D3371D" w:rsidRDefault="00224194" w:rsidP="00060C50">
      <w:pPr>
        <w:ind w:firstLine="0"/>
      </w:pPr>
      <w:r>
        <w:t>г</w:t>
      </w:r>
      <w:r w:rsidR="00E76739" w:rsidRPr="00373A00">
        <w:t>де</w:t>
      </w:r>
      <w:r w:rsidR="00D3371D">
        <w:t xml:space="preserve"> тензор инерции имеет вид:</w:t>
      </w:r>
    </w:p>
    <w:p w14:paraId="6E6B6DA6" w14:textId="73FB2D5D" w:rsidR="00E76739" w:rsidRPr="00373A00" w:rsidRDefault="00E76739" w:rsidP="00D3371D">
      <w:pPr>
        <w:ind w:firstLine="0"/>
        <w:jc w:val="center"/>
      </w:pPr>
      <m:oMathPara>
        <m:oMath>
          <m:r>
            <w:rPr>
              <w:rFonts w:ascii="Cambria Math" w:hAnsi="Cambria Math"/>
            </w:rPr>
            <m:t>J=</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J</m:t>
                        </m:r>
                      </m:e>
                      <m:sub>
                        <m:r>
                          <w:rPr>
                            <w:rFonts w:ascii="Cambria Math" w:hAnsi="Cambria Math"/>
                          </w:rPr>
                          <m:t>x</m:t>
                        </m:r>
                      </m:sub>
                    </m:sSub>
                  </m:e>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xy</m:t>
                        </m:r>
                      </m:sub>
                    </m:sSub>
                  </m:e>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xz</m:t>
                        </m:r>
                      </m:sub>
                    </m:sSub>
                  </m:e>
                </m:mr>
                <m:mr>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yx</m:t>
                        </m:r>
                      </m:sub>
                    </m:sSub>
                  </m:e>
                  <m:e>
                    <m:sSub>
                      <m:sSubPr>
                        <m:ctrlPr>
                          <w:rPr>
                            <w:rFonts w:ascii="Cambria Math" w:hAnsi="Cambria Math"/>
                            <w:i/>
                          </w:rPr>
                        </m:ctrlPr>
                      </m:sSubPr>
                      <m:e>
                        <m:r>
                          <w:rPr>
                            <w:rFonts w:ascii="Cambria Math" w:hAnsi="Cambria Math"/>
                          </w:rPr>
                          <m:t>J</m:t>
                        </m:r>
                      </m:e>
                      <m:sub>
                        <m:r>
                          <w:rPr>
                            <w:rFonts w:ascii="Cambria Math" w:hAnsi="Cambria Math"/>
                          </w:rPr>
                          <m:t>y</m:t>
                        </m:r>
                      </m:sub>
                    </m:sSub>
                  </m:e>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yz</m:t>
                        </m:r>
                      </m:sub>
                    </m:sSub>
                  </m:e>
                </m:mr>
                <m:mr>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zx</m:t>
                        </m:r>
                      </m:sub>
                    </m:sSub>
                  </m:e>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zy</m:t>
                        </m:r>
                      </m:sub>
                    </m:sSub>
                  </m:e>
                  <m:e>
                    <m:sSub>
                      <m:sSubPr>
                        <m:ctrlPr>
                          <w:rPr>
                            <w:rFonts w:ascii="Cambria Math" w:hAnsi="Cambria Math"/>
                            <w:i/>
                          </w:rPr>
                        </m:ctrlPr>
                      </m:sSubPr>
                      <m:e>
                        <m:r>
                          <w:rPr>
                            <w:rFonts w:ascii="Cambria Math" w:hAnsi="Cambria Math"/>
                          </w:rPr>
                          <m:t>J</m:t>
                        </m:r>
                      </m:e>
                      <m:sub>
                        <m:r>
                          <w:rPr>
                            <w:rFonts w:ascii="Cambria Math" w:hAnsi="Cambria Math"/>
                          </w:rPr>
                          <m:t>z</m:t>
                        </m:r>
                      </m:sub>
                    </m:sSub>
                  </m:e>
                </m:mr>
              </m:m>
            </m:e>
          </m:d>
        </m:oMath>
      </m:oMathPara>
    </w:p>
    <w:p w14:paraId="6AAF70A9" w14:textId="20435F96" w:rsidR="00E76739" w:rsidRPr="00373A00" w:rsidRDefault="00D63499" w:rsidP="0013637A">
      <w:bookmarkStart w:id="31" w:name="_Hlk135306906"/>
      <w:r>
        <w:t xml:space="preserve">Когда на тело не действуют </w:t>
      </w:r>
      <w:r w:rsidR="00E76739" w:rsidRPr="00373A00">
        <w:t>возмущ</w:t>
      </w:r>
      <w:r w:rsidR="00224194">
        <w:t>ающие</w:t>
      </w:r>
      <w:r>
        <w:t xml:space="preserve"> воздействия, то </w:t>
      </w:r>
      <w:r w:rsidR="00E76739" w:rsidRPr="00373A00">
        <w:t>положение равновесия спутника устойчиво</w:t>
      </w:r>
      <w:r>
        <w:t xml:space="preserve"> (углы </w:t>
      </w:r>
      <w:r w:rsidRPr="00373A00">
        <w:t>ϑ = ψ = γ = 0</w:t>
      </w:r>
      <w:r>
        <w:t>)</w:t>
      </w:r>
      <w:r w:rsidR="00E76739" w:rsidRPr="00373A00">
        <w:t>, если выполняются следующие соотношения между</w:t>
      </w:r>
      <w:r>
        <w:t xml:space="preserve"> главными</w:t>
      </w:r>
      <w:r w:rsidR="00E76739" w:rsidRPr="00373A00">
        <w:t xml:space="preserve"> моментами инерции:</w:t>
      </w:r>
      <m:oMath>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&gt;</m:t>
        </m:r>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&gt;</m:t>
        </m:r>
        <m:sSub>
          <m:sSubPr>
            <m:ctrlPr>
              <w:rPr>
                <w:rFonts w:ascii="Cambria Math" w:hAnsi="Cambria Math"/>
                <w:i/>
              </w:rPr>
            </m:ctrlPr>
          </m:sSubPr>
          <m:e>
            <m:r>
              <w:rPr>
                <w:rFonts w:ascii="Cambria Math" w:hAnsi="Cambria Math"/>
              </w:rPr>
              <m:t>J</m:t>
            </m:r>
          </m:e>
          <m:sub>
            <m:r>
              <w:rPr>
                <w:rFonts w:ascii="Cambria Math" w:hAnsi="Cambria Math"/>
              </w:rPr>
              <m:t>y</m:t>
            </m:r>
          </m:sub>
        </m:sSub>
      </m:oMath>
      <w:r w:rsidR="00E76739" w:rsidRPr="00373A00">
        <w:t>.</w:t>
      </w:r>
      <w:bookmarkEnd w:id="31"/>
    </w:p>
    <w:p w14:paraId="6781F00A" w14:textId="68222B90" w:rsidR="00E76739" w:rsidRPr="00373A00" w:rsidRDefault="00D63499" w:rsidP="00E76739">
      <w:r>
        <w:t>В</w:t>
      </w:r>
      <w:r w:rsidR="00E76739" w:rsidRPr="00373A00">
        <w:t xml:space="preserve"> качестве связанных осей</w:t>
      </w:r>
      <w:r w:rsidR="00E76739" w:rsidRPr="00FF0604">
        <w:t xml:space="preserve"> </w:t>
      </w:r>
      <w:r w:rsidR="00E76739">
        <w:t>принимаются</w:t>
      </w:r>
      <w:r w:rsidR="00E76739" w:rsidRPr="00373A00">
        <w:t xml:space="preserve"> главные оси инерции. </w:t>
      </w:r>
      <w:r w:rsidR="00E76739">
        <w:t>Тогда</w:t>
      </w:r>
      <w:r w:rsidR="00E76739" w:rsidRPr="00373A00">
        <w:t>:</w:t>
      </w:r>
    </w:p>
    <w:p w14:paraId="7EE29801" w14:textId="73E0C801" w:rsidR="00E76739" w:rsidRPr="00373A00" w:rsidRDefault="00342284" w:rsidP="00E76739">
      <m:oMathPara>
        <m:oMath>
          <m:eqArr>
            <m:eqArrPr>
              <m:maxDist m:val="1"/>
              <m:ctrlPr>
                <w:rPr>
                  <w:rFonts w:ascii="Cambria Math" w:hAnsi="Cambria Math"/>
                  <w:color w:val="202124"/>
                  <w:shd w:val="clear" w:color="auto" w:fill="FFFFFF"/>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x</m:t>
                            </m:r>
                          </m:sub>
                        </m:sSub>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xy</m:t>
                            </m:r>
                          </m:sub>
                        </m:sSub>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xz</m:t>
                            </m:r>
                          </m:sub>
                        </m:sSub>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e>
                    </m:mr>
                    <m:mr>
                      <m:e>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yx</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yz</m:t>
                            </m:r>
                          </m:sub>
                        </m:sSub>
                        <m:sSub>
                          <m:sSubPr>
                            <m:ctrlPr>
                              <w:rPr>
                                <w:rFonts w:ascii="Cambria Math" w:hAnsi="Cambria Math"/>
                                <w:i/>
                              </w:rPr>
                            </m:ctrlPr>
                          </m:sSubPr>
                          <m:e>
                            <m:r>
                              <w:rPr>
                                <w:rFonts w:ascii="Cambria Math" w:hAnsi="Cambria Math"/>
                              </w:rPr>
                              <m:t>w</m:t>
                            </m:r>
                          </m:e>
                          <m:sub>
                            <m:r>
                              <w:rPr>
                                <w:rFonts w:ascii="Cambria Math" w:hAnsi="Cambria Math"/>
                              </w:rPr>
                              <m:t>z</m:t>
                            </m:r>
                          </m:sub>
                        </m:sSub>
                      </m:e>
                    </m:mr>
                    <m:mr>
                      <m:e>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zx</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zy</m:t>
                            </m:r>
                          </m:sub>
                        </m:sSub>
                        <m:sSub>
                          <m:sSubPr>
                            <m:ctrlPr>
                              <w:rPr>
                                <w:rFonts w:ascii="Cambria Math" w:hAnsi="Cambria Math"/>
                                <w:i/>
                              </w:rPr>
                            </m:ctrlPr>
                          </m:sSubPr>
                          <m:e>
                            <m:r>
                              <w:rPr>
                                <w:rFonts w:ascii="Cambria Math" w:hAnsi="Cambria Math"/>
                              </w:rPr>
                              <m:t>w</m:t>
                            </m:r>
                          </m:e>
                          <m:sub>
                            <m:r>
                              <w:rPr>
                                <w:rFonts w:ascii="Cambria Math" w:hAnsi="Cambria Math"/>
                              </w:rPr>
                              <m:t>y</m:t>
                            </m:r>
                          </m:sub>
                        </m:sSub>
                      </m:e>
                    </m:mr>
                  </m:m>
                </m:e>
              </m:d>
              <m:r>
                <w:rPr>
                  <w:rFonts w:ascii="Cambria Math" w:hAnsi="Cambria Math"/>
                </w:rPr>
                <m:t xml:space="preserve"> #</m:t>
              </m:r>
              <m:d>
                <m:dPr>
                  <m:ctrlPr>
                    <w:rPr>
                      <w:rFonts w:ascii="Cambria Math" w:hAnsi="Cambria Math"/>
                      <w:color w:val="202124"/>
                      <w:shd w:val="clear" w:color="auto" w:fill="FFFFFF"/>
                    </w:rPr>
                  </m:ctrlPr>
                </m:dPr>
                <m:e>
                  <m:r>
                    <m:rPr>
                      <m:sty m:val="p"/>
                    </m:rPr>
                    <w:rPr>
                      <w:rFonts w:ascii="Cambria Math" w:hAnsi="Cambria Math"/>
                      <w:color w:val="202124"/>
                      <w:shd w:val="clear" w:color="auto" w:fill="FFFFFF"/>
                    </w:rPr>
                    <m:t>7</m:t>
                  </m:r>
                </m:e>
              </m:d>
              <m:ctrlPr>
                <w:rPr>
                  <w:rFonts w:ascii="Cambria Math" w:hAnsi="Cambria Math"/>
                  <w:i/>
                </w:rPr>
              </m:ctrlPr>
            </m:e>
          </m:eqArr>
        </m:oMath>
      </m:oMathPara>
    </w:p>
    <w:p w14:paraId="55EE5F8A" w14:textId="4F93339F" w:rsidR="00E76739" w:rsidRPr="00373A00" w:rsidRDefault="00E76739" w:rsidP="00E76739">
      <w:pPr>
        <w:rPr>
          <w:iCs/>
        </w:rPr>
      </w:pPr>
      <w:r w:rsidRPr="00373A00">
        <w:rPr>
          <w:iCs/>
        </w:rPr>
        <w:t>Подставив (</w:t>
      </w:r>
      <w:r w:rsidR="00D63499">
        <w:rPr>
          <w:iCs/>
        </w:rPr>
        <w:t>7</w:t>
      </w:r>
      <w:r w:rsidRPr="00373A00">
        <w:rPr>
          <w:iCs/>
        </w:rPr>
        <w:t>) в (</w:t>
      </w:r>
      <w:r w:rsidR="00D63499">
        <w:rPr>
          <w:iCs/>
        </w:rPr>
        <w:t>6</w:t>
      </w:r>
      <w:r w:rsidRPr="00373A00">
        <w:rPr>
          <w:iCs/>
        </w:rPr>
        <w:t>), уравнения динамики вращательного движения КА в проекциях на связные оси СК</w:t>
      </w:r>
      <w:r>
        <w:rPr>
          <w:iCs/>
        </w:rPr>
        <w:t xml:space="preserve"> имеют вид</w:t>
      </w:r>
      <w:r w:rsidRPr="00373A00">
        <w:rPr>
          <w:iCs/>
        </w:rPr>
        <w:t>:</w:t>
      </w:r>
    </w:p>
    <w:p w14:paraId="34D410AB" w14:textId="5CB740B6" w:rsidR="00E76739" w:rsidRPr="00B96E1B" w:rsidRDefault="00342284" w:rsidP="00E76739">
      <w:pPr>
        <w:rPr>
          <w:sz w:val="20"/>
          <w:szCs w:val="20"/>
        </w:rPr>
      </w:pPr>
      <m:oMathPara>
        <m:oMath>
          <m:eqArr>
            <m:eqArrPr>
              <m:maxDist m:val="1"/>
              <m:ctrlPr>
                <w:rPr>
                  <w:rFonts w:ascii="Cambria Math" w:hAnsi="Cambria Math"/>
                  <w:i/>
                  <w:sz w:val="20"/>
                  <w:szCs w:val="20"/>
                </w:rPr>
              </m:ctrlPr>
            </m:eqArrPr>
            <m:e>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x</m:t>
                            </m:r>
                          </m:sub>
                        </m:sSub>
                        <m:sSub>
                          <m:sSubPr>
                            <m:ctrlPr>
                              <w:rPr>
                                <w:rFonts w:ascii="Cambria Math" w:hAnsi="Cambria Math"/>
                                <w:i/>
                                <w:sz w:val="20"/>
                                <w:szCs w:val="20"/>
                                <w:lang w:val="en-US"/>
                              </w:rPr>
                            </m:ctrlPr>
                          </m:sSubPr>
                          <m:e>
                            <m:acc>
                              <m:accPr>
                                <m:chr m:val="̇"/>
                                <m:ctrlPr>
                                  <w:rPr>
                                    <w:rFonts w:ascii="Cambria Math" w:hAnsi="Cambria Math"/>
                                    <w:i/>
                                    <w:sz w:val="20"/>
                                    <w:szCs w:val="20"/>
                                    <w:lang w:val="en-US"/>
                                  </w:rPr>
                                </m:ctrlPr>
                              </m:accPr>
                              <m:e>
                                <m:r>
                                  <w:rPr>
                                    <w:rFonts w:ascii="Cambria Math" w:hAnsi="Cambria Math"/>
                                    <w:sz w:val="20"/>
                                    <w:szCs w:val="20"/>
                                    <w:lang w:val="en-US"/>
                                  </w:rPr>
                                  <m:t>w</m:t>
                                </m:r>
                              </m:e>
                            </m:acc>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xy</m:t>
                            </m:r>
                          </m:sub>
                        </m:sSub>
                        <m:sSub>
                          <m:sSubPr>
                            <m:ctrlPr>
                              <w:rPr>
                                <w:rFonts w:ascii="Cambria Math" w:hAnsi="Cambria Math"/>
                                <w:i/>
                                <w:sz w:val="20"/>
                                <w:szCs w:val="20"/>
                                <w:lang w:val="en-US"/>
                              </w:rPr>
                            </m:ctrlPr>
                          </m:sSubPr>
                          <m:e>
                            <m:acc>
                              <m:accPr>
                                <m:chr m:val="̇"/>
                                <m:ctrlPr>
                                  <w:rPr>
                                    <w:rFonts w:ascii="Cambria Math" w:hAnsi="Cambria Math"/>
                                    <w:i/>
                                    <w:sz w:val="20"/>
                                    <w:szCs w:val="20"/>
                                    <w:lang w:val="en-US"/>
                                  </w:rPr>
                                </m:ctrlPr>
                              </m:accPr>
                              <m:e>
                                <m:r>
                                  <w:rPr>
                                    <w:rFonts w:ascii="Cambria Math" w:hAnsi="Cambria Math"/>
                                    <w:sz w:val="20"/>
                                    <w:szCs w:val="20"/>
                                    <w:lang w:val="en-US"/>
                                  </w:rPr>
                                  <m:t>w</m:t>
                                </m:r>
                              </m:e>
                            </m:acc>
                          </m:e>
                          <m:sub>
                            <m:r>
                              <w:rPr>
                                <w:rFonts w:ascii="Cambria Math" w:hAnsi="Cambria Math"/>
                                <w:sz w:val="20"/>
                                <w:szCs w:val="20"/>
                                <w:lang w:val="en-US"/>
                              </w:rPr>
                              <m:t>y</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xz</m:t>
                            </m:r>
                          </m:sub>
                        </m:sSub>
                        <m:sSub>
                          <m:sSubPr>
                            <m:ctrlPr>
                              <w:rPr>
                                <w:rFonts w:ascii="Cambria Math" w:hAnsi="Cambria Math"/>
                                <w:i/>
                                <w:sz w:val="20"/>
                                <w:szCs w:val="20"/>
                                <w:lang w:val="en-US"/>
                              </w:rPr>
                            </m:ctrlPr>
                          </m:sSubPr>
                          <m:e>
                            <m:acc>
                              <m:accPr>
                                <m:chr m:val="̇"/>
                                <m:ctrlPr>
                                  <w:rPr>
                                    <w:rFonts w:ascii="Cambria Math" w:hAnsi="Cambria Math"/>
                                    <w:i/>
                                    <w:sz w:val="20"/>
                                    <w:szCs w:val="20"/>
                                    <w:lang w:val="en-US"/>
                                  </w:rPr>
                                </m:ctrlPr>
                              </m:accPr>
                              <m:e>
                                <m:r>
                                  <w:rPr>
                                    <w:rFonts w:ascii="Cambria Math" w:hAnsi="Cambria Math"/>
                                    <w:sz w:val="20"/>
                                    <w:szCs w:val="20"/>
                                    <w:lang w:val="en-US"/>
                                  </w:rPr>
                                  <m:t>w</m:t>
                                </m:r>
                              </m:e>
                            </m:acc>
                          </m:e>
                          <m:sub>
                            <m:r>
                              <w:rPr>
                                <w:rFonts w:ascii="Cambria Math" w:hAnsi="Cambria Math"/>
                                <w:sz w:val="20"/>
                                <w:szCs w:val="20"/>
                                <w:lang w:val="en-US"/>
                              </w:rPr>
                              <m:t>z</m:t>
                            </m:r>
                          </m:sub>
                        </m:sSub>
                        <m:r>
                          <w:rPr>
                            <w:rFonts w:ascii="Cambria Math" w:hAnsi="Cambria Math"/>
                            <w:sz w:val="20"/>
                            <w:szCs w:val="20"/>
                            <w:lang w:val="en-US"/>
                          </w:rPr>
                          <m:t>+</m:t>
                        </m:r>
                        <m:sSub>
                          <m:sSubPr>
                            <m:ctrlPr>
                              <w:rPr>
                                <w:rFonts w:ascii="Cambria Math" w:hAnsi="Cambria Math"/>
                                <w:i/>
                                <w:sz w:val="20"/>
                                <w:szCs w:val="20"/>
                                <w:lang w:val="en-US"/>
                              </w:rPr>
                            </m:ctrlPr>
                          </m:sSubPr>
                          <m:e>
                            <m:acc>
                              <m:accPr>
                                <m:chr m:val="̇"/>
                                <m:ctrlPr>
                                  <w:rPr>
                                    <w:rFonts w:ascii="Cambria Math" w:hAnsi="Cambria Math"/>
                                    <w:i/>
                                    <w:sz w:val="20"/>
                                    <w:szCs w:val="20"/>
                                    <w:lang w:val="en-US"/>
                                  </w:rPr>
                                </m:ctrlPr>
                              </m:accPr>
                              <m:e>
                                <m:r>
                                  <w:rPr>
                                    <w:rFonts w:ascii="Cambria Math" w:hAnsi="Cambria Math"/>
                                    <w:sz w:val="20"/>
                                    <w:szCs w:val="20"/>
                                    <w:lang w:val="en-US"/>
                                  </w:rPr>
                                  <m:t>J</m:t>
                                </m:r>
                              </m:e>
                            </m:acc>
                          </m:e>
                          <m:sub>
                            <m:r>
                              <w:rPr>
                                <w:rFonts w:ascii="Cambria Math" w:hAnsi="Cambria Math"/>
                                <w:sz w:val="20"/>
                                <w:szCs w:val="20"/>
                                <w:lang w:val="en-US"/>
                              </w:rPr>
                              <m:t>x</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acc>
                              <m:accPr>
                                <m:chr m:val="̇"/>
                                <m:ctrlPr>
                                  <w:rPr>
                                    <w:rFonts w:ascii="Cambria Math" w:hAnsi="Cambria Math"/>
                                    <w:i/>
                                    <w:sz w:val="20"/>
                                    <w:szCs w:val="20"/>
                                    <w:lang w:val="en-US"/>
                                  </w:rPr>
                                </m:ctrlPr>
                              </m:accPr>
                              <m:e>
                                <m:r>
                                  <w:rPr>
                                    <w:rFonts w:ascii="Cambria Math" w:hAnsi="Cambria Math"/>
                                    <w:sz w:val="20"/>
                                    <w:szCs w:val="20"/>
                                    <w:lang w:val="en-US"/>
                                  </w:rPr>
                                  <m:t>J</m:t>
                                </m:r>
                              </m:e>
                            </m:acc>
                          </m:e>
                          <m:sub>
                            <m:r>
                              <w:rPr>
                                <w:rFonts w:ascii="Cambria Math" w:hAnsi="Cambria Math"/>
                                <w:sz w:val="20"/>
                                <w:szCs w:val="20"/>
                                <w:lang w:val="en-US"/>
                              </w:rPr>
                              <m:t>xy</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y</m:t>
                            </m:r>
                          </m:sub>
                        </m:sSub>
                        <m:r>
                          <w:rPr>
                            <w:rFonts w:ascii="Cambria Math" w:hAnsi="Cambria Math"/>
                            <w:sz w:val="20"/>
                            <w:szCs w:val="20"/>
                            <w:lang w:val="en-US"/>
                          </w:rPr>
                          <m:t>-</m:t>
                        </m:r>
                        <m:sSub>
                          <m:sSubPr>
                            <m:ctrlPr>
                              <w:rPr>
                                <w:rFonts w:ascii="Cambria Math" w:hAnsi="Cambria Math"/>
                                <w:i/>
                                <w:sz w:val="20"/>
                                <w:szCs w:val="20"/>
                                <w:lang w:val="en-US"/>
                              </w:rPr>
                            </m:ctrlPr>
                          </m:sSubPr>
                          <m:e>
                            <m:acc>
                              <m:accPr>
                                <m:chr m:val="̇"/>
                                <m:ctrlPr>
                                  <w:rPr>
                                    <w:rFonts w:ascii="Cambria Math" w:hAnsi="Cambria Math"/>
                                    <w:i/>
                                    <w:sz w:val="20"/>
                                    <w:szCs w:val="20"/>
                                    <w:lang w:val="en-US"/>
                                  </w:rPr>
                                </m:ctrlPr>
                              </m:accPr>
                              <m:e>
                                <m:r>
                                  <w:rPr>
                                    <w:rFonts w:ascii="Cambria Math" w:hAnsi="Cambria Math"/>
                                    <w:sz w:val="20"/>
                                    <w:szCs w:val="20"/>
                                    <w:lang w:val="en-US"/>
                                  </w:rPr>
                                  <m:t>J</m:t>
                                </m:r>
                              </m:e>
                            </m:acc>
                          </m:e>
                          <m:sub>
                            <m:r>
                              <w:rPr>
                                <w:rFonts w:ascii="Cambria Math" w:hAnsi="Cambria Math"/>
                                <w:sz w:val="20"/>
                                <w:szCs w:val="20"/>
                                <w:lang w:val="en-US"/>
                              </w:rPr>
                              <m:t>xz</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z</m:t>
                            </m:r>
                          </m:sub>
                        </m:sSub>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z</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y</m:t>
                                </m:r>
                              </m:sub>
                            </m:sSub>
                          </m:e>
                        </m:d>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z</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y</m:t>
                            </m:r>
                          </m:sub>
                        </m:sSub>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xy</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z</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xz</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y</m:t>
                                </m:r>
                              </m:sub>
                            </m:sSub>
                          </m:e>
                        </m:d>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yz</m:t>
                            </m:r>
                          </m:sub>
                        </m:sSub>
                        <m:d>
                          <m:dPr>
                            <m:ctrlPr>
                              <w:rPr>
                                <w:rFonts w:ascii="Cambria Math" w:hAnsi="Cambria Math"/>
                                <w:i/>
                                <w:sz w:val="20"/>
                                <w:szCs w:val="20"/>
                                <w:lang w:val="en-US"/>
                              </w:rPr>
                            </m:ctrlPr>
                          </m:dPr>
                          <m:e>
                            <m:sSubSup>
                              <m:sSubSupPr>
                                <m:ctrlPr>
                                  <w:rPr>
                                    <w:rFonts w:ascii="Cambria Math" w:hAnsi="Cambria Math"/>
                                    <w:i/>
                                    <w:sz w:val="20"/>
                                    <w:szCs w:val="20"/>
                                    <w:lang w:val="en-US"/>
                                  </w:rPr>
                                </m:ctrlPr>
                              </m:sSubSupPr>
                              <m:e>
                                <m:r>
                                  <w:rPr>
                                    <w:rFonts w:ascii="Cambria Math" w:hAnsi="Cambria Math"/>
                                    <w:sz w:val="20"/>
                                    <w:szCs w:val="20"/>
                                    <w:lang w:val="en-US"/>
                                  </w:rPr>
                                  <m:t>w</m:t>
                                </m:r>
                              </m:e>
                              <m:sub>
                                <m:r>
                                  <w:rPr>
                                    <w:rFonts w:ascii="Cambria Math" w:hAnsi="Cambria Math"/>
                                    <w:sz w:val="20"/>
                                    <w:szCs w:val="20"/>
                                    <w:lang w:val="en-US"/>
                                  </w:rPr>
                                  <m:t>z</m:t>
                                </m:r>
                              </m:sub>
                              <m:sup>
                                <m:r>
                                  <w:rPr>
                                    <w:rFonts w:ascii="Cambria Math" w:hAnsi="Cambria Math"/>
                                    <w:sz w:val="20"/>
                                    <w:szCs w:val="20"/>
                                    <w:lang w:val="en-US"/>
                                  </w:rPr>
                                  <m:t>2</m:t>
                                </m:r>
                              </m:sup>
                            </m:sSubSup>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w</m:t>
                                </m:r>
                              </m:e>
                              <m:sub>
                                <m:r>
                                  <w:rPr>
                                    <w:rFonts w:ascii="Cambria Math" w:hAnsi="Cambria Math"/>
                                    <w:sz w:val="20"/>
                                    <w:szCs w:val="20"/>
                                    <w:lang w:val="en-US"/>
                                  </w:rPr>
                                  <m:t>y</m:t>
                                </m:r>
                              </m:sub>
                              <m:sup>
                                <m:r>
                                  <w:rPr>
                                    <w:rFonts w:ascii="Cambria Math" w:hAnsi="Cambria Math"/>
                                    <w:sz w:val="20"/>
                                    <w:szCs w:val="20"/>
                                    <w:lang w:val="en-US"/>
                                  </w:rPr>
                                  <m:t>2</m:t>
                                </m:r>
                              </m:sup>
                            </m:sSubSup>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M</m:t>
                            </m:r>
                          </m:e>
                          <m:sub>
                            <m:r>
                              <w:rPr>
                                <w:rFonts w:ascii="Cambria Math" w:hAnsi="Cambria Math"/>
                                <w:sz w:val="20"/>
                                <w:szCs w:val="20"/>
                                <w:lang w:val="en-US"/>
                              </w:rPr>
                              <m:t>x</m:t>
                            </m:r>
                          </m:sub>
                        </m:sSub>
                      </m:e>
                    </m:mr>
                    <m:mr>
                      <m:e>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y</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w</m:t>
                                </m:r>
                              </m:e>
                            </m:acc>
                          </m:e>
                          <m:sub>
                            <m:r>
                              <w:rPr>
                                <w:rFonts w:ascii="Cambria Math" w:hAnsi="Cambria Math"/>
                                <w:sz w:val="20"/>
                                <w:szCs w:val="20"/>
                              </w:rPr>
                              <m:t>y</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yx</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w</m:t>
                                </m:r>
                              </m:e>
                            </m:acc>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yz</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w</m:t>
                                </m:r>
                              </m:e>
                            </m:acc>
                          </m:e>
                          <m:sub>
                            <m:r>
                              <w:rPr>
                                <w:rFonts w:ascii="Cambria Math" w:hAnsi="Cambria Math"/>
                                <w:sz w:val="20"/>
                                <w:szCs w:val="20"/>
                              </w:rPr>
                              <m:t>z</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J</m:t>
                                </m:r>
                              </m:e>
                            </m:acc>
                          </m:e>
                          <m:sub>
                            <m:r>
                              <w:rPr>
                                <w:rFonts w:ascii="Cambria Math" w:hAnsi="Cambria Math"/>
                                <w:sz w:val="20"/>
                                <w:szCs w:val="20"/>
                              </w:rPr>
                              <m:t>y</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J</m:t>
                                </m:r>
                              </m:e>
                            </m:acc>
                          </m:e>
                          <m:sub>
                            <m:r>
                              <w:rPr>
                                <w:rFonts w:ascii="Cambria Math" w:hAnsi="Cambria Math"/>
                                <w:sz w:val="20"/>
                                <w:szCs w:val="20"/>
                              </w:rPr>
                              <m:t>yx</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J</m:t>
                                </m:r>
                              </m:e>
                            </m:acc>
                          </m:e>
                          <m:sub>
                            <m:r>
                              <w:rPr>
                                <w:rFonts w:ascii="Cambria Math" w:hAnsi="Cambria Math"/>
                                <w:sz w:val="20"/>
                                <w:szCs w:val="20"/>
                              </w:rPr>
                              <m:t>yz</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z</m:t>
                            </m:r>
                          </m:sub>
                        </m:sSub>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z</m:t>
                                </m:r>
                              </m:sub>
                            </m:sSub>
                          </m:e>
                        </m:d>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x</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z</m:t>
                            </m:r>
                          </m:sub>
                        </m:sSub>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yz</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xz</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z</m:t>
                                </m:r>
                              </m:sub>
                            </m:sSub>
                          </m:e>
                        </m:d>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y</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yz</m:t>
                            </m:r>
                          </m:sub>
                        </m:sSub>
                        <m:d>
                          <m:dPr>
                            <m:ctrlPr>
                              <w:rPr>
                                <w:rFonts w:ascii="Cambria Math" w:hAnsi="Cambria Math"/>
                                <w:i/>
                                <w:sz w:val="20"/>
                                <w:szCs w:val="20"/>
                                <w:lang w:val="en-US"/>
                              </w:rPr>
                            </m:ctrlPr>
                          </m:dPr>
                          <m:e>
                            <m:sSubSup>
                              <m:sSubSupPr>
                                <m:ctrlPr>
                                  <w:rPr>
                                    <w:rFonts w:ascii="Cambria Math" w:hAnsi="Cambria Math"/>
                                    <w:i/>
                                    <w:sz w:val="20"/>
                                    <w:szCs w:val="20"/>
                                    <w:lang w:val="en-US"/>
                                  </w:rPr>
                                </m:ctrlPr>
                              </m:sSubSupPr>
                              <m:e>
                                <m:r>
                                  <w:rPr>
                                    <w:rFonts w:ascii="Cambria Math" w:hAnsi="Cambria Math"/>
                                    <w:sz w:val="20"/>
                                    <w:szCs w:val="20"/>
                                    <w:lang w:val="en-US"/>
                                  </w:rPr>
                                  <m:t>w</m:t>
                                </m:r>
                              </m:e>
                              <m:sub>
                                <m:r>
                                  <w:rPr>
                                    <w:rFonts w:ascii="Cambria Math" w:hAnsi="Cambria Math"/>
                                    <w:sz w:val="20"/>
                                    <w:szCs w:val="20"/>
                                    <w:lang w:val="en-US"/>
                                  </w:rPr>
                                  <m:t>x</m:t>
                                </m:r>
                              </m:sub>
                              <m:sup>
                                <m:r>
                                  <w:rPr>
                                    <w:rFonts w:ascii="Cambria Math" w:hAnsi="Cambria Math"/>
                                    <w:sz w:val="20"/>
                                    <w:szCs w:val="20"/>
                                    <w:lang w:val="en-US"/>
                                  </w:rPr>
                                  <m:t>2</m:t>
                                </m:r>
                              </m:sup>
                            </m:sSubSup>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w</m:t>
                                </m:r>
                              </m:e>
                              <m:sub>
                                <m:r>
                                  <w:rPr>
                                    <w:rFonts w:ascii="Cambria Math" w:hAnsi="Cambria Math"/>
                                    <w:sz w:val="20"/>
                                    <w:szCs w:val="20"/>
                                    <w:lang w:val="en-US"/>
                                  </w:rPr>
                                  <m:t>z</m:t>
                                </m:r>
                              </m:sub>
                              <m:sup>
                                <m:r>
                                  <w:rPr>
                                    <w:rFonts w:ascii="Cambria Math" w:hAnsi="Cambria Math"/>
                                    <w:sz w:val="20"/>
                                    <w:szCs w:val="20"/>
                                    <w:lang w:val="en-US"/>
                                  </w:rPr>
                                  <m:t>2</m:t>
                                </m:r>
                              </m:sup>
                            </m:sSubSup>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M</m:t>
                            </m:r>
                          </m:e>
                          <m:sub>
                            <m:r>
                              <w:rPr>
                                <w:rFonts w:ascii="Cambria Math" w:hAnsi="Cambria Math"/>
                                <w:sz w:val="20"/>
                                <w:szCs w:val="20"/>
                                <w:lang w:val="en-US"/>
                              </w:rPr>
                              <m:t>y</m:t>
                            </m:r>
                          </m:sub>
                        </m:sSub>
                      </m:e>
                    </m:mr>
                    <m:mr>
                      <m:e>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z</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w</m:t>
                                </m:r>
                              </m:e>
                            </m:acc>
                          </m:e>
                          <m:sub>
                            <m:r>
                              <w:rPr>
                                <w:rFonts w:ascii="Cambria Math" w:hAnsi="Cambria Math"/>
                                <w:sz w:val="20"/>
                                <w:szCs w:val="20"/>
                              </w:rPr>
                              <m:t>z</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zx</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w</m:t>
                                </m:r>
                              </m:e>
                            </m:acc>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zy</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w</m:t>
                                </m:r>
                              </m:e>
                            </m:acc>
                          </m:e>
                          <m:sub>
                            <m:r>
                              <w:rPr>
                                <w:rFonts w:ascii="Cambria Math" w:hAnsi="Cambria Math"/>
                                <w:sz w:val="20"/>
                                <w:szCs w:val="20"/>
                              </w:rPr>
                              <m:t>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J</m:t>
                                </m:r>
                              </m:e>
                            </m:acc>
                          </m:e>
                          <m:sub>
                            <m:r>
                              <w:rPr>
                                <w:rFonts w:ascii="Cambria Math" w:hAnsi="Cambria Math"/>
                                <w:sz w:val="20"/>
                                <w:szCs w:val="20"/>
                              </w:rPr>
                              <m:t>z</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z</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J</m:t>
                                </m:r>
                              </m:e>
                            </m:acc>
                          </m:e>
                          <m:sub>
                            <m:r>
                              <w:rPr>
                                <w:rFonts w:ascii="Cambria Math" w:hAnsi="Cambria Math"/>
                                <w:sz w:val="20"/>
                                <w:szCs w:val="20"/>
                              </w:rPr>
                              <m:t>zx</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J</m:t>
                                </m:r>
                              </m:e>
                            </m:acc>
                          </m:e>
                          <m:sub>
                            <m:r>
                              <w:rPr>
                                <w:rFonts w:ascii="Cambria Math" w:hAnsi="Cambria Math"/>
                                <w:sz w:val="20"/>
                                <w:szCs w:val="20"/>
                              </w:rPr>
                              <m:t>zy</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y</m:t>
                            </m:r>
                          </m:sub>
                        </m:sSub>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y</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x</m:t>
                                </m:r>
                              </m:sub>
                            </m:sSub>
                          </m:e>
                        </m:d>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x</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y</m:t>
                            </m:r>
                          </m:sub>
                        </m:sSub>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xz</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y</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yx</m:t>
                                </m:r>
                              </m:sub>
                            </m:sSub>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x</m:t>
                                </m:r>
                              </m:sub>
                            </m:sSub>
                          </m:e>
                        </m:d>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z</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J</m:t>
                            </m:r>
                          </m:e>
                          <m:sub>
                            <m:r>
                              <w:rPr>
                                <w:rFonts w:ascii="Cambria Math" w:hAnsi="Cambria Math"/>
                                <w:sz w:val="20"/>
                                <w:szCs w:val="20"/>
                                <w:lang w:val="en-US"/>
                              </w:rPr>
                              <m:t>xy</m:t>
                            </m:r>
                          </m:sub>
                        </m:sSub>
                        <m:d>
                          <m:dPr>
                            <m:ctrlPr>
                              <w:rPr>
                                <w:rFonts w:ascii="Cambria Math" w:hAnsi="Cambria Math"/>
                                <w:i/>
                                <w:sz w:val="20"/>
                                <w:szCs w:val="20"/>
                                <w:lang w:val="en-US"/>
                              </w:rPr>
                            </m:ctrlPr>
                          </m:dPr>
                          <m:e>
                            <m:sSubSup>
                              <m:sSubSupPr>
                                <m:ctrlPr>
                                  <w:rPr>
                                    <w:rFonts w:ascii="Cambria Math" w:hAnsi="Cambria Math"/>
                                    <w:i/>
                                    <w:sz w:val="20"/>
                                    <w:szCs w:val="20"/>
                                    <w:lang w:val="en-US"/>
                                  </w:rPr>
                                </m:ctrlPr>
                              </m:sSubSupPr>
                              <m:e>
                                <m:r>
                                  <w:rPr>
                                    <w:rFonts w:ascii="Cambria Math" w:hAnsi="Cambria Math"/>
                                    <w:sz w:val="20"/>
                                    <w:szCs w:val="20"/>
                                    <w:lang w:val="en-US"/>
                                  </w:rPr>
                                  <m:t>w</m:t>
                                </m:r>
                              </m:e>
                              <m:sub>
                                <m:r>
                                  <w:rPr>
                                    <w:rFonts w:ascii="Cambria Math" w:hAnsi="Cambria Math"/>
                                    <w:sz w:val="20"/>
                                    <w:szCs w:val="20"/>
                                    <w:lang w:val="en-US"/>
                                  </w:rPr>
                                  <m:t>y</m:t>
                                </m:r>
                              </m:sub>
                              <m:sup>
                                <m:r>
                                  <w:rPr>
                                    <w:rFonts w:ascii="Cambria Math" w:hAnsi="Cambria Math"/>
                                    <w:sz w:val="20"/>
                                    <w:szCs w:val="20"/>
                                    <w:lang w:val="en-US"/>
                                  </w:rPr>
                                  <m:t>2</m:t>
                                </m:r>
                              </m:sup>
                            </m:sSubSup>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w</m:t>
                                </m:r>
                              </m:e>
                              <m:sub>
                                <m:r>
                                  <w:rPr>
                                    <w:rFonts w:ascii="Cambria Math" w:hAnsi="Cambria Math"/>
                                    <w:sz w:val="20"/>
                                    <w:szCs w:val="20"/>
                                    <w:lang w:val="en-US"/>
                                  </w:rPr>
                                  <m:t>x</m:t>
                                </m:r>
                              </m:sub>
                              <m:sup>
                                <m:r>
                                  <w:rPr>
                                    <w:rFonts w:ascii="Cambria Math" w:hAnsi="Cambria Math"/>
                                    <w:sz w:val="20"/>
                                    <w:szCs w:val="20"/>
                                    <w:lang w:val="en-US"/>
                                  </w:rPr>
                                  <m:t>2</m:t>
                                </m:r>
                              </m:sup>
                            </m:sSubSup>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M</m:t>
                            </m:r>
                          </m:e>
                          <m:sub>
                            <m:r>
                              <w:rPr>
                                <w:rFonts w:ascii="Cambria Math" w:hAnsi="Cambria Math"/>
                                <w:sz w:val="20"/>
                                <w:szCs w:val="20"/>
                                <w:lang w:val="en-US"/>
                              </w:rPr>
                              <m:t>z</m:t>
                            </m:r>
                          </m:sub>
                        </m:sSub>
                      </m:e>
                    </m:mr>
                  </m:m>
                </m:e>
              </m:d>
              <m:r>
                <w:rPr>
                  <w:rFonts w:ascii="Cambria Math" w:hAnsi="Cambria Math"/>
                  <w:sz w:val="20"/>
                  <w:szCs w:val="20"/>
                </w:rPr>
                <m:t xml:space="preserve"> #</m:t>
              </m:r>
            </m:e>
          </m:eqArr>
        </m:oMath>
      </m:oMathPara>
    </w:p>
    <w:p w14:paraId="46903A4D" w14:textId="2270AE9D" w:rsidR="00E76739" w:rsidRPr="00373A00" w:rsidRDefault="00E76739" w:rsidP="00E76739">
      <w:bookmarkStart w:id="32" w:name="_Hlk135310020"/>
      <w:r w:rsidRPr="00373A00">
        <w:t>Если считать, что распределение масс КА стационарно (не изменяется во времени) и главные оси инерции КА совпадают со связанными осями координат аппарата (</w:t>
      </w:r>
      <w:r w:rsidR="00B13E01">
        <w:t xml:space="preserve">нулевые </w:t>
      </w:r>
      <w:r w:rsidRPr="00373A00">
        <w:t>центробежные моменты инерции), то</w:t>
      </w:r>
      <w:r w:rsidR="00FD18F3">
        <w:t xml:space="preserve"> уравнения</w:t>
      </w:r>
      <w:r w:rsidR="0013637A">
        <w:t xml:space="preserve"> (7)</w:t>
      </w:r>
      <w:r w:rsidRPr="00373A00">
        <w:t xml:space="preserve"> п</w:t>
      </w:r>
      <w:r w:rsidR="00FD18F3">
        <w:t>ринима</w:t>
      </w:r>
      <w:r w:rsidR="00224194">
        <w:t>ю</w:t>
      </w:r>
      <w:r w:rsidR="00FD18F3">
        <w:t>т вид</w:t>
      </w:r>
      <w:r w:rsidRPr="00373A00">
        <w:t>:</w:t>
      </w:r>
    </w:p>
    <w:bookmarkEnd w:id="32"/>
    <w:p w14:paraId="26196F12" w14:textId="1CD8BED5" w:rsidR="00E76739" w:rsidRPr="00373A00" w:rsidRDefault="00342284" w:rsidP="00E76739">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d>
                    <m:dPr>
                      <m:begChr m:val=""/>
                      <m:endChr m:val=""/>
                      <m:ctrlPr>
                        <w:rPr>
                          <w:rFonts w:ascii="Cambria Math" w:hAnsi="Cambria Math"/>
                          <w:i/>
                        </w:rPr>
                      </m:ctrlPr>
                    </m:dPr>
                    <m:e>
                      <m:m>
                        <m:mPr>
                          <m:rSpRule m:val="4"/>
                          <m:rSp m:val="3"/>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e>
                            </m:d>
                            <m:sSub>
                              <m:sSubPr>
                                <m:ctrlPr>
                                  <w:rPr>
                                    <w:rFonts w:ascii="Cambria Math" w:hAnsi="Cambria Math"/>
                                    <w:i/>
                                  </w:rPr>
                                </m:ctrlPr>
                              </m:sSubPr>
                              <m:e>
                                <m:r>
                                  <w:rPr>
                                    <w:rFonts w:ascii="Cambria Math" w:hAnsi="Cambria Math"/>
                                  </w:rPr>
                                  <m:t>ω</m:t>
                                </m:r>
                              </m:e>
                              <m:sub>
                                <m:r>
                                  <w:rPr>
                                    <w:rFonts w:ascii="Cambria Math" w:hAnsi="Cambria Math"/>
                                  </w:rPr>
                                  <m:t>y</m:t>
                                </m:r>
                              </m:sub>
                            </m:sSub>
                            <m:sSub>
                              <m:sSubPr>
                                <m:ctrlPr>
                                  <w:rPr>
                                    <w:rFonts w:ascii="Cambria Math" w:hAnsi="Cambria Math"/>
                                    <w:i/>
                                  </w:rPr>
                                </m:ctrlPr>
                              </m:sSubPr>
                              <m:e>
                                <m:r>
                                  <w:rPr>
                                    <w:rFonts w:ascii="Cambria Math" w:hAnsi="Cambria Math"/>
                                  </w:rPr>
                                  <m:t>ω</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в</m:t>
                                </m:r>
                                <m:r>
                                  <w:rPr>
                                    <w:rFonts w:ascii="Cambria Math" w:hAnsi="Cambria Math"/>
                                  </w:rPr>
                                  <m:t>x</m:t>
                                </m:r>
                              </m:sub>
                            </m:sSub>
                            <m:r>
                              <w:rPr>
                                <w:rFonts w:ascii="Cambria Math" w:hAnsi="Cambria Math"/>
                              </w:rPr>
                              <m:t xml:space="preserve"> </m:t>
                            </m:r>
                          </m:e>
                        </m:mr>
                        <m:mr>
                          <m:e>
                            <m:sSub>
                              <m:sSubPr>
                                <m:ctrlPr>
                                  <w:rPr>
                                    <w:rFonts w:ascii="Cambria Math" w:hAnsi="Cambria Math"/>
                                    <w:i/>
                                  </w:rPr>
                                </m:ctrlPr>
                              </m:sSubPr>
                              <m:e>
                                <m:r>
                                  <w:rPr>
                                    <w:rFonts w:ascii="Cambria Math" w:hAnsi="Cambria Math"/>
                                  </w:rPr>
                                  <m:t>J</m:t>
                                </m:r>
                              </m:e>
                              <m:sub>
                                <m:r>
                                  <w:rPr>
                                    <w:rFonts w:ascii="Cambria Math" w:hAnsi="Cambria Math"/>
                                  </w:rPr>
                                  <m:t>y</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e>
                            </m:d>
                            <m:sSub>
                              <m:sSubPr>
                                <m:ctrlPr>
                                  <w:rPr>
                                    <w:rFonts w:ascii="Cambria Math" w:hAnsi="Cambria Math"/>
                                    <w:i/>
                                  </w:rPr>
                                </m:ctrlPr>
                              </m:sSubPr>
                              <m:e>
                                <m:r>
                                  <w:rPr>
                                    <w:rFonts w:ascii="Cambria Math" w:hAnsi="Cambria Math"/>
                                  </w:rPr>
                                  <m:t>ω</m:t>
                                </m:r>
                              </m:e>
                              <m:sub>
                                <m:r>
                                  <w:rPr>
                                    <w:rFonts w:ascii="Cambria Math" w:hAnsi="Cambria Math"/>
                                  </w:rPr>
                                  <m:t>x</m:t>
                                </m:r>
                              </m:sub>
                            </m:sSub>
                            <m:sSub>
                              <m:sSubPr>
                                <m:ctrlPr>
                                  <w:rPr>
                                    <w:rFonts w:ascii="Cambria Math" w:hAnsi="Cambria Math"/>
                                    <w:i/>
                                  </w:rPr>
                                </m:ctrlPr>
                              </m:sSubPr>
                              <m:e>
                                <m:r>
                                  <w:rPr>
                                    <w:rFonts w:ascii="Cambria Math" w:hAnsi="Cambria Math"/>
                                  </w:rPr>
                                  <m:t>ω</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в</m:t>
                                </m:r>
                                <m:r>
                                  <w:rPr>
                                    <w:rFonts w:ascii="Cambria Math" w:hAnsi="Cambria Math"/>
                                  </w:rPr>
                                  <m:t>y</m:t>
                                </m:r>
                              </m:sub>
                            </m:sSub>
                          </m:e>
                        </m:mr>
                        <m:mr>
                          <m:e>
                            <m:sSub>
                              <m:sSubPr>
                                <m:ctrlPr>
                                  <w:rPr>
                                    <w:rFonts w:ascii="Cambria Math" w:hAnsi="Cambria Math"/>
                                    <w:i/>
                                  </w:rPr>
                                </m:ctrlPr>
                              </m:sSubPr>
                              <m:e>
                                <m:r>
                                  <w:rPr>
                                    <w:rFonts w:ascii="Cambria Math" w:hAnsi="Cambria Math"/>
                                  </w:rPr>
                                  <m:t>J</m:t>
                                </m:r>
                              </m:e>
                              <m:sub>
                                <m:r>
                                  <w:rPr>
                                    <w:rFonts w:ascii="Cambria Math" w:hAnsi="Cambria Math"/>
                                  </w:rPr>
                                  <m:t>z</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z</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e>
                            </m:d>
                            <m:sSub>
                              <m:sSubPr>
                                <m:ctrlPr>
                                  <w:rPr>
                                    <w:rFonts w:ascii="Cambria Math" w:hAnsi="Cambria Math"/>
                                    <w:i/>
                                  </w:rPr>
                                </m:ctrlPr>
                              </m:sSubPr>
                              <m:e>
                                <m:r>
                                  <w:rPr>
                                    <w:rFonts w:ascii="Cambria Math" w:hAnsi="Cambria Math"/>
                                  </w:rPr>
                                  <m:t>ω</m:t>
                                </m:r>
                              </m:e>
                              <m:sub>
                                <m:r>
                                  <w:rPr>
                                    <w:rFonts w:ascii="Cambria Math" w:hAnsi="Cambria Math"/>
                                  </w:rPr>
                                  <m:t>x</m:t>
                                </m:r>
                              </m:sub>
                            </m:sSub>
                            <m:sSub>
                              <m:sSubPr>
                                <m:ctrlPr>
                                  <w:rPr>
                                    <w:rFonts w:ascii="Cambria Math" w:hAnsi="Cambria Math"/>
                                    <w:i/>
                                  </w:rPr>
                                </m:ctrlPr>
                              </m:sSubPr>
                              <m:e>
                                <m:r>
                                  <w:rPr>
                                    <w:rFonts w:ascii="Cambria Math" w:hAnsi="Cambria Math"/>
                                  </w:rPr>
                                  <m:t>ω</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в</m:t>
                                </m:r>
                                <m:r>
                                  <w:rPr>
                                    <w:rFonts w:ascii="Cambria Math" w:hAnsi="Cambria Math"/>
                                    <w:lang w:val="en-US"/>
                                  </w:rPr>
                                  <m:t>z</m:t>
                                </m:r>
                              </m:sub>
                            </m:sSub>
                          </m:e>
                        </m:mr>
                      </m:m>
                    </m:e>
                  </m:d>
                </m:e>
              </m:d>
              <m:r>
                <w:rPr>
                  <w:rFonts w:ascii="Cambria Math" w:hAnsi="Cambria Math"/>
                </w:rPr>
                <m:t xml:space="preserve"> #</m:t>
              </m:r>
              <m:d>
                <m:dPr>
                  <m:ctrlPr>
                    <w:rPr>
                      <w:rFonts w:ascii="Cambria Math" w:hAnsi="Cambria Math"/>
                      <w:i/>
                      <w:lang w:val="en-US"/>
                    </w:rPr>
                  </m:ctrlPr>
                </m:dPr>
                <m:e>
                  <m:r>
                    <w:rPr>
                      <w:rFonts w:ascii="Cambria Math" w:hAnsi="Cambria Math"/>
                      <w:lang w:val="en-US"/>
                    </w:rPr>
                    <m:t>8</m:t>
                  </m:r>
                </m:e>
              </m:d>
              <m:ctrlPr>
                <w:rPr>
                  <w:rFonts w:ascii="Cambria Math" w:hAnsi="Cambria Math"/>
                  <w:i/>
                </w:rPr>
              </m:ctrlPr>
            </m:e>
          </m:eqArr>
        </m:oMath>
      </m:oMathPara>
    </w:p>
    <w:p w14:paraId="38C6C9E0" w14:textId="40D3ACBE" w:rsidR="00E76739" w:rsidRPr="00373A00" w:rsidRDefault="00E76739" w:rsidP="00E76739">
      <w:r w:rsidRPr="00373A00">
        <w:lastRenderedPageBreak/>
        <w:t>Уравнения углового движения КА относительно ЦМ в виде (</w:t>
      </w:r>
      <w:r>
        <w:t>8</w:t>
      </w:r>
      <w:r w:rsidRPr="00373A00">
        <w:t xml:space="preserve">) называются </w:t>
      </w:r>
      <w:r w:rsidR="001575AF">
        <w:t xml:space="preserve">динамическими </w:t>
      </w:r>
      <w:r w:rsidRPr="00373A00">
        <w:t>уравнениями Эйлера</w:t>
      </w:r>
      <w:r>
        <w:t>, г</w:t>
      </w:r>
      <w:r w:rsidRPr="00373A00">
        <w:t>де:</w:t>
      </w:r>
    </w:p>
    <w:p w14:paraId="3D3B6307" w14:textId="1BAEA753" w:rsidR="00E76739" w:rsidRPr="00B93331" w:rsidRDefault="00342284" w:rsidP="00060C50">
      <w:pPr>
        <w:ind w:firstLine="0"/>
      </w:pPr>
      <m:oMath>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z</m:t>
            </m:r>
          </m:sub>
        </m:sSub>
      </m:oMath>
      <w:r w:rsidR="00E76739" w:rsidRPr="00373A00">
        <w:t xml:space="preserve"> – главные моменты инерции аппарата</w:t>
      </w:r>
      <w:r w:rsidR="00E76739" w:rsidRPr="00B93331">
        <w:t>;</w:t>
      </w:r>
    </w:p>
    <w:p w14:paraId="2A52D66A" w14:textId="1655E183" w:rsidR="00E76739" w:rsidRPr="00B93331" w:rsidRDefault="00342284" w:rsidP="00060C50">
      <w:pPr>
        <w:ind w:firstLine="0"/>
      </w:pPr>
      <m:oMath>
        <m:sSub>
          <m:sSubPr>
            <m:ctrlPr>
              <w:rPr>
                <w:rFonts w:ascii="Cambria Math" w:hAnsi="Cambria Math"/>
                <w:i/>
              </w:rPr>
            </m:ctrlPr>
          </m:sSubPr>
          <m:e>
            <m:r>
              <w:rPr>
                <w:rFonts w:ascii="Cambria Math" w:hAnsi="Cambria Math"/>
              </w:rPr>
              <m:t>ω</m:t>
            </m:r>
          </m:e>
          <m:sub>
            <m:r>
              <w:rPr>
                <w:rFonts w:ascii="Cambria Math" w:hAnsi="Cambria Math"/>
              </w:rPr>
              <m:t>x</m:t>
            </m:r>
          </m:sub>
        </m:sSub>
        <m:sSub>
          <m:sSubPr>
            <m:ctrlPr>
              <w:rPr>
                <w:rFonts w:ascii="Cambria Math" w:hAnsi="Cambria Math"/>
                <w:i/>
              </w:rPr>
            </m:ctrlPr>
          </m:sSubPr>
          <m:e>
            <m:r>
              <w:rPr>
                <w:rFonts w:ascii="Cambria Math" w:hAnsi="Cambria Math"/>
              </w:rPr>
              <m:t>ω</m:t>
            </m:r>
          </m:e>
          <m:sub>
            <m:r>
              <w:rPr>
                <w:rFonts w:ascii="Cambria Math" w:hAnsi="Cambria Math"/>
              </w:rPr>
              <m:t>y</m:t>
            </m:r>
          </m:sub>
        </m:sSub>
        <m:sSub>
          <m:sSubPr>
            <m:ctrlPr>
              <w:rPr>
                <w:rFonts w:ascii="Cambria Math" w:hAnsi="Cambria Math"/>
                <w:i/>
              </w:rPr>
            </m:ctrlPr>
          </m:sSubPr>
          <m:e>
            <m:r>
              <w:rPr>
                <w:rFonts w:ascii="Cambria Math" w:hAnsi="Cambria Math"/>
              </w:rPr>
              <m:t>ω</m:t>
            </m:r>
          </m:e>
          <m:sub>
            <m:r>
              <w:rPr>
                <w:rFonts w:ascii="Cambria Math" w:hAnsi="Cambria Math"/>
                <w:lang w:val="en-US"/>
              </w:rPr>
              <m:t>z</m:t>
            </m:r>
          </m:sub>
        </m:sSub>
      </m:oMath>
      <w:r w:rsidR="00E76739" w:rsidRPr="00373A00">
        <w:t xml:space="preserve"> – проекции угловой скорости КА на оси системы координат, жестко связанной с аппаратом</w:t>
      </w:r>
      <w:r w:rsidR="00E76739" w:rsidRPr="00B93331">
        <w:t>;</w:t>
      </w:r>
    </w:p>
    <w:p w14:paraId="46F8764D" w14:textId="42DC0F0C" w:rsidR="00E76739" w:rsidRPr="005F38BC" w:rsidRDefault="00342284" w:rsidP="00060C50">
      <w:pPr>
        <w:ind w:firstLine="0"/>
      </w:pPr>
      <m:oMath>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r>
              <w:rPr>
                <w:rFonts w:ascii="Cambria Math" w:hAnsi="Cambria Math"/>
              </w:rPr>
              <m:t>M</m:t>
            </m:r>
          </m:e>
          <m:sub>
            <m:r>
              <w:rPr>
                <w:rFonts w:ascii="Cambria Math" w:hAnsi="Cambria Math"/>
              </w:rPr>
              <m:t>y</m:t>
            </m:r>
          </m:sub>
        </m:sSub>
        <m:sSub>
          <m:sSubPr>
            <m:ctrlPr>
              <w:rPr>
                <w:rFonts w:ascii="Cambria Math" w:hAnsi="Cambria Math"/>
                <w:i/>
              </w:rPr>
            </m:ctrlPr>
          </m:sSubPr>
          <m:e>
            <m:r>
              <w:rPr>
                <w:rFonts w:ascii="Cambria Math" w:hAnsi="Cambria Math"/>
              </w:rPr>
              <m:t>M</m:t>
            </m:r>
          </m:e>
          <m:sub>
            <m:r>
              <w:rPr>
                <w:rFonts w:ascii="Cambria Math" w:hAnsi="Cambria Math"/>
              </w:rPr>
              <m:t>z</m:t>
            </m:r>
          </m:sub>
        </m:sSub>
      </m:oMath>
      <w:r w:rsidR="00E76739" w:rsidRPr="00373A00">
        <w:t xml:space="preserve"> - момент</w:t>
      </w:r>
      <w:r w:rsidR="00224194">
        <w:t>ы</w:t>
      </w:r>
      <w:r w:rsidR="00E76739" w:rsidRPr="00373A00">
        <w:t xml:space="preserve"> внешних сил</w:t>
      </w:r>
      <w:r w:rsidR="005F38BC" w:rsidRPr="005F38BC">
        <w:t>;</w:t>
      </w:r>
    </w:p>
    <w:p w14:paraId="13FBBFA7" w14:textId="0F3A2AA9" w:rsidR="005F38BC" w:rsidRPr="005F38BC" w:rsidRDefault="00342284" w:rsidP="00060C50">
      <w:pPr>
        <w:ind w:firstLine="0"/>
      </w:pPr>
      <m:oMath>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r>
              <w:rPr>
                <w:rFonts w:ascii="Cambria Math" w:hAnsi="Cambria Math"/>
              </w:rPr>
              <m:t>M</m:t>
            </m:r>
          </m:e>
          <m:sub>
            <m:r>
              <w:rPr>
                <w:rFonts w:ascii="Cambria Math" w:hAnsi="Cambria Math"/>
              </w:rPr>
              <m:t>y</m:t>
            </m:r>
          </m:sub>
        </m:sSub>
        <m:sSub>
          <m:sSubPr>
            <m:ctrlPr>
              <w:rPr>
                <w:rFonts w:ascii="Cambria Math" w:hAnsi="Cambria Math"/>
                <w:i/>
              </w:rPr>
            </m:ctrlPr>
          </m:sSubPr>
          <m:e>
            <m:r>
              <w:rPr>
                <w:rFonts w:ascii="Cambria Math" w:hAnsi="Cambria Math"/>
              </w:rPr>
              <m:t>M</m:t>
            </m:r>
          </m:e>
          <m:sub>
            <m:r>
              <w:rPr>
                <w:rFonts w:ascii="Cambria Math" w:hAnsi="Cambria Math"/>
              </w:rPr>
              <m:t>z</m:t>
            </m:r>
          </m:sub>
        </m:sSub>
      </m:oMath>
      <w:r w:rsidR="005F38BC" w:rsidRPr="00373A00">
        <w:t xml:space="preserve"> - момент</w:t>
      </w:r>
      <w:r w:rsidR="00224194">
        <w:t>ы</w:t>
      </w:r>
      <w:r w:rsidR="005F38BC" w:rsidRPr="00373A00">
        <w:t xml:space="preserve"> внешних сил.</w:t>
      </w:r>
    </w:p>
    <w:p w14:paraId="47A3844E" w14:textId="11663649" w:rsidR="00021065" w:rsidRDefault="00D70F21" w:rsidP="00D70F21">
      <w:r>
        <w:t>Знание зависимост</w:t>
      </w:r>
      <w:r w:rsidR="00224194">
        <w:t>и</w:t>
      </w:r>
      <w:r>
        <w:t xml:space="preserve"> угловой скорости от углов ориентации связанной СК, выражающ</w:t>
      </w:r>
      <w:r w:rsidR="00224194">
        <w:t>ей</w:t>
      </w:r>
      <w:r>
        <w:t>ся через соотношения кинематики (кватернионы, углы последовательных поворотов, направляющие косинусы), позволяет получить описание движени</w:t>
      </w:r>
      <w:r w:rsidR="0013637A">
        <w:t>я</w:t>
      </w:r>
      <w:r>
        <w:t xml:space="preserve"> КА в базовой системе координат.</w:t>
      </w:r>
    </w:p>
    <w:p w14:paraId="7A51AA59" w14:textId="77777777" w:rsidR="00021065" w:rsidRDefault="00021065">
      <w:pPr>
        <w:spacing w:line="240" w:lineRule="auto"/>
        <w:ind w:firstLine="0"/>
        <w:jc w:val="left"/>
      </w:pPr>
      <w:r>
        <w:br w:type="page"/>
      </w:r>
    </w:p>
    <w:p w14:paraId="0E3B32EC" w14:textId="2A011B4F" w:rsidR="00017F2C" w:rsidRPr="006568FD" w:rsidRDefault="00A8144D" w:rsidP="0072582F">
      <w:pPr>
        <w:pStyle w:val="1"/>
        <w:rPr>
          <w:lang w:val="ru-RU"/>
        </w:rPr>
      </w:pPr>
      <w:bookmarkStart w:id="33" w:name="_Toc137646152"/>
      <w:r w:rsidRPr="006568FD">
        <w:rPr>
          <w:lang w:val="ru-RU"/>
        </w:rPr>
        <w:lastRenderedPageBreak/>
        <w:t xml:space="preserve">3. </w:t>
      </w:r>
      <w:r w:rsidR="00D5164D" w:rsidRPr="006568FD">
        <w:rPr>
          <w:lang w:val="ru-RU"/>
        </w:rPr>
        <w:t>Система управления ориентацией и стабилизацией</w:t>
      </w:r>
      <w:r w:rsidR="00966856" w:rsidRPr="006568FD">
        <w:rPr>
          <w:lang w:val="ru-RU"/>
        </w:rPr>
        <w:t xml:space="preserve"> спутника ДЗЗ</w:t>
      </w:r>
      <w:bookmarkEnd w:id="33"/>
    </w:p>
    <w:p w14:paraId="6BEE913A" w14:textId="6107E38E" w:rsidR="004C14D9" w:rsidRDefault="004C14D9" w:rsidP="004C14D9">
      <w:pPr>
        <w:ind w:firstLine="708"/>
        <w:rPr>
          <w:shd w:val="clear" w:color="auto" w:fill="FFFFFF"/>
        </w:rPr>
      </w:pPr>
      <w:r>
        <w:rPr>
          <w:shd w:val="clear" w:color="auto" w:fill="FFFFFF"/>
        </w:rPr>
        <w:t>На протяжении всего полета космического аппарата система управления ориентацией и стабилизацией</w:t>
      </w:r>
      <w:r w:rsidRPr="00EE03FB">
        <w:rPr>
          <w:shd w:val="clear" w:color="auto" w:fill="FFFFFF"/>
        </w:rPr>
        <w:t xml:space="preserve"> </w:t>
      </w:r>
      <w:r>
        <w:rPr>
          <w:shd w:val="clear" w:color="auto" w:fill="FFFFFF"/>
        </w:rPr>
        <w:t>обеспечивает заданное пространственное положение с помощью пассивных и активных методов управления. Качество системы зависит от множества параметров. Основные из них: точность ориентации, точность стабилизации, быстродействие, длительность поддержания ориентации, цена. Любая система управления ограничена по массе, габаритам, вырабатывающим моментам. Современные космические задачи становятся все более сложными, следовательно требования к космическим аппаратам постоянно раст</w:t>
      </w:r>
      <w:r w:rsidR="00224194">
        <w:rPr>
          <w:shd w:val="clear" w:color="auto" w:fill="FFFFFF"/>
        </w:rPr>
        <w:t>у</w:t>
      </w:r>
      <w:r>
        <w:rPr>
          <w:shd w:val="clear" w:color="auto" w:fill="FFFFFF"/>
        </w:rPr>
        <w:t>т</w:t>
      </w:r>
      <w:r w:rsidR="00F614CF" w:rsidRPr="00F614CF">
        <w:rPr>
          <w:shd w:val="clear" w:color="auto" w:fill="FFFFFF"/>
        </w:rPr>
        <w:t xml:space="preserve"> [13]</w:t>
      </w:r>
      <w:r>
        <w:rPr>
          <w:shd w:val="clear" w:color="auto" w:fill="FFFFFF"/>
        </w:rPr>
        <w:t xml:space="preserve">. Необходимо найти оптимальный состав системы ориентации и алгоритм управления с учетом всех ограничений под конкретное предназначение космического аппарата. </w:t>
      </w:r>
    </w:p>
    <w:p w14:paraId="3A464A7E" w14:textId="37F4AB75" w:rsidR="004C14D9" w:rsidRPr="004C14D9" w:rsidRDefault="004C14D9" w:rsidP="004C14D9">
      <w:pPr>
        <w:ind w:firstLine="708"/>
        <w:rPr>
          <w:shd w:val="clear" w:color="auto" w:fill="FFFFFF"/>
        </w:rPr>
      </w:pPr>
      <w:r>
        <w:rPr>
          <w:shd w:val="clear" w:color="auto" w:fill="FFFFFF"/>
        </w:rPr>
        <w:t xml:space="preserve">Измерительные устройства, бортовые датчики и исполнительные органы характеризуют точность ориентации и стабилизации. </w:t>
      </w:r>
      <w:r w:rsidR="00224194">
        <w:rPr>
          <w:shd w:val="clear" w:color="auto" w:fill="FFFFFF"/>
        </w:rPr>
        <w:t>Кроме</w:t>
      </w:r>
      <w:r>
        <w:rPr>
          <w:shd w:val="clear" w:color="auto" w:fill="FFFFFF"/>
        </w:rPr>
        <w:t xml:space="preserve"> этого, немаловажную роль играет математическая модель и алгоритмы управления, заложенные в БЦВМ системы управления. Численное моделирование алгоритмов управления позволяет исследовать поведение системы в условиях, приближенных к реальным. Например, получить переходные процессы вектора угловой скорости и углов ориентации при различных параметрах аппарата или под действием возмущающих воздействий, реакцию системы на отказ какого-либо оборудования для предотвращения внештатных ситуаций. Основываясь на результатах моделирования, модель космического аппарата дорабатывается и совершенствуется, тем самым увеличивая вероятность успешного выполнения космической миссии. Особенно значимым математическое моделирование является при проектировании пассивных систем управления ориентацией, так как п</w:t>
      </w:r>
      <w:r>
        <w:t xml:space="preserve">араметры </w:t>
      </w:r>
      <w:r w:rsidR="00224194">
        <w:t>подобной</w:t>
      </w:r>
      <w:r>
        <w:t xml:space="preserve"> системы практически нельзя изменить в процессе полета. Исходя из </w:t>
      </w:r>
      <w:r w:rsidR="00224194">
        <w:t>чего</w:t>
      </w:r>
      <w:r>
        <w:t xml:space="preserve">, разработка алгоритмов управления и численное моделирование системы ориентации и стабилизации малого космического аппарата играют важную роль в разработке системы управления. </w:t>
      </w:r>
    </w:p>
    <w:p w14:paraId="39BC56B0" w14:textId="77777777" w:rsidR="002A197F" w:rsidRDefault="002A197F" w:rsidP="002A197F">
      <w:r>
        <w:lastRenderedPageBreak/>
        <w:t>Можно выделить следующие задачи системы ориентации:</w:t>
      </w:r>
    </w:p>
    <w:p w14:paraId="09566798" w14:textId="1529EEE5" w:rsidR="002A197F" w:rsidRDefault="00224194" w:rsidP="002A197F">
      <w:pPr>
        <w:pStyle w:val="ad"/>
        <w:numPr>
          <w:ilvl w:val="0"/>
          <w:numId w:val="12"/>
        </w:numPr>
      </w:pPr>
      <w:r>
        <w:t>у</w:t>
      </w:r>
      <w:r w:rsidR="002A197F">
        <w:t>спокоение спутника путем погашения его угловых скоростей, полученных после отделения от ракеты-носителя при выведении его на рабочую орбиту</w:t>
      </w:r>
    </w:p>
    <w:p w14:paraId="52D0FAE6" w14:textId="1A1E87AD" w:rsidR="002A197F" w:rsidRDefault="00224194" w:rsidP="002A197F">
      <w:pPr>
        <w:pStyle w:val="ad"/>
        <w:numPr>
          <w:ilvl w:val="0"/>
          <w:numId w:val="12"/>
        </w:numPr>
      </w:pPr>
      <w:r>
        <w:t>о</w:t>
      </w:r>
      <w:r w:rsidR="002A197F">
        <w:t>беспечение системы энергопитания путем освещения панелей солнечных батарей Солнцем;</w:t>
      </w:r>
    </w:p>
    <w:p w14:paraId="36362ABD" w14:textId="79BAD2DB" w:rsidR="002A197F" w:rsidRDefault="00224194" w:rsidP="002A197F">
      <w:pPr>
        <w:pStyle w:val="ad"/>
        <w:numPr>
          <w:ilvl w:val="0"/>
          <w:numId w:val="13"/>
        </w:numPr>
      </w:pPr>
      <w:r>
        <w:t>п</w:t>
      </w:r>
      <w:r w:rsidR="002A197F">
        <w:t>оддержание трехосной ориентации спутника в ОСК</w:t>
      </w:r>
      <w:r w:rsidR="002A197F" w:rsidRPr="001B1209">
        <w:t xml:space="preserve"> </w:t>
      </w:r>
      <w:r w:rsidR="002A197F">
        <w:t>на протяжении выполнения целевой задачи;</w:t>
      </w:r>
    </w:p>
    <w:p w14:paraId="57125EB0" w14:textId="73074231" w:rsidR="002A197F" w:rsidRDefault="00224194" w:rsidP="002A197F">
      <w:pPr>
        <w:pStyle w:val="ad"/>
        <w:numPr>
          <w:ilvl w:val="0"/>
          <w:numId w:val="13"/>
        </w:numPr>
      </w:pPr>
      <w:r>
        <w:t>ф</w:t>
      </w:r>
      <w:r w:rsidR="002A197F">
        <w:t>ункционирование аппарата во время внештатных случаев, при которых частично отключается аппаратура;</w:t>
      </w:r>
    </w:p>
    <w:p w14:paraId="76C77175" w14:textId="43708326" w:rsidR="002A197F" w:rsidRDefault="00224194" w:rsidP="002A197F">
      <w:pPr>
        <w:pStyle w:val="ad"/>
        <w:numPr>
          <w:ilvl w:val="0"/>
          <w:numId w:val="13"/>
        </w:numPr>
      </w:pPr>
      <w:r>
        <w:t>п</w:t>
      </w:r>
      <w:r w:rsidR="002A197F">
        <w:t>ередача информации о собственном пространственном положении в бортовые системы и БЦВМ. Кроме того, транслирование телеметрической информации на Землю (на наземные комплексы управления и центр, управления полетами).</w:t>
      </w:r>
    </w:p>
    <w:p w14:paraId="5C588871" w14:textId="31C20F5A" w:rsidR="002A197F" w:rsidRDefault="002A197F" w:rsidP="002A197F">
      <w:pPr>
        <w:ind w:firstLine="708"/>
      </w:pPr>
      <w:r>
        <w:t xml:space="preserve">Для решения перечисленных задач на спутнике предусмотрены основные режимы функционирования: </w:t>
      </w:r>
    </w:p>
    <w:p w14:paraId="4B774977" w14:textId="77777777" w:rsidR="002A197F" w:rsidRDefault="002A197F" w:rsidP="002A197F">
      <w:pPr>
        <w:pStyle w:val="ad"/>
        <w:numPr>
          <w:ilvl w:val="0"/>
          <w:numId w:val="13"/>
        </w:numPr>
      </w:pPr>
      <w:r>
        <w:t>режим успокоения – режим, предусмотренный для остановки вращения после вывода на орбиту;</w:t>
      </w:r>
    </w:p>
    <w:p w14:paraId="3A4A4215" w14:textId="77777777" w:rsidR="002A197F" w:rsidRDefault="002A197F" w:rsidP="002A197F">
      <w:pPr>
        <w:pStyle w:val="ad"/>
        <w:numPr>
          <w:ilvl w:val="0"/>
          <w:numId w:val="13"/>
        </w:numPr>
      </w:pPr>
      <w:r>
        <w:t>режим ориентации – режим приведения связанных осей спутника из начального положения в орбитальную, солнечную, земную, звездную или любую другую ориентацию;</w:t>
      </w:r>
    </w:p>
    <w:p w14:paraId="4DD5F007" w14:textId="77777777" w:rsidR="002A197F" w:rsidRDefault="002A197F" w:rsidP="002A197F">
      <w:pPr>
        <w:pStyle w:val="ad"/>
        <w:numPr>
          <w:ilvl w:val="0"/>
          <w:numId w:val="13"/>
        </w:numPr>
      </w:pPr>
      <w:r>
        <w:t xml:space="preserve">рабочий режим: трехосная ориентация спутника в орбитальной системе координат; </w:t>
      </w:r>
    </w:p>
    <w:p w14:paraId="23661290" w14:textId="7A1A41EC" w:rsidR="002A197F" w:rsidRDefault="002A197F" w:rsidP="002A197F">
      <w:pPr>
        <w:pStyle w:val="ad"/>
        <w:numPr>
          <w:ilvl w:val="0"/>
          <w:numId w:val="13"/>
        </w:numPr>
      </w:pPr>
      <w:r>
        <w:t>режим про</w:t>
      </w:r>
      <w:r w:rsidR="00224194">
        <w:t>странствен</w:t>
      </w:r>
      <w:r>
        <w:t>ных поворотов:</w:t>
      </w:r>
      <w:r w:rsidR="00224194">
        <w:rPr>
          <w:noProof/>
          <w:szCs w:val="28"/>
        </w:rPr>
        <w:t xml:space="preserve"> </w:t>
      </w:r>
      <w:r w:rsidRPr="00655703">
        <w:rPr>
          <w:noProof/>
          <w:szCs w:val="28"/>
        </w:rPr>
        <w:t xml:space="preserve">— это автоматический режим функционирования, при котором КА переводится из начального углового положения в </w:t>
      </w:r>
      <w:r>
        <w:rPr>
          <w:noProof/>
          <w:szCs w:val="28"/>
        </w:rPr>
        <w:t>заданное конечное</w:t>
      </w:r>
      <w:r w:rsidR="00224194" w:rsidRPr="00224194">
        <w:t>;</w:t>
      </w:r>
    </w:p>
    <w:p w14:paraId="1DE2E5DF" w14:textId="7B7793A7" w:rsidR="002A197F" w:rsidRPr="00706B23" w:rsidRDefault="002A197F" w:rsidP="002A197F">
      <w:pPr>
        <w:pStyle w:val="ad"/>
        <w:numPr>
          <w:ilvl w:val="0"/>
          <w:numId w:val="14"/>
        </w:numPr>
      </w:pPr>
      <w:r>
        <w:t>режим ожидания: режим, при котором аппарат может находиться долгое время без расхода рабочего тела. Кроме того, этот режим должен</w:t>
      </w:r>
      <w:r w:rsidR="00224194" w:rsidRPr="00224194">
        <w:t xml:space="preserve"> </w:t>
      </w:r>
      <w:r w:rsidR="00224194">
        <w:t>обеспечивать ориентацию при внештатных ситуациях, при которых потребуется частично отключать аппаратуру.</w:t>
      </w:r>
    </w:p>
    <w:p w14:paraId="39036A6C" w14:textId="22C732A3" w:rsidR="00BE5E02" w:rsidRDefault="00BE5E02" w:rsidP="00BE5E02">
      <w:r>
        <w:lastRenderedPageBreak/>
        <w:t xml:space="preserve">Управление спутником представляет </w:t>
      </w:r>
      <w:r w:rsidR="00224194">
        <w:t>собой</w:t>
      </w:r>
      <w:r>
        <w:t xml:space="preserve"> процесс, при котором космический аппарат в зависимости от предстоящей задачи функционирует в одном из предусмотренных режим</w:t>
      </w:r>
      <w:r w:rsidR="00224194">
        <w:t>ов</w:t>
      </w:r>
      <w:r>
        <w:t xml:space="preserve"> ориентации и стабилизации. Переключаясь между ними</w:t>
      </w:r>
      <w:r w:rsidRPr="00A37560">
        <w:t xml:space="preserve">, </w:t>
      </w:r>
      <w:r>
        <w:t>аппарат реализует конкретную задачу: во время съемки КА находится в рабочем режиме трехосной ориентации</w:t>
      </w:r>
      <w:r w:rsidRPr="00A37560">
        <w:t>;</w:t>
      </w:r>
      <w:r>
        <w:t xml:space="preserve"> для перенацеливания между объектами съемки КА выполняет пространственный разворот</w:t>
      </w:r>
      <w:r w:rsidRPr="00A37560">
        <w:t>;</w:t>
      </w:r>
      <w:r>
        <w:t xml:space="preserve"> когда КА находится в режиме ожидания, спутник функционирует в режиме гравитационной стабилизации, ожидая из ЦУП дальнейшие команды</w:t>
      </w:r>
      <w:r w:rsidR="00F614CF" w:rsidRPr="00F614CF">
        <w:t xml:space="preserve"> [14]</w:t>
      </w:r>
      <w:r>
        <w:t>. Если спутник работает в нештатном режиме, аппарат также переводят в режим ожидания. При съемке аппарат стабилизируется с помощью реактивной системы стабилизацией.</w:t>
      </w:r>
    </w:p>
    <w:p w14:paraId="661F146B" w14:textId="41137B7C" w:rsidR="00BE5E02" w:rsidRDefault="00BE5E02" w:rsidP="00BE5E02">
      <w:r>
        <w:t>Измерительные устройства и датчики позволяют определить</w:t>
      </w:r>
      <w:r w:rsidR="007647F2">
        <w:t xml:space="preserve"> текущее</w:t>
      </w:r>
      <w:r>
        <w:t xml:space="preserve"> угловое положение аппарата. Датчики представляют </w:t>
      </w:r>
      <w:r w:rsidR="00224194">
        <w:t>собой</w:t>
      </w:r>
      <w:r>
        <w:t xml:space="preserve"> чувствительные элементы электронно-оптического типа, использующие свойства излучения для определения различных параметров. Точность ориентации зависит от модели датчика, так как каждый датчик не идеален и имеет зоны нечувствительности, которые стоит учитывать при математическом моделировании.</w:t>
      </w:r>
    </w:p>
    <w:p w14:paraId="226E11B2" w14:textId="0DFB74C9" w:rsidR="00FB000C" w:rsidRPr="00FB000C" w:rsidRDefault="00FB000C" w:rsidP="00BE5E02">
      <w:pPr>
        <w:rPr>
          <w:color w:val="000000" w:themeColor="text1"/>
          <w:szCs w:val="28"/>
        </w:rPr>
      </w:pPr>
      <w:r w:rsidRPr="00FB000C">
        <w:rPr>
          <w:color w:val="000000" w:themeColor="text1"/>
          <w:szCs w:val="28"/>
        </w:rPr>
        <w:t xml:space="preserve">Таблица </w:t>
      </w:r>
      <w:r w:rsidRPr="00FB000C">
        <w:rPr>
          <w:color w:val="000000" w:themeColor="text1"/>
          <w:szCs w:val="28"/>
        </w:rPr>
        <w:fldChar w:fldCharType="begin"/>
      </w:r>
      <w:r w:rsidRPr="00FB000C">
        <w:rPr>
          <w:color w:val="000000" w:themeColor="text1"/>
          <w:szCs w:val="28"/>
        </w:rPr>
        <w:instrText xml:space="preserve"> SEQ Таблица \* ARABIC </w:instrText>
      </w:r>
      <w:r w:rsidRPr="00FB000C">
        <w:rPr>
          <w:color w:val="000000" w:themeColor="text1"/>
          <w:szCs w:val="28"/>
        </w:rPr>
        <w:fldChar w:fldCharType="separate"/>
      </w:r>
      <w:r w:rsidR="00342284">
        <w:rPr>
          <w:noProof/>
          <w:color w:val="000000" w:themeColor="text1"/>
          <w:szCs w:val="28"/>
        </w:rPr>
        <w:t>1</w:t>
      </w:r>
      <w:r w:rsidRPr="00FB000C">
        <w:rPr>
          <w:color w:val="000000" w:themeColor="text1"/>
          <w:szCs w:val="28"/>
        </w:rPr>
        <w:fldChar w:fldCharType="end"/>
      </w:r>
      <w:r w:rsidRPr="00FB000C">
        <w:rPr>
          <w:color w:val="000000" w:themeColor="text1"/>
          <w:szCs w:val="28"/>
        </w:rPr>
        <w:t xml:space="preserve"> Технические характеристики объекта управления</w:t>
      </w:r>
    </w:p>
    <w:tbl>
      <w:tblPr>
        <w:tblStyle w:val="ac"/>
        <w:tblW w:w="0" w:type="auto"/>
        <w:tblLook w:val="04A0" w:firstRow="1" w:lastRow="0" w:firstColumn="1" w:lastColumn="0" w:noHBand="0" w:noVBand="1"/>
      </w:tblPr>
      <w:tblGrid>
        <w:gridCol w:w="4814"/>
        <w:gridCol w:w="4814"/>
      </w:tblGrid>
      <w:tr w:rsidR="00A30F06" w14:paraId="49952C42" w14:textId="77777777" w:rsidTr="00A30F06">
        <w:tc>
          <w:tcPr>
            <w:tcW w:w="4814" w:type="dxa"/>
          </w:tcPr>
          <w:p w14:paraId="3EFC0562" w14:textId="2E28B216" w:rsidR="00A30F06" w:rsidRDefault="00A30F06" w:rsidP="001B1209">
            <w:pPr>
              <w:ind w:firstLine="0"/>
            </w:pPr>
            <w:r>
              <w:t>Назначение космического аппарата</w:t>
            </w:r>
          </w:p>
        </w:tc>
        <w:tc>
          <w:tcPr>
            <w:tcW w:w="4814" w:type="dxa"/>
          </w:tcPr>
          <w:p w14:paraId="65675E2F" w14:textId="0CBA26C3" w:rsidR="00A30F06" w:rsidRDefault="00A30F06" w:rsidP="001B1209">
            <w:pPr>
              <w:ind w:firstLine="0"/>
            </w:pPr>
            <w:r>
              <w:t>Дистанционное зондирование Земли</w:t>
            </w:r>
          </w:p>
        </w:tc>
      </w:tr>
      <w:tr w:rsidR="00A30F06" w14:paraId="6922AC8D" w14:textId="77777777" w:rsidTr="00A30F06">
        <w:tc>
          <w:tcPr>
            <w:tcW w:w="4814" w:type="dxa"/>
          </w:tcPr>
          <w:p w14:paraId="7ACFAB20" w14:textId="53FF859B" w:rsidR="00A30F06" w:rsidRDefault="00A30F06" w:rsidP="001B1209">
            <w:pPr>
              <w:ind w:firstLine="0"/>
            </w:pPr>
            <w:r>
              <w:t>Тип орбиты</w:t>
            </w:r>
          </w:p>
        </w:tc>
        <w:tc>
          <w:tcPr>
            <w:tcW w:w="4814" w:type="dxa"/>
          </w:tcPr>
          <w:p w14:paraId="0BE4F1F3" w14:textId="2C474196" w:rsidR="00A30F06" w:rsidRDefault="00A30F06" w:rsidP="001B1209">
            <w:pPr>
              <w:ind w:firstLine="0"/>
            </w:pPr>
            <w:r>
              <w:t>Солнечно-синхронная орбита</w:t>
            </w:r>
          </w:p>
        </w:tc>
      </w:tr>
      <w:tr w:rsidR="00D345D7" w14:paraId="552DFBE9" w14:textId="77777777" w:rsidTr="00A30F06">
        <w:tc>
          <w:tcPr>
            <w:tcW w:w="4814" w:type="dxa"/>
          </w:tcPr>
          <w:p w14:paraId="05F4B46A" w14:textId="1BB10030" w:rsidR="00D345D7" w:rsidRDefault="00D345D7" w:rsidP="001B1209">
            <w:pPr>
              <w:ind w:firstLine="0"/>
            </w:pPr>
            <w:r>
              <w:t>Высота орбиты</w:t>
            </w:r>
          </w:p>
        </w:tc>
        <w:tc>
          <w:tcPr>
            <w:tcW w:w="4814" w:type="dxa"/>
          </w:tcPr>
          <w:p w14:paraId="17B9FD10" w14:textId="010F56F0" w:rsidR="00D345D7" w:rsidRDefault="00D345D7" w:rsidP="001B1209">
            <w:pPr>
              <w:ind w:firstLine="0"/>
            </w:pPr>
            <w:r>
              <w:t>600 км</w:t>
            </w:r>
          </w:p>
        </w:tc>
      </w:tr>
      <w:tr w:rsidR="00A30F06" w14:paraId="117BDE50" w14:textId="77777777" w:rsidTr="00A30F06">
        <w:tc>
          <w:tcPr>
            <w:tcW w:w="4814" w:type="dxa"/>
          </w:tcPr>
          <w:p w14:paraId="72427CAE" w14:textId="1DD95F28" w:rsidR="00A30F06" w:rsidRDefault="00FB000C" w:rsidP="001B1209">
            <w:pPr>
              <w:ind w:firstLine="0"/>
            </w:pPr>
            <w:r>
              <w:t>Платформа</w:t>
            </w:r>
          </w:p>
        </w:tc>
        <w:tc>
          <w:tcPr>
            <w:tcW w:w="4814" w:type="dxa"/>
          </w:tcPr>
          <w:p w14:paraId="7BB608C8" w14:textId="6025EE85" w:rsidR="00A30F06" w:rsidRDefault="00FB000C" w:rsidP="001B1209">
            <w:pPr>
              <w:ind w:firstLine="0"/>
            </w:pPr>
            <w:r>
              <w:t>НТ-100</w:t>
            </w:r>
          </w:p>
        </w:tc>
      </w:tr>
      <w:tr w:rsidR="00A30F06" w14:paraId="18BC42E5" w14:textId="77777777" w:rsidTr="00A30F06">
        <w:tc>
          <w:tcPr>
            <w:tcW w:w="4814" w:type="dxa"/>
          </w:tcPr>
          <w:p w14:paraId="580C6E11" w14:textId="5900728D" w:rsidR="00A30F06" w:rsidRDefault="00FB000C" w:rsidP="001B1209">
            <w:pPr>
              <w:ind w:firstLine="0"/>
            </w:pPr>
            <w:r>
              <w:t>Масса спутника</w:t>
            </w:r>
          </w:p>
        </w:tc>
        <w:tc>
          <w:tcPr>
            <w:tcW w:w="4814" w:type="dxa"/>
          </w:tcPr>
          <w:p w14:paraId="6FE75532" w14:textId="60C8CAF6" w:rsidR="00A30F06" w:rsidRDefault="00FB000C" w:rsidP="001B1209">
            <w:pPr>
              <w:ind w:firstLine="0"/>
            </w:pPr>
            <w:r>
              <w:t>1</w:t>
            </w:r>
            <w:r w:rsidR="00224194">
              <w:t>5</w:t>
            </w:r>
            <w:r>
              <w:t>0 кг</w:t>
            </w:r>
          </w:p>
        </w:tc>
      </w:tr>
      <w:tr w:rsidR="00D345D7" w14:paraId="150B779C" w14:textId="77777777" w:rsidTr="00A30F06">
        <w:tc>
          <w:tcPr>
            <w:tcW w:w="4814" w:type="dxa"/>
          </w:tcPr>
          <w:p w14:paraId="5B2C32D2" w14:textId="28A3548A" w:rsidR="00D345D7" w:rsidRDefault="00D345D7" w:rsidP="001B1209">
            <w:pPr>
              <w:ind w:firstLine="0"/>
            </w:pPr>
            <w:r>
              <w:t>Моменты инерции по главным осям</w:t>
            </w:r>
          </w:p>
        </w:tc>
        <w:tc>
          <w:tcPr>
            <w:tcW w:w="4814" w:type="dxa"/>
          </w:tcPr>
          <w:p w14:paraId="4C00B6BD" w14:textId="47C69A90" w:rsidR="00D345D7" w:rsidRPr="00EE3246" w:rsidRDefault="00342284" w:rsidP="001B1209">
            <w:pPr>
              <w:ind w:firstLine="0"/>
              <w:rPr>
                <w:lang w:val="en-US"/>
              </w:rPr>
            </w:pPr>
            <m:oMathPara>
              <m:oMath>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x</m:t>
                    </m:r>
                  </m:sub>
                </m:sSub>
                <m:r>
                  <w:rPr>
                    <w:rFonts w:ascii="Cambria Math" w:hAnsi="Cambria Math"/>
                    <w:lang w:val="en-US"/>
                  </w:rPr>
                  <m:t>=140,</m:t>
                </m:r>
              </m:oMath>
            </m:oMathPara>
          </w:p>
          <w:p w14:paraId="0196B3B5" w14:textId="25D2ACBC" w:rsidR="00EE3246" w:rsidRPr="00EE3246" w:rsidRDefault="00342284" w:rsidP="001B1209">
            <w:pPr>
              <w:ind w:firstLine="0"/>
              <w:rPr>
                <w:lang w:val="en-US"/>
              </w:rPr>
            </w:pPr>
            <m:oMathPara>
              <m:oMath>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y</m:t>
                    </m:r>
                  </m:sub>
                </m:sSub>
                <m:r>
                  <w:rPr>
                    <w:rFonts w:ascii="Cambria Math" w:hAnsi="Cambria Math"/>
                    <w:lang w:val="en-US"/>
                  </w:rPr>
                  <m:t>=120,</m:t>
                </m:r>
              </m:oMath>
            </m:oMathPara>
          </w:p>
          <w:p w14:paraId="49A68A11" w14:textId="286545E6" w:rsidR="00EE3246" w:rsidRPr="00EE3246" w:rsidRDefault="00342284" w:rsidP="001B1209">
            <w:pPr>
              <w:ind w:firstLine="0"/>
              <w:rPr>
                <w:lang w:val="en-US"/>
              </w:rPr>
            </w:pPr>
            <m:oMathPara>
              <m:oMath>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z</m:t>
                    </m:r>
                  </m:sub>
                </m:sSub>
                <m:r>
                  <w:rPr>
                    <w:rFonts w:ascii="Cambria Math" w:hAnsi="Cambria Math"/>
                    <w:lang w:val="en-US"/>
                  </w:rPr>
                  <m:t>=130;</m:t>
                </m:r>
              </m:oMath>
            </m:oMathPara>
          </w:p>
        </w:tc>
      </w:tr>
      <w:tr w:rsidR="00A30F06" w14:paraId="07D5E547" w14:textId="77777777" w:rsidTr="00A30F06">
        <w:tc>
          <w:tcPr>
            <w:tcW w:w="4814" w:type="dxa"/>
          </w:tcPr>
          <w:p w14:paraId="095F1C0B" w14:textId="790BE6C5" w:rsidR="00A30F06" w:rsidRDefault="00FB000C" w:rsidP="001B1209">
            <w:pPr>
              <w:ind w:firstLine="0"/>
            </w:pPr>
            <w:r>
              <w:t>Точность ориентации ИСЗ при работе ДМТ</w:t>
            </w:r>
          </w:p>
        </w:tc>
        <w:tc>
          <w:tcPr>
            <w:tcW w:w="4814" w:type="dxa"/>
          </w:tcPr>
          <w:p w14:paraId="20C38519" w14:textId="1EAD1F25" w:rsidR="00A30F06" w:rsidRPr="00FB000C" w:rsidRDefault="00FB000C" w:rsidP="001B1209">
            <w:pPr>
              <w:ind w:firstLine="0"/>
            </w:pPr>
            <m:oMathPara>
              <m:oMathParaPr>
                <m:jc m:val="left"/>
              </m:oMathParaPr>
              <m:oMath>
                <m:r>
                  <w:rPr>
                    <w:rFonts w:ascii="Cambria Math" w:hAnsi="Cambria Math"/>
                  </w:rPr>
                  <m:t>±5 угл. мин</m:t>
                </m:r>
              </m:oMath>
            </m:oMathPara>
          </w:p>
        </w:tc>
      </w:tr>
      <w:tr w:rsidR="00A30F06" w14:paraId="2D23C0A4" w14:textId="77777777" w:rsidTr="00A30F06">
        <w:tc>
          <w:tcPr>
            <w:tcW w:w="4814" w:type="dxa"/>
          </w:tcPr>
          <w:p w14:paraId="33C99C6D" w14:textId="3D71E660" w:rsidR="00A30F06" w:rsidRDefault="00FB000C" w:rsidP="001B1209">
            <w:pPr>
              <w:ind w:firstLine="0"/>
            </w:pPr>
            <w:r>
              <w:t>Точность стабилизации спутника</w:t>
            </w:r>
          </w:p>
        </w:tc>
        <w:tc>
          <w:tcPr>
            <w:tcW w:w="4814" w:type="dxa"/>
          </w:tcPr>
          <w:p w14:paraId="5882CDF3" w14:textId="30085F70" w:rsidR="00A30F06" w:rsidRPr="00FB000C" w:rsidRDefault="00FB000C" w:rsidP="001B1209">
            <w:pPr>
              <w:ind w:firstLine="0"/>
            </w:pPr>
            <m:oMathPara>
              <m:oMathParaPr>
                <m:jc m:val="left"/>
              </m:oMathParaPr>
              <m:oMath>
                <m:r>
                  <w:rPr>
                    <w:rFonts w:ascii="Cambria Math" w:hAnsi="Cambria Math"/>
                  </w:rPr>
                  <m:t>±5 угл. мин</m:t>
                </m:r>
              </m:oMath>
            </m:oMathPara>
          </w:p>
        </w:tc>
      </w:tr>
    </w:tbl>
    <w:p w14:paraId="0054901E" w14:textId="77777777" w:rsidR="00A30F06" w:rsidRDefault="00A30F06" w:rsidP="001B1209"/>
    <w:p w14:paraId="2DCECC8C" w14:textId="77777777" w:rsidR="000E2D2A" w:rsidRDefault="00A30F06" w:rsidP="0091491E">
      <w:r>
        <w:lastRenderedPageBreak/>
        <w:t xml:space="preserve">В таблице </w:t>
      </w:r>
      <w:r w:rsidR="00BE5E02">
        <w:t>1</w:t>
      </w:r>
      <w:r>
        <w:t xml:space="preserve"> представлены основные технические характеристики объекта управления – спутника дистанционного зондирования Земли. </w:t>
      </w:r>
    </w:p>
    <w:p w14:paraId="7D3C91A8" w14:textId="70D20E07" w:rsidR="0091491E" w:rsidRDefault="00A30F06" w:rsidP="0091491E">
      <w:r>
        <w:t>В качестве средства моделирования выбрана программная среда MATLAB</w:t>
      </w:r>
      <w:r w:rsidR="007647F2">
        <w:t xml:space="preserve"> и </w:t>
      </w:r>
      <w:r w:rsidR="007647F2">
        <w:rPr>
          <w:lang w:val="en-US"/>
        </w:rPr>
        <w:t>Simulink</w:t>
      </w:r>
      <w:r w:rsidR="00FA4A73">
        <w:t xml:space="preserve">, в которой составлена математическая модель </w:t>
      </w:r>
      <w:r w:rsidR="000E2D2A">
        <w:t xml:space="preserve">реактивной </w:t>
      </w:r>
      <w:r w:rsidR="00FA4A73">
        <w:t xml:space="preserve">системы ориентации и стабилизации, реализующая основные режимы работы спутника (рис. </w:t>
      </w:r>
      <w:r w:rsidR="00224194">
        <w:t>8</w:t>
      </w:r>
      <w:r w:rsidR="00FA4A73">
        <w:t>)</w:t>
      </w:r>
      <w:r w:rsidR="000E2D2A">
        <w:t>.</w:t>
      </w:r>
    </w:p>
    <w:tbl>
      <w:tblPr>
        <w:tblStyle w:val="ac"/>
        <w:tblW w:w="0" w:type="auto"/>
        <w:tblInd w:w="-113" w:type="dxa"/>
        <w:tblLook w:val="04A0" w:firstRow="1" w:lastRow="0" w:firstColumn="1" w:lastColumn="0" w:noHBand="0" w:noVBand="1"/>
      </w:tblPr>
      <w:tblGrid>
        <w:gridCol w:w="9643"/>
        <w:gridCol w:w="108"/>
      </w:tblGrid>
      <w:tr w:rsidR="004504B2" w14:paraId="72B8D960" w14:textId="77777777" w:rsidTr="004504B2">
        <w:tc>
          <w:tcPr>
            <w:tcW w:w="9736" w:type="dxa"/>
            <w:gridSpan w:val="2"/>
            <w:tcBorders>
              <w:top w:val="nil"/>
              <w:left w:val="nil"/>
              <w:bottom w:val="nil"/>
              <w:right w:val="nil"/>
            </w:tcBorders>
          </w:tcPr>
          <w:p w14:paraId="625BB197" w14:textId="6D2CDE97" w:rsidR="004504B2" w:rsidRDefault="004504B2" w:rsidP="0091491E">
            <w:pPr>
              <w:ind w:firstLine="0"/>
            </w:pPr>
            <w:r>
              <w:rPr>
                <w:noProof/>
              </w:rPr>
              <w:drawing>
                <wp:inline distT="0" distB="0" distL="0" distR="0" wp14:anchorId="6D6437FF" wp14:editId="38C51644">
                  <wp:extent cx="6120130" cy="3501390"/>
                  <wp:effectExtent l="0" t="0" r="0" b="3810"/>
                  <wp:docPr id="633913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13384" name=""/>
                          <pic:cNvPicPr/>
                        </pic:nvPicPr>
                        <pic:blipFill>
                          <a:blip r:embed="rId22"/>
                          <a:stretch>
                            <a:fillRect/>
                          </a:stretch>
                        </pic:blipFill>
                        <pic:spPr>
                          <a:xfrm>
                            <a:off x="0" y="0"/>
                            <a:ext cx="6120130" cy="3501390"/>
                          </a:xfrm>
                          <a:prstGeom prst="rect">
                            <a:avLst/>
                          </a:prstGeom>
                        </pic:spPr>
                      </pic:pic>
                    </a:graphicData>
                  </a:graphic>
                </wp:inline>
              </w:drawing>
            </w:r>
          </w:p>
        </w:tc>
      </w:tr>
      <w:tr w:rsidR="004504B2" w14:paraId="750F5FFA" w14:textId="77777777" w:rsidTr="004504B2">
        <w:trPr>
          <w:gridAfter w:val="1"/>
          <w:wAfter w:w="117" w:type="dxa"/>
        </w:trPr>
        <w:tc>
          <w:tcPr>
            <w:tcW w:w="9619" w:type="dxa"/>
            <w:tcBorders>
              <w:top w:val="nil"/>
              <w:left w:val="nil"/>
              <w:bottom w:val="nil"/>
              <w:right w:val="nil"/>
            </w:tcBorders>
          </w:tcPr>
          <w:p w14:paraId="38782AD1" w14:textId="1FFE4EC2" w:rsidR="004504B2" w:rsidRPr="00CB14AC" w:rsidRDefault="004504B2" w:rsidP="004504B2">
            <w:pPr>
              <w:pStyle w:val="afb"/>
              <w:jc w:val="center"/>
              <w:rPr>
                <w:color w:val="000000" w:themeColor="text1"/>
                <w:sz w:val="28"/>
                <w:szCs w:val="28"/>
              </w:rPr>
            </w:pPr>
            <w:r w:rsidRPr="004504B2">
              <w:rPr>
                <w:color w:val="000000" w:themeColor="text1"/>
                <w:sz w:val="28"/>
                <w:szCs w:val="28"/>
              </w:rPr>
              <w:t xml:space="preserve">Рисунок </w:t>
            </w:r>
            <w:r w:rsidR="00224194">
              <w:rPr>
                <w:color w:val="000000" w:themeColor="text1"/>
                <w:sz w:val="28"/>
                <w:szCs w:val="28"/>
              </w:rPr>
              <w:t>8</w:t>
            </w:r>
            <w:r w:rsidRPr="004504B2">
              <w:rPr>
                <w:color w:val="000000" w:themeColor="text1"/>
                <w:sz w:val="28"/>
                <w:szCs w:val="28"/>
              </w:rPr>
              <w:t xml:space="preserve"> Модель системы управления в программной среде </w:t>
            </w:r>
            <w:r w:rsidRPr="004504B2">
              <w:rPr>
                <w:color w:val="000000" w:themeColor="text1"/>
                <w:sz w:val="28"/>
                <w:szCs w:val="28"/>
                <w:lang w:val="en-US"/>
              </w:rPr>
              <w:t>Simulink</w:t>
            </w:r>
          </w:p>
        </w:tc>
      </w:tr>
    </w:tbl>
    <w:p w14:paraId="0FAC7C3C" w14:textId="351B1EA9" w:rsidR="004504B2" w:rsidRPr="000E2D2A" w:rsidRDefault="00F24620" w:rsidP="00F24620">
      <w:pPr>
        <w:keepNext/>
      </w:pPr>
      <w:r>
        <w:t>Блок динамики Эйлера интегрирует динамические уравнения Эйлера, вычисляя значение угловой скорости космического аппарата в ССК. Блок ориентации кватернионов вычисляет значения текущего положения спутника путем интегрирования кинематических уравнений, заданных в виде кватернионов.</w:t>
      </w:r>
      <w:r w:rsidR="000E2D2A">
        <w:t xml:space="preserve"> Регулирование величины рассогласования кватерниона и угловой скорости осуществляется с помощью ПИ-регулятора. Модель системы исполнительных орга</w:t>
      </w:r>
      <w:r w:rsidR="000E2D2A">
        <w:lastRenderedPageBreak/>
        <w:t xml:space="preserve">нов представляет </w:t>
      </w:r>
      <w:r w:rsidR="00224194">
        <w:t>собой</w:t>
      </w:r>
      <w:r w:rsidR="000E2D2A">
        <w:t xml:space="preserve"> систему реактивных микродвигателей, учитывающих запаздывание системы и дискретизацию сигнала. Разработанная система управления реализует предусмотренные режимы ориентации космического аппарата. </w:t>
      </w:r>
    </w:p>
    <w:p w14:paraId="15E092DA" w14:textId="6283B534" w:rsidR="002F0AB9" w:rsidRPr="002F0AB9" w:rsidRDefault="00017F2C" w:rsidP="009342E7">
      <w:pPr>
        <w:pStyle w:val="2"/>
      </w:pPr>
      <w:bookmarkStart w:id="34" w:name="_Toc137646153"/>
      <w:r>
        <w:t>3.</w:t>
      </w:r>
      <w:r w:rsidR="00A9442C">
        <w:t>1</w:t>
      </w:r>
      <w:r>
        <w:t xml:space="preserve"> Система </w:t>
      </w:r>
      <w:r w:rsidR="00A9442C">
        <w:t>успокоения космического аппарата</w:t>
      </w:r>
      <w:bookmarkEnd w:id="34"/>
    </w:p>
    <w:p w14:paraId="1E494762" w14:textId="0AC3F6DB" w:rsidR="00906C92" w:rsidRDefault="00966856" w:rsidP="00024EDE">
      <w:r>
        <w:rPr>
          <w:color w:val="111111"/>
          <w:shd w:val="clear" w:color="auto" w:fill="FFFFFF"/>
        </w:rPr>
        <w:t>При</w:t>
      </w:r>
      <w:r w:rsidRPr="00A26C6D">
        <w:rPr>
          <w:color w:val="111111"/>
          <w:shd w:val="clear" w:color="auto" w:fill="FFFFFF"/>
        </w:rPr>
        <w:t xml:space="preserve"> выведении спутника на начальную орбиту, прежде чем задавать ему первоначальную ориентацию для выполнения определенной задачи, необходимо провести режим “успокоения”. </w:t>
      </w:r>
      <w:r>
        <w:t xml:space="preserve">При выведении спутника </w:t>
      </w:r>
      <w:r w:rsidRPr="00A26C6D">
        <w:t xml:space="preserve">сразу после отделения от ракетоносителя на КА действуют импульсные возмущения, </w:t>
      </w:r>
      <w:r>
        <w:t>то есть</w:t>
      </w:r>
      <w:r w:rsidRPr="00A26C6D">
        <w:t xml:space="preserve"> КА будет хаотичным образом вращаться</w:t>
      </w:r>
      <w:r>
        <w:t xml:space="preserve"> вокруг центра масс</w:t>
      </w:r>
      <w:r w:rsidR="00077C6E">
        <w:t xml:space="preserve"> со скоростью до </w:t>
      </w:r>
      <m:oMath>
        <m:r>
          <w:rPr>
            <w:rFonts w:ascii="Cambria Math" w:hAnsi="Cambria Math"/>
          </w:rPr>
          <m:t xml:space="preserve">± </m:t>
        </m:r>
      </m:oMath>
      <w:r w:rsidR="00077C6E">
        <w:t>5 град/c</w:t>
      </w:r>
      <w:r w:rsidR="007C78B4">
        <w:t>.</w:t>
      </w:r>
      <w:r w:rsidR="00077C6E">
        <w:t xml:space="preserve"> Для построения рабочей или солнечной ориентации</w:t>
      </w:r>
      <w:r w:rsidR="00AB66BB">
        <w:t xml:space="preserve"> и </w:t>
      </w:r>
      <w:r w:rsidR="00077C6E">
        <w:t>вывода солнечных батарей до установки связи с Землей необходимо</w:t>
      </w:r>
      <w:r w:rsidR="00AB66BB">
        <w:t xml:space="preserve"> привести к нулю проекции угловых скоростей КА</w:t>
      </w:r>
      <w:r w:rsidR="00F614CF" w:rsidRPr="00F614CF">
        <w:t xml:space="preserve"> [15]</w:t>
      </w:r>
      <w:r w:rsidR="00AB66BB">
        <w:t>.</w:t>
      </w:r>
      <w:r w:rsidR="00077C6E">
        <w:t xml:space="preserve"> </w:t>
      </w:r>
      <w:r w:rsidR="00AB66BB">
        <w:t>П</w:t>
      </w:r>
      <w:r w:rsidR="001D4E45">
        <w:t>ерв</w:t>
      </w:r>
      <w:r w:rsidR="00AB66BB">
        <w:t>ый</w:t>
      </w:r>
      <w:r w:rsidR="001D4E45">
        <w:t xml:space="preserve"> режим</w:t>
      </w:r>
      <w:r w:rsidR="007C78B4">
        <w:t xml:space="preserve"> системы ориентации и стабилизации</w:t>
      </w:r>
      <w:r w:rsidR="00AB66BB">
        <w:t xml:space="preserve"> после отделения</w:t>
      </w:r>
      <w:r w:rsidR="007C78B4">
        <w:t xml:space="preserve"> </w:t>
      </w:r>
      <w:r w:rsidR="001D4E45">
        <w:t xml:space="preserve">– </w:t>
      </w:r>
      <w:r w:rsidR="001D4E45" w:rsidRPr="00077C6E">
        <w:rPr>
          <w:i/>
          <w:iCs/>
        </w:rPr>
        <w:t xml:space="preserve">режим </w:t>
      </w:r>
      <w:r w:rsidR="007C78B4" w:rsidRPr="00077C6E">
        <w:rPr>
          <w:i/>
          <w:iCs/>
        </w:rPr>
        <w:t>успокоени</w:t>
      </w:r>
      <w:r w:rsidR="001D4E45" w:rsidRPr="00077C6E">
        <w:rPr>
          <w:i/>
          <w:iCs/>
        </w:rPr>
        <w:t>я</w:t>
      </w:r>
      <w:r w:rsidR="007C78B4">
        <w:t xml:space="preserve"> (остановк</w:t>
      </w:r>
      <w:r w:rsidR="001D4E45">
        <w:t>и</w:t>
      </w:r>
      <w:r w:rsidR="007C78B4">
        <w:t xml:space="preserve"> вращения) КА для последующего определения направлений на внешние ориентиры</w:t>
      </w:r>
      <w:r w:rsidR="008E6ABA">
        <w:t>.</w:t>
      </w:r>
      <w:r w:rsidR="00872C8B">
        <w:t xml:space="preserve"> </w:t>
      </w:r>
    </w:p>
    <w:p w14:paraId="294402D3" w14:textId="1CFEF23D" w:rsidR="005579FF" w:rsidRDefault="008E6ABA" w:rsidP="00704E68">
      <w:r>
        <w:t xml:space="preserve">Система </w:t>
      </w:r>
      <w:r w:rsidRPr="00885168">
        <w:rPr>
          <w:color w:val="000000" w:themeColor="text1"/>
        </w:rPr>
        <w:t>управления</w:t>
      </w:r>
      <w:r>
        <w:t>, осуществляющая остановку вращения аппарата, является П-регулятором с отрицательной обратной связью</w:t>
      </w:r>
      <w:r w:rsidR="006437EE">
        <w:t xml:space="preserve">. </w:t>
      </w:r>
      <w:r w:rsidR="0044298A">
        <w:t xml:space="preserve">Датчик </w:t>
      </w:r>
      <w:r w:rsidR="003E34D8">
        <w:t>угловой скорости</w:t>
      </w:r>
      <w:r>
        <w:t xml:space="preserve"> измеряет текущ</w:t>
      </w:r>
      <w:r w:rsidR="003E34D8">
        <w:t>ий вектор</w:t>
      </w:r>
      <w:r>
        <w:t xml:space="preserve"> углов</w:t>
      </w:r>
      <w:r w:rsidR="003E34D8">
        <w:t>ой</w:t>
      </w:r>
      <w:r>
        <w:t xml:space="preserve"> скорост</w:t>
      </w:r>
      <w:r w:rsidR="003E34D8">
        <w:t xml:space="preserve">и связанных осей </w:t>
      </w:r>
      <w:r w:rsidR="00224194">
        <w:t>аппарата</w:t>
      </w:r>
      <w:r>
        <w:t xml:space="preserve">, после чего на величину, пропорциональную </w:t>
      </w:r>
      <w:r w:rsidR="0044298A">
        <w:t>измеренной</w:t>
      </w:r>
      <w:r>
        <w:t xml:space="preserve">, изменяется </w:t>
      </w:r>
      <w:r w:rsidR="00BA7808">
        <w:t xml:space="preserve">сигнал управления ИО. </w:t>
      </w:r>
      <w:r>
        <w:t>Задача</w:t>
      </w:r>
      <w:r w:rsidR="005579FF">
        <w:t xml:space="preserve"> системы успокоения</w:t>
      </w:r>
      <w:r>
        <w:t xml:space="preserve"> </w:t>
      </w:r>
      <w:r w:rsidR="005579FF">
        <w:t>- привести к</w:t>
      </w:r>
      <w:r>
        <w:t xml:space="preserve"> нулево</w:t>
      </w:r>
      <w:r w:rsidR="005579FF">
        <w:t>му</w:t>
      </w:r>
      <w:r>
        <w:t xml:space="preserve"> значени</w:t>
      </w:r>
      <w:r w:rsidR="005579FF">
        <w:t>ю</w:t>
      </w:r>
      <w:r>
        <w:t xml:space="preserve"> его углов</w:t>
      </w:r>
      <w:r w:rsidR="005579FF">
        <w:t>ые</w:t>
      </w:r>
      <w:r>
        <w:t xml:space="preserve"> скорости</w:t>
      </w:r>
      <w:r w:rsidR="005579FF">
        <w:t>:</w:t>
      </w:r>
    </w:p>
    <w:p w14:paraId="2C6D0F2A" w14:textId="1F4EB96B" w:rsidR="005579FF" w:rsidRPr="005579FF" w:rsidRDefault="00342284" w:rsidP="00704E68">
      <w:pPr>
        <w:rPr>
          <w:i/>
        </w:rPr>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x</m:t>
                      </m:r>
                    </m:sub>
                  </m:sSub>
                </m:e>
                <m:e>
                  <m:sSub>
                    <m:sSubPr>
                      <m:ctrlPr>
                        <w:rPr>
                          <w:rFonts w:ascii="Cambria Math" w:hAnsi="Cambria Math"/>
                          <w:i/>
                        </w:rPr>
                      </m:ctrlPr>
                    </m:sSubPr>
                    <m:e>
                      <m:r>
                        <w:rPr>
                          <w:rFonts w:ascii="Cambria Math" w:hAnsi="Cambria Math"/>
                        </w:rPr>
                        <m:t>w</m:t>
                      </m:r>
                    </m:e>
                    <m:sub>
                      <m:r>
                        <w:rPr>
                          <w:rFonts w:ascii="Cambria Math" w:hAnsi="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z</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3BFE9C03" w14:textId="55A48CA6" w:rsidR="007C78B4" w:rsidRDefault="005579FF" w:rsidP="00704E68">
      <w:r>
        <w:t>К</w:t>
      </w:r>
      <w:r w:rsidR="00BA7808">
        <w:t xml:space="preserve">роме того, требования по точности и быстродействию системы ориентации в режиме успокоения </w:t>
      </w:r>
      <w:r w:rsidR="00224194">
        <w:t>отсутствуют</w:t>
      </w:r>
      <w:r w:rsidR="00BA7808">
        <w:t>.</w:t>
      </w:r>
      <w:r>
        <w:t xml:space="preserve"> Закон управления имеет вид:</w:t>
      </w:r>
    </w:p>
    <w:p w14:paraId="497A4DE9" w14:textId="332A78AD" w:rsidR="005579FF" w:rsidRPr="005579FF" w:rsidRDefault="00342284" w:rsidP="00704E68">
      <w:pPr>
        <w:rPr>
          <w:rFonts w:ascii="Cambria Math" w:hAnsi="Cambria Math"/>
          <w:i/>
        </w:rPr>
      </w:pPr>
      <m:oMathPara>
        <m:oMath>
          <m:sSub>
            <m:sSubPr>
              <m:ctrlPr>
                <w:rPr>
                  <w:rFonts w:ascii="Cambria Math" w:hAnsi="Cambria Math" w:cs="Cambria Math"/>
                </w:rPr>
              </m:ctrlPr>
            </m:sSubPr>
            <m:e>
              <m:r>
                <m:rPr>
                  <m:sty m:val="p"/>
                </m:rPr>
                <w:rPr>
                  <w:rFonts w:ascii="Cambria Math" w:hAnsi="Cambria Math" w:cs="Cambria Math"/>
                </w:rPr>
                <m:t>σ</m:t>
              </m:r>
            </m:e>
            <m:sub>
              <m:r>
                <m:rPr>
                  <m:sty m:val="p"/>
                </m:rPr>
                <w:rPr>
                  <w:rFonts w:ascii="Cambria Math" w:hAnsi="Cambria Math" w:cs="Cambria Math"/>
                </w:rPr>
                <m:t>x</m:t>
              </m:r>
            </m:sub>
          </m:sSub>
          <m:r>
            <m:rPr>
              <m:sty m:val="p"/>
            </m:rPr>
            <w:rPr>
              <w:rFonts w:ascii="Cambria Math" w:hAnsi="Cambria Math"/>
            </w:rPr>
            <m:t xml:space="preserve"> = -</m:t>
          </m:r>
          <m:sSub>
            <m:sSubPr>
              <m:ctrlPr>
                <w:rPr>
                  <w:rFonts w:ascii="Cambria Math" w:hAnsi="Cambria Math" w:cs="Tahoma"/>
                  <w:i/>
                </w:rPr>
              </m:ctrlPr>
            </m:sSubPr>
            <m:e>
              <m:r>
                <m:rPr>
                  <m:sty m:val="p"/>
                </m:rPr>
                <w:rPr>
                  <w:rFonts w:ascii="Cambria Math" w:hAnsi="Cambria Math" w:cs="Cambria Math"/>
                </w:rPr>
                <m:t>kw</m:t>
              </m:r>
              <m:ctrlPr>
                <w:rPr>
                  <w:rFonts w:ascii="Cambria Math" w:hAnsi="Cambria Math"/>
                </w:rPr>
              </m:ctrlPr>
            </m:e>
            <m:sub>
              <m:r>
                <w:rPr>
                  <w:rFonts w:ascii="Cambria Math" w:hAnsi="Cambria Math" w:cs="Tahoma"/>
                  <w:lang w:val="en-US"/>
                </w:rPr>
                <m:t>x</m:t>
              </m:r>
            </m:sub>
          </m:sSub>
          <m:r>
            <w:rPr>
              <w:rFonts w:ascii="Cambria Math" w:hAnsi="Cambria Math"/>
            </w:rPr>
            <m:t>;</m:t>
          </m:r>
        </m:oMath>
      </m:oMathPara>
    </w:p>
    <w:p w14:paraId="1A9996E4" w14:textId="57F2E522" w:rsidR="005579FF" w:rsidRPr="005579FF" w:rsidRDefault="00342284" w:rsidP="005579FF">
      <w:pPr>
        <w:rPr>
          <w:rFonts w:ascii="Cambria Math" w:hAnsi="Cambria Math"/>
          <w:i/>
          <w:lang w:val="en-US"/>
        </w:rPr>
      </w:pPr>
      <m:oMathPara>
        <m:oMath>
          <m:sSub>
            <m:sSubPr>
              <m:ctrlPr>
                <w:rPr>
                  <w:rFonts w:ascii="Cambria Math" w:hAnsi="Cambria Math" w:cs="Cambria Math"/>
                </w:rPr>
              </m:ctrlPr>
            </m:sSubPr>
            <m:e>
              <m:r>
                <m:rPr>
                  <m:sty m:val="p"/>
                </m:rPr>
                <w:rPr>
                  <w:rFonts w:ascii="Cambria Math" w:hAnsi="Cambria Math" w:cs="Cambria Math"/>
                </w:rPr>
                <m:t>σ</m:t>
              </m:r>
            </m:e>
            <m:sub>
              <m:r>
                <m:rPr>
                  <m:sty m:val="p"/>
                </m:rPr>
                <w:rPr>
                  <w:rFonts w:ascii="Cambria Math" w:hAnsi="Cambria Math" w:cs="Cambria Math"/>
                </w:rPr>
                <m:t>y</m:t>
              </m:r>
            </m:sub>
          </m:sSub>
          <m:r>
            <m:rPr>
              <m:sty m:val="p"/>
            </m:rPr>
            <w:rPr>
              <w:rFonts w:ascii="Cambria Math" w:hAnsi="Cambria Math"/>
            </w:rPr>
            <m:t xml:space="preserve"> = -</m:t>
          </m:r>
          <m:sSub>
            <m:sSubPr>
              <m:ctrlPr>
                <w:rPr>
                  <w:rFonts w:ascii="Cambria Math" w:hAnsi="Cambria Math" w:cs="Tahoma"/>
                  <w:i/>
                </w:rPr>
              </m:ctrlPr>
            </m:sSubPr>
            <m:e>
              <m:r>
                <m:rPr>
                  <m:sty m:val="p"/>
                </m:rPr>
                <w:rPr>
                  <w:rFonts w:ascii="Cambria Math" w:hAnsi="Cambria Math" w:cs="Cambria Math"/>
                </w:rPr>
                <m:t>kw</m:t>
              </m:r>
              <m:ctrlPr>
                <w:rPr>
                  <w:rFonts w:ascii="Cambria Math" w:hAnsi="Cambria Math"/>
                </w:rPr>
              </m:ctrlPr>
            </m:e>
            <m:sub>
              <m:r>
                <w:rPr>
                  <w:rFonts w:ascii="Cambria Math" w:hAnsi="Cambria Math" w:cs="Tahoma"/>
                  <w:lang w:val="en-US"/>
                </w:rPr>
                <m:t>y</m:t>
              </m:r>
            </m:sub>
          </m:sSub>
          <m:r>
            <w:rPr>
              <w:rFonts w:ascii="Cambria Math" w:hAnsi="Cambria Math"/>
            </w:rPr>
            <m:t>;</m:t>
          </m:r>
        </m:oMath>
      </m:oMathPara>
    </w:p>
    <w:p w14:paraId="544851FF" w14:textId="7666B008" w:rsidR="005579FF" w:rsidRPr="005579FF" w:rsidRDefault="00342284" w:rsidP="005579FF">
      <w:pPr>
        <w:rPr>
          <w:rFonts w:ascii="Cambria Math" w:hAnsi="Cambria Math"/>
          <w:i/>
          <w:lang w:val="en-US"/>
        </w:rPr>
      </w:pPr>
      <m:oMathPara>
        <m:oMath>
          <m:sSub>
            <m:sSubPr>
              <m:ctrlPr>
                <w:rPr>
                  <w:rFonts w:ascii="Cambria Math" w:hAnsi="Cambria Math" w:cs="Cambria Math"/>
                </w:rPr>
              </m:ctrlPr>
            </m:sSubPr>
            <m:e>
              <m:r>
                <m:rPr>
                  <m:sty m:val="p"/>
                </m:rPr>
                <w:rPr>
                  <w:rFonts w:ascii="Cambria Math" w:hAnsi="Cambria Math" w:cs="Cambria Math"/>
                </w:rPr>
                <m:t>σ</m:t>
              </m:r>
            </m:e>
            <m:sub>
              <m:r>
                <m:rPr>
                  <m:sty m:val="p"/>
                </m:rPr>
                <w:rPr>
                  <w:rFonts w:ascii="Cambria Math" w:hAnsi="Cambria Math" w:cs="Cambria Math"/>
                </w:rPr>
                <m:t>z</m:t>
              </m:r>
            </m:sub>
          </m:sSub>
          <m:r>
            <m:rPr>
              <m:sty m:val="p"/>
            </m:rPr>
            <w:rPr>
              <w:rFonts w:ascii="Cambria Math" w:hAnsi="Cambria Math"/>
            </w:rPr>
            <m:t xml:space="preserve"> = -</m:t>
          </m:r>
          <m:sSub>
            <m:sSubPr>
              <m:ctrlPr>
                <w:rPr>
                  <w:rFonts w:ascii="Cambria Math" w:hAnsi="Cambria Math" w:cs="Tahoma"/>
                  <w:i/>
                </w:rPr>
              </m:ctrlPr>
            </m:sSubPr>
            <m:e>
              <m:r>
                <m:rPr>
                  <m:sty m:val="p"/>
                </m:rPr>
                <w:rPr>
                  <w:rFonts w:ascii="Cambria Math" w:hAnsi="Cambria Math" w:cs="Cambria Math"/>
                </w:rPr>
                <m:t>kw</m:t>
              </m:r>
              <m:ctrlPr>
                <w:rPr>
                  <w:rFonts w:ascii="Cambria Math" w:hAnsi="Cambria Math"/>
                </w:rPr>
              </m:ctrlPr>
            </m:e>
            <m:sub>
              <m:r>
                <w:rPr>
                  <w:rFonts w:ascii="Cambria Math" w:hAnsi="Cambria Math" w:cs="Tahoma"/>
                  <w:lang w:val="en-US"/>
                </w:rPr>
                <m:t>z</m:t>
              </m:r>
            </m:sub>
          </m:sSub>
          <m:r>
            <w:rPr>
              <w:rFonts w:ascii="Cambria Math" w:hAnsi="Cambria Math"/>
            </w:rPr>
            <m:t>.</m:t>
          </m:r>
        </m:oMath>
      </m:oMathPara>
    </w:p>
    <w:p w14:paraId="70C6EDB1" w14:textId="77777777" w:rsidR="005579FF" w:rsidRPr="005579FF" w:rsidRDefault="005579FF" w:rsidP="00704E68">
      <w:pPr>
        <w:rPr>
          <w:rFonts w:ascii="Cambria Math" w:hAnsi="Cambria Math"/>
          <w:i/>
          <w:lang w:val="en-US"/>
        </w:rPr>
      </w:pPr>
    </w:p>
    <w:p w14:paraId="79F87E7C" w14:textId="781E68BC" w:rsidR="00872C8B" w:rsidRDefault="005579FF" w:rsidP="00704E68">
      <w:r>
        <w:lastRenderedPageBreak/>
        <w:t xml:space="preserve">Задача будет решена, когда по каждой из осей значение угловой скорости </w:t>
      </w:r>
      <m:oMath>
        <m:acc>
          <m:accPr>
            <m:chr m:val="̅"/>
            <m:ctrlPr>
              <w:rPr>
                <w:rFonts w:ascii="Cambria Math" w:hAnsi="Cambria Math" w:cs="Cambria Math"/>
                <w:i/>
              </w:rPr>
            </m:ctrlPr>
          </m:accPr>
          <m:e>
            <m:r>
              <w:rPr>
                <w:rFonts w:ascii="Cambria Math" w:hAnsi="Cambria Math" w:cs="Cambria Math"/>
              </w:rPr>
              <m:t>w</m:t>
            </m:r>
          </m:e>
        </m:acc>
      </m:oMath>
      <w:r>
        <w:t xml:space="preserve"> </w:t>
      </w:r>
      <w:r w:rsidR="00224194">
        <w:t>достигнут</w:t>
      </w:r>
      <w:r>
        <w:t xml:space="preserve"> приемлемого значения </w:t>
      </w:r>
      <m:oMath>
        <m:sSub>
          <m:sSubPr>
            <m:ctrlPr>
              <w:rPr>
                <w:rFonts w:ascii="Cambria Math" w:hAnsi="Cambria Math" w:cs="Cambria Math"/>
                <w:i/>
              </w:rPr>
            </m:ctrlPr>
          </m:sSubPr>
          <m:e>
            <m:r>
              <w:rPr>
                <w:rFonts w:ascii="Cambria Math" w:hAnsi="Cambria Math" w:cs="Cambria Math"/>
              </w:rPr>
              <m:t>w</m:t>
            </m:r>
          </m:e>
          <m:sub>
            <m:r>
              <w:rPr>
                <w:rFonts w:ascii="Cambria Math" w:hAnsi="Cambria Math"/>
              </w:rPr>
              <m:t>пор</m:t>
            </m:r>
          </m:sub>
        </m:sSub>
      </m:oMath>
      <w:r w:rsidR="00A9442C">
        <w:t>.</w:t>
      </w:r>
      <w:r w:rsidR="006D5020">
        <w:t xml:space="preserve"> </w:t>
      </w:r>
      <w:r w:rsidR="00A9442C">
        <w:t xml:space="preserve">Пороговая скорость обусловлена </w:t>
      </w:r>
      <w:r w:rsidR="006D5020">
        <w:t>нелинейностью измерительных датчиков</w:t>
      </w:r>
      <w:r>
        <w:t>:</w:t>
      </w:r>
    </w:p>
    <w:p w14:paraId="52BC0E85" w14:textId="236797DD" w:rsidR="006D5020" w:rsidRPr="004C03E9" w:rsidRDefault="00342284" w:rsidP="004C03E9">
      <w:pPr>
        <w:ind w:firstLine="0"/>
        <w:rPr>
          <w:i/>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пор</m:t>
              </m:r>
            </m:sub>
          </m:sSub>
        </m:oMath>
      </m:oMathPara>
    </w:p>
    <w:p w14:paraId="6B2F743F" w14:textId="7A51D713" w:rsidR="004C03E9" w:rsidRPr="004C03E9" w:rsidRDefault="00342284" w:rsidP="004C03E9">
      <w:pPr>
        <w:ind w:firstLine="0"/>
        <w:rPr>
          <w:i/>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en-US"/>
                    </w:rPr>
                    <m:t>y</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пор</m:t>
              </m:r>
            </m:sub>
          </m:sSub>
        </m:oMath>
      </m:oMathPara>
    </w:p>
    <w:p w14:paraId="0FB38210" w14:textId="26BDFBBC" w:rsidR="004C03E9" w:rsidRPr="004C03E9" w:rsidRDefault="00342284" w:rsidP="004C03E9">
      <w:pPr>
        <w:ind w:firstLine="0"/>
        <w:rPr>
          <w:i/>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пор</m:t>
              </m:r>
            </m:sub>
          </m:sSub>
        </m:oMath>
      </m:oMathPara>
    </w:p>
    <w:p w14:paraId="32786DB7" w14:textId="47C83B57" w:rsidR="00D7069E" w:rsidRDefault="00D7069E" w:rsidP="00D7069E">
      <w:r>
        <w:t>Преимущество реактивных двигателей заключается в возможности создавать значительные управляющие моменты</w:t>
      </w:r>
      <w:r w:rsidR="009F60C3">
        <w:t xml:space="preserve"> независимо от текущего пространственного положения космического аппарата</w:t>
      </w:r>
      <w:r>
        <w:t xml:space="preserve">. Следовательно, </w:t>
      </w:r>
      <w:r w:rsidR="003E34D8">
        <w:t>указанные</w:t>
      </w:r>
      <w:r>
        <w:t xml:space="preserve"> двигатели применимы для остановки вращения спутника</w:t>
      </w:r>
      <w:r w:rsidR="00F614CF" w:rsidRPr="00CB14AC">
        <w:t xml:space="preserve"> [16]</w:t>
      </w:r>
      <w:r>
        <w:t>.</w:t>
      </w:r>
    </w:p>
    <w:p w14:paraId="5115D2F5" w14:textId="479ACF08" w:rsidR="00D7069E" w:rsidRDefault="00D7069E" w:rsidP="00D7069E">
      <w:pPr>
        <w:pStyle w:val="ad"/>
        <w:spacing w:after="160"/>
        <w:ind w:left="0"/>
      </w:pPr>
      <w:r w:rsidRPr="004C03E9">
        <w:rPr>
          <w:iCs/>
        </w:rPr>
        <w:t>На рисунк</w:t>
      </w:r>
      <w:r w:rsidR="004504B2">
        <w:rPr>
          <w:iCs/>
        </w:rPr>
        <w:t>ах</w:t>
      </w:r>
      <w:r>
        <w:rPr>
          <w:iCs/>
        </w:rPr>
        <w:t xml:space="preserve"> </w:t>
      </w:r>
      <w:r w:rsidR="00062123">
        <w:rPr>
          <w:iCs/>
        </w:rPr>
        <w:t>9</w:t>
      </w:r>
      <w:r w:rsidR="004504B2">
        <w:rPr>
          <w:iCs/>
        </w:rPr>
        <w:t>,</w:t>
      </w:r>
      <w:r w:rsidR="00062123">
        <w:rPr>
          <w:iCs/>
        </w:rPr>
        <w:t xml:space="preserve"> 10</w:t>
      </w:r>
      <w:r>
        <w:rPr>
          <w:iCs/>
        </w:rPr>
        <w:t xml:space="preserve"> представлены результаты моделирования режима успокоения. </w:t>
      </w:r>
      <w:r>
        <w:t xml:space="preserve">В качестве начальных условий заданы ненулевые значения угловых скоростей по трем </w:t>
      </w:r>
      <w:r w:rsidR="00062123">
        <w:t>осям</w:t>
      </w:r>
      <w:r>
        <w:t>.</w:t>
      </w:r>
    </w:p>
    <w:tbl>
      <w:tblPr>
        <w:tblStyle w:val="ac"/>
        <w:tblW w:w="0" w:type="auto"/>
        <w:tblInd w:w="-108" w:type="dxa"/>
        <w:tblLook w:val="04A0" w:firstRow="1" w:lastRow="0" w:firstColumn="1" w:lastColumn="0" w:noHBand="0" w:noVBand="1"/>
      </w:tblPr>
      <w:tblGrid>
        <w:gridCol w:w="108"/>
        <w:gridCol w:w="9520"/>
        <w:gridCol w:w="108"/>
      </w:tblGrid>
      <w:tr w:rsidR="009342E7" w14:paraId="52817D7E" w14:textId="77777777" w:rsidTr="00C176A3">
        <w:trPr>
          <w:gridAfter w:val="1"/>
          <w:wAfter w:w="108" w:type="dxa"/>
        </w:trPr>
        <w:tc>
          <w:tcPr>
            <w:tcW w:w="9628" w:type="dxa"/>
            <w:gridSpan w:val="2"/>
            <w:tcBorders>
              <w:top w:val="nil"/>
              <w:left w:val="nil"/>
              <w:bottom w:val="nil"/>
              <w:right w:val="nil"/>
            </w:tcBorders>
          </w:tcPr>
          <w:p w14:paraId="38B6A916" w14:textId="479C9C7B" w:rsidR="009342E7" w:rsidRDefault="00C176A3" w:rsidP="00C176A3">
            <w:pPr>
              <w:pStyle w:val="ad"/>
              <w:spacing w:after="160"/>
              <w:ind w:left="0" w:firstLine="0"/>
              <w:jc w:val="center"/>
            </w:pPr>
            <w:r>
              <w:rPr>
                <w:noProof/>
              </w:rPr>
              <w:drawing>
                <wp:inline distT="0" distB="0" distL="0" distR="0" wp14:anchorId="55168ADD" wp14:editId="477600AA">
                  <wp:extent cx="4918332" cy="3904864"/>
                  <wp:effectExtent l="0" t="0" r="0" b="635"/>
                  <wp:docPr id="1025673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3518" cy="3908981"/>
                          </a:xfrm>
                          <a:prstGeom prst="rect">
                            <a:avLst/>
                          </a:prstGeom>
                          <a:noFill/>
                          <a:ln>
                            <a:noFill/>
                          </a:ln>
                        </pic:spPr>
                      </pic:pic>
                    </a:graphicData>
                  </a:graphic>
                </wp:inline>
              </w:drawing>
            </w:r>
          </w:p>
        </w:tc>
      </w:tr>
      <w:tr w:rsidR="009342E7" w14:paraId="51FF2E93" w14:textId="77777777" w:rsidTr="00C176A3">
        <w:trPr>
          <w:gridBefore w:val="1"/>
          <w:wBefore w:w="108" w:type="dxa"/>
        </w:trPr>
        <w:tc>
          <w:tcPr>
            <w:tcW w:w="9628" w:type="dxa"/>
            <w:gridSpan w:val="2"/>
            <w:tcBorders>
              <w:top w:val="nil"/>
              <w:left w:val="nil"/>
              <w:bottom w:val="nil"/>
              <w:right w:val="nil"/>
            </w:tcBorders>
          </w:tcPr>
          <w:p w14:paraId="4CB83612" w14:textId="6BAC31A4" w:rsidR="009342E7" w:rsidRPr="009342E7" w:rsidRDefault="009342E7" w:rsidP="009342E7">
            <w:pPr>
              <w:pStyle w:val="afb"/>
              <w:jc w:val="center"/>
              <w:rPr>
                <w:noProof/>
                <w:color w:val="000000" w:themeColor="text1"/>
                <w:sz w:val="28"/>
                <w:szCs w:val="28"/>
              </w:rPr>
            </w:pPr>
            <w:r w:rsidRPr="00885168">
              <w:rPr>
                <w:color w:val="000000" w:themeColor="text1"/>
                <w:sz w:val="28"/>
                <w:szCs w:val="28"/>
              </w:rPr>
              <w:t xml:space="preserve">Рисунок </w:t>
            </w:r>
            <w:r w:rsidR="00062123">
              <w:rPr>
                <w:color w:val="000000" w:themeColor="text1"/>
                <w:sz w:val="28"/>
                <w:szCs w:val="28"/>
              </w:rPr>
              <w:t>9</w:t>
            </w:r>
            <w:r w:rsidRPr="00885168">
              <w:rPr>
                <w:color w:val="000000" w:themeColor="text1"/>
                <w:sz w:val="28"/>
                <w:szCs w:val="28"/>
              </w:rPr>
              <w:t xml:space="preserve"> Графики угловых скоростей ССК</w:t>
            </w:r>
            <w:r w:rsidRPr="00885168">
              <w:rPr>
                <w:noProof/>
                <w:color w:val="000000" w:themeColor="text1"/>
                <w:sz w:val="28"/>
                <w:szCs w:val="28"/>
              </w:rPr>
              <w:t xml:space="preserve"> в режиме успокоения</w:t>
            </w:r>
          </w:p>
        </w:tc>
      </w:tr>
    </w:tbl>
    <w:p w14:paraId="1F4BEB57" w14:textId="7B2B80AB" w:rsidR="00885168" w:rsidRDefault="00885168" w:rsidP="001D53DA">
      <w:pPr>
        <w:keepNext/>
        <w:ind w:firstLine="0"/>
      </w:pPr>
    </w:p>
    <w:tbl>
      <w:tblPr>
        <w:tblStyle w:val="ac"/>
        <w:tblW w:w="9862" w:type="dxa"/>
        <w:tblInd w:w="-108" w:type="dxa"/>
        <w:tblLook w:val="04A0" w:firstRow="1" w:lastRow="0" w:firstColumn="1" w:lastColumn="0" w:noHBand="0" w:noVBand="1"/>
      </w:tblPr>
      <w:tblGrid>
        <w:gridCol w:w="8"/>
        <w:gridCol w:w="9606"/>
        <w:gridCol w:w="248"/>
      </w:tblGrid>
      <w:tr w:rsidR="005E4AB4" w14:paraId="070AD523" w14:textId="77777777" w:rsidTr="005E4AB4">
        <w:trPr>
          <w:gridBefore w:val="1"/>
          <w:wBefore w:w="8" w:type="dxa"/>
        </w:trPr>
        <w:tc>
          <w:tcPr>
            <w:tcW w:w="9854" w:type="dxa"/>
            <w:gridSpan w:val="2"/>
            <w:tcBorders>
              <w:top w:val="nil"/>
              <w:left w:val="nil"/>
              <w:bottom w:val="nil"/>
              <w:right w:val="nil"/>
            </w:tcBorders>
          </w:tcPr>
          <w:p w14:paraId="19EBD303" w14:textId="0AC313FC" w:rsidR="005E4AB4" w:rsidRDefault="00C176A3" w:rsidP="00C176A3">
            <w:pPr>
              <w:keepNext/>
              <w:ind w:firstLine="0"/>
              <w:jc w:val="center"/>
            </w:pPr>
            <w:r>
              <w:rPr>
                <w:noProof/>
              </w:rPr>
              <w:drawing>
                <wp:inline distT="0" distB="0" distL="0" distR="0" wp14:anchorId="45E429F9" wp14:editId="17C18981">
                  <wp:extent cx="5025225" cy="3979302"/>
                  <wp:effectExtent l="0" t="0" r="4445" b="2540"/>
                  <wp:docPr id="6659360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4596" cy="3986723"/>
                          </a:xfrm>
                          <a:prstGeom prst="rect">
                            <a:avLst/>
                          </a:prstGeom>
                          <a:noFill/>
                          <a:ln>
                            <a:noFill/>
                          </a:ln>
                        </pic:spPr>
                      </pic:pic>
                    </a:graphicData>
                  </a:graphic>
                </wp:inline>
              </w:drawing>
            </w:r>
          </w:p>
        </w:tc>
      </w:tr>
      <w:tr w:rsidR="005E4AB4" w14:paraId="0D0AC7AF" w14:textId="77777777" w:rsidTr="005E4AB4">
        <w:trPr>
          <w:gridAfter w:val="1"/>
          <w:wAfter w:w="248" w:type="dxa"/>
        </w:trPr>
        <w:tc>
          <w:tcPr>
            <w:tcW w:w="9614" w:type="dxa"/>
            <w:gridSpan w:val="2"/>
            <w:tcBorders>
              <w:top w:val="nil"/>
              <w:left w:val="nil"/>
              <w:bottom w:val="nil"/>
              <w:right w:val="nil"/>
            </w:tcBorders>
          </w:tcPr>
          <w:p w14:paraId="459F5849" w14:textId="150DE1B8" w:rsidR="005E4AB4" w:rsidRDefault="005E4AB4" w:rsidP="005E4AB4">
            <w:pPr>
              <w:pStyle w:val="afb"/>
              <w:jc w:val="center"/>
            </w:pPr>
            <w:r w:rsidRPr="005E4AB4">
              <w:rPr>
                <w:color w:val="000000" w:themeColor="text1"/>
                <w:sz w:val="28"/>
                <w:szCs w:val="28"/>
              </w:rPr>
              <w:t xml:space="preserve">Рисунок </w:t>
            </w:r>
            <w:r w:rsidR="00062123">
              <w:rPr>
                <w:color w:val="000000" w:themeColor="text1"/>
                <w:sz w:val="28"/>
                <w:szCs w:val="28"/>
              </w:rPr>
              <w:t>10</w:t>
            </w:r>
            <w:r>
              <w:rPr>
                <w:color w:val="000000" w:themeColor="text1"/>
                <w:sz w:val="28"/>
                <w:szCs w:val="28"/>
              </w:rPr>
              <w:t xml:space="preserve"> Графики</w:t>
            </w:r>
            <w:r w:rsidRPr="005E4AB4">
              <w:rPr>
                <w:color w:val="000000" w:themeColor="text1"/>
                <w:sz w:val="28"/>
                <w:szCs w:val="28"/>
              </w:rPr>
              <w:t xml:space="preserve"> </w:t>
            </w:r>
            <w:r>
              <w:rPr>
                <w:color w:val="000000" w:themeColor="text1"/>
                <w:sz w:val="28"/>
                <w:szCs w:val="28"/>
              </w:rPr>
              <w:t>у</w:t>
            </w:r>
            <w:r w:rsidRPr="005E4AB4">
              <w:rPr>
                <w:color w:val="000000" w:themeColor="text1"/>
                <w:sz w:val="28"/>
                <w:szCs w:val="28"/>
              </w:rPr>
              <w:t>правляющи</w:t>
            </w:r>
            <w:r>
              <w:rPr>
                <w:color w:val="000000" w:themeColor="text1"/>
                <w:sz w:val="28"/>
                <w:szCs w:val="28"/>
              </w:rPr>
              <w:t>х</w:t>
            </w:r>
            <w:r w:rsidRPr="005E4AB4">
              <w:rPr>
                <w:color w:val="000000" w:themeColor="text1"/>
                <w:sz w:val="28"/>
                <w:szCs w:val="28"/>
              </w:rPr>
              <w:t xml:space="preserve"> момент</w:t>
            </w:r>
            <w:r>
              <w:rPr>
                <w:color w:val="000000" w:themeColor="text1"/>
                <w:sz w:val="28"/>
                <w:szCs w:val="28"/>
              </w:rPr>
              <w:t>ов</w:t>
            </w:r>
            <w:r w:rsidRPr="005E4AB4">
              <w:rPr>
                <w:color w:val="000000" w:themeColor="text1"/>
                <w:sz w:val="28"/>
                <w:szCs w:val="28"/>
              </w:rPr>
              <w:t xml:space="preserve"> во</w:t>
            </w:r>
            <w:r>
              <w:rPr>
                <w:color w:val="000000" w:themeColor="text1"/>
                <w:sz w:val="28"/>
                <w:szCs w:val="28"/>
              </w:rPr>
              <w:t xml:space="preserve"> </w:t>
            </w:r>
            <w:r w:rsidRPr="005E4AB4">
              <w:rPr>
                <w:color w:val="000000" w:themeColor="text1"/>
                <w:sz w:val="28"/>
                <w:szCs w:val="28"/>
              </w:rPr>
              <w:t>время успокоения</w:t>
            </w:r>
          </w:p>
        </w:tc>
      </w:tr>
    </w:tbl>
    <w:p w14:paraId="71E7F55F" w14:textId="77777777" w:rsidR="005E4AB4" w:rsidRDefault="005E4AB4" w:rsidP="001D53DA">
      <w:pPr>
        <w:keepNext/>
        <w:ind w:firstLine="0"/>
      </w:pPr>
    </w:p>
    <w:p w14:paraId="5DC3259E" w14:textId="190544EB" w:rsidR="004C03E9" w:rsidRDefault="004C03E9" w:rsidP="00BB3A9C">
      <w:pPr>
        <w:rPr>
          <w:color w:val="000000"/>
          <w:shd w:val="clear" w:color="auto" w:fill="FFFFFF"/>
        </w:rPr>
      </w:pPr>
      <w:r>
        <w:rPr>
          <w:color w:val="000000"/>
          <w:shd w:val="clear" w:color="auto" w:fill="FFFFFF"/>
        </w:rPr>
        <w:t>По графику видно,</w:t>
      </w:r>
      <w:r w:rsidRPr="00C2679E">
        <w:rPr>
          <w:color w:val="000000"/>
          <w:shd w:val="clear" w:color="auto" w:fill="FFFFFF"/>
        </w:rPr>
        <w:t xml:space="preserve"> что </w:t>
      </w:r>
      <w:r>
        <w:rPr>
          <w:color w:val="000000"/>
          <w:shd w:val="clear" w:color="auto" w:fill="FFFFFF"/>
        </w:rPr>
        <w:t>режим успокоения отработал уставку</w:t>
      </w:r>
      <w:r w:rsidR="00062123">
        <w:rPr>
          <w:color w:val="000000"/>
          <w:shd w:val="clear" w:color="auto" w:fill="FFFFFF"/>
        </w:rPr>
        <w:t>,</w:t>
      </w:r>
      <w:r>
        <w:rPr>
          <w:color w:val="000000"/>
          <w:shd w:val="clear" w:color="auto" w:fill="FFFFFF"/>
        </w:rPr>
        <w:t xml:space="preserve"> </w:t>
      </w:r>
      <w:r w:rsidR="008F7ECF">
        <w:rPr>
          <w:color w:val="000000"/>
          <w:shd w:val="clear" w:color="auto" w:fill="FFFFFF"/>
        </w:rPr>
        <w:t>и проекции вектора угловой скорости достигли нулевого значения.</w:t>
      </w:r>
      <w:r w:rsidR="00BB3A9C">
        <w:rPr>
          <w:color w:val="000000"/>
          <w:shd w:val="clear" w:color="auto" w:fill="FFFFFF"/>
        </w:rPr>
        <w:t xml:space="preserve"> В результате режима успокоения аппарат имеет незначительные нутационные колебания, обусловленные источниками внешнего воздействия, однако этого достаточно</w:t>
      </w:r>
      <w:r w:rsidR="003E34D8">
        <w:rPr>
          <w:color w:val="000000"/>
          <w:shd w:val="clear" w:color="auto" w:fill="FFFFFF"/>
        </w:rPr>
        <w:t>,</w:t>
      </w:r>
      <w:r w:rsidR="00BB3A9C">
        <w:rPr>
          <w:color w:val="000000"/>
          <w:shd w:val="clear" w:color="auto" w:fill="FFFFFF"/>
        </w:rPr>
        <w:t xml:space="preserve"> чтобы развернуть панели СБ и перейти в орбитальную, солнечную или другую рабочую ориентацию.</w:t>
      </w:r>
    </w:p>
    <w:p w14:paraId="3274A5C9" w14:textId="7125CDDD" w:rsidR="001D53DA" w:rsidRDefault="001D53DA" w:rsidP="00A835FC">
      <w:pPr>
        <w:rPr>
          <w:color w:val="000000"/>
          <w:shd w:val="clear" w:color="auto" w:fill="FFFFFF"/>
        </w:rPr>
      </w:pPr>
      <w:r>
        <w:rPr>
          <w:color w:val="000000"/>
          <w:shd w:val="clear" w:color="auto" w:fill="FFFFFF"/>
        </w:rPr>
        <w:t xml:space="preserve">Преимущество </w:t>
      </w:r>
      <w:r w:rsidR="00062123">
        <w:rPr>
          <w:color w:val="000000"/>
          <w:shd w:val="clear" w:color="auto" w:fill="FFFFFF"/>
        </w:rPr>
        <w:t>описанного</w:t>
      </w:r>
      <w:r>
        <w:rPr>
          <w:color w:val="000000"/>
          <w:shd w:val="clear" w:color="auto" w:fill="FFFFFF"/>
        </w:rPr>
        <w:t xml:space="preserve"> способа стабилизации заключается в простоте реализации и в возможности отрабатывать установку системы стабилизации при </w:t>
      </w:r>
      <w:r w:rsidR="00062123">
        <w:rPr>
          <w:color w:val="000000"/>
          <w:shd w:val="clear" w:color="auto" w:fill="FFFFFF"/>
        </w:rPr>
        <w:t>достаточно</w:t>
      </w:r>
      <w:r w:rsidR="00765D45">
        <w:rPr>
          <w:color w:val="000000"/>
          <w:shd w:val="clear" w:color="auto" w:fill="FFFFFF"/>
        </w:rPr>
        <w:t xml:space="preserve"> больших значениях</w:t>
      </w:r>
      <w:r>
        <w:rPr>
          <w:color w:val="000000"/>
          <w:shd w:val="clear" w:color="auto" w:fill="FFFFFF"/>
        </w:rPr>
        <w:t xml:space="preserve"> начальных </w:t>
      </w:r>
      <w:r w:rsidR="00765D45">
        <w:rPr>
          <w:color w:val="000000"/>
          <w:shd w:val="clear" w:color="auto" w:fill="FFFFFF"/>
        </w:rPr>
        <w:t>угловых скоростей.</w:t>
      </w:r>
      <w:r>
        <w:rPr>
          <w:color w:val="000000"/>
          <w:shd w:val="clear" w:color="auto" w:fill="FFFFFF"/>
        </w:rPr>
        <w:t xml:space="preserve"> Пример </w:t>
      </w:r>
      <w:r w:rsidR="00765D45">
        <w:rPr>
          <w:color w:val="000000"/>
          <w:shd w:val="clear" w:color="auto" w:fill="FFFFFF"/>
        </w:rPr>
        <w:t xml:space="preserve">стабилизации аппарата при </w:t>
      </w:r>
      <w:r w:rsidR="005E4AB4">
        <w:rPr>
          <w:color w:val="000000"/>
          <w:shd w:val="clear" w:color="auto" w:fill="FFFFFF"/>
        </w:rPr>
        <w:t xml:space="preserve">больших </w:t>
      </w:r>
      <w:r w:rsidR="00765D45">
        <w:rPr>
          <w:color w:val="000000"/>
          <w:shd w:val="clear" w:color="auto" w:fill="FFFFFF"/>
        </w:rPr>
        <w:t>начальных угловых скоростях представлен на рисунк</w:t>
      </w:r>
      <w:r w:rsidR="00A835FC">
        <w:rPr>
          <w:color w:val="000000"/>
          <w:shd w:val="clear" w:color="auto" w:fill="FFFFFF"/>
        </w:rPr>
        <w:t>ах</w:t>
      </w:r>
      <w:r w:rsidR="00765D45">
        <w:rPr>
          <w:color w:val="000000"/>
          <w:shd w:val="clear" w:color="auto" w:fill="FFFFFF"/>
        </w:rPr>
        <w:t xml:space="preserve"> </w:t>
      </w:r>
      <w:r w:rsidR="004504B2">
        <w:rPr>
          <w:color w:val="000000"/>
          <w:shd w:val="clear" w:color="auto" w:fill="FFFFFF"/>
        </w:rPr>
        <w:t>1</w:t>
      </w:r>
      <w:r w:rsidR="00062123">
        <w:rPr>
          <w:color w:val="000000"/>
          <w:shd w:val="clear" w:color="auto" w:fill="FFFFFF"/>
        </w:rPr>
        <w:t>1</w:t>
      </w:r>
      <w:r w:rsidR="00A835FC">
        <w:rPr>
          <w:color w:val="000000"/>
          <w:shd w:val="clear" w:color="auto" w:fill="FFFFFF"/>
        </w:rPr>
        <w:t xml:space="preserve"> и </w:t>
      </w:r>
      <w:r w:rsidR="004504B2">
        <w:rPr>
          <w:color w:val="000000"/>
          <w:shd w:val="clear" w:color="auto" w:fill="FFFFFF"/>
        </w:rPr>
        <w:t>1</w:t>
      </w:r>
      <w:r w:rsidR="00062123">
        <w:rPr>
          <w:color w:val="000000"/>
          <w:shd w:val="clear" w:color="auto" w:fill="FFFFFF"/>
        </w:rPr>
        <w:t>2</w:t>
      </w:r>
      <w:r w:rsidR="00765D45">
        <w:rPr>
          <w:color w:val="000000"/>
          <w:shd w:val="clear" w:color="auto" w:fill="FFFFFF"/>
        </w:rPr>
        <w:t>.</w:t>
      </w:r>
    </w:p>
    <w:tbl>
      <w:tblPr>
        <w:tblStyle w:val="ac"/>
        <w:tblW w:w="0" w:type="auto"/>
        <w:tblInd w:w="-108" w:type="dxa"/>
        <w:tblLook w:val="04A0" w:firstRow="1" w:lastRow="0" w:firstColumn="1" w:lastColumn="0" w:noHBand="0" w:noVBand="1"/>
      </w:tblPr>
      <w:tblGrid>
        <w:gridCol w:w="108"/>
        <w:gridCol w:w="9627"/>
        <w:gridCol w:w="11"/>
      </w:tblGrid>
      <w:tr w:rsidR="00765D45" w14:paraId="2A6233F4" w14:textId="77777777" w:rsidTr="00C176A3">
        <w:tc>
          <w:tcPr>
            <w:tcW w:w="9746" w:type="dxa"/>
            <w:gridSpan w:val="3"/>
            <w:tcBorders>
              <w:top w:val="nil"/>
              <w:left w:val="nil"/>
              <w:bottom w:val="nil"/>
              <w:right w:val="nil"/>
            </w:tcBorders>
          </w:tcPr>
          <w:p w14:paraId="122B838B" w14:textId="51CECCB6" w:rsidR="00765D45" w:rsidRDefault="00C176A3" w:rsidP="00133D00">
            <w:pPr>
              <w:pStyle w:val="ad"/>
              <w:spacing w:after="160"/>
              <w:ind w:left="0" w:firstLine="0"/>
              <w:jc w:val="center"/>
            </w:pPr>
            <w:r>
              <w:rPr>
                <w:noProof/>
              </w:rPr>
              <w:lastRenderedPageBreak/>
              <w:drawing>
                <wp:inline distT="0" distB="0" distL="0" distR="0" wp14:anchorId="1AB57ACE" wp14:editId="5C8843E4">
                  <wp:extent cx="4820792" cy="3848431"/>
                  <wp:effectExtent l="0" t="0" r="0" b="0"/>
                  <wp:docPr id="2798896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0906" cy="3864488"/>
                          </a:xfrm>
                          <a:prstGeom prst="rect">
                            <a:avLst/>
                          </a:prstGeom>
                          <a:noFill/>
                          <a:ln>
                            <a:noFill/>
                          </a:ln>
                        </pic:spPr>
                      </pic:pic>
                    </a:graphicData>
                  </a:graphic>
                </wp:inline>
              </w:drawing>
            </w:r>
          </w:p>
        </w:tc>
      </w:tr>
      <w:tr w:rsidR="00765D45" w14:paraId="238784C4" w14:textId="77777777" w:rsidTr="00C176A3">
        <w:trPr>
          <w:gridBefore w:val="1"/>
          <w:wBefore w:w="107" w:type="dxa"/>
        </w:trPr>
        <w:tc>
          <w:tcPr>
            <w:tcW w:w="9639" w:type="dxa"/>
            <w:gridSpan w:val="2"/>
            <w:tcBorders>
              <w:top w:val="nil"/>
              <w:left w:val="nil"/>
              <w:bottom w:val="nil"/>
              <w:right w:val="nil"/>
            </w:tcBorders>
          </w:tcPr>
          <w:p w14:paraId="146FE3EC" w14:textId="02B226E3" w:rsidR="00765D45" w:rsidRPr="009342E7" w:rsidRDefault="00765D45" w:rsidP="00133D00">
            <w:pPr>
              <w:pStyle w:val="afb"/>
              <w:jc w:val="center"/>
              <w:rPr>
                <w:noProof/>
                <w:color w:val="000000" w:themeColor="text1"/>
                <w:sz w:val="28"/>
                <w:szCs w:val="28"/>
              </w:rPr>
            </w:pPr>
            <w:r w:rsidRPr="00885168">
              <w:rPr>
                <w:color w:val="000000" w:themeColor="text1"/>
                <w:sz w:val="28"/>
                <w:szCs w:val="28"/>
              </w:rPr>
              <w:t xml:space="preserve">Рисунок </w:t>
            </w:r>
            <w:r w:rsidR="004504B2">
              <w:rPr>
                <w:color w:val="000000" w:themeColor="text1"/>
                <w:sz w:val="28"/>
                <w:szCs w:val="28"/>
              </w:rPr>
              <w:t>1</w:t>
            </w:r>
            <w:r w:rsidR="00062123">
              <w:rPr>
                <w:color w:val="000000" w:themeColor="text1"/>
                <w:sz w:val="28"/>
                <w:szCs w:val="28"/>
              </w:rPr>
              <w:t>1</w:t>
            </w:r>
            <w:r w:rsidRPr="00885168">
              <w:rPr>
                <w:color w:val="000000" w:themeColor="text1"/>
                <w:sz w:val="28"/>
                <w:szCs w:val="28"/>
              </w:rPr>
              <w:t xml:space="preserve"> Графики угловых скоростей ССК</w:t>
            </w:r>
            <w:r w:rsidRPr="00885168">
              <w:rPr>
                <w:noProof/>
                <w:color w:val="000000" w:themeColor="text1"/>
                <w:sz w:val="28"/>
                <w:szCs w:val="28"/>
              </w:rPr>
              <w:t xml:space="preserve"> в режиме успокоения</w:t>
            </w:r>
            <w:r>
              <w:rPr>
                <w:noProof/>
                <w:color w:val="000000" w:themeColor="text1"/>
                <w:sz w:val="28"/>
                <w:szCs w:val="28"/>
              </w:rPr>
              <w:t xml:space="preserve"> при больших значениях начальных угловых скоростей</w:t>
            </w:r>
          </w:p>
        </w:tc>
      </w:tr>
      <w:tr w:rsidR="005E4AB4" w14:paraId="6AF319C7" w14:textId="77777777" w:rsidTr="00C176A3">
        <w:trPr>
          <w:gridBefore w:val="1"/>
          <w:gridAfter w:val="1"/>
          <w:wBefore w:w="108" w:type="dxa"/>
          <w:wAfter w:w="10" w:type="dxa"/>
        </w:trPr>
        <w:tc>
          <w:tcPr>
            <w:tcW w:w="9628" w:type="dxa"/>
            <w:tcBorders>
              <w:top w:val="nil"/>
              <w:left w:val="nil"/>
              <w:bottom w:val="nil"/>
              <w:right w:val="nil"/>
            </w:tcBorders>
          </w:tcPr>
          <w:p w14:paraId="5A543145" w14:textId="5D406161" w:rsidR="005E4AB4" w:rsidRPr="005E4AB4" w:rsidRDefault="00C176A3" w:rsidP="00C176A3">
            <w:pPr>
              <w:keepNext/>
              <w:ind w:firstLine="0"/>
              <w:jc w:val="center"/>
            </w:pPr>
            <w:r>
              <w:rPr>
                <w:noProof/>
              </w:rPr>
              <w:drawing>
                <wp:inline distT="0" distB="0" distL="0" distR="0" wp14:anchorId="5D28BEFF" wp14:editId="59633DEF">
                  <wp:extent cx="4850296" cy="3864937"/>
                  <wp:effectExtent l="0" t="0" r="7620" b="2540"/>
                  <wp:docPr id="1834333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900" cy="3870997"/>
                          </a:xfrm>
                          <a:prstGeom prst="rect">
                            <a:avLst/>
                          </a:prstGeom>
                          <a:noFill/>
                          <a:ln>
                            <a:noFill/>
                          </a:ln>
                        </pic:spPr>
                      </pic:pic>
                    </a:graphicData>
                  </a:graphic>
                </wp:inline>
              </w:drawing>
            </w:r>
          </w:p>
        </w:tc>
      </w:tr>
      <w:tr w:rsidR="005E4AB4" w14:paraId="6A7C0F81" w14:textId="77777777" w:rsidTr="00C176A3">
        <w:trPr>
          <w:gridBefore w:val="1"/>
          <w:gridAfter w:val="1"/>
          <w:wBefore w:w="108" w:type="dxa"/>
          <w:wAfter w:w="10" w:type="dxa"/>
        </w:trPr>
        <w:tc>
          <w:tcPr>
            <w:tcW w:w="9628" w:type="dxa"/>
            <w:tcBorders>
              <w:top w:val="nil"/>
              <w:left w:val="nil"/>
              <w:bottom w:val="nil"/>
              <w:right w:val="nil"/>
            </w:tcBorders>
          </w:tcPr>
          <w:p w14:paraId="0B30CED9" w14:textId="672A6CC4" w:rsidR="005E4AB4" w:rsidRPr="008E45DB" w:rsidRDefault="005E4AB4" w:rsidP="008E45DB">
            <w:pPr>
              <w:pStyle w:val="afb"/>
              <w:jc w:val="center"/>
              <w:rPr>
                <w:color w:val="000000" w:themeColor="text1"/>
                <w:sz w:val="28"/>
                <w:szCs w:val="28"/>
              </w:rPr>
            </w:pPr>
            <w:r w:rsidRPr="005E4AB4">
              <w:rPr>
                <w:color w:val="000000" w:themeColor="text1"/>
                <w:sz w:val="28"/>
                <w:szCs w:val="28"/>
              </w:rPr>
              <w:t>Рисунок</w:t>
            </w:r>
            <w:r w:rsidR="00087D45">
              <w:rPr>
                <w:color w:val="000000" w:themeColor="text1"/>
                <w:sz w:val="28"/>
                <w:szCs w:val="28"/>
              </w:rPr>
              <w:t xml:space="preserve"> </w:t>
            </w:r>
            <w:r w:rsidR="00C67AE6">
              <w:rPr>
                <w:color w:val="000000" w:themeColor="text1"/>
                <w:sz w:val="28"/>
                <w:szCs w:val="28"/>
              </w:rPr>
              <w:t>1</w:t>
            </w:r>
            <w:r w:rsidR="00062123">
              <w:rPr>
                <w:color w:val="000000" w:themeColor="text1"/>
                <w:sz w:val="28"/>
                <w:szCs w:val="28"/>
              </w:rPr>
              <w:t>2</w:t>
            </w:r>
            <w:r w:rsidRPr="005E4AB4">
              <w:rPr>
                <w:color w:val="000000" w:themeColor="text1"/>
                <w:sz w:val="28"/>
                <w:szCs w:val="28"/>
              </w:rPr>
              <w:t xml:space="preserve"> </w:t>
            </w:r>
            <w:r>
              <w:rPr>
                <w:color w:val="000000" w:themeColor="text1"/>
                <w:sz w:val="28"/>
                <w:szCs w:val="28"/>
              </w:rPr>
              <w:t>Графики</w:t>
            </w:r>
            <w:r w:rsidRPr="005E4AB4">
              <w:rPr>
                <w:color w:val="000000" w:themeColor="text1"/>
                <w:sz w:val="28"/>
                <w:szCs w:val="28"/>
              </w:rPr>
              <w:t xml:space="preserve"> </w:t>
            </w:r>
            <w:r>
              <w:rPr>
                <w:color w:val="000000" w:themeColor="text1"/>
                <w:sz w:val="28"/>
                <w:szCs w:val="28"/>
              </w:rPr>
              <w:t>у</w:t>
            </w:r>
            <w:r w:rsidRPr="005E4AB4">
              <w:rPr>
                <w:color w:val="000000" w:themeColor="text1"/>
                <w:sz w:val="28"/>
                <w:szCs w:val="28"/>
              </w:rPr>
              <w:t>правляющи</w:t>
            </w:r>
            <w:r>
              <w:rPr>
                <w:color w:val="000000" w:themeColor="text1"/>
                <w:sz w:val="28"/>
                <w:szCs w:val="28"/>
              </w:rPr>
              <w:t>х</w:t>
            </w:r>
            <w:r w:rsidRPr="005E4AB4">
              <w:rPr>
                <w:color w:val="000000" w:themeColor="text1"/>
                <w:sz w:val="28"/>
                <w:szCs w:val="28"/>
              </w:rPr>
              <w:t xml:space="preserve"> момент</w:t>
            </w:r>
            <w:r>
              <w:rPr>
                <w:color w:val="000000" w:themeColor="text1"/>
                <w:sz w:val="28"/>
                <w:szCs w:val="28"/>
              </w:rPr>
              <w:t>ов</w:t>
            </w:r>
            <w:r w:rsidRPr="005E4AB4">
              <w:rPr>
                <w:color w:val="000000" w:themeColor="text1"/>
                <w:sz w:val="28"/>
                <w:szCs w:val="28"/>
              </w:rPr>
              <w:t xml:space="preserve"> в</w:t>
            </w:r>
            <w:r w:rsidR="008E45DB">
              <w:rPr>
                <w:color w:val="000000" w:themeColor="text1"/>
                <w:sz w:val="28"/>
                <w:szCs w:val="28"/>
              </w:rPr>
              <w:t xml:space="preserve"> режиме</w:t>
            </w:r>
            <w:r w:rsidRPr="005E4AB4">
              <w:rPr>
                <w:color w:val="000000" w:themeColor="text1"/>
                <w:sz w:val="28"/>
                <w:szCs w:val="28"/>
              </w:rPr>
              <w:t xml:space="preserve"> успокоения</w:t>
            </w:r>
          </w:p>
        </w:tc>
      </w:tr>
    </w:tbl>
    <w:p w14:paraId="2480AC3C" w14:textId="738F7955" w:rsidR="00765D45" w:rsidRPr="005F278C" w:rsidRDefault="005F278C" w:rsidP="00845FDA">
      <w:pPr>
        <w:rPr>
          <w:color w:val="000000"/>
          <w:shd w:val="clear" w:color="auto" w:fill="FFFFFF"/>
        </w:rPr>
      </w:pPr>
      <w:r>
        <w:rPr>
          <w:color w:val="000000"/>
          <w:shd w:val="clear" w:color="auto" w:fill="FFFFFF"/>
        </w:rPr>
        <w:lastRenderedPageBreak/>
        <w:t xml:space="preserve">По </w:t>
      </w:r>
      <w:r w:rsidR="00A835FC">
        <w:rPr>
          <w:color w:val="000000"/>
          <w:shd w:val="clear" w:color="auto" w:fill="FFFFFF"/>
        </w:rPr>
        <w:t>результатам моделирования</w:t>
      </w:r>
      <w:r w:rsidR="00845FDA">
        <w:rPr>
          <w:color w:val="000000"/>
          <w:shd w:val="clear" w:color="auto" w:fill="FFFFFF"/>
        </w:rPr>
        <w:t xml:space="preserve"> видно, что указанная система обладает свойством робастности и в случае </w:t>
      </w:r>
      <w:r w:rsidR="004504B2">
        <w:rPr>
          <w:color w:val="000000"/>
          <w:shd w:val="clear" w:color="auto" w:fill="FFFFFF"/>
        </w:rPr>
        <w:t>экстремальных</w:t>
      </w:r>
      <w:r w:rsidR="00845FDA">
        <w:rPr>
          <w:color w:val="000000"/>
          <w:shd w:val="clear" w:color="auto" w:fill="FFFFFF"/>
        </w:rPr>
        <w:t xml:space="preserve"> начальных услови</w:t>
      </w:r>
      <w:r w:rsidR="004504B2">
        <w:rPr>
          <w:color w:val="000000"/>
          <w:shd w:val="clear" w:color="auto" w:fill="FFFFFF"/>
        </w:rPr>
        <w:t>ях</w:t>
      </w:r>
      <w:r w:rsidR="00845FDA">
        <w:rPr>
          <w:color w:val="000000"/>
          <w:shd w:val="clear" w:color="auto" w:fill="FFFFFF"/>
        </w:rPr>
        <w:t xml:space="preserve"> в состоянии привести аппарат в устойчивое положение относительно неподвижной системы координат.</w:t>
      </w:r>
    </w:p>
    <w:p w14:paraId="456E0FFB" w14:textId="023BAAD7" w:rsidR="00CE0F4D" w:rsidRDefault="00CE0F4D" w:rsidP="009342E7">
      <w:pPr>
        <w:pStyle w:val="2"/>
      </w:pPr>
      <w:bookmarkStart w:id="35" w:name="_Toc137646154"/>
      <w:r w:rsidRPr="00CE0F4D">
        <w:rPr>
          <w:shd w:val="clear" w:color="auto" w:fill="FFFFFF"/>
        </w:rPr>
        <w:t>3.</w:t>
      </w:r>
      <w:r w:rsidR="000F3347" w:rsidRPr="001125A7">
        <w:rPr>
          <w:shd w:val="clear" w:color="auto" w:fill="FFFFFF"/>
        </w:rPr>
        <w:t>2</w:t>
      </w:r>
      <w:r w:rsidRPr="00CE0F4D">
        <w:rPr>
          <w:shd w:val="clear" w:color="auto" w:fill="FFFFFF"/>
        </w:rPr>
        <w:t xml:space="preserve"> Режим гравитационной стабилизации спутника</w:t>
      </w:r>
      <w:bookmarkEnd w:id="35"/>
    </w:p>
    <w:p w14:paraId="28A9F9A0" w14:textId="174C4967" w:rsidR="00FF3FD3" w:rsidRDefault="00FF3FD3" w:rsidP="0047459B">
      <w:pPr>
        <w:ind w:firstLine="708"/>
      </w:pPr>
      <w:bookmarkStart w:id="36" w:name="_Hlk134694135"/>
      <w:r>
        <w:t>Существует множество активных и пассивных методов управления ориентацией</w:t>
      </w:r>
      <w:r w:rsidR="00062123">
        <w:t>,</w:t>
      </w:r>
      <w:r>
        <w:t xml:space="preserve"> и </w:t>
      </w:r>
      <w:r w:rsidR="00062123">
        <w:t xml:space="preserve">у </w:t>
      </w:r>
      <w:r>
        <w:t>каждого из них есть свои преимущества и недостатки. При проектировании малых космических аппаратов необходимо учитывать жесткие ограничение по компактности, габаритам и массе. Следовательно применение активной системы ориентации приведет к значительному увеличению массы конструкции. Кроме того, зачастую при активной СУОС должны присутствовать дополнительные системы разгрузки или источников энергии</w:t>
      </w:r>
      <w:r w:rsidR="00F614CF" w:rsidRPr="00F614CF">
        <w:t xml:space="preserve"> [17]</w:t>
      </w:r>
      <w:r>
        <w:t xml:space="preserve">. Достоинство пассивных методов заключается в том, что они не требуют сложных систем управления, системы исполнительных органов и большого запаса рабочего тела. В настоящее время широкое распространение имеют следующие методы стабилизации, </w:t>
      </w:r>
      <w:r w:rsidR="00062123">
        <w:t xml:space="preserve">такие </w:t>
      </w:r>
      <w:r>
        <w:t>как: гравитационная, аэродинамическая стабилизация давлением солнечных лучей. Если спутник имеет малые габариты, влияние на него со стороны аэродинамических сил и давления солнечных лучей мало. Стабилизация вращением</w:t>
      </w:r>
      <w:r w:rsidR="003E34D8">
        <w:t xml:space="preserve"> </w:t>
      </w:r>
      <w:r>
        <w:t>будет иметь малый эффект для небольших размеров аппарата. В большинстве случаев она применяется вместе с активными методами. Оптимально будет использовать гравитационную систему стабилизации. Гравитационная система ориентации (ГСО) основана на использовании гравитационного момента и ориентирует одну из осей космического аппарата по местной земной вертикали, причем одновременно с этим можно ориентировать две другие оси.</w:t>
      </w:r>
    </w:p>
    <w:p w14:paraId="69C8B23D" w14:textId="05F61BEC" w:rsidR="0047459B" w:rsidRDefault="0047459B" w:rsidP="0047459B">
      <w:pPr>
        <w:ind w:firstLine="708"/>
      </w:pPr>
      <w:r w:rsidRPr="0035187B">
        <w:t xml:space="preserve">Для достижения стабильного положения спутника </w:t>
      </w:r>
      <w:r>
        <w:t>на орбите</w:t>
      </w:r>
      <w:r w:rsidRPr="0035187B">
        <w:t xml:space="preserve"> с помощью </w:t>
      </w:r>
      <w:r>
        <w:t>ГС</w:t>
      </w:r>
      <w:r w:rsidR="003E34D8">
        <w:t>О</w:t>
      </w:r>
      <w:r w:rsidRPr="0035187B">
        <w:t xml:space="preserve"> необходимо соблюдать условие захвата, которое включает ограничения на начальные углы и угловые скорости спутника </w:t>
      </w:r>
      <w:r>
        <w:t>в момент развертывания гравитационных штанг</w:t>
      </w:r>
      <w:r w:rsidRPr="0035187B">
        <w:t xml:space="preserve">. </w:t>
      </w:r>
      <w:r w:rsidR="00062123">
        <w:t>Г</w:t>
      </w:r>
      <w:r w:rsidRPr="0035187B">
        <w:t>равитационная система может предотвратить вращение спут</w:t>
      </w:r>
      <w:r w:rsidRPr="0035187B">
        <w:lastRenderedPageBreak/>
        <w:t xml:space="preserve">ника и </w:t>
      </w:r>
      <w:r>
        <w:t>поддерживать ориентацию аппарата</w:t>
      </w:r>
      <w:r w:rsidR="00062123">
        <w:t xml:space="preserve"> т</w:t>
      </w:r>
      <w:r w:rsidR="00062123" w:rsidRPr="0035187B">
        <w:t xml:space="preserve">олько при </w:t>
      </w:r>
      <w:r w:rsidR="00062123">
        <w:t>малых</w:t>
      </w:r>
      <w:r w:rsidR="00062123" w:rsidRPr="0035187B">
        <w:t xml:space="preserve"> значениях </w:t>
      </w:r>
      <w:r w:rsidR="00062123">
        <w:t xml:space="preserve">указанных </w:t>
      </w:r>
      <w:r w:rsidR="00062123" w:rsidRPr="0035187B">
        <w:t>параметров</w:t>
      </w:r>
      <w:r w:rsidRPr="0035187B">
        <w:t>. Применение гравитационной системы на малых космических аппаратах обусловлено ее относительной простотой конструкции, возможностью функционировать без затрат энергии или рабочего тела</w:t>
      </w:r>
      <w:r>
        <w:t xml:space="preserve"> и</w:t>
      </w:r>
      <w:r w:rsidRPr="0035187B">
        <w:t xml:space="preserve"> малой массой, низкой стоимостью и высокой надежностью в </w:t>
      </w:r>
      <w:r>
        <w:t>условиях космического пространства</w:t>
      </w:r>
      <w:r w:rsidRPr="0035187B">
        <w:t xml:space="preserve">. </w:t>
      </w:r>
      <w:r>
        <w:t>О</w:t>
      </w:r>
      <w:r w:rsidRPr="0035187B">
        <w:t>сновными недостатками системы</w:t>
      </w:r>
      <w:r w:rsidR="003E34D8">
        <w:t xml:space="preserve"> гравитационной стабилизации</w:t>
      </w:r>
      <w:r w:rsidRPr="0035187B">
        <w:t xml:space="preserve"> явля</w:t>
      </w:r>
      <w:r w:rsidR="00062123">
        <w:t>е</w:t>
      </w:r>
      <w:r w:rsidRPr="0035187B">
        <w:t xml:space="preserve">тся </w:t>
      </w:r>
      <w:r w:rsidR="00062123">
        <w:t>малая</w:t>
      </w:r>
      <w:r w:rsidRPr="0035187B">
        <w:t xml:space="preserve"> точность. Для решения </w:t>
      </w:r>
      <w:r w:rsidR="003E34D8">
        <w:t>подобной</w:t>
      </w:r>
      <w:r w:rsidRPr="0035187B">
        <w:t xml:space="preserve"> проблемы </w:t>
      </w:r>
      <w:r>
        <w:t>в конструкции КА</w:t>
      </w:r>
      <w:r w:rsidRPr="0035187B">
        <w:t xml:space="preserve"> предусмотрен</w:t>
      </w:r>
      <w:r>
        <w:t xml:space="preserve"> </w:t>
      </w:r>
      <w:r w:rsidRPr="0035187B">
        <w:t xml:space="preserve">гравитационный стабилизатор, </w:t>
      </w:r>
      <w:r>
        <w:t>представляющий</w:t>
      </w:r>
      <w:r w:rsidRPr="0035187B">
        <w:t xml:space="preserve"> </w:t>
      </w:r>
      <w:r w:rsidR="003E34D8">
        <w:t>собой</w:t>
      </w:r>
      <w:r>
        <w:t xml:space="preserve"> штангу с грузом на конце</w:t>
      </w:r>
      <w:r w:rsidR="00F614CF" w:rsidRPr="00F614CF">
        <w:t xml:space="preserve"> [18]</w:t>
      </w:r>
      <w:r>
        <w:t>.</w:t>
      </w:r>
    </w:p>
    <w:p w14:paraId="026E6C8B" w14:textId="6D24004F" w:rsidR="009F3A7E" w:rsidRDefault="009F3A7E" w:rsidP="009F3A7E">
      <w:pPr>
        <w:ind w:firstLine="0"/>
        <w:rPr>
          <w:lang w:eastAsia="x-none"/>
        </w:rPr>
      </w:pPr>
      <w:r>
        <w:tab/>
      </w:r>
      <w:r w:rsidR="0047459B">
        <w:rPr>
          <w:lang w:eastAsia="x-none"/>
        </w:rPr>
        <w:t xml:space="preserve">Большую часть времени на орбите, не считая целевой задачи, спутник проводит в режиме ожидания, в котором необходимо добиться наименьшего расхода ресурсов аппарата. </w:t>
      </w:r>
      <w:r w:rsidR="0047459B">
        <w:t xml:space="preserve">Гравитационная система стабилизации на малом КА предусмотрена для функционирования в </w:t>
      </w:r>
      <w:r w:rsidR="0047459B" w:rsidRPr="0047459B">
        <w:rPr>
          <w:i/>
          <w:iCs/>
        </w:rPr>
        <w:t>режим</w:t>
      </w:r>
      <w:r w:rsidR="005821FB">
        <w:rPr>
          <w:i/>
          <w:iCs/>
        </w:rPr>
        <w:t>е</w:t>
      </w:r>
      <w:r w:rsidR="0047459B" w:rsidRPr="0047459B">
        <w:rPr>
          <w:i/>
          <w:iCs/>
        </w:rPr>
        <w:t xml:space="preserve"> ожидания</w:t>
      </w:r>
      <w:r w:rsidR="0047459B">
        <w:t>.</w:t>
      </w:r>
      <w:r w:rsidR="0047459B">
        <w:rPr>
          <w:lang w:eastAsia="x-none"/>
        </w:rPr>
        <w:t xml:space="preserve"> </w:t>
      </w:r>
      <w:r w:rsidR="003E34D8">
        <w:rPr>
          <w:lang w:eastAsia="x-none"/>
        </w:rPr>
        <w:t>Кроме</w:t>
      </w:r>
      <w:r w:rsidR="0047459B">
        <w:rPr>
          <w:lang w:eastAsia="x-none"/>
        </w:rPr>
        <w:t xml:space="preserve"> того, режим ГСС должен функционировать в случае внештатной ситуации, при которой </w:t>
      </w:r>
      <w:r w:rsidR="00062123">
        <w:rPr>
          <w:lang w:eastAsia="x-none"/>
        </w:rPr>
        <w:t>требуется</w:t>
      </w:r>
      <w:r w:rsidR="0047459B">
        <w:rPr>
          <w:lang w:eastAsia="x-none"/>
        </w:rPr>
        <w:t xml:space="preserve"> частично отключать аппаратуру.</w:t>
      </w:r>
    </w:p>
    <w:p w14:paraId="153650B2" w14:textId="3B04DA9D" w:rsidR="0047459B" w:rsidRDefault="0047459B" w:rsidP="0047459B">
      <w:pPr>
        <w:rPr>
          <w:noProof/>
        </w:rPr>
      </w:pPr>
      <w:r>
        <w:rPr>
          <w:noProof/>
        </w:rPr>
        <w:t>Одна</w:t>
      </w:r>
      <w:r w:rsidRPr="000871D3">
        <w:rPr>
          <w:noProof/>
        </w:rPr>
        <w:t xml:space="preserve"> из возможных схем системы </w:t>
      </w:r>
      <w:r w:rsidR="003E34D8">
        <w:rPr>
          <w:noProof/>
        </w:rPr>
        <w:t xml:space="preserve">указанного </w:t>
      </w:r>
      <w:r w:rsidRPr="000871D3">
        <w:rPr>
          <w:noProof/>
        </w:rPr>
        <w:t>типа</w:t>
      </w:r>
      <w:r>
        <w:rPr>
          <w:noProof/>
        </w:rPr>
        <w:t xml:space="preserve"> – использовать с</w:t>
      </w:r>
      <w:r w:rsidRPr="000871D3">
        <w:rPr>
          <w:noProof/>
        </w:rPr>
        <w:t>табилизатор ”Веристата”</w:t>
      </w:r>
      <w:r w:rsidR="00323E18">
        <w:rPr>
          <w:noProof/>
        </w:rPr>
        <w:t xml:space="preserve"> (</w:t>
      </w:r>
      <w:r w:rsidRPr="000871D3">
        <w:rPr>
          <w:noProof/>
        </w:rPr>
        <w:t>рис.</w:t>
      </w:r>
      <w:r w:rsidR="00A835FC">
        <w:rPr>
          <w:noProof/>
        </w:rPr>
        <w:t xml:space="preserve"> 1</w:t>
      </w:r>
      <w:r w:rsidR="00062123">
        <w:rPr>
          <w:noProof/>
        </w:rPr>
        <w:t>3</w:t>
      </w:r>
      <w:r w:rsidR="00323E18">
        <w:rPr>
          <w:noProof/>
        </w:rPr>
        <w:t>)</w:t>
      </w:r>
      <w:r>
        <w:rPr>
          <w:noProof/>
        </w:rPr>
        <w:t>. Веристат с</w:t>
      </w:r>
      <w:r w:rsidRPr="000871D3">
        <w:rPr>
          <w:noProof/>
        </w:rPr>
        <w:t xml:space="preserve">остоит из одной жестко закрепленной с корпусом 1 спутника основной штанги 2 с грузами 3 на концах и двух вспомогательных демпфирующих штанг 4, присоединенных к основной штанге с помощью упруговязкого шарнира 5. Принцип действия системы </w:t>
      </w:r>
      <w:r w:rsidR="00062123">
        <w:rPr>
          <w:noProof/>
        </w:rPr>
        <w:t>понятен при</w:t>
      </w:r>
      <w:r w:rsidRPr="000871D3">
        <w:rPr>
          <w:noProof/>
        </w:rPr>
        <w:t xml:space="preserve"> рассм</w:t>
      </w:r>
      <w:r w:rsidR="00062123">
        <w:rPr>
          <w:noProof/>
        </w:rPr>
        <w:t>отрении</w:t>
      </w:r>
      <w:r w:rsidRPr="000871D3">
        <w:rPr>
          <w:noProof/>
        </w:rPr>
        <w:t xml:space="preserve"> сил, действующи</w:t>
      </w:r>
      <w:r w:rsidR="00062123">
        <w:rPr>
          <w:noProof/>
        </w:rPr>
        <w:t>х</w:t>
      </w:r>
      <w:r w:rsidRPr="000871D3">
        <w:rPr>
          <w:noProof/>
        </w:rPr>
        <w:t xml:space="preserve"> на гантелеобразное тело в гравитационном поле. Когда основная штанга отклоняется от местной вертикали, то появляется гравитационный момент, под действием которого в системе возникают либрационные движения.</w:t>
      </w:r>
    </w:p>
    <w:tbl>
      <w:tblPr>
        <w:tblStyle w:val="ac"/>
        <w:tblW w:w="0" w:type="auto"/>
        <w:tblLook w:val="04A0" w:firstRow="1" w:lastRow="0" w:firstColumn="1" w:lastColumn="0" w:noHBand="0" w:noVBand="1"/>
      </w:tblPr>
      <w:tblGrid>
        <w:gridCol w:w="9628"/>
      </w:tblGrid>
      <w:tr w:rsidR="009342E7" w14:paraId="50E632B7" w14:textId="77777777" w:rsidTr="009342E7">
        <w:tc>
          <w:tcPr>
            <w:tcW w:w="9628" w:type="dxa"/>
            <w:tcBorders>
              <w:top w:val="nil"/>
              <w:left w:val="nil"/>
              <w:bottom w:val="nil"/>
              <w:right w:val="nil"/>
            </w:tcBorders>
          </w:tcPr>
          <w:p w14:paraId="7C93E5DC" w14:textId="54A71EC1" w:rsidR="009342E7" w:rsidRDefault="009342E7" w:rsidP="009342E7">
            <w:pPr>
              <w:ind w:firstLine="0"/>
              <w:jc w:val="center"/>
              <w:rPr>
                <w:noProof/>
              </w:rPr>
            </w:pPr>
            <w:r w:rsidRPr="000871D3">
              <w:rPr>
                <w:noProof/>
              </w:rPr>
              <w:lastRenderedPageBreak/>
              <w:drawing>
                <wp:inline distT="0" distB="0" distL="0" distR="0" wp14:anchorId="2A53A908" wp14:editId="6688665B">
                  <wp:extent cx="2082996" cy="28575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869" b="8336"/>
                          <a:stretch/>
                        </pic:blipFill>
                        <pic:spPr bwMode="auto">
                          <a:xfrm>
                            <a:off x="0" y="0"/>
                            <a:ext cx="2089917" cy="2866994"/>
                          </a:xfrm>
                          <a:prstGeom prst="rect">
                            <a:avLst/>
                          </a:prstGeom>
                          <a:ln>
                            <a:noFill/>
                          </a:ln>
                          <a:extLst>
                            <a:ext uri="{53640926-AAD7-44D8-BBD7-CCE9431645EC}">
                              <a14:shadowObscured xmlns:a14="http://schemas.microsoft.com/office/drawing/2010/main"/>
                            </a:ext>
                          </a:extLst>
                        </pic:spPr>
                      </pic:pic>
                    </a:graphicData>
                  </a:graphic>
                </wp:inline>
              </w:drawing>
            </w:r>
          </w:p>
        </w:tc>
      </w:tr>
      <w:tr w:rsidR="009342E7" w14:paraId="38FF48E0" w14:textId="77777777" w:rsidTr="009342E7">
        <w:tc>
          <w:tcPr>
            <w:tcW w:w="9628" w:type="dxa"/>
            <w:tcBorders>
              <w:top w:val="nil"/>
              <w:left w:val="nil"/>
              <w:bottom w:val="nil"/>
              <w:right w:val="nil"/>
            </w:tcBorders>
          </w:tcPr>
          <w:p w14:paraId="28079679" w14:textId="567A8746" w:rsidR="00323E18" w:rsidRDefault="009342E7" w:rsidP="009342E7">
            <w:pPr>
              <w:pStyle w:val="afb"/>
              <w:jc w:val="center"/>
              <w:rPr>
                <w:color w:val="000000" w:themeColor="text1"/>
                <w:sz w:val="28"/>
                <w:szCs w:val="28"/>
              </w:rPr>
            </w:pPr>
            <w:r w:rsidRPr="00082BCA">
              <w:rPr>
                <w:color w:val="000000" w:themeColor="text1"/>
                <w:sz w:val="28"/>
                <w:szCs w:val="28"/>
              </w:rPr>
              <w:t xml:space="preserve">Рисунок </w:t>
            </w:r>
            <w:r w:rsidR="00A835FC">
              <w:rPr>
                <w:color w:val="000000" w:themeColor="text1"/>
                <w:sz w:val="28"/>
                <w:szCs w:val="28"/>
              </w:rPr>
              <w:t>1</w:t>
            </w:r>
            <w:r w:rsidR="00062123">
              <w:rPr>
                <w:color w:val="000000" w:themeColor="text1"/>
                <w:sz w:val="28"/>
                <w:szCs w:val="28"/>
              </w:rPr>
              <w:t>3</w:t>
            </w:r>
            <w:r w:rsidRPr="00082BCA">
              <w:rPr>
                <w:color w:val="000000" w:themeColor="text1"/>
                <w:sz w:val="28"/>
                <w:szCs w:val="28"/>
              </w:rPr>
              <w:t xml:space="preserve"> Принципиальная схема </w:t>
            </w:r>
            <w:r w:rsidR="00323E18">
              <w:rPr>
                <w:color w:val="000000" w:themeColor="text1"/>
                <w:sz w:val="28"/>
                <w:szCs w:val="28"/>
              </w:rPr>
              <w:t>системы гравитационной</w:t>
            </w:r>
          </w:p>
          <w:p w14:paraId="2A3471D2" w14:textId="462465F1" w:rsidR="009342E7" w:rsidRPr="009342E7" w:rsidRDefault="00323E18" w:rsidP="009342E7">
            <w:pPr>
              <w:pStyle w:val="afb"/>
              <w:jc w:val="center"/>
              <w:rPr>
                <w:noProof/>
                <w:color w:val="000000" w:themeColor="text1"/>
                <w:sz w:val="28"/>
                <w:szCs w:val="28"/>
              </w:rPr>
            </w:pPr>
            <w:r>
              <w:rPr>
                <w:color w:val="000000" w:themeColor="text1"/>
                <w:sz w:val="28"/>
                <w:szCs w:val="28"/>
              </w:rPr>
              <w:t>стабилизации</w:t>
            </w:r>
          </w:p>
        </w:tc>
      </w:tr>
    </w:tbl>
    <w:p w14:paraId="5FC281BF" w14:textId="04020D1C" w:rsidR="0047459B" w:rsidRDefault="00062123" w:rsidP="009342E7">
      <w:pPr>
        <w:keepNext/>
        <w:ind w:firstLine="0"/>
      </w:pPr>
      <w:r>
        <w:t>На рисунке 13:</w:t>
      </w:r>
    </w:p>
    <w:p w14:paraId="2BC86172" w14:textId="5DBD8F96" w:rsidR="0047459B" w:rsidRPr="00062123" w:rsidRDefault="0047459B" w:rsidP="0047459B">
      <w:r w:rsidRPr="000871D3">
        <w:t xml:space="preserve">1 – </w:t>
      </w:r>
      <w:r>
        <w:t>к</w:t>
      </w:r>
      <w:r w:rsidRPr="000871D3">
        <w:t>орпус КА</w:t>
      </w:r>
      <w:r w:rsidR="00062123" w:rsidRPr="00062123">
        <w:t>;</w:t>
      </w:r>
    </w:p>
    <w:p w14:paraId="414F2BF4" w14:textId="4C3A51F8" w:rsidR="0047459B" w:rsidRPr="00062123" w:rsidRDefault="0047459B" w:rsidP="0047459B">
      <w:r w:rsidRPr="000871D3">
        <w:t xml:space="preserve">2 – </w:t>
      </w:r>
      <w:r>
        <w:t>о</w:t>
      </w:r>
      <w:r w:rsidRPr="000871D3">
        <w:t>сновная штанга, соединяющая корпус КА и груз</w:t>
      </w:r>
      <w:r w:rsidR="00062123" w:rsidRPr="00062123">
        <w:t>;</w:t>
      </w:r>
    </w:p>
    <w:p w14:paraId="15560BCE" w14:textId="7467872F" w:rsidR="0047459B" w:rsidRPr="00062123" w:rsidRDefault="0047459B" w:rsidP="0047459B">
      <w:r w:rsidRPr="000871D3">
        <w:t xml:space="preserve">3 – </w:t>
      </w:r>
      <w:r>
        <w:t>г</w:t>
      </w:r>
      <w:r w:rsidRPr="000871D3">
        <w:t>рузы</w:t>
      </w:r>
      <w:r w:rsidR="00062123" w:rsidRPr="00062123">
        <w:t>;</w:t>
      </w:r>
    </w:p>
    <w:p w14:paraId="210FA159" w14:textId="42BA0C16" w:rsidR="0047459B" w:rsidRPr="00062123" w:rsidRDefault="0047459B" w:rsidP="0047459B">
      <w:r w:rsidRPr="000871D3">
        <w:t xml:space="preserve">4 – </w:t>
      </w:r>
      <w:r>
        <w:t>д</w:t>
      </w:r>
      <w:r w:rsidRPr="000871D3">
        <w:t>ополнительные штанги</w:t>
      </w:r>
      <w:r w:rsidR="00062123" w:rsidRPr="00062123">
        <w:t>;</w:t>
      </w:r>
    </w:p>
    <w:p w14:paraId="6FADA00E" w14:textId="6377F173" w:rsidR="0047459B" w:rsidRPr="00062123" w:rsidRDefault="0047459B" w:rsidP="0047459B">
      <w:r w:rsidRPr="000871D3">
        <w:t>5 – демпфирующее устройство</w:t>
      </w:r>
      <w:r w:rsidR="00062123" w:rsidRPr="00062123">
        <w:t>.</w:t>
      </w:r>
    </w:p>
    <w:p w14:paraId="72E23949" w14:textId="2E3E1A56" w:rsidR="0047459B" w:rsidRDefault="0047459B" w:rsidP="0047459B">
      <w:pPr>
        <w:rPr>
          <w:noProof/>
        </w:rPr>
      </w:pPr>
      <w:bookmarkStart w:id="37" w:name="_Hlk135730480"/>
      <w:bookmarkStart w:id="38" w:name="_Hlk135730491"/>
      <w:r w:rsidRPr="000871D3">
        <w:rPr>
          <w:noProof/>
        </w:rPr>
        <w:t xml:space="preserve">Для гашения либрационного движения в системе ”Вертистат” предусмотрен пассивный пружинно-демпферный механизм 5, с помощью которого каждая вспомогательная штанга прикреплена к основной штанге (к спутнику) торсионным подвесом и связана с нею демпфером. В качестве демпфера используется устройство, в основе </w:t>
      </w:r>
      <w:r w:rsidR="00062123">
        <w:rPr>
          <w:noProof/>
        </w:rPr>
        <w:t xml:space="preserve">работы </w:t>
      </w:r>
      <w:r w:rsidRPr="000871D3">
        <w:rPr>
          <w:noProof/>
        </w:rPr>
        <w:t xml:space="preserve">которого лежит вязкое трение. При движении спутника </w:t>
      </w:r>
      <w:bookmarkEnd w:id="37"/>
      <w:r w:rsidRPr="000871D3">
        <w:rPr>
          <w:noProof/>
        </w:rPr>
        <w:t xml:space="preserve">по орбите колебания коротких демпфирующих штанг не совпадают по фазе с колебаниями более длинной основной штанги, так как частоты колебаний основной и демпфирующей штанг различны по величине. Относительное движение штанг приводит в движение вязкий демпфер, преобразующий энергию колебаний в тепло, которое рассеивается в виде излучения. Эффективность гашения либрационных движений системы </w:t>
      </w:r>
      <w:r w:rsidRPr="000871D3">
        <w:rPr>
          <w:noProof/>
        </w:rPr>
        <w:lastRenderedPageBreak/>
        <w:t>определяется выбором моментов инерции штанг, жесткостью пружины и параметрами демпфера.</w:t>
      </w:r>
    </w:p>
    <w:tbl>
      <w:tblPr>
        <w:tblStyle w:val="ac"/>
        <w:tblW w:w="0" w:type="auto"/>
        <w:tblLook w:val="04A0" w:firstRow="1" w:lastRow="0" w:firstColumn="1" w:lastColumn="0" w:noHBand="0" w:noVBand="1"/>
      </w:tblPr>
      <w:tblGrid>
        <w:gridCol w:w="9628"/>
      </w:tblGrid>
      <w:tr w:rsidR="009342E7" w14:paraId="5AF7FF50" w14:textId="77777777" w:rsidTr="009342E7">
        <w:tc>
          <w:tcPr>
            <w:tcW w:w="9628" w:type="dxa"/>
            <w:tcBorders>
              <w:top w:val="nil"/>
              <w:left w:val="nil"/>
              <w:bottom w:val="nil"/>
              <w:right w:val="nil"/>
            </w:tcBorders>
          </w:tcPr>
          <w:bookmarkEnd w:id="38"/>
          <w:p w14:paraId="63C01524" w14:textId="2BE5BA40" w:rsidR="009342E7" w:rsidRDefault="009342E7" w:rsidP="009342E7">
            <w:pPr>
              <w:ind w:firstLine="0"/>
              <w:jc w:val="center"/>
              <w:rPr>
                <w:noProof/>
              </w:rPr>
            </w:pPr>
            <w:r w:rsidRPr="000871D3">
              <w:rPr>
                <w:noProof/>
              </w:rPr>
              <w:drawing>
                <wp:inline distT="0" distB="0" distL="0" distR="0" wp14:anchorId="2726ECD6" wp14:editId="00B4ED70">
                  <wp:extent cx="4157330" cy="2342682"/>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334" t="19703"/>
                          <a:stretch/>
                        </pic:blipFill>
                        <pic:spPr bwMode="auto">
                          <a:xfrm>
                            <a:off x="0" y="0"/>
                            <a:ext cx="4217037" cy="2376327"/>
                          </a:xfrm>
                          <a:prstGeom prst="rect">
                            <a:avLst/>
                          </a:prstGeom>
                          <a:ln>
                            <a:noFill/>
                          </a:ln>
                          <a:extLst>
                            <a:ext uri="{53640926-AAD7-44D8-BBD7-CCE9431645EC}">
                              <a14:shadowObscured xmlns:a14="http://schemas.microsoft.com/office/drawing/2010/main"/>
                            </a:ext>
                          </a:extLst>
                        </pic:spPr>
                      </pic:pic>
                    </a:graphicData>
                  </a:graphic>
                </wp:inline>
              </w:drawing>
            </w:r>
          </w:p>
        </w:tc>
      </w:tr>
      <w:tr w:rsidR="009342E7" w14:paraId="67582B92" w14:textId="77777777" w:rsidTr="009342E7">
        <w:tc>
          <w:tcPr>
            <w:tcW w:w="9628" w:type="dxa"/>
            <w:tcBorders>
              <w:top w:val="nil"/>
              <w:left w:val="nil"/>
              <w:bottom w:val="nil"/>
              <w:right w:val="nil"/>
            </w:tcBorders>
          </w:tcPr>
          <w:p w14:paraId="50AD3768" w14:textId="5180806A" w:rsidR="00323E18" w:rsidRDefault="009342E7" w:rsidP="009342E7">
            <w:pPr>
              <w:pStyle w:val="afb"/>
              <w:jc w:val="center"/>
              <w:rPr>
                <w:color w:val="000000" w:themeColor="text1"/>
                <w:sz w:val="28"/>
                <w:szCs w:val="28"/>
              </w:rPr>
            </w:pPr>
            <w:r w:rsidRPr="00082BCA">
              <w:rPr>
                <w:color w:val="000000" w:themeColor="text1"/>
                <w:sz w:val="28"/>
                <w:szCs w:val="28"/>
              </w:rPr>
              <w:t xml:space="preserve">Рисунок </w:t>
            </w:r>
            <w:r w:rsidR="00A835FC">
              <w:rPr>
                <w:color w:val="000000" w:themeColor="text1"/>
                <w:sz w:val="28"/>
                <w:szCs w:val="28"/>
              </w:rPr>
              <w:t>1</w:t>
            </w:r>
            <w:r w:rsidR="00062123">
              <w:rPr>
                <w:color w:val="000000" w:themeColor="text1"/>
                <w:sz w:val="28"/>
                <w:szCs w:val="28"/>
              </w:rPr>
              <w:t>4</w:t>
            </w:r>
            <w:r w:rsidRPr="00082BCA">
              <w:rPr>
                <w:color w:val="000000" w:themeColor="text1"/>
                <w:sz w:val="28"/>
                <w:szCs w:val="28"/>
              </w:rPr>
              <w:t xml:space="preserve"> Функциональная схема </w:t>
            </w:r>
            <w:r w:rsidR="00323E18">
              <w:rPr>
                <w:color w:val="000000" w:themeColor="text1"/>
                <w:sz w:val="28"/>
                <w:szCs w:val="28"/>
              </w:rPr>
              <w:t xml:space="preserve">системы гравитационной </w:t>
            </w:r>
          </w:p>
          <w:p w14:paraId="770A75DA" w14:textId="1225D6C6" w:rsidR="009342E7" w:rsidRPr="009342E7" w:rsidRDefault="00323E18" w:rsidP="009342E7">
            <w:pPr>
              <w:pStyle w:val="afb"/>
              <w:jc w:val="center"/>
              <w:rPr>
                <w:color w:val="000000" w:themeColor="text1"/>
                <w:sz w:val="28"/>
                <w:szCs w:val="28"/>
              </w:rPr>
            </w:pPr>
            <w:r>
              <w:rPr>
                <w:color w:val="000000" w:themeColor="text1"/>
                <w:sz w:val="28"/>
                <w:szCs w:val="28"/>
              </w:rPr>
              <w:t>стабилизации</w:t>
            </w:r>
          </w:p>
        </w:tc>
      </w:tr>
    </w:tbl>
    <w:p w14:paraId="6BBC9DA1" w14:textId="4DC579FD" w:rsidR="0047459B" w:rsidRDefault="0047459B" w:rsidP="009342E7">
      <w:pPr>
        <w:keepNext/>
        <w:ind w:firstLine="0"/>
      </w:pPr>
    </w:p>
    <w:p w14:paraId="68B27837" w14:textId="16E4FC57" w:rsidR="0047459B" w:rsidRDefault="0047459B" w:rsidP="009F3A7E">
      <w:pPr>
        <w:ind w:firstLine="0"/>
      </w:pPr>
      <w:r>
        <w:t xml:space="preserve">На рисунке </w:t>
      </w:r>
      <w:r w:rsidR="004504B2">
        <w:t>1</w:t>
      </w:r>
      <w:r w:rsidR="00062123">
        <w:t>4</w:t>
      </w:r>
      <w:r>
        <w:t xml:space="preserve"> изображена функциональная схема системы гравитационной стабилизации</w:t>
      </w:r>
      <w:r w:rsidR="00F614CF" w:rsidRPr="00F614CF">
        <w:t xml:space="preserve"> [19]</w:t>
      </w:r>
      <w:r>
        <w:t>.</w:t>
      </w:r>
    </w:p>
    <w:p w14:paraId="7EDEDDA3" w14:textId="77777777" w:rsidR="00630A14" w:rsidRPr="000871D3" w:rsidRDefault="00630A14" w:rsidP="00630A14">
      <w:r>
        <w:t>Гравитационные</w:t>
      </w:r>
      <w:r w:rsidRPr="000871D3">
        <w:t xml:space="preserve"> моменты вычисляются по следующим выражениям:</w:t>
      </w:r>
    </w:p>
    <w:p w14:paraId="46E9BD9C" w14:textId="1B796931" w:rsidR="00630A14" w:rsidRPr="000871D3" w:rsidRDefault="00342284" w:rsidP="00630A14">
      <w:pPr>
        <w:rPr>
          <w:i/>
        </w:rPr>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lang w:val="en-US"/>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e>
                      </m:d>
                      <m:r>
                        <w:rPr>
                          <w:rFonts w:ascii="Cambria Math" w:hAnsi="Cambria Math"/>
                        </w:rPr>
                        <m:t>sin</m:t>
                      </m:r>
                      <m:r>
                        <w:rPr>
                          <w:rFonts w:ascii="Cambria Math" w:hAnsi="Cambria Math"/>
                        </w:rPr>
                        <m:t>2</m:t>
                      </m:r>
                      <m:r>
                        <w:rPr>
                          <w:rFonts w:ascii="Cambria Math" w:hAnsi="Cambria Math"/>
                        </w:rPr>
                        <m:t>ϑ</m:t>
                      </m:r>
                      <m:r>
                        <w:rPr>
                          <w:rFonts w:ascii="Cambria Math" w:hAnsi="Cambria Math"/>
                        </w:rPr>
                        <m:t>-</m:t>
                      </m:r>
                      <m:r>
                        <w:rPr>
                          <w:rFonts w:ascii="Cambria Math" w:hAnsi="Cambria Math"/>
                        </w:rPr>
                        <m:t>в плоскости  тангажа (</m:t>
                      </m:r>
                      <m:r>
                        <w:rPr>
                          <w:rFonts w:ascii="Cambria Math" w:hAnsi="Cambria Math"/>
                        </w:rPr>
                        <m:t>γ</m:t>
                      </m:r>
                      <m:r>
                        <w:rPr>
                          <w:rFonts w:ascii="Cambria Math" w:hAnsi="Cambria Math"/>
                        </w:rPr>
                        <m:t xml:space="preserve">=0, </m:t>
                      </m:r>
                      <m:r>
                        <w:rPr>
                          <w:rFonts w:ascii="Cambria Math" w:hAnsi="Cambria Math"/>
                        </w:rPr>
                        <m:t>ψ</m:t>
                      </m:r>
                      <m:r>
                        <w:rPr>
                          <w:rFonts w:ascii="Cambria Math" w:hAnsi="Cambria Math"/>
                        </w:rPr>
                        <m:t>=0)</m:t>
                      </m:r>
                    </m:e>
                    <m:e>
                      <m:sSub>
                        <m:sSubPr>
                          <m:ctrlPr>
                            <w:rPr>
                              <w:rFonts w:ascii="Cambria Math" w:hAnsi="Cambria Math"/>
                              <w:i/>
                            </w:rPr>
                          </m:ctrlPr>
                        </m:sSubPr>
                        <m:e>
                          <m:r>
                            <w:rPr>
                              <w:rFonts w:ascii="Cambria Math" w:hAnsi="Cambria Math"/>
                            </w:rPr>
                            <m:t>M</m:t>
                          </m:r>
                        </m:e>
                        <m:sub>
                          <m:r>
                            <w:rPr>
                              <w:rFonts w:ascii="Cambria Math" w:hAnsi="Cambria Math"/>
                              <w:lang w:val="en-US"/>
                            </w:rPr>
                            <m:t>x</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e>
                      </m:d>
                      <m:r>
                        <w:rPr>
                          <w:rFonts w:ascii="Cambria Math" w:hAnsi="Cambria Math"/>
                        </w:rPr>
                        <m:t>sin</m:t>
                      </m:r>
                      <m:r>
                        <w:rPr>
                          <w:rFonts w:ascii="Cambria Math" w:hAnsi="Cambria Math"/>
                        </w:rPr>
                        <m:t>2</m:t>
                      </m:r>
                      <m:r>
                        <w:rPr>
                          <w:rFonts w:ascii="Cambria Math" w:hAnsi="Cambria Math"/>
                        </w:rPr>
                        <m:t>γ</m:t>
                      </m:r>
                      <m:r>
                        <w:rPr>
                          <w:rFonts w:ascii="Cambria Math" w:hAnsi="Cambria Math"/>
                        </w:rPr>
                        <m:t>-</m:t>
                      </m:r>
                      <m:r>
                        <w:rPr>
                          <w:rFonts w:ascii="Cambria Math" w:hAnsi="Cambria Math"/>
                        </w:rPr>
                        <m:t xml:space="preserve"> в плоскости крена (</m:t>
                      </m:r>
                      <m:r>
                        <w:rPr>
                          <w:rFonts w:ascii="Cambria Math" w:hAnsi="Cambria Math"/>
                        </w:rPr>
                        <m:t>ϑ</m:t>
                      </m:r>
                      <m:r>
                        <w:rPr>
                          <w:rFonts w:ascii="Cambria Math" w:hAnsi="Cambria Math"/>
                        </w:rPr>
                        <m:t xml:space="preserve">=0, </m:t>
                      </m:r>
                      <m:r>
                        <w:rPr>
                          <w:rFonts w:ascii="Cambria Math" w:hAnsi="Cambria Math"/>
                        </w:rPr>
                        <m:t>ψ</m:t>
                      </m:r>
                      <m:r>
                        <w:rPr>
                          <w:rFonts w:ascii="Cambria Math" w:hAnsi="Cambria Math"/>
                        </w:rPr>
                        <m:t>=0)</m:t>
                      </m:r>
                    </m:e>
                    <m:e>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e>
                      </m:d>
                      <m:r>
                        <w:rPr>
                          <w:rFonts w:ascii="Cambria Math" w:hAnsi="Cambria Math"/>
                        </w:rPr>
                        <m:t>sin</m:t>
                      </m:r>
                      <m:r>
                        <w:rPr>
                          <w:rFonts w:ascii="Cambria Math" w:hAnsi="Cambria Math"/>
                        </w:rPr>
                        <m:t>2</m:t>
                      </m:r>
                      <m:r>
                        <w:rPr>
                          <w:rFonts w:ascii="Cambria Math" w:hAnsi="Cambria Math"/>
                        </w:rPr>
                        <m:t>ψ</m:t>
                      </m:r>
                      <m:r>
                        <w:rPr>
                          <w:rFonts w:ascii="Cambria Math" w:hAnsi="Cambria Math"/>
                        </w:rPr>
                        <m:t xml:space="preserve">- в плоскости рысканья </m:t>
                      </m:r>
                      <m:d>
                        <m:dPr>
                          <m:ctrlPr>
                            <w:rPr>
                              <w:rFonts w:ascii="Cambria Math" w:hAnsi="Cambria Math"/>
                              <w:i/>
                            </w:rPr>
                          </m:ctrlPr>
                        </m:dPr>
                        <m:e>
                          <m:r>
                            <w:rPr>
                              <w:rFonts w:ascii="Cambria Math" w:hAnsi="Cambria Math"/>
                            </w:rPr>
                            <m:t>ϑ</m:t>
                          </m:r>
                          <m:r>
                            <w:rPr>
                              <w:rFonts w:ascii="Cambria Math" w:hAnsi="Cambria Math"/>
                            </w:rPr>
                            <m:t xml:space="preserve">=0, </m:t>
                          </m:r>
                          <m:r>
                            <w:rPr>
                              <w:rFonts w:ascii="Cambria Math" w:hAnsi="Cambria Math"/>
                            </w:rPr>
                            <m:t>γ</m:t>
                          </m:r>
                          <m:r>
                            <w:rPr>
                              <w:rFonts w:ascii="Cambria Math" w:hAnsi="Cambria Math"/>
                            </w:rPr>
                            <m:t>=0</m:t>
                          </m:r>
                        </m:e>
                      </m:d>
                      <m:r>
                        <w:rPr>
                          <w:rFonts w:ascii="Cambria Math" w:hAnsi="Cambria Math"/>
                        </w:rPr>
                        <m:t>,</m:t>
                      </m:r>
                    </m:e>
                  </m:eqArr>
                  <m:r>
                    <w:rPr>
                      <w:rFonts w:ascii="Cambria Math" w:hAnsi="Cambria Math"/>
                    </w:rPr>
                    <m:t xml:space="preserve">          #(9)#</m:t>
                  </m:r>
                </m:e>
              </m:eqArr>
            </m:e>
          </m:d>
        </m:oMath>
      </m:oMathPara>
    </w:p>
    <w:p w14:paraId="101BEC35" w14:textId="0AED8426" w:rsidR="00630A14" w:rsidRPr="000871D3" w:rsidRDefault="00323E18" w:rsidP="00845FDA">
      <w:pPr>
        <w:tabs>
          <w:tab w:val="left" w:pos="1385"/>
        </w:tabs>
        <w:ind w:right="225" w:firstLine="0"/>
      </w:pPr>
      <w:r>
        <w:t>г</w:t>
      </w:r>
      <w:r w:rsidR="00630A14" w:rsidRPr="000871D3">
        <w:t xml:space="preserve">де </w:t>
      </w:r>
      <m:oMath>
        <m:acc>
          <m:accPr>
            <m:chr m:val="⃗"/>
            <m:ctrlPr>
              <w:rPr>
                <w:rFonts w:ascii="Cambria Math" w:hAnsi="Cambria Math"/>
                <w:i/>
              </w:rPr>
            </m:ctrlPr>
          </m:accPr>
          <m:e>
            <m:r>
              <w:rPr>
                <w:rFonts w:ascii="Cambria Math" w:hAnsi="Cambria Math"/>
              </w:rPr>
              <m:t>ω</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x</m:t>
                          </m:r>
                        </m:sub>
                      </m:sSub>
                    </m:e>
                    <m:e>
                      <m:sSub>
                        <m:sSubPr>
                          <m:ctrlPr>
                            <w:rPr>
                              <w:rFonts w:ascii="Cambria Math" w:hAnsi="Cambria Math"/>
                              <w:i/>
                            </w:rPr>
                          </m:ctrlPr>
                        </m:sSubPr>
                        <m:e>
                          <m:r>
                            <w:rPr>
                              <w:rFonts w:ascii="Cambria Math" w:hAnsi="Cambria Math"/>
                            </w:rPr>
                            <m:t>ω</m:t>
                          </m:r>
                        </m:e>
                        <m:sub>
                          <m:r>
                            <w:rPr>
                              <w:rFonts w:ascii="Cambria Math" w:hAnsi="Cambria Math"/>
                            </w:rPr>
                            <m:t>y</m:t>
                          </m:r>
                        </m:sub>
                      </m:sSub>
                    </m:e>
                    <m:e>
                      <m:sSub>
                        <m:sSubPr>
                          <m:ctrlPr>
                            <w:rPr>
                              <w:rFonts w:ascii="Cambria Math" w:hAnsi="Cambria Math"/>
                              <w:i/>
                            </w:rPr>
                          </m:ctrlPr>
                        </m:sSubPr>
                        <m:e>
                          <m:r>
                            <w:rPr>
                              <w:rFonts w:ascii="Cambria Math" w:hAnsi="Cambria Math"/>
                            </w:rPr>
                            <m:t>ω</m:t>
                          </m:r>
                        </m:e>
                        <m:sub>
                          <m:r>
                            <w:rPr>
                              <w:rFonts w:ascii="Cambria Math" w:hAnsi="Cambria Math"/>
                            </w:rPr>
                            <m:t>z</m:t>
                          </m:r>
                        </m:sub>
                      </m:sSub>
                    </m:e>
                  </m:mr>
                </m:m>
              </m:e>
            </m:d>
          </m:e>
          <m:sup>
            <m:r>
              <w:rPr>
                <w:rFonts w:ascii="Cambria Math" w:hAnsi="Cambria Math"/>
              </w:rPr>
              <m:t>T</m:t>
            </m:r>
          </m:sup>
        </m:sSup>
      </m:oMath>
      <w:r w:rsidR="00630A14" w:rsidRPr="000871D3">
        <w:t xml:space="preserve"> – вектор угловой скорости в проекциях на оси ССК;</w:t>
      </w:r>
    </w:p>
    <w:p w14:paraId="1A415B43" w14:textId="19C10578" w:rsidR="00630A14" w:rsidRPr="000871D3" w:rsidRDefault="00342284" w:rsidP="00845FDA">
      <w:pPr>
        <w:tabs>
          <w:tab w:val="left" w:pos="1385"/>
        </w:tabs>
        <w:ind w:right="225" w:firstLine="0"/>
      </w:pPr>
      <m:oMath>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e>
                  <m:sSub>
                    <m:sSubPr>
                      <m:ctrlPr>
                        <w:rPr>
                          <w:rFonts w:ascii="Cambria Math" w:hAnsi="Cambria Math"/>
                          <w:i/>
                        </w:rPr>
                      </m:ctrlPr>
                    </m:sSubPr>
                    <m:e>
                      <m:r>
                        <w:rPr>
                          <w:rFonts w:ascii="Cambria Math" w:hAnsi="Cambria Math"/>
                        </w:rPr>
                        <m:t>M</m:t>
                      </m:r>
                    </m:e>
                    <m:sub>
                      <m:r>
                        <w:rPr>
                          <w:rFonts w:ascii="Cambria Math" w:hAnsi="Cambria Math"/>
                        </w:rPr>
                        <m:t>y</m:t>
                      </m:r>
                    </m:sub>
                  </m:sSub>
                </m:e>
                <m:e>
                  <m:sSub>
                    <m:sSubPr>
                      <m:ctrlPr>
                        <w:rPr>
                          <w:rFonts w:ascii="Cambria Math" w:hAnsi="Cambria Math"/>
                          <w:i/>
                        </w:rPr>
                      </m:ctrlPr>
                    </m:sSubPr>
                    <m:e>
                      <m:r>
                        <w:rPr>
                          <w:rFonts w:ascii="Cambria Math" w:hAnsi="Cambria Math"/>
                        </w:rPr>
                        <m:t>M</m:t>
                      </m:r>
                    </m:e>
                    <m:sub>
                      <m:r>
                        <w:rPr>
                          <w:rFonts w:ascii="Cambria Math" w:hAnsi="Cambria Math"/>
                        </w:rPr>
                        <m:t>z</m:t>
                      </m:r>
                    </m:sub>
                  </m:sSub>
                </m:e>
              </m:mr>
            </m:m>
          </m:e>
        </m:d>
      </m:oMath>
      <w:r w:rsidR="00630A14" w:rsidRPr="000871D3">
        <w:t xml:space="preserve"> – вектор момента</w:t>
      </w:r>
      <w:r w:rsidR="00630A14">
        <w:t xml:space="preserve">, </w:t>
      </w:r>
      <w:r w:rsidR="00630A14" w:rsidRPr="000871D3">
        <w:t>действующего на тело;</w:t>
      </w:r>
    </w:p>
    <w:p w14:paraId="5856E10C" w14:textId="53334672" w:rsidR="00630A14" w:rsidRPr="000871D3" w:rsidRDefault="00342284" w:rsidP="00845FDA">
      <w:pPr>
        <w:tabs>
          <w:tab w:val="left" w:pos="1385"/>
        </w:tabs>
        <w:ind w:right="225" w:firstLine="0"/>
      </w:pPr>
      <m:oMath>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oMath>
      <w:r w:rsidR="00630A14" w:rsidRPr="000871D3">
        <w:t xml:space="preserve"> – главные центральные моменты инерции КА относительно ССК</w:t>
      </w:r>
      <w:r w:rsidR="00062123">
        <w:t>.</w:t>
      </w:r>
    </w:p>
    <w:p w14:paraId="414129D9" w14:textId="6829CC91" w:rsidR="00EE2A0A" w:rsidRPr="002711DA" w:rsidRDefault="00EE2A0A" w:rsidP="00EE2A0A">
      <w:pPr>
        <w:tabs>
          <w:tab w:val="left" w:pos="1385"/>
        </w:tabs>
        <w:ind w:right="225" w:firstLine="426"/>
      </w:pPr>
      <w:r w:rsidRPr="000871D3">
        <w:t>Дифференциальные уравнения</w:t>
      </w:r>
      <w:r>
        <w:t xml:space="preserve"> Эйлера</w:t>
      </w:r>
      <w:r w:rsidRPr="000871D3">
        <w:t xml:space="preserve"> </w:t>
      </w:r>
      <w:r>
        <w:t xml:space="preserve">(8) </w:t>
      </w:r>
      <w:r w:rsidRPr="000871D3">
        <w:t>в проекциях на оси связанной системы координат</w:t>
      </w:r>
      <w:r>
        <w:t xml:space="preserve"> </w:t>
      </w:r>
      <w:r w:rsidRPr="000871D3">
        <w:t xml:space="preserve">в случае, когда они являются главными осями инерции, определяют вектор </w:t>
      </w:r>
      <w:r w:rsidR="00A835FC">
        <w:t xml:space="preserve">угловой скорости </w:t>
      </w:r>
      <m:oMath>
        <m:r>
          <w:rPr>
            <w:rFonts w:ascii="Cambria Math" w:hAnsi="Cambria Math"/>
          </w:rPr>
          <m:t>ω</m:t>
        </m:r>
      </m:oMath>
      <w:r w:rsidRPr="000871D3">
        <w:t xml:space="preserve"> в </w:t>
      </w:r>
      <w:r>
        <w:t>ССК</w:t>
      </w:r>
      <w:r w:rsidRPr="000871D3">
        <w:t xml:space="preserve">. </w:t>
      </w:r>
      <w:r>
        <w:t xml:space="preserve">Проекции угловых скоростей </w:t>
      </w:r>
      <m:oMath>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z</m:t>
            </m:r>
          </m:sub>
        </m:sSub>
      </m:oMath>
      <w:r>
        <w:t xml:space="preserve">  при ориентации в ОСК записываются следующими выражениями:</w:t>
      </w:r>
    </w:p>
    <w:p w14:paraId="7B01FAF4" w14:textId="72F2B427" w:rsidR="00630A14" w:rsidRPr="00630A14" w:rsidRDefault="00342284" w:rsidP="00630A14">
      <w:pPr>
        <w:tabs>
          <w:tab w:val="left" w:pos="1385"/>
        </w:tabs>
        <w:ind w:right="225" w:firstLine="426"/>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m:t>
                      </m:r>
                      <m:acc>
                        <m:accPr>
                          <m:chr m:val="̇"/>
                          <m:ctrlPr>
                            <w:rPr>
                              <w:rFonts w:ascii="Cambria Math" w:hAnsi="Cambria Math"/>
                              <w:i/>
                            </w:rPr>
                          </m:ctrlPr>
                        </m:accPr>
                        <m:e>
                          <m:r>
                            <w:rPr>
                              <w:rFonts w:ascii="Cambria Math" w:hAnsi="Cambria Math"/>
                            </w:rPr>
                            <m:t>γ</m:t>
                          </m:r>
                        </m:e>
                      </m:acc>
                      <m:r>
                        <w:rPr>
                          <w:rFonts w:ascii="Cambria Math" w:hAnsi="Cambria Math"/>
                        </w:rPr>
                        <m:t>+</m:t>
                      </m:r>
                      <m:d>
                        <m:dPr>
                          <m:ctrlPr>
                            <w:rPr>
                              <w:rFonts w:ascii="Cambria Math" w:hAnsi="Cambria Math"/>
                              <w:i/>
                            </w:rPr>
                          </m:ctrlPr>
                        </m:dPr>
                        <m:e>
                          <m:r>
                            <w:rPr>
                              <w:rFonts w:ascii="Cambria Math" w:hAnsi="Cambria Math"/>
                            </w:rPr>
                            <m:t>ν</m:t>
                          </m:r>
                          <m:r>
                            <w:rPr>
                              <w:rFonts w:ascii="Cambria Math" w:hAnsi="Cambria Math"/>
                            </w:rPr>
                            <m:t>-</m:t>
                          </m:r>
                          <m:acc>
                            <m:accPr>
                              <m:chr m:val="̇"/>
                              <m:ctrlPr>
                                <w:rPr>
                                  <w:rFonts w:ascii="Cambria Math" w:hAnsi="Cambria Math"/>
                                  <w:i/>
                                </w:rPr>
                              </m:ctrlPr>
                            </m:accPr>
                            <m:e>
                              <m:r>
                                <w:rPr>
                                  <w:rFonts w:ascii="Cambria Math" w:hAnsi="Cambria Math"/>
                                </w:rPr>
                                <m:t>ϑ</m:t>
                              </m:r>
                            </m:e>
                          </m:acc>
                        </m:e>
                      </m:d>
                      <m:r>
                        <w:rPr>
                          <w:rFonts w:ascii="Cambria Math" w:hAnsi="Cambria Math"/>
                        </w:rPr>
                        <m:t>ψ</m:t>
                      </m:r>
                    </m:e>
                    <m:e>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ν</m:t>
                          </m:r>
                          <m:r>
                            <w:rPr>
                              <w:rFonts w:ascii="Cambria Math" w:hAnsi="Cambria Math"/>
                            </w:rPr>
                            <m:t>-</m:t>
                          </m:r>
                          <m:acc>
                            <m:accPr>
                              <m:chr m:val="̇"/>
                              <m:ctrlPr>
                                <w:rPr>
                                  <w:rFonts w:ascii="Cambria Math" w:hAnsi="Cambria Math"/>
                                  <w:i/>
                                </w:rPr>
                              </m:ctrlPr>
                            </m:accPr>
                            <m:e>
                              <m:r>
                                <w:rPr>
                                  <w:rFonts w:ascii="Cambria Math" w:hAnsi="Cambria Math"/>
                                </w:rPr>
                                <m:t>ϑ</m:t>
                              </m:r>
                            </m:e>
                          </m:acc>
                        </m:e>
                      </m:d>
                      <m:r>
                        <w:rPr>
                          <w:rFonts w:ascii="Cambria Math" w:hAnsi="Cambria Math"/>
                        </w:rPr>
                        <m:t>γ</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ω</m:t>
                          </m:r>
                        </m:e>
                        <m:sub>
                          <m:r>
                            <w:rPr>
                              <w:rFonts w:ascii="Cambria Math" w:hAnsi="Cambria Math"/>
                            </w:rPr>
                            <m:t>z</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ϑ</m:t>
                              </m:r>
                            </m:e>
                          </m:acc>
                          <m:r>
                            <w:rPr>
                              <w:rFonts w:ascii="Cambria Math" w:hAnsi="Cambria Math"/>
                            </w:rPr>
                            <m:t>-</m:t>
                          </m:r>
                          <m:r>
                            <w:rPr>
                              <w:rFonts w:ascii="Cambria Math" w:hAnsi="Cambria Math"/>
                            </w:rPr>
                            <m:t>ν</m:t>
                          </m:r>
                        </m:e>
                      </m:d>
                      <m:r>
                        <w:rPr>
                          <w:rFonts w:ascii="Cambria Math" w:hAnsi="Cambria Math"/>
                        </w:rPr>
                        <m:t>+</m:t>
                      </m:r>
                      <m:acc>
                        <m:accPr>
                          <m:chr m:val="̇"/>
                          <m:ctrlPr>
                            <w:rPr>
                              <w:rFonts w:ascii="Cambria Math" w:hAnsi="Cambria Math"/>
                              <w:i/>
                            </w:rPr>
                          </m:ctrlPr>
                        </m:accPr>
                        <m:e>
                          <m:r>
                            <w:rPr>
                              <w:rFonts w:ascii="Cambria Math" w:hAnsi="Cambria Math"/>
                            </w:rPr>
                            <m:t>γ</m:t>
                          </m:r>
                        </m:e>
                      </m:acc>
                      <m:r>
                        <w:rPr>
                          <w:rFonts w:ascii="Cambria Math" w:hAnsi="Cambria Math"/>
                        </w:rPr>
                        <m:t>ψ</m:t>
                      </m:r>
                      <m:r>
                        <w:rPr>
                          <w:rFonts w:ascii="Cambria Math" w:hAnsi="Cambria Math"/>
                        </w:rPr>
                        <m:t>,</m:t>
                      </m:r>
                    </m:e>
                  </m:eqArr>
                </m:e>
              </m:d>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76A21A6D" w14:textId="77777777" w:rsidR="00630A14" w:rsidRPr="000871D3" w:rsidRDefault="00630A14" w:rsidP="00630A14">
      <w:pPr>
        <w:tabs>
          <w:tab w:val="left" w:pos="1385"/>
        </w:tabs>
        <w:ind w:right="225" w:firstLine="426"/>
      </w:pPr>
      <w:r w:rsidRPr="000871D3">
        <w:t xml:space="preserve">где </w:t>
      </w:r>
      <m:oMath>
        <m:r>
          <w:rPr>
            <w:rFonts w:ascii="Cambria Math" w:hAnsi="Cambria Math"/>
          </w:rPr>
          <m:t>ν</m:t>
        </m:r>
      </m:oMath>
      <w:r w:rsidRPr="000871D3">
        <w:t xml:space="preserve"> – орбитальная угловая скорость.</w:t>
      </w:r>
    </w:p>
    <w:p w14:paraId="1284A7BF" w14:textId="77777777" w:rsidR="00EE2A0A" w:rsidRDefault="00630A14" w:rsidP="00630A14">
      <w:pPr>
        <w:tabs>
          <w:tab w:val="left" w:pos="1385"/>
        </w:tabs>
        <w:ind w:right="225" w:firstLine="426"/>
      </w:pPr>
      <w:r w:rsidRPr="000871D3">
        <w:t xml:space="preserve">При круговой орбите орбитальная угловая скорость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μ</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e>
        </m:rad>
      </m:oMath>
      <w:r w:rsidRPr="000871D3">
        <w:t xml:space="preserve"> , </w:t>
      </w:r>
    </w:p>
    <w:p w14:paraId="43DCC21B" w14:textId="3F9D59A3" w:rsidR="00630A14" w:rsidRPr="000871D3" w:rsidRDefault="00630A14" w:rsidP="00630A14">
      <w:pPr>
        <w:tabs>
          <w:tab w:val="left" w:pos="1385"/>
        </w:tabs>
        <w:ind w:right="225" w:firstLine="426"/>
      </w:pPr>
      <w:r w:rsidRPr="000871D3">
        <w:t xml:space="preserve">где </w:t>
      </w:r>
      <m:oMath>
        <m:r>
          <w:rPr>
            <w:rFonts w:ascii="Cambria Math" w:hAnsi="Cambria Math"/>
          </w:rPr>
          <m:t>μ</m:t>
        </m:r>
      </m:oMath>
      <w:r w:rsidRPr="000871D3">
        <w:t xml:space="preserve"> – гравитационный параметр планеты.</w:t>
      </w:r>
    </w:p>
    <w:p w14:paraId="070F5F0D" w14:textId="02C6FE4C" w:rsidR="00630A14" w:rsidRPr="000871D3" w:rsidRDefault="00630A14" w:rsidP="00630A14">
      <w:pPr>
        <w:tabs>
          <w:tab w:val="left" w:pos="1385"/>
        </w:tabs>
        <w:ind w:right="225" w:firstLine="426"/>
      </w:pPr>
      <w:r w:rsidRPr="000871D3">
        <w:t xml:space="preserve">Когда </w:t>
      </w:r>
      <m:oMath>
        <m:d>
          <m:dPr>
            <m:begChr m:val="|"/>
            <m:endChr m:val="|"/>
            <m:ctrlPr>
              <w:rPr>
                <w:rFonts w:ascii="Cambria Math" w:hAnsi="Cambria Math"/>
                <w:i/>
              </w:rPr>
            </m:ctrlPr>
          </m:dPr>
          <m:e>
            <m:r>
              <w:rPr>
                <w:rFonts w:ascii="Cambria Math" w:hAnsi="Cambria Math"/>
              </w:rPr>
              <m:t>ν</m:t>
            </m:r>
          </m:e>
        </m:d>
        <m:r>
          <w:rPr>
            <w:rFonts w:ascii="Cambria Math" w:hAnsi="Cambria Math"/>
          </w:rPr>
          <m:t>&gt;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ϑ</m:t>
                </m:r>
              </m:e>
            </m:acc>
          </m:e>
        </m:d>
      </m:oMath>
      <w:r w:rsidRPr="000871D3">
        <w:t xml:space="preserve">, </w:t>
      </w:r>
      <w:r w:rsidR="008B1F23">
        <w:t>с учетом</w:t>
      </w:r>
      <w:r w:rsidRPr="000871D3">
        <w:t xml:space="preserve"> выражений для </w:t>
      </w:r>
      <w:r w:rsidR="00323E18">
        <w:t>угловых скоростей,</w:t>
      </w:r>
      <w:r w:rsidRPr="000871D3">
        <w:t xml:space="preserve"> систем</w:t>
      </w:r>
      <w:r w:rsidR="00323E18">
        <w:t>а</w:t>
      </w:r>
      <w:r w:rsidRPr="000871D3">
        <w:t xml:space="preserve"> (</w:t>
      </w:r>
      <w:r>
        <w:t>8</w:t>
      </w:r>
      <w:r w:rsidRPr="000871D3">
        <w:t xml:space="preserve">) </w:t>
      </w:r>
      <w:r w:rsidR="00323E18">
        <w:t>принимает вид</w:t>
      </w:r>
      <w:r w:rsidRPr="000871D3">
        <w:t>:</w:t>
      </w:r>
    </w:p>
    <w:p w14:paraId="73BE3602" w14:textId="70CD3B24" w:rsidR="00630A14" w:rsidRPr="000871D3" w:rsidRDefault="00342284" w:rsidP="00630A14">
      <m:oMathPara>
        <m:oMath>
          <m:eqArr>
            <m:eqArrPr>
              <m:maxDist m:val="1"/>
              <m:ctrlPr>
                <w:rPr>
                  <w:rFonts w:ascii="Cambria Math" w:hAnsi="Cambria Math"/>
                </w:rPr>
              </m:ctrlPr>
            </m:eqArrPr>
            <m:e>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rPr>
                          </m:ctrlPr>
                        </m:dPr>
                        <m:e>
                          <m:m>
                            <m:mPr>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J</m:t>
                                    </m:r>
                                  </m:e>
                                  <m:sub>
                                    <m:r>
                                      <w:rPr>
                                        <w:rFonts w:ascii="Cambria Math" w:hAnsi="Cambria Math"/>
                                      </w:rPr>
                                      <m:t>x</m:t>
                                    </m:r>
                                  </m:sub>
                                </m:sSub>
                                <m:acc>
                                  <m:accPr>
                                    <m:chr m:val="̈"/>
                                    <m:ctrlPr>
                                      <w:rPr>
                                        <w:rFonts w:ascii="Cambria Math" w:hAnsi="Cambria Math"/>
                                      </w:rPr>
                                    </m:ctrlPr>
                                  </m:accPr>
                                  <m:e>
                                    <m:r>
                                      <w:rPr>
                                        <w:rFonts w:ascii="Cambria Math" w:hAnsi="Cambria Math"/>
                                      </w:rPr>
                                      <m:t>γ</m:t>
                                    </m:r>
                                  </m:e>
                                </m:acc>
                                <m:r>
                                  <m:rPr>
                                    <m:sty m:val="p"/>
                                  </m:rPr>
                                  <w:rPr>
                                    <w:rFonts w:ascii="Cambria Math" w:hAnsi="Cambria Math"/>
                                  </w:rPr>
                                  <m:t>+</m:t>
                                </m:r>
                                <m:sSup>
                                  <m:sSupPr>
                                    <m:ctrlPr>
                                      <w:rPr>
                                        <w:rFonts w:ascii="Cambria Math" w:hAnsi="Cambria Math"/>
                                      </w:rPr>
                                    </m:ctrlPr>
                                  </m:sSupPr>
                                  <m:e>
                                    <m:r>
                                      <w:rPr>
                                        <w:rFonts w:ascii="Cambria Math" w:hAnsi="Cambria Math"/>
                                      </w:rPr>
                                      <m:t>ν</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y</m:t>
                                        </m:r>
                                      </m:sub>
                                    </m:sSub>
                                  </m:e>
                                </m:d>
                                <m:r>
                                  <w:rPr>
                                    <w:rFonts w:ascii="Cambria Math" w:hAnsi="Cambria Math"/>
                                  </w:rPr>
                                  <m:t>γ</m:t>
                                </m:r>
                                <m:r>
                                  <m:rPr>
                                    <m:sty m:val="p"/>
                                  </m:rPr>
                                  <w:rPr>
                                    <w:rFonts w:ascii="Cambria Math" w:hAnsi="Cambria Math"/>
                                  </w:rPr>
                                  <m:t>+</m:t>
                                </m:r>
                                <m:r>
                                  <w:rPr>
                                    <w:rFonts w:ascii="Cambria Math" w:hAnsi="Cambria Math"/>
                                  </w:rPr>
                                  <m:t>ν</m:t>
                                </m:r>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z</m:t>
                                        </m:r>
                                      </m:sub>
                                    </m:sSub>
                                  </m:e>
                                </m:d>
                                <m:acc>
                                  <m:accPr>
                                    <m:chr m:val="̇"/>
                                    <m:ctrlPr>
                                      <w:rPr>
                                        <w:rFonts w:ascii="Cambria Math" w:hAnsi="Cambria Math"/>
                                      </w:rPr>
                                    </m:ctrlPr>
                                  </m:accPr>
                                  <m:e>
                                    <m:r>
                                      <w:rPr>
                                        <w:rFonts w:ascii="Cambria Math" w:hAnsi="Cambria Math"/>
                                      </w:rPr>
                                      <m:t>ψ</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e>
                            </m:mr>
                            <m:mr>
                              <m:e>
                                <m:sSub>
                                  <m:sSubPr>
                                    <m:ctrlPr>
                                      <w:rPr>
                                        <w:rFonts w:ascii="Cambria Math" w:hAnsi="Cambria Math"/>
                                      </w:rPr>
                                    </m:ctrlPr>
                                  </m:sSubPr>
                                  <m:e>
                                    <m:r>
                                      <w:rPr>
                                        <w:rFonts w:ascii="Cambria Math" w:hAnsi="Cambria Math"/>
                                      </w:rPr>
                                      <m:t>J</m:t>
                                    </m:r>
                                  </m:e>
                                  <m:sub>
                                    <m:r>
                                      <w:rPr>
                                        <w:rFonts w:ascii="Cambria Math" w:hAnsi="Cambria Math"/>
                                      </w:rPr>
                                      <m:t>y</m:t>
                                    </m:r>
                                  </m:sub>
                                </m:sSub>
                                <m:acc>
                                  <m:accPr>
                                    <m:chr m:val="̈"/>
                                    <m:ctrlPr>
                                      <w:rPr>
                                        <w:rFonts w:ascii="Cambria Math" w:hAnsi="Cambria Math"/>
                                      </w:rPr>
                                    </m:ctrlPr>
                                  </m:accPr>
                                  <m:e>
                                    <m:r>
                                      <w:rPr>
                                        <w:rFonts w:ascii="Cambria Math" w:hAnsi="Cambria Math"/>
                                      </w:rPr>
                                      <m:t>ψ</m:t>
                                    </m:r>
                                  </m:e>
                                </m:acc>
                                <m:r>
                                  <m:rPr>
                                    <m:sty m:val="p"/>
                                  </m:rPr>
                                  <w:rPr>
                                    <w:rFonts w:ascii="Cambria Math" w:hAnsi="Cambria Math"/>
                                  </w:rPr>
                                  <m:t>+</m:t>
                                </m:r>
                                <m:sSup>
                                  <m:sSupPr>
                                    <m:ctrlPr>
                                      <w:rPr>
                                        <w:rFonts w:ascii="Cambria Math" w:hAnsi="Cambria Math"/>
                                      </w:rPr>
                                    </m:ctrlPr>
                                  </m:sSupPr>
                                  <m:e>
                                    <m:r>
                                      <w:rPr>
                                        <w:rFonts w:ascii="Cambria Math" w:hAnsi="Cambria Math"/>
                                      </w:rPr>
                                      <m:t>ν</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x</m:t>
                                        </m:r>
                                      </m:sub>
                                    </m:sSub>
                                  </m:e>
                                </m:d>
                                <m:r>
                                  <w:rPr>
                                    <w:rFonts w:ascii="Cambria Math" w:hAnsi="Cambria Math"/>
                                  </w:rPr>
                                  <m:t>ψ</m:t>
                                </m:r>
                                <m:r>
                                  <m:rPr>
                                    <m:sty m:val="p"/>
                                  </m:rPr>
                                  <w:rPr>
                                    <w:rFonts w:ascii="Cambria Math" w:hAnsi="Cambria Math"/>
                                  </w:rPr>
                                  <m:t>-</m:t>
                                </m:r>
                                <m:r>
                                  <w:rPr>
                                    <w:rFonts w:ascii="Cambria Math" w:hAnsi="Cambria Math"/>
                                  </w:rPr>
                                  <m:t>ν</m:t>
                                </m:r>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z</m:t>
                                        </m:r>
                                      </m:sub>
                                    </m:sSub>
                                  </m:e>
                                </m:d>
                                <m:acc>
                                  <m:accPr>
                                    <m:chr m:val="̇"/>
                                    <m:ctrlPr>
                                      <w:rPr>
                                        <w:rFonts w:ascii="Cambria Math" w:hAnsi="Cambria Math"/>
                                      </w:rPr>
                                    </m:ctrlPr>
                                  </m:accPr>
                                  <m:e>
                                    <m:r>
                                      <w:rPr>
                                        <w:rFonts w:ascii="Cambria Math" w:hAnsi="Cambria Math"/>
                                      </w:rPr>
                                      <m:t>γ</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y</m:t>
                                    </m:r>
                                  </m:sub>
                                </m:sSub>
                                <m:r>
                                  <w:rPr>
                                    <w:rFonts w:ascii="Cambria Math" w:hAnsi="Cambria Math"/>
                                  </w:rPr>
                                  <m:t xml:space="preserve">    </m:t>
                                </m:r>
                                <m:d>
                                  <m:dPr>
                                    <m:ctrlPr>
                                      <w:rPr>
                                        <w:rFonts w:ascii="Cambria Math" w:hAnsi="Cambria Math"/>
                                        <w:i/>
                                      </w:rPr>
                                    </m:ctrlPr>
                                  </m:dPr>
                                  <m:e>
                                    <m:r>
                                      <w:rPr>
                                        <w:rFonts w:ascii="Cambria Math" w:hAnsi="Cambria Math"/>
                                      </w:rPr>
                                      <m:t>11</m:t>
                                    </m:r>
                                  </m:e>
                                </m:d>
                              </m:e>
                            </m:mr>
                            <m:mr>
                              <m:e>
                                <m:sSub>
                                  <m:sSubPr>
                                    <m:ctrlPr>
                                      <w:rPr>
                                        <w:rFonts w:ascii="Cambria Math" w:hAnsi="Cambria Math"/>
                                      </w:rPr>
                                    </m:ctrlPr>
                                  </m:sSubPr>
                                  <m:e>
                                    <m:r>
                                      <w:rPr>
                                        <w:rFonts w:ascii="Cambria Math" w:hAnsi="Cambria Math"/>
                                      </w:rPr>
                                      <m:t>J</m:t>
                                    </m:r>
                                  </m:e>
                                  <m:sub>
                                    <m:r>
                                      <w:rPr>
                                        <w:rFonts w:ascii="Cambria Math" w:hAnsi="Cambria Math"/>
                                      </w:rPr>
                                      <m:t>z</m:t>
                                    </m:r>
                                  </m:sub>
                                </m:sSub>
                                <m:acc>
                                  <m:accPr>
                                    <m:chr m:val="̈"/>
                                    <m:ctrlPr>
                                      <w:rPr>
                                        <w:rFonts w:ascii="Cambria Math" w:hAnsi="Cambria Math"/>
                                      </w:rPr>
                                    </m:ctrlPr>
                                  </m:accPr>
                                  <m:e>
                                    <m:r>
                                      <w:rPr>
                                        <w:rFonts w:ascii="Cambria Math" w:hAnsi="Cambria Math"/>
                                      </w:rPr>
                                      <m:t>ϑ</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z</m:t>
                                    </m:r>
                                  </m:sub>
                                </m:sSub>
                              </m:e>
                            </m:mr>
                          </m:m>
                        </m:e>
                      </m:d>
                    </m:e>
                  </m:eqArr>
                </m:e>
              </m:d>
            </m:e>
          </m:eqArr>
        </m:oMath>
      </m:oMathPara>
    </w:p>
    <w:p w14:paraId="43969B2F" w14:textId="4323C62F" w:rsidR="00BB439F" w:rsidRPr="00283516" w:rsidRDefault="008B1F23" w:rsidP="008B1F23">
      <w:r>
        <w:t>В системе уравнений (1</w:t>
      </w:r>
      <w:r w:rsidR="00A835FC">
        <w:t>1</w:t>
      </w:r>
      <w:r>
        <w:t xml:space="preserve">) канал </w:t>
      </w:r>
      <w:r w:rsidRPr="000871D3">
        <w:rPr>
          <w:szCs w:val="20"/>
        </w:rPr>
        <w:t>крена γ и рыскания ψ</w:t>
      </w:r>
      <w:r>
        <w:rPr>
          <w:szCs w:val="20"/>
        </w:rPr>
        <w:t xml:space="preserve"> связаны между собой, а движение по каналу тангажа – независимо от движения по двум другим каналам. </w:t>
      </w:r>
    </w:p>
    <w:p w14:paraId="02435D53" w14:textId="1F6B4D44" w:rsidR="007F0A2D" w:rsidRPr="000871D3" w:rsidRDefault="007F0A2D" w:rsidP="007F0A2D">
      <w:pPr>
        <w:tabs>
          <w:tab w:val="left" w:pos="1385"/>
        </w:tabs>
        <w:ind w:right="225" w:firstLine="426"/>
        <w:rPr>
          <w:b/>
          <w:bCs/>
          <w:sz w:val="20"/>
          <w:szCs w:val="20"/>
        </w:rPr>
      </w:pPr>
      <w:r w:rsidRPr="000871D3">
        <w:rPr>
          <w:szCs w:val="20"/>
        </w:rPr>
        <w:t xml:space="preserve">Гравитационный момент возникает </w:t>
      </w:r>
      <w:r w:rsidR="004479D9">
        <w:rPr>
          <w:szCs w:val="20"/>
        </w:rPr>
        <w:t>при</w:t>
      </w:r>
      <w:r w:rsidRPr="000871D3">
        <w:rPr>
          <w:szCs w:val="20"/>
        </w:rPr>
        <w:t xml:space="preserve"> взаимодействи</w:t>
      </w:r>
      <w:r w:rsidR="004479D9">
        <w:rPr>
          <w:szCs w:val="20"/>
        </w:rPr>
        <w:t>и</w:t>
      </w:r>
      <w:r w:rsidRPr="000871D3">
        <w:rPr>
          <w:szCs w:val="20"/>
        </w:rPr>
        <w:t xml:space="preserve"> распределённой массы КА с </w:t>
      </w:r>
      <w:r w:rsidR="004479D9">
        <w:rPr>
          <w:szCs w:val="20"/>
        </w:rPr>
        <w:t xml:space="preserve">физическим </w:t>
      </w:r>
      <w:r w:rsidRPr="000871D3">
        <w:rPr>
          <w:szCs w:val="20"/>
        </w:rPr>
        <w:t xml:space="preserve">полем тяготения </w:t>
      </w:r>
      <w:r w:rsidR="004479D9">
        <w:rPr>
          <w:szCs w:val="20"/>
        </w:rPr>
        <w:t>небесных</w:t>
      </w:r>
      <w:r w:rsidRPr="000871D3">
        <w:rPr>
          <w:szCs w:val="20"/>
        </w:rPr>
        <w:t xml:space="preserve"> тел.</w:t>
      </w:r>
      <w:r w:rsidRPr="000871D3">
        <w:rPr>
          <w:b/>
          <w:bCs/>
          <w:sz w:val="20"/>
          <w:szCs w:val="20"/>
        </w:rPr>
        <w:t xml:space="preserve"> </w:t>
      </w:r>
      <w:r w:rsidRPr="000871D3">
        <w:t xml:space="preserve">Суммарный гравитационный момент, </w:t>
      </w:r>
      <w:r w:rsidR="004479D9">
        <w:t>выражается в следующем виде:</w:t>
      </w:r>
    </w:p>
    <w:p w14:paraId="6D5FDFBD" w14:textId="4D6C0347" w:rsidR="007F0A2D" w:rsidRPr="000871D3" w:rsidRDefault="00342284" w:rsidP="007F0A2D">
      <w:pPr>
        <w:tabs>
          <w:tab w:val="left" w:pos="1385"/>
        </w:tabs>
        <w:ind w:right="225"/>
        <w:jc w:val="cente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Г</m:t>
                  </m:r>
                </m:sub>
              </m:sSub>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μ</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nary>
                <m:naryPr>
                  <m:supHide m:val="1"/>
                  <m:ctrlPr>
                    <w:rPr>
                      <w:rFonts w:ascii="Cambria Math" w:hAnsi="Cambria Math"/>
                      <w:i/>
                    </w:rPr>
                  </m:ctrlPr>
                </m:naryPr>
                <m:sub>
                  <m:r>
                    <w:rPr>
                      <w:rFonts w:ascii="Cambria Math" w:hAnsi="Cambria Math"/>
                    </w:rPr>
                    <m:t>Q</m:t>
                  </m:r>
                </m:sub>
                <m:sup/>
                <m:e>
                  <m:d>
                    <m:dPr>
                      <m:ctrlPr>
                        <w:rPr>
                          <w:rFonts w:ascii="Cambria Math" w:hAnsi="Cambria Math"/>
                          <w:i/>
                        </w:rPr>
                      </m:ctrlPr>
                    </m:dPr>
                    <m:e>
                      <m:acc>
                        <m:accPr>
                          <m:chr m:val="⃗"/>
                          <m:ctrlPr>
                            <w:rPr>
                              <w:rFonts w:ascii="Cambria Math" w:hAnsi="Cambria Math"/>
                              <w:i/>
                            </w:rPr>
                          </m:ctrlPr>
                        </m:accPr>
                        <m:e>
                          <m:r>
                            <w:rPr>
                              <w:rFonts w:ascii="Cambria Math" w:hAnsi="Cambria Math"/>
                            </w:rPr>
                            <m:t>ρ</m:t>
                          </m:r>
                        </m:e>
                      </m:acc>
                      <m:r>
                        <w:rPr>
                          <w:rFonts w:ascii="Cambria Math" w:hAnsi="Cambria Math"/>
                        </w:rPr>
                        <m:t>*</m:t>
                      </m:r>
                      <m:acc>
                        <m:accPr>
                          <m:chr m:val="⃗"/>
                          <m:ctrlPr>
                            <w:rPr>
                              <w:rFonts w:ascii="Cambria Math" w:hAnsi="Cambria Math"/>
                              <w:i/>
                            </w:rPr>
                          </m:ctrlPr>
                        </m:accPr>
                        <m:e>
                          <m:r>
                            <w:rPr>
                              <w:rFonts w:ascii="Cambria Math" w:hAnsi="Cambria Math"/>
                            </w:rPr>
                            <m:t>j</m:t>
                          </m:r>
                        </m:e>
                      </m:acc>
                    </m:e>
                  </m:d>
                  <m:d>
                    <m:dPr>
                      <m:ctrlPr>
                        <w:rPr>
                          <w:rFonts w:ascii="Cambria Math" w:hAnsi="Cambria Math"/>
                          <w:i/>
                        </w:rPr>
                      </m:ctrlPr>
                    </m:dPr>
                    <m:e>
                      <m:acc>
                        <m:accPr>
                          <m:chr m:val="⃗"/>
                          <m:ctrlPr>
                            <w:rPr>
                              <w:rFonts w:ascii="Cambria Math" w:hAnsi="Cambria Math"/>
                              <w:i/>
                            </w:rPr>
                          </m:ctrlPr>
                        </m:accPr>
                        <m:e>
                          <m:r>
                            <w:rPr>
                              <w:rFonts w:ascii="Cambria Math" w:hAnsi="Cambria Math"/>
                            </w:rPr>
                            <m:t>ρ</m:t>
                          </m:r>
                        </m:e>
                      </m:acc>
                      <m:r>
                        <w:rPr>
                          <w:rFonts w:ascii="Cambria Math" w:hAnsi="Cambria Math"/>
                        </w:rPr>
                        <m:t>×</m:t>
                      </m:r>
                      <m:acc>
                        <m:accPr>
                          <m:chr m:val="⃗"/>
                          <m:ctrlPr>
                            <w:rPr>
                              <w:rFonts w:ascii="Cambria Math" w:hAnsi="Cambria Math"/>
                              <w:i/>
                            </w:rPr>
                          </m:ctrlPr>
                        </m:accPr>
                        <m:e>
                          <m:r>
                            <w:rPr>
                              <w:rFonts w:ascii="Cambria Math" w:hAnsi="Cambria Math"/>
                            </w:rPr>
                            <m:t>j</m:t>
                          </m:r>
                        </m:e>
                      </m:acc>
                    </m:e>
                  </m:d>
                </m:e>
              </m:nary>
              <m:r>
                <w:rPr>
                  <w:rFonts w:ascii="Cambria Math" w:hAnsi="Cambria Math"/>
                </w:rPr>
                <m:t>dm</m:t>
              </m:r>
              <m:r>
                <w:rPr>
                  <w:rFonts w:ascii="Cambria Math" w:hAnsi="Cambria Math"/>
                </w:rPr>
                <m:t>,#</m:t>
              </m:r>
              <m:d>
                <m:dPr>
                  <m:ctrlPr>
                    <w:rPr>
                      <w:rFonts w:ascii="Cambria Math" w:hAnsi="Cambria Math"/>
                      <w:i/>
                    </w:rPr>
                  </m:ctrlPr>
                </m:dPr>
                <m:e>
                  <m:r>
                    <w:rPr>
                      <w:rFonts w:ascii="Cambria Math" w:hAnsi="Cambria Math"/>
                    </w:rPr>
                    <m:t>12</m:t>
                  </m:r>
                </m:e>
              </m:d>
            </m:e>
          </m:eqArr>
        </m:oMath>
      </m:oMathPara>
    </w:p>
    <w:p w14:paraId="12174469" w14:textId="77777777" w:rsidR="007F0A2D" w:rsidRPr="000871D3" w:rsidRDefault="007F0A2D" w:rsidP="00724949">
      <w:pPr>
        <w:tabs>
          <w:tab w:val="left" w:pos="1385"/>
        </w:tabs>
        <w:ind w:right="225" w:firstLine="0"/>
      </w:pPr>
      <w:r>
        <w:t>г</w:t>
      </w:r>
      <w:r w:rsidRPr="000871D3">
        <w:t>де:</w:t>
      </w:r>
    </w:p>
    <w:p w14:paraId="21A8262C" w14:textId="0C3C2B8D" w:rsidR="007F0A2D" w:rsidRPr="000871D3" w:rsidRDefault="007F0A2D" w:rsidP="00724949">
      <w:pPr>
        <w:tabs>
          <w:tab w:val="left" w:pos="1385"/>
        </w:tabs>
        <w:ind w:right="225" w:firstLine="0"/>
      </w:pPr>
      <w:bookmarkStart w:id="39" w:name="_Hlk86068951"/>
      <m:oMath>
        <m:r>
          <w:rPr>
            <w:rFonts w:ascii="Cambria Math" w:hAnsi="Cambria Math"/>
          </w:rPr>
          <m:t>r</m:t>
        </m:r>
      </m:oMath>
      <w:r w:rsidRPr="000871D3">
        <w:t xml:space="preserve"> – </w:t>
      </w:r>
      <w:bookmarkEnd w:id="39"/>
      <w:r w:rsidRPr="000871D3">
        <w:t xml:space="preserve">планетоцентрическое расстояние до центра масс КА от притягивающего центра; </w:t>
      </w:r>
    </w:p>
    <w:p w14:paraId="4ACD1809" w14:textId="13223C7D" w:rsidR="007F0A2D" w:rsidRPr="000871D3" w:rsidRDefault="00342284" w:rsidP="00724949">
      <w:pPr>
        <w:tabs>
          <w:tab w:val="left" w:pos="1385"/>
        </w:tabs>
        <w:ind w:right="225" w:firstLine="0"/>
      </w:pPr>
      <m:oMath>
        <m:acc>
          <m:accPr>
            <m:chr m:val="⃗"/>
            <m:ctrlPr>
              <w:rPr>
                <w:rFonts w:ascii="Cambria Math" w:hAnsi="Cambria Math"/>
                <w:i/>
              </w:rPr>
            </m:ctrlPr>
          </m:accPr>
          <m:e>
            <m:r>
              <w:rPr>
                <w:rFonts w:ascii="Cambria Math" w:hAnsi="Cambria Math"/>
              </w:rPr>
              <m:t>ρ</m:t>
            </m:r>
          </m:e>
        </m:acc>
      </m:oMath>
      <w:r w:rsidR="007F0A2D" w:rsidRPr="000871D3">
        <w:t xml:space="preserve"> – вектор, определяющий положение элемента массы КА относительно его центра масс; </w:t>
      </w:r>
    </w:p>
    <w:p w14:paraId="391FF7FF" w14:textId="77777777" w:rsidR="007F0A2D" w:rsidRDefault="007F0A2D" w:rsidP="00724949">
      <w:pPr>
        <w:tabs>
          <w:tab w:val="left" w:pos="1385"/>
        </w:tabs>
        <w:ind w:right="225" w:firstLine="0"/>
      </w:pPr>
      <m:oMath>
        <m:r>
          <w:rPr>
            <w:rFonts w:ascii="Cambria Math" w:hAnsi="Cambria Math"/>
          </w:rPr>
          <m:t>j</m:t>
        </m:r>
      </m:oMath>
      <w:r w:rsidRPr="000871D3">
        <w:t xml:space="preserve"> – единичный вектор направления </w:t>
      </w:r>
      <m:oMath>
        <m:acc>
          <m:accPr>
            <m:chr m:val="⃗"/>
            <m:ctrlPr>
              <w:rPr>
                <w:rFonts w:ascii="Cambria Math" w:hAnsi="Cambria Math"/>
                <w:i/>
              </w:rPr>
            </m:ctrlPr>
          </m:accPr>
          <m:e>
            <m:r>
              <w:rPr>
                <w:rFonts w:ascii="Cambria Math" w:hAnsi="Cambria Math"/>
              </w:rPr>
              <m:t>r</m:t>
            </m:r>
          </m:e>
        </m:acc>
      </m:oMath>
      <w:r w:rsidRPr="000871D3">
        <w:t xml:space="preserve"> от притягивающего центра.</w:t>
      </w:r>
    </w:p>
    <w:p w14:paraId="1A79CC9A" w14:textId="77777777" w:rsidR="007F0A2D" w:rsidRPr="000871D3" w:rsidRDefault="007F0A2D" w:rsidP="007F0A2D">
      <w:pPr>
        <w:tabs>
          <w:tab w:val="left" w:pos="1385"/>
        </w:tabs>
        <w:ind w:right="225" w:firstLine="426"/>
      </w:pPr>
      <w:r w:rsidRPr="000871D3">
        <w:t>Гравитационный момент представляется в виде:</w:t>
      </w:r>
    </w:p>
    <w:p w14:paraId="4DAAF70D" w14:textId="4A12D6B9" w:rsidR="007F0A2D" w:rsidRPr="000871D3" w:rsidRDefault="00342284" w:rsidP="007F0A2D">
      <w:pPr>
        <w:tabs>
          <w:tab w:val="left" w:pos="1385"/>
        </w:tabs>
        <w:ind w:right="225"/>
        <w:jc w:val="cente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x</m:t>
                      </m:r>
                    </m:e>
                    <m:sub>
                      <m:r>
                        <w:rPr>
                          <w:rFonts w:ascii="Cambria Math" w:hAnsi="Cambria Math"/>
                        </w:rPr>
                        <m:t>0</m:t>
                      </m:r>
                    </m:sub>
                  </m:sSub>
                </m:sub>
              </m:sSub>
              <m:acc>
                <m:accPr>
                  <m:chr m:val="⃗"/>
                  <m:ctrlPr>
                    <w:rPr>
                      <w:rFonts w:ascii="Cambria Math" w:hAnsi="Cambria Math"/>
                      <w:i/>
                    </w:rPr>
                  </m:ctrlPr>
                </m:accPr>
                <m:e>
                  <m:r>
                    <w:rPr>
                      <w:rFonts w:ascii="Cambria Math" w:hAnsi="Cambria Math"/>
                    </w:rPr>
                    <m:t>i</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y</m:t>
                      </m:r>
                    </m:e>
                    <m:sub>
                      <m:r>
                        <w:rPr>
                          <w:rFonts w:ascii="Cambria Math" w:hAnsi="Cambria Math"/>
                        </w:rPr>
                        <m:t>0</m:t>
                      </m:r>
                    </m:sub>
                  </m:sSub>
                </m:sub>
              </m:sSub>
              <m:acc>
                <m:accPr>
                  <m:chr m:val="⃗"/>
                  <m:ctrlPr>
                    <w:rPr>
                      <w:rFonts w:ascii="Cambria Math" w:hAnsi="Cambria Math"/>
                      <w:i/>
                    </w:rPr>
                  </m:ctrlPr>
                </m:accPr>
                <m:e>
                  <m:r>
                    <w:rPr>
                      <w:rFonts w:ascii="Cambria Math" w:hAnsi="Cambria Math"/>
                    </w:rPr>
                    <m:t>j</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z</m:t>
                      </m:r>
                    </m:e>
                    <m:sub>
                      <m:r>
                        <w:rPr>
                          <w:rFonts w:ascii="Cambria Math" w:hAnsi="Cambria Math"/>
                        </w:rPr>
                        <m:t>0</m:t>
                      </m:r>
                    </m:sub>
                  </m:sSub>
                </m:sub>
              </m:sSub>
              <m:acc>
                <m:accPr>
                  <m:chr m:val="⃗"/>
                  <m:ctrlPr>
                    <w:rPr>
                      <w:rFonts w:ascii="Cambria Math" w:hAnsi="Cambria Math"/>
                      <w:i/>
                    </w:rPr>
                  </m:ctrlPr>
                </m:accPr>
                <m:e>
                  <m:r>
                    <w:rPr>
                      <w:rFonts w:ascii="Cambria Math" w:hAnsi="Cambria Math"/>
                    </w:rPr>
                    <m:t>k</m:t>
                  </m:r>
                </m:e>
              </m:acc>
              <m:r>
                <w:rPr>
                  <w:rFonts w:ascii="Cambria Math" w:hAnsi="Cambria Math"/>
                </w:rPr>
                <m:t>,#</m:t>
              </m:r>
              <m:d>
                <m:dPr>
                  <m:ctrlPr>
                    <w:rPr>
                      <w:rFonts w:ascii="Cambria Math" w:hAnsi="Cambria Math"/>
                      <w:i/>
                    </w:rPr>
                  </m:ctrlPr>
                </m:dPr>
                <m:e>
                  <m:r>
                    <w:rPr>
                      <w:rFonts w:ascii="Cambria Math" w:hAnsi="Cambria Math"/>
                    </w:rPr>
                    <m:t>13</m:t>
                  </m:r>
                </m:e>
              </m:d>
            </m:e>
          </m:eqArr>
        </m:oMath>
      </m:oMathPara>
    </w:p>
    <w:p w14:paraId="32D49606" w14:textId="77777777" w:rsidR="007F0A2D" w:rsidRPr="000871D3" w:rsidRDefault="007F0A2D" w:rsidP="00724949">
      <w:pPr>
        <w:tabs>
          <w:tab w:val="left" w:pos="1385"/>
        </w:tabs>
        <w:ind w:right="225" w:firstLine="0"/>
      </w:pPr>
      <w:bookmarkStart w:id="40" w:name="_Hlk86069061"/>
      <w:r>
        <w:t>з</w:t>
      </w:r>
      <w:r w:rsidRPr="000871D3">
        <w:t>десь</w:t>
      </w:r>
      <w:r>
        <w:t xml:space="preserve"> </w:t>
      </w:r>
      <m:oMath>
        <m:acc>
          <m:accPr>
            <m:chr m:val="⃗"/>
            <m:ctrlPr>
              <w:rPr>
                <w:rFonts w:ascii="Cambria Math" w:hAnsi="Cambria Math"/>
                <w:i/>
              </w:rPr>
            </m:ctrlPr>
          </m:accPr>
          <m:e>
            <m:r>
              <w:rPr>
                <w:rFonts w:ascii="Cambria Math" w:hAnsi="Cambria Math"/>
              </w:rPr>
              <m:t>i</m:t>
            </m:r>
          </m:e>
        </m:acc>
        <m:r>
          <w:rPr>
            <w:rFonts w:ascii="Cambria Math" w:hAnsi="Cambria Math"/>
          </w:rPr>
          <m:t xml:space="preserve">, </m:t>
        </m:r>
        <m:acc>
          <m:accPr>
            <m:chr m:val="⃗"/>
            <m:ctrlPr>
              <w:rPr>
                <w:rFonts w:ascii="Cambria Math" w:hAnsi="Cambria Math"/>
                <w:i/>
              </w:rPr>
            </m:ctrlPr>
          </m:accPr>
          <m:e>
            <m:r>
              <w:rPr>
                <w:rFonts w:ascii="Cambria Math" w:hAnsi="Cambria Math"/>
              </w:rPr>
              <m:t>j</m:t>
            </m:r>
          </m:e>
        </m:acc>
        <m:r>
          <w:rPr>
            <w:rFonts w:ascii="Cambria Math" w:hAnsi="Cambria Math"/>
          </w:rPr>
          <m:t xml:space="preserve">, </m:t>
        </m:r>
        <m:acc>
          <m:accPr>
            <m:chr m:val="⃗"/>
            <m:ctrlPr>
              <w:rPr>
                <w:rFonts w:ascii="Cambria Math" w:hAnsi="Cambria Math"/>
                <w:i/>
              </w:rPr>
            </m:ctrlPr>
          </m:accPr>
          <m:e>
            <m:r>
              <w:rPr>
                <w:rFonts w:ascii="Cambria Math" w:hAnsi="Cambria Math"/>
              </w:rPr>
              <m:t>k</m:t>
            </m:r>
          </m:e>
        </m:acc>
      </m:oMath>
      <w:r w:rsidRPr="000871D3">
        <w:t xml:space="preserve"> – </w:t>
      </w:r>
      <w:bookmarkEnd w:id="40"/>
      <w:r w:rsidRPr="000871D3">
        <w:t>единичные орты осей ОСК;</w:t>
      </w:r>
    </w:p>
    <w:p w14:paraId="208C3807" w14:textId="76DF9B42" w:rsidR="007F0A2D" w:rsidRPr="000871D3" w:rsidRDefault="00342284" w:rsidP="00724949">
      <w:pPr>
        <w:tabs>
          <w:tab w:val="left" w:pos="1385"/>
        </w:tabs>
        <w:ind w:right="225" w:firstLine="0"/>
      </w:pPr>
      <m:oMath>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x</m:t>
                </m:r>
              </m:e>
              <m:sub>
                <m:r>
                  <w:rPr>
                    <w:rFonts w:ascii="Cambria Math" w:hAnsi="Cambria Math"/>
                  </w:rPr>
                  <m:t>0</m:t>
                </m:r>
              </m:sub>
            </m:sSub>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y</m:t>
                </m:r>
              </m:e>
              <m:sub>
                <m:r>
                  <w:rPr>
                    <w:rFonts w:ascii="Cambria Math" w:hAnsi="Cambria Math"/>
                  </w:rPr>
                  <m:t>0</m:t>
                </m:r>
              </m:sub>
            </m:sSub>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z</m:t>
                </m:r>
              </m:e>
              <m:sub>
                <m:r>
                  <w:rPr>
                    <w:rFonts w:ascii="Cambria Math" w:hAnsi="Cambria Math"/>
                  </w:rPr>
                  <m:t>0</m:t>
                </m:r>
              </m:sub>
            </m:sSub>
          </m:sub>
        </m:sSub>
      </m:oMath>
      <w:r w:rsidR="007F0A2D" w:rsidRPr="000871D3">
        <w:t xml:space="preserve"> – проекции момента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Г</m:t>
            </m:r>
          </m:sub>
        </m:sSub>
      </m:oMath>
      <w:r w:rsidR="007F0A2D" w:rsidRPr="000871D3">
        <w:t xml:space="preserve"> соответственно на оси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F0A2D" w:rsidRPr="000871D3">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7F0A2D" w:rsidRPr="000871D3">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7F0A2D" w:rsidRPr="000871D3">
        <w:t>, которые</w:t>
      </w:r>
      <w:r w:rsidR="00B574A6">
        <w:t xml:space="preserve"> равны</w:t>
      </w:r>
      <w:r w:rsidR="007F0A2D" w:rsidRPr="000871D3">
        <w:t>:</w:t>
      </w:r>
    </w:p>
    <w:p w14:paraId="3E4E21D6" w14:textId="3A829E3B" w:rsidR="007F0A2D" w:rsidRPr="000871D3" w:rsidRDefault="00342284" w:rsidP="007F0A2D">
      <w:pPr>
        <w:tabs>
          <w:tab w:val="left" w:pos="1385"/>
        </w:tabs>
        <w:ind w:right="225"/>
        <w:jc w:val="cente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x</m:t>
                                </m:r>
                              </m:e>
                              <m:sub>
                                <m:r>
                                  <w:rPr>
                                    <w:rFonts w:ascii="Cambria Math" w:hAnsi="Cambria Math"/>
                                  </w:rPr>
                                  <m:t>0</m:t>
                                </m:r>
                              </m:sub>
                            </m:sSub>
                          </m:sub>
                        </m:sSub>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μ</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y</m:t>
                                </m:r>
                              </m:e>
                              <m:sub>
                                <m:r>
                                  <w:rPr>
                                    <w:rFonts w:ascii="Cambria Math" w:hAnsi="Cambria Math"/>
                                  </w:rPr>
                                  <m:t>0</m:t>
                                </m:r>
                              </m:sub>
                            </m:sSub>
                            <m:sSub>
                              <m:sSubPr>
                                <m:ctrlPr>
                                  <w:rPr>
                                    <w:rFonts w:ascii="Cambria Math" w:hAnsi="Cambria Math"/>
                                    <w:i/>
                                  </w:rPr>
                                </m:ctrlPr>
                              </m:sSubPr>
                              <m:e>
                                <m:r>
                                  <w:rPr>
                                    <w:rFonts w:ascii="Cambria Math" w:hAnsi="Cambria Math"/>
                                  </w:rPr>
                                  <m:t>z</m:t>
                                </m:r>
                              </m:e>
                              <m:sub>
                                <m:r>
                                  <w:rPr>
                                    <w:rFonts w:ascii="Cambria Math" w:hAnsi="Cambria Math"/>
                                  </w:rPr>
                                  <m:t>0</m:t>
                                </m:r>
                              </m:sub>
                            </m:sSub>
                          </m:sub>
                        </m:sSub>
                        <m:r>
                          <w:rPr>
                            <w:rFonts w:ascii="Cambria Math" w:hAnsi="Cambria Math"/>
                          </w:rPr>
                          <m:t xml:space="preserve"> </m:t>
                        </m:r>
                      </m:e>
                    </m:mr>
                    <m:mr>
                      <m:e>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y</m:t>
                                </m:r>
                              </m:e>
                              <m:sub>
                                <m:r>
                                  <w:rPr>
                                    <w:rFonts w:ascii="Cambria Math" w:hAnsi="Cambria Math"/>
                                  </w:rPr>
                                  <m:t>0</m:t>
                                </m:r>
                              </m:sub>
                            </m:sSub>
                          </m:sub>
                        </m:sSub>
                        <m:r>
                          <w:rPr>
                            <w:rFonts w:ascii="Cambria Math" w:hAnsi="Cambria Math"/>
                          </w:rPr>
                          <m:t>=0</m:t>
                        </m:r>
                      </m:e>
                    </m:mr>
                    <m:mr>
                      <m:e>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z</m:t>
                                </m:r>
                              </m:e>
                              <m:sub>
                                <m:r>
                                  <w:rPr>
                                    <w:rFonts w:ascii="Cambria Math" w:hAnsi="Cambria Math"/>
                                  </w:rPr>
                                  <m:t>0</m:t>
                                </m:r>
                              </m:sub>
                            </m:sSub>
                          </m:sub>
                        </m:sSub>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μ</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sub>
                        </m:sSub>
                      </m:e>
                    </m:mr>
                  </m:m>
                  <m:r>
                    <w:rPr>
                      <w:rFonts w:ascii="Cambria Math" w:hAnsi="Cambria Math"/>
                    </w:rPr>
                    <m:t xml:space="preserve"> </m:t>
                  </m:r>
                </m:e>
              </m:d>
              <m:r>
                <w:rPr>
                  <w:rFonts w:ascii="Cambria Math" w:hAnsi="Cambria Math"/>
                </w:rPr>
                <m:t xml:space="preserve"> #</m:t>
              </m:r>
              <m:d>
                <m:dPr>
                  <m:ctrlPr>
                    <w:rPr>
                      <w:rFonts w:ascii="Cambria Math" w:hAnsi="Cambria Math"/>
                      <w:i/>
                    </w:rPr>
                  </m:ctrlPr>
                </m:dPr>
                <m:e>
                  <m:r>
                    <w:rPr>
                      <w:rFonts w:ascii="Cambria Math" w:hAnsi="Cambria Math"/>
                    </w:rPr>
                    <m:t>14</m:t>
                  </m:r>
                </m:e>
              </m:d>
            </m:e>
          </m:eqArr>
        </m:oMath>
      </m:oMathPara>
    </w:p>
    <w:p w14:paraId="5A3A0F32" w14:textId="77777777" w:rsidR="005B5197" w:rsidRDefault="005B5197" w:rsidP="005B5197">
      <w:pPr>
        <w:ind w:firstLine="708"/>
      </w:pPr>
      <w:r>
        <w:t>В</w:t>
      </w:r>
      <w:r w:rsidRPr="000871D3">
        <w:t xml:space="preserve">ектор </w:t>
      </w:r>
      <w:r>
        <w:t>гравитационного</w:t>
      </w:r>
      <w:r w:rsidRPr="000871D3">
        <w:t xml:space="preserve"> момента лежит в плоскости местного горизонта</w:t>
      </w:r>
      <w:r>
        <w:t>. Так как</w:t>
      </w:r>
      <w:r w:rsidRPr="000871D3">
        <w:t xml:space="preserve"> главные центральные оси инерции совпадают с орбитальными, </w:t>
      </w:r>
      <w:r>
        <w:t xml:space="preserve">гравитационный момент </w:t>
      </w:r>
      <w:r w:rsidRPr="000871D3">
        <w:t xml:space="preserve">равен нулю, поскольку в этом случае центробежные моменты инерции </w:t>
      </w: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y</m:t>
                </m:r>
              </m:e>
              <m:sub>
                <m:r>
                  <w:rPr>
                    <w:rFonts w:ascii="Cambria Math" w:hAnsi="Cambria Math"/>
                  </w:rPr>
                  <m:t>0</m:t>
                </m:r>
              </m:sub>
            </m:sSub>
            <m:sSub>
              <m:sSubPr>
                <m:ctrlPr>
                  <w:rPr>
                    <w:rFonts w:ascii="Cambria Math" w:hAnsi="Cambria Math"/>
                    <w:i/>
                  </w:rPr>
                </m:ctrlPr>
              </m:sSubPr>
              <m:e>
                <m:r>
                  <w:rPr>
                    <w:rFonts w:ascii="Cambria Math" w:hAnsi="Cambria Math"/>
                  </w:rPr>
                  <m:t>z</m:t>
                </m:r>
              </m:e>
              <m:sub>
                <m:r>
                  <w:rPr>
                    <w:rFonts w:ascii="Cambria Math" w:hAnsi="Cambria Math"/>
                  </w:rPr>
                  <m:t>0</m:t>
                </m:r>
              </m:sub>
            </m:sSub>
          </m:sub>
        </m:sSub>
        <m:r>
          <w:rPr>
            <w:rFonts w:ascii="Cambria Math" w:hAnsi="Cambria Math"/>
          </w:rPr>
          <m:t>=0</m:t>
        </m:r>
      </m:oMath>
      <w:r w:rsidRPr="000871D3">
        <w:t xml:space="preserve"> . </w:t>
      </w:r>
      <w:r>
        <w:t>Кроме того, для сферических эллипсоидов инерции гравитационный момент всегда равен нулю</w:t>
      </w:r>
      <w:r w:rsidRPr="000871D3">
        <w:t>.</w:t>
      </w:r>
    </w:p>
    <w:p w14:paraId="61E2D6D5" w14:textId="77777777" w:rsidR="00B574A6" w:rsidRPr="000871D3" w:rsidRDefault="00B574A6" w:rsidP="00B574A6">
      <w:pPr>
        <w:ind w:firstLine="426"/>
        <w:rPr>
          <w:szCs w:val="20"/>
        </w:rPr>
      </w:pPr>
      <w:r>
        <w:rPr>
          <w:szCs w:val="20"/>
        </w:rPr>
        <w:t>Проекции</w:t>
      </w:r>
      <w:r w:rsidRPr="00A835FC">
        <w:rPr>
          <w:sz w:val="36"/>
        </w:rPr>
        <w:t xml:space="preserv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M</m:t>
                </m:r>
              </m:e>
            </m:acc>
          </m:e>
          <m:sub>
            <m:r>
              <w:rPr>
                <w:rFonts w:ascii="Cambria Math" w:hAnsi="Cambria Math"/>
                <w:szCs w:val="32"/>
              </w:rPr>
              <m:t>Г</m:t>
            </m:r>
          </m:sub>
        </m:sSub>
      </m:oMath>
      <w:r w:rsidRPr="000871D3">
        <w:rPr>
          <w:szCs w:val="20"/>
        </w:rPr>
        <w:t xml:space="preserve"> на оси </w:t>
      </w:r>
      <w:r>
        <w:rPr>
          <w:szCs w:val="20"/>
        </w:rPr>
        <w:t>из ОСК в С</w:t>
      </w:r>
      <w:r w:rsidRPr="000871D3">
        <w:rPr>
          <w:szCs w:val="20"/>
        </w:rPr>
        <w:t>СК:</w:t>
      </w:r>
    </w:p>
    <w:p w14:paraId="565890EE" w14:textId="77777777" w:rsidR="00B574A6" w:rsidRPr="000871D3" w:rsidRDefault="00342284" w:rsidP="00B574A6">
      <w:pPr>
        <w:tabs>
          <w:tab w:val="left" w:pos="1385"/>
        </w:tabs>
        <w:ind w:right="225"/>
        <w:jc w:val="center"/>
      </w:pPr>
      <m:oMath>
        <m:d>
          <m:dPr>
            <m:begChr m:val="["/>
            <m:endChr m:val="]"/>
            <m:ctrlPr>
              <w:rPr>
                <w:rFonts w:ascii="Cambria Math" w:hAnsi="Cambria Math"/>
                <w:i/>
              </w:rPr>
            </m:ctrlPr>
          </m:dPr>
          <m:e>
            <m:m>
              <m:mPr>
                <m:rSpRule m:val="4"/>
                <m:rSp m:val="3"/>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Г</m:t>
                      </m:r>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Г</m:t>
                      </m:r>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Г</m:t>
                      </m:r>
                      <m:r>
                        <w:rPr>
                          <w:rFonts w:ascii="Cambria Math" w:hAnsi="Cambria Math"/>
                        </w:rPr>
                        <m:t>z</m:t>
                      </m:r>
                    </m:sub>
                  </m:sSub>
                </m:e>
              </m:mr>
            </m:m>
          </m:e>
        </m:d>
        <m:r>
          <w:rPr>
            <w:rFonts w:ascii="Cambria Math" w:hAnsi="Cambria Math"/>
          </w:rPr>
          <m:t>=</m:t>
        </m:r>
        <m:r>
          <w:rPr>
            <w:rFonts w:ascii="Cambria Math" w:hAnsi="Cambria Math"/>
          </w:rPr>
          <m:t>A</m:t>
        </m:r>
        <m:d>
          <m:dPr>
            <m:begChr m:val="["/>
            <m:endChr m:val="]"/>
            <m:ctrlPr>
              <w:rPr>
                <w:rFonts w:ascii="Cambria Math" w:hAnsi="Cambria Math"/>
                <w:i/>
              </w:rPr>
            </m:ctrlPr>
          </m:dPr>
          <m:e>
            <m:m>
              <m:mPr>
                <m:rSpRule m:val="4"/>
                <m:rSp m:val="3"/>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x</m:t>
                          </m:r>
                        </m:e>
                        <m:sub>
                          <m:r>
                            <w:rPr>
                              <w:rFonts w:ascii="Cambria Math" w:hAnsi="Cambria Math"/>
                            </w:rPr>
                            <m:t>0</m:t>
                          </m:r>
                        </m:sub>
                      </m:sSub>
                    </m:sub>
                  </m:sSub>
                </m:e>
              </m:mr>
              <m:mr>
                <m:e>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y</m:t>
                          </m:r>
                        </m:e>
                        <m:sub>
                          <m:r>
                            <w:rPr>
                              <w:rFonts w:ascii="Cambria Math" w:hAnsi="Cambria Math"/>
                            </w:rPr>
                            <m:t>0</m:t>
                          </m:r>
                        </m:sub>
                      </m:sSub>
                    </m:sub>
                  </m:sSub>
                </m:e>
              </m:mr>
              <m:mr>
                <m:e>
                  <m:sSub>
                    <m:sSubPr>
                      <m:ctrlPr>
                        <w:rPr>
                          <w:rFonts w:ascii="Cambria Math" w:hAnsi="Cambria Math"/>
                          <w:i/>
                        </w:rPr>
                      </m:ctrlPr>
                    </m:sSubPr>
                    <m:e>
                      <m:r>
                        <w:rPr>
                          <w:rFonts w:ascii="Cambria Math" w:hAnsi="Cambria Math"/>
                        </w:rPr>
                        <m:t>M</m:t>
                      </m:r>
                    </m:e>
                    <m:sub>
                      <m:r>
                        <w:rPr>
                          <w:rFonts w:ascii="Cambria Math" w:hAnsi="Cambria Math"/>
                        </w:rPr>
                        <m:t>Г</m:t>
                      </m:r>
                      <m:sSub>
                        <m:sSubPr>
                          <m:ctrlPr>
                            <w:rPr>
                              <w:rFonts w:ascii="Cambria Math" w:hAnsi="Cambria Math"/>
                              <w:i/>
                            </w:rPr>
                          </m:ctrlPr>
                        </m:sSubPr>
                        <m:e>
                          <m:r>
                            <w:rPr>
                              <w:rFonts w:ascii="Cambria Math" w:hAnsi="Cambria Math"/>
                            </w:rPr>
                            <m:t>z</m:t>
                          </m:r>
                        </m:e>
                        <m:sub>
                          <m:r>
                            <w:rPr>
                              <w:rFonts w:ascii="Cambria Math" w:hAnsi="Cambria Math"/>
                            </w:rPr>
                            <m:t>0</m:t>
                          </m:r>
                        </m:sub>
                      </m:sSub>
                    </m:sub>
                  </m:sSub>
                </m:e>
              </m:mr>
            </m:m>
          </m:e>
        </m:d>
        <m:r>
          <w:rPr>
            <w:rFonts w:ascii="Cambria Math" w:hAnsi="Cambria Math"/>
          </w:rPr>
          <m:t xml:space="preserve">, </m:t>
        </m:r>
        <m:r>
          <w:rPr>
            <w:rFonts w:ascii="Cambria Math" w:hAnsi="Cambria Math"/>
          </w:rPr>
          <m:t>A</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ϑ</m:t>
                  </m:r>
                </m:e>
                <m:e>
                  <m:r>
                    <w:rPr>
                      <w:rFonts w:ascii="Cambria Math" w:hAnsi="Cambria Math"/>
                    </w:rPr>
                    <m:t>-</m:t>
                  </m:r>
                  <m:r>
                    <w:rPr>
                      <w:rFonts w:ascii="Cambria Math" w:hAnsi="Cambria Math"/>
                    </w:rPr>
                    <m:t>ψ</m:t>
                  </m:r>
                </m:e>
              </m:mr>
              <m:mr>
                <m:e>
                  <m:r>
                    <w:rPr>
                      <w:rFonts w:ascii="Cambria Math" w:hAnsi="Cambria Math"/>
                    </w:rPr>
                    <m:t>-</m:t>
                  </m:r>
                  <m:r>
                    <w:rPr>
                      <w:rFonts w:ascii="Cambria Math" w:hAnsi="Cambria Math"/>
                    </w:rPr>
                    <m:t>ϑ</m:t>
                  </m:r>
                </m:e>
                <m:e>
                  <m:r>
                    <w:rPr>
                      <w:rFonts w:ascii="Cambria Math" w:hAnsi="Cambria Math"/>
                    </w:rPr>
                    <m:t>1</m:t>
                  </m:r>
                </m:e>
                <m:e>
                  <m:r>
                    <w:rPr>
                      <w:rFonts w:ascii="Cambria Math" w:hAnsi="Cambria Math"/>
                    </w:rPr>
                    <m:t>γ</m:t>
                  </m:r>
                </m:e>
              </m:mr>
              <m:mr>
                <m:e>
                  <m:r>
                    <w:rPr>
                      <w:rFonts w:ascii="Cambria Math" w:hAnsi="Cambria Math"/>
                    </w:rPr>
                    <m:t>ψ</m:t>
                  </m:r>
                </m:e>
                <m:e>
                  <m:r>
                    <w:rPr>
                      <w:rFonts w:ascii="Cambria Math" w:hAnsi="Cambria Math"/>
                    </w:rPr>
                    <m:t>-</m:t>
                  </m:r>
                  <m:r>
                    <w:rPr>
                      <w:rFonts w:ascii="Cambria Math" w:hAnsi="Cambria Math"/>
                    </w:rPr>
                    <m:t>γ</m:t>
                  </m:r>
                </m:e>
                <m:e>
                  <m:r>
                    <w:rPr>
                      <w:rFonts w:ascii="Cambria Math" w:hAnsi="Cambria Math"/>
                    </w:rPr>
                    <m:t>1</m:t>
                  </m:r>
                </m:e>
              </m:mr>
            </m:m>
          </m:e>
        </m:d>
      </m:oMath>
      <w:r w:rsidR="00B574A6">
        <w:t>,</w:t>
      </w:r>
    </w:p>
    <w:p w14:paraId="1EBCD55A" w14:textId="77777777" w:rsidR="00B574A6" w:rsidRPr="000871D3" w:rsidRDefault="00B574A6" w:rsidP="00724949">
      <w:pPr>
        <w:tabs>
          <w:tab w:val="left" w:pos="1385"/>
        </w:tabs>
        <w:ind w:right="225" w:firstLine="0"/>
        <w:rPr>
          <w:szCs w:val="20"/>
        </w:rPr>
      </w:pPr>
      <w:r>
        <w:rPr>
          <w:szCs w:val="20"/>
        </w:rPr>
        <w:t>где м</w:t>
      </w:r>
      <w:r w:rsidRPr="000871D3">
        <w:rPr>
          <w:szCs w:val="20"/>
        </w:rPr>
        <w:t xml:space="preserve">атрица направляющих косинусов A для последовательности поворотов </w:t>
      </w:r>
      <m:oMath>
        <m:r>
          <w:rPr>
            <w:rFonts w:ascii="Cambria Math" w:hAnsi="Cambria Math"/>
            <w:szCs w:val="20"/>
          </w:rPr>
          <m:t>3-1-2</m:t>
        </m:r>
      </m:oMath>
      <w:r w:rsidRPr="000871D3">
        <w:rPr>
          <w:szCs w:val="20"/>
        </w:rPr>
        <w:t xml:space="preserve"> </w:t>
      </w:r>
      <m:oMath>
        <m:r>
          <w:rPr>
            <w:rFonts w:ascii="Cambria Math" w:hAnsi="Cambria Math"/>
            <w:szCs w:val="20"/>
          </w:rPr>
          <m:t>(</m:t>
        </m:r>
        <m:acc>
          <m:accPr>
            <m:chr m:val="̇"/>
            <m:ctrlPr>
              <w:rPr>
                <w:rFonts w:ascii="Cambria Math" w:hAnsi="Cambria Math"/>
                <w:szCs w:val="20"/>
              </w:rPr>
            </m:ctrlPr>
          </m:accPr>
          <m:e>
            <m:r>
              <m:rPr>
                <m:sty m:val="p"/>
              </m:rPr>
              <w:rPr>
                <w:rFonts w:ascii="Cambria Math" w:hAnsi="Cambria Math"/>
                <w:szCs w:val="20"/>
              </w:rPr>
              <m:t>ϑ</m:t>
            </m:r>
          </m:e>
        </m:acc>
        <m:r>
          <m:rPr>
            <m:sty m:val="p"/>
          </m:rPr>
          <w:rPr>
            <w:rFonts w:ascii="Cambria Math" w:hAnsi="Cambria Math"/>
            <w:szCs w:val="20"/>
          </w:rPr>
          <m:t>→</m:t>
        </m:r>
        <m:acc>
          <m:accPr>
            <m:chr m:val="̇"/>
            <m:ctrlPr>
              <w:rPr>
                <w:rFonts w:ascii="Cambria Math" w:hAnsi="Cambria Math"/>
                <w:szCs w:val="20"/>
              </w:rPr>
            </m:ctrlPr>
          </m:accPr>
          <m:e>
            <m:r>
              <m:rPr>
                <m:sty m:val="p"/>
              </m:rPr>
              <w:rPr>
                <w:rFonts w:ascii="Cambria Math" w:hAnsi="Cambria Math"/>
                <w:szCs w:val="20"/>
              </w:rPr>
              <m:t>γ</m:t>
            </m:r>
          </m:e>
        </m:acc>
        <m:r>
          <m:rPr>
            <m:sty m:val="p"/>
          </m:rPr>
          <w:rPr>
            <w:rFonts w:ascii="Cambria Math" w:hAnsi="Cambria Math"/>
            <w:szCs w:val="20"/>
          </w:rPr>
          <m:t>→</m:t>
        </m:r>
        <m:acc>
          <m:accPr>
            <m:chr m:val="̇"/>
            <m:ctrlPr>
              <w:rPr>
                <w:rFonts w:ascii="Cambria Math" w:hAnsi="Cambria Math"/>
                <w:szCs w:val="20"/>
              </w:rPr>
            </m:ctrlPr>
          </m:accPr>
          <m:e>
            <m:r>
              <m:rPr>
                <m:sty m:val="p"/>
              </m:rPr>
              <w:rPr>
                <w:rFonts w:ascii="Cambria Math" w:hAnsi="Cambria Math"/>
                <w:szCs w:val="20"/>
              </w:rPr>
              <m:t>ψ</m:t>
            </m:r>
          </m:e>
        </m:acc>
        <m:r>
          <w:rPr>
            <w:rFonts w:ascii="Cambria Math" w:hAnsi="Cambria Math"/>
            <w:szCs w:val="20"/>
          </w:rPr>
          <m:t>)</m:t>
        </m:r>
      </m:oMath>
      <w:r w:rsidRPr="000871D3">
        <w:rPr>
          <w:szCs w:val="20"/>
        </w:rPr>
        <w:t xml:space="preserve"> имеет вид:</w:t>
      </w:r>
    </w:p>
    <w:p w14:paraId="4D519DD5" w14:textId="77777777" w:rsidR="00B574A6" w:rsidRPr="000871D3" w:rsidRDefault="00B574A6" w:rsidP="00B574A6">
      <w:pPr>
        <w:tabs>
          <w:tab w:val="left" w:pos="1385"/>
        </w:tabs>
        <w:ind w:right="225"/>
        <w:rPr>
          <w:sz w:val="22"/>
          <w:lang w:val="en-US"/>
        </w:rPr>
      </w:pPr>
      <m:oMathPara>
        <m:oMath>
          <m:r>
            <w:rPr>
              <w:rFonts w:ascii="Cambria Math" w:hAnsi="Cambria Math"/>
              <w:szCs w:val="28"/>
              <w:lang w:val="en-US"/>
            </w:rPr>
            <m:t>A=</m:t>
          </m:r>
          <m:d>
            <m:dPr>
              <m:begChr m:val="["/>
              <m:endChr m:val="]"/>
              <m:ctrlPr>
                <w:rPr>
                  <w:rFonts w:ascii="Cambria Math" w:hAnsi="Cambria Math"/>
                  <w:i/>
                  <w:szCs w:val="28"/>
                  <w:lang w:val="en-US"/>
                </w:rPr>
              </m:ctrlPr>
            </m:dPr>
            <m:e>
              <m:m>
                <m:mPr>
                  <m:rSpRule m:val="4"/>
                  <m:rSp m:val="3"/>
                  <m:mcs>
                    <m:mc>
                      <m:mcPr>
                        <m:count m:val="3"/>
                        <m:mcJc m:val="center"/>
                      </m:mcPr>
                    </m:mc>
                  </m:mcs>
                  <m:ctrlPr>
                    <w:rPr>
                      <w:rFonts w:ascii="Cambria Math" w:hAnsi="Cambria Math"/>
                      <w:i/>
                      <w:szCs w:val="28"/>
                      <w:lang w:val="en-US"/>
                    </w:rPr>
                  </m:ctrlPr>
                </m:mPr>
                <m:mr>
                  <m:e>
                    <m:r>
                      <w:rPr>
                        <w:rFonts w:ascii="Cambria Math" w:hAnsi="Cambria Math"/>
                        <w:szCs w:val="28"/>
                        <w:lang w:val="en-US"/>
                      </w:rPr>
                      <m:t>cosϑcos</m:t>
                    </m:r>
                    <m:r>
                      <w:rPr>
                        <w:rFonts w:ascii="Cambria Math" w:hAnsi="Cambria Math"/>
                        <w:szCs w:val="28"/>
                      </w:rPr>
                      <m:t>ψ-sinϑsinγsinψ</m:t>
                    </m:r>
                  </m:e>
                  <m:e>
                    <m:r>
                      <w:rPr>
                        <w:rFonts w:ascii="Cambria Math" w:hAnsi="Cambria Math"/>
                        <w:szCs w:val="28"/>
                        <w:lang w:val="en-US"/>
                      </w:rPr>
                      <m:t>sinϑcos</m:t>
                    </m:r>
                    <m:r>
                      <w:rPr>
                        <w:rFonts w:ascii="Cambria Math" w:hAnsi="Cambria Math"/>
                        <w:szCs w:val="28"/>
                      </w:rPr>
                      <m:t>ψ+cosϑsinγsinψ</m:t>
                    </m:r>
                  </m:e>
                  <m:e>
                    <m:r>
                      <w:rPr>
                        <w:rFonts w:ascii="Cambria Math" w:hAnsi="Cambria Math"/>
                        <w:szCs w:val="28"/>
                        <w:lang w:val="en-US"/>
                      </w:rPr>
                      <m:t>-cosγsin</m:t>
                    </m:r>
                    <m:r>
                      <w:rPr>
                        <w:rFonts w:ascii="Cambria Math" w:hAnsi="Cambria Math"/>
                        <w:szCs w:val="28"/>
                      </w:rPr>
                      <m:t>ψ</m:t>
                    </m:r>
                  </m:e>
                </m:mr>
                <m:mr>
                  <m:e>
                    <m:r>
                      <w:rPr>
                        <w:rFonts w:ascii="Cambria Math" w:hAnsi="Cambria Math"/>
                        <w:szCs w:val="28"/>
                        <w:lang w:val="en-US"/>
                      </w:rPr>
                      <m:t>-sinϑcosγ</m:t>
                    </m:r>
                  </m:e>
                  <m:e>
                    <m:r>
                      <w:rPr>
                        <w:rFonts w:ascii="Cambria Math" w:hAnsi="Cambria Math"/>
                        <w:szCs w:val="28"/>
                        <w:lang w:val="en-US"/>
                      </w:rPr>
                      <m:t>cosϑcosγ</m:t>
                    </m:r>
                  </m:e>
                  <m:e>
                    <m:r>
                      <w:rPr>
                        <w:rFonts w:ascii="Cambria Math" w:hAnsi="Cambria Math"/>
                        <w:szCs w:val="28"/>
                        <w:lang w:val="en-US"/>
                      </w:rPr>
                      <m:t>sinγ</m:t>
                    </m:r>
                  </m:e>
                </m:mr>
                <m:mr>
                  <m:e>
                    <m:r>
                      <w:rPr>
                        <w:rFonts w:ascii="Cambria Math" w:hAnsi="Cambria Math"/>
                        <w:szCs w:val="28"/>
                        <w:lang w:val="en-US"/>
                      </w:rPr>
                      <m:t>cosϑsin</m:t>
                    </m:r>
                    <m:r>
                      <w:rPr>
                        <w:rFonts w:ascii="Cambria Math" w:hAnsi="Cambria Math"/>
                        <w:szCs w:val="28"/>
                      </w:rPr>
                      <m:t>ψ+sinϑsinγcosψ</m:t>
                    </m:r>
                  </m:e>
                  <m:e>
                    <m:r>
                      <w:rPr>
                        <w:rFonts w:ascii="Cambria Math" w:hAnsi="Cambria Math"/>
                        <w:szCs w:val="28"/>
                        <w:lang w:val="en-US"/>
                      </w:rPr>
                      <m:t>sinϑsin</m:t>
                    </m:r>
                    <m:r>
                      <w:rPr>
                        <w:rFonts w:ascii="Cambria Math" w:hAnsi="Cambria Math"/>
                        <w:szCs w:val="28"/>
                      </w:rPr>
                      <m:t>ψ-cosϑsinγcosψ</m:t>
                    </m:r>
                  </m:e>
                  <m:e>
                    <m:r>
                      <w:rPr>
                        <w:rFonts w:ascii="Cambria Math" w:hAnsi="Cambria Math"/>
                        <w:szCs w:val="28"/>
                        <w:lang w:val="en-US"/>
                      </w:rPr>
                      <m:t>cosγcos</m:t>
                    </m:r>
                    <m:r>
                      <w:rPr>
                        <w:rFonts w:ascii="Cambria Math" w:hAnsi="Cambria Math"/>
                        <w:szCs w:val="28"/>
                      </w:rPr>
                      <m:t>ψ</m:t>
                    </m:r>
                  </m:e>
                </m:mr>
              </m:m>
            </m:e>
          </m:d>
        </m:oMath>
      </m:oMathPara>
    </w:p>
    <w:p w14:paraId="4F20E0CD" w14:textId="2EB6BAFD" w:rsidR="00B574A6" w:rsidRPr="000871D3" w:rsidRDefault="00B574A6" w:rsidP="00B574A6">
      <w:pPr>
        <w:tabs>
          <w:tab w:val="left" w:pos="1385"/>
        </w:tabs>
        <w:ind w:right="225"/>
      </w:pPr>
      <w:r w:rsidRPr="000871D3">
        <w:t xml:space="preserve">Учитывая, что углы малы, можно матрицу </w:t>
      </w:r>
      <w:r w:rsidRPr="000871D3">
        <w:rPr>
          <w:i/>
          <w:iCs/>
        </w:rPr>
        <w:t>А</w:t>
      </w:r>
      <w:r w:rsidRPr="000871D3">
        <w:t xml:space="preserve"> представить в следующем виде:</w:t>
      </w:r>
    </w:p>
    <w:p w14:paraId="3B5CEBF2" w14:textId="77777777" w:rsidR="00B574A6" w:rsidRPr="000871D3" w:rsidRDefault="00B574A6" w:rsidP="00B574A6">
      <w:pPr>
        <w:tabs>
          <w:tab w:val="left" w:pos="1385"/>
        </w:tabs>
        <w:ind w:right="225"/>
      </w:pPr>
      <m:oMathPara>
        <m:oMath>
          <m:r>
            <w:rPr>
              <w:rFonts w:ascii="Cambria Math" w:hAnsi="Cambria Math"/>
            </w:rPr>
            <m:t>A=</m:t>
          </m:r>
          <m:d>
            <m:dPr>
              <m:begChr m:val="["/>
              <m:endChr m:val="]"/>
              <m:ctrlPr>
                <w:rPr>
                  <w:rFonts w:ascii="Cambria Math" w:hAnsi="Cambria Math"/>
                  <w:i/>
                </w:rPr>
              </m:ctrlPr>
            </m:dPr>
            <m:e>
              <m:m>
                <m:mPr>
                  <m:rSpRule m:val="4"/>
                  <m:rSp m:val="3"/>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ϑ</m:t>
                    </m:r>
                  </m:e>
                  <m:e>
                    <m:r>
                      <w:rPr>
                        <w:rFonts w:ascii="Cambria Math" w:hAnsi="Cambria Math"/>
                      </w:rPr>
                      <m:t>-ψ</m:t>
                    </m:r>
                  </m:e>
                </m:mr>
                <m:mr>
                  <m:e>
                    <m:r>
                      <w:rPr>
                        <w:rFonts w:ascii="Cambria Math" w:hAnsi="Cambria Math"/>
                      </w:rPr>
                      <m:t>-ϑ</m:t>
                    </m:r>
                  </m:e>
                  <m:e>
                    <m:r>
                      <w:rPr>
                        <w:rFonts w:ascii="Cambria Math" w:hAnsi="Cambria Math"/>
                      </w:rPr>
                      <m:t>1</m:t>
                    </m:r>
                  </m:e>
                  <m:e>
                    <m:r>
                      <w:rPr>
                        <w:rFonts w:ascii="Cambria Math" w:hAnsi="Cambria Math"/>
                      </w:rPr>
                      <m:t>γ</m:t>
                    </m:r>
                  </m:e>
                </m:mr>
                <m:mr>
                  <m:e>
                    <m:r>
                      <w:rPr>
                        <w:rFonts w:ascii="Cambria Math" w:hAnsi="Cambria Math"/>
                      </w:rPr>
                      <m:t>ψ</m:t>
                    </m:r>
                  </m:e>
                  <m:e>
                    <m:r>
                      <w:rPr>
                        <w:rFonts w:ascii="Cambria Math" w:hAnsi="Cambria Math"/>
                      </w:rPr>
                      <m:t>-γ</m:t>
                    </m:r>
                  </m:e>
                  <m:e>
                    <m:r>
                      <w:rPr>
                        <w:rFonts w:ascii="Cambria Math" w:hAnsi="Cambria Math"/>
                      </w:rPr>
                      <m:t>1</m:t>
                    </m:r>
                  </m:e>
                </m:mr>
              </m:m>
            </m:e>
          </m:d>
        </m:oMath>
      </m:oMathPara>
    </w:p>
    <w:p w14:paraId="76D463B9" w14:textId="77777777" w:rsidR="00B574A6" w:rsidRPr="000871D3" w:rsidRDefault="00B574A6" w:rsidP="00B574A6">
      <w:pPr>
        <w:tabs>
          <w:tab w:val="left" w:pos="1385"/>
        </w:tabs>
        <w:ind w:right="225" w:firstLine="426"/>
      </w:pPr>
      <w:r w:rsidRPr="000871D3">
        <w:t xml:space="preserve">Без учёта членов, содержащих произведения малых переменных </w:t>
      </w:r>
      <m:oMath>
        <m:r>
          <w:rPr>
            <w:rFonts w:ascii="Cambria Math" w:hAnsi="Cambria Math"/>
          </w:rPr>
          <m:t>ϑ, γ, ψ</m:t>
        </m:r>
      </m:oMath>
      <w:r w:rsidRPr="000871D3">
        <w:t>, гравитационные моменты вокруг связанных осей КА можно представить в следующем виде:</w:t>
      </w:r>
    </w:p>
    <w:p w14:paraId="4D02B4FB" w14:textId="030F92FA" w:rsidR="00B574A6" w:rsidRPr="000871D3" w:rsidRDefault="00342284" w:rsidP="00B574A6">
      <w:pPr>
        <w:tabs>
          <w:tab w:val="left" w:pos="1385"/>
        </w:tabs>
        <w:ind w:right="225" w:firstLine="426"/>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Г</m:t>
                            </m:r>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μ</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e>
                            </m:d>
                            <m: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xz</m:t>
                                </m:r>
                              </m:sub>
                            </m:sSub>
                            <m:r>
                              <w:rPr>
                                <w:rFonts w:ascii="Cambria Math" w:hAnsi="Cambria Math"/>
                              </w:rPr>
                              <m:t>ϑ</m:t>
                            </m:r>
                          </m:e>
                        </m:d>
                      </m:e>
                    </m:mr>
                    <m:mr>
                      <m:e>
                        <m:sSub>
                          <m:sSubPr>
                            <m:ctrlPr>
                              <w:rPr>
                                <w:rFonts w:ascii="Cambria Math" w:hAnsi="Cambria Math"/>
                                <w:i/>
                              </w:rPr>
                            </m:ctrlPr>
                          </m:sSubPr>
                          <m:e>
                            <m:r>
                              <w:rPr>
                                <w:rFonts w:ascii="Cambria Math" w:hAnsi="Cambria Math"/>
                              </w:rPr>
                              <m:t>M</m:t>
                            </m:r>
                          </m:e>
                          <m:sub>
                            <m:r>
                              <w:rPr>
                                <w:rFonts w:ascii="Cambria Math" w:hAnsi="Cambria Math"/>
                              </w:rPr>
                              <m:t>Г</m:t>
                            </m:r>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μ</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xy</m:t>
                                </m:r>
                              </m:sub>
                            </m:sSub>
                            <m: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yz</m:t>
                                </m:r>
                              </m:sub>
                            </m:sSub>
                            <m:r>
                              <w:rPr>
                                <w:rFonts w:ascii="Cambria Math" w:hAnsi="Cambria Math"/>
                              </w:rPr>
                              <m:t>ϑ</m:t>
                            </m:r>
                          </m:e>
                        </m:d>
                      </m:e>
                    </m:mr>
                    <m:mr>
                      <m:e>
                        <m:sSub>
                          <m:sSubPr>
                            <m:ctrlPr>
                              <w:rPr>
                                <w:rFonts w:ascii="Cambria Math" w:hAnsi="Cambria Math"/>
                                <w:i/>
                              </w:rPr>
                            </m:ctrlPr>
                          </m:sSubPr>
                          <m:e>
                            <m:r>
                              <w:rPr>
                                <w:rFonts w:ascii="Cambria Math" w:hAnsi="Cambria Math"/>
                              </w:rPr>
                              <m:t>M</m:t>
                            </m:r>
                          </m:e>
                          <m:sub>
                            <m:r>
                              <w:rPr>
                                <w:rFonts w:ascii="Cambria Math" w:hAnsi="Cambria Math"/>
                              </w:rPr>
                              <m:t>Г</m:t>
                            </m:r>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μ</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e>
                            </m:d>
                            <m:r>
                              <w:rPr>
                                <w:rFonts w:ascii="Cambria Math" w:hAnsi="Cambria Math"/>
                              </w:rPr>
                              <m:t>ϑ</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xz</m:t>
                                </m:r>
                              </m:sub>
                            </m:sSub>
                            <m:r>
                              <w:rPr>
                                <w:rFonts w:ascii="Cambria Math" w:hAnsi="Cambria Math"/>
                              </w:rPr>
                              <m:t>γ</m:t>
                            </m:r>
                          </m:e>
                        </m:d>
                      </m:e>
                    </m:mr>
                  </m:m>
                </m:e>
              </m:d>
              <m:r>
                <w:rPr>
                  <w:rFonts w:ascii="Cambria Math" w:hAnsi="Cambria Math"/>
                </w:rPr>
                <m:t xml:space="preserve"> #</m:t>
              </m:r>
              <m:d>
                <m:dPr>
                  <m:ctrlPr>
                    <w:rPr>
                      <w:rFonts w:ascii="Cambria Math" w:hAnsi="Cambria Math"/>
                      <w:i/>
                    </w:rPr>
                  </m:ctrlPr>
                </m:dPr>
                <m:e>
                  <m:r>
                    <w:rPr>
                      <w:rFonts w:ascii="Cambria Math" w:hAnsi="Cambria Math"/>
                    </w:rPr>
                    <m:t>15</m:t>
                  </m:r>
                </m:e>
              </m:d>
            </m:e>
          </m:eqArr>
        </m:oMath>
      </m:oMathPara>
    </w:p>
    <w:p w14:paraId="7BE5D5ED" w14:textId="77777777" w:rsidR="00B574A6" w:rsidRPr="000871D3" w:rsidRDefault="00B574A6" w:rsidP="00B574A6">
      <w:pPr>
        <w:tabs>
          <w:tab w:val="left" w:pos="1385"/>
        </w:tabs>
        <w:ind w:right="225" w:firstLine="0"/>
        <w:rPr>
          <w:szCs w:val="20"/>
        </w:rPr>
      </w:pPr>
      <w:r w:rsidRPr="000871D3">
        <w:rPr>
          <w:szCs w:val="20"/>
        </w:rPr>
        <w:t>Если оси ССК являются главными осями инерции, то:</w:t>
      </w:r>
    </w:p>
    <w:p w14:paraId="4878ED4C" w14:textId="133B4E63" w:rsidR="00C8468A" w:rsidRPr="00C8468A" w:rsidRDefault="00342284" w:rsidP="00B574A6">
      <w:pPr>
        <w:spacing w:line="240" w:lineRule="auto"/>
        <w:ind w:firstLine="0"/>
        <w:jc w:val="left"/>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Г</m:t>
                            </m:r>
                            <m:r>
                              <w:rPr>
                                <w:rFonts w:ascii="Cambria Math" w:hAnsi="Cambria Math"/>
                              </w:rPr>
                              <m:t>x</m:t>
                            </m:r>
                          </m:sub>
                        </m:sSub>
                        <m:r>
                          <w:rPr>
                            <w:rFonts w:ascii="Cambria Math" w:hAnsi="Cambria Math"/>
                          </w:rPr>
                          <m:t>=3</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e>
                        </m:d>
                        <m:r>
                          <w:rPr>
                            <w:rFonts w:ascii="Cambria Math" w:hAnsi="Cambria Math"/>
                          </w:rPr>
                          <m:t>γ</m:t>
                        </m:r>
                      </m:e>
                    </m:mr>
                    <m:mr>
                      <m:e>
                        <m:sSub>
                          <m:sSubPr>
                            <m:ctrlPr>
                              <w:rPr>
                                <w:rFonts w:ascii="Cambria Math" w:hAnsi="Cambria Math"/>
                                <w:i/>
                              </w:rPr>
                            </m:ctrlPr>
                          </m:sSubPr>
                          <m:e>
                            <m:r>
                              <w:rPr>
                                <w:rFonts w:ascii="Cambria Math" w:hAnsi="Cambria Math"/>
                              </w:rPr>
                              <m:t>M</m:t>
                            </m:r>
                          </m:e>
                          <m:sub>
                            <m:r>
                              <w:rPr>
                                <w:rFonts w:ascii="Cambria Math" w:hAnsi="Cambria Math"/>
                              </w:rPr>
                              <m:t>Г</m:t>
                            </m:r>
                            <m:r>
                              <w:rPr>
                                <w:rFonts w:ascii="Cambria Math" w:hAnsi="Cambria Math"/>
                              </w:rPr>
                              <m:t>y</m:t>
                            </m:r>
                          </m:sub>
                        </m:sSub>
                        <m:r>
                          <w:rPr>
                            <w:rFonts w:ascii="Cambria Math" w:hAnsi="Cambria Math"/>
                          </w:rPr>
                          <m:t>=0</m:t>
                        </m:r>
                      </m:e>
                    </m:mr>
                    <m:mr>
                      <m:e>
                        <m:sSub>
                          <m:sSubPr>
                            <m:ctrlPr>
                              <w:rPr>
                                <w:rFonts w:ascii="Cambria Math" w:hAnsi="Cambria Math"/>
                                <w:i/>
                              </w:rPr>
                            </m:ctrlPr>
                          </m:sSubPr>
                          <m:e>
                            <m:r>
                              <w:rPr>
                                <w:rFonts w:ascii="Cambria Math" w:hAnsi="Cambria Math"/>
                              </w:rPr>
                              <m:t>M</m:t>
                            </m:r>
                          </m:e>
                          <m:sub>
                            <m:r>
                              <w:rPr>
                                <w:rFonts w:ascii="Cambria Math" w:hAnsi="Cambria Math"/>
                              </w:rPr>
                              <m:t>Г</m:t>
                            </m:r>
                            <m:r>
                              <w:rPr>
                                <w:rFonts w:ascii="Cambria Math" w:hAnsi="Cambria Math"/>
                                <w:lang w:val="en-US"/>
                              </w:rPr>
                              <m:t>z</m:t>
                            </m:r>
                          </m:sub>
                        </m:sSub>
                        <m:r>
                          <w:rPr>
                            <w:rFonts w:ascii="Cambria Math" w:hAnsi="Cambria Math"/>
                          </w:rPr>
                          <m:t>=3</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e>
                        </m:d>
                        <m:r>
                          <w:rPr>
                            <w:rFonts w:ascii="Cambria Math" w:hAnsi="Cambria Math"/>
                          </w:rPr>
                          <m:t>ϑ</m:t>
                        </m:r>
                      </m:e>
                    </m:mr>
                  </m:m>
                </m:e>
              </m:d>
              <m:r>
                <w:rPr>
                  <w:rFonts w:ascii="Cambria Math" w:hAnsi="Cambria Math"/>
                </w:rPr>
                <m:t xml:space="preserve"> #(16)</m:t>
              </m:r>
              <m:ctrlPr>
                <w:rPr>
                  <w:rFonts w:ascii="Cambria Math" w:hAnsi="Cambria Math"/>
                  <w:i/>
                </w:rPr>
              </m:ctrlPr>
            </m:e>
          </m:eqArr>
        </m:oMath>
      </m:oMathPara>
    </w:p>
    <w:p w14:paraId="68DB63A5" w14:textId="77777777" w:rsidR="00C8468A" w:rsidRDefault="00C8468A" w:rsidP="00B574A6">
      <w:pPr>
        <w:spacing w:line="240" w:lineRule="auto"/>
        <w:ind w:firstLine="0"/>
        <w:jc w:val="left"/>
      </w:pPr>
    </w:p>
    <w:p w14:paraId="0E4F7B28" w14:textId="77777777" w:rsidR="00C8468A" w:rsidRPr="000871D3" w:rsidRDefault="00C8468A" w:rsidP="00C8468A">
      <w:pPr>
        <w:pStyle w:val="ad"/>
        <w:tabs>
          <w:tab w:val="left" w:pos="1385"/>
        </w:tabs>
        <w:ind w:left="840" w:right="225"/>
        <w:jc w:val="center"/>
        <w:rPr>
          <w:b/>
          <w:bCs/>
          <w:szCs w:val="28"/>
        </w:rPr>
      </w:pPr>
      <w:bookmarkStart w:id="41" w:name="_Toc90272168"/>
      <w:bookmarkStart w:id="42" w:name="_Toc91187241"/>
      <w:r w:rsidRPr="000871D3">
        <w:rPr>
          <w:b/>
          <w:bCs/>
          <w:szCs w:val="28"/>
        </w:rPr>
        <w:t>Динамика КА при действии гравитационного момента</w:t>
      </w:r>
      <w:bookmarkEnd w:id="41"/>
      <w:bookmarkEnd w:id="42"/>
    </w:p>
    <w:p w14:paraId="1A347265" w14:textId="54601095" w:rsidR="00C8468A" w:rsidRPr="000871D3" w:rsidRDefault="00C8468A" w:rsidP="00C8468A">
      <w:pPr>
        <w:tabs>
          <w:tab w:val="left" w:pos="1385"/>
        </w:tabs>
        <w:ind w:right="225" w:firstLine="426"/>
      </w:pPr>
      <w:r w:rsidRPr="000871D3">
        <w:t>Если из всех возмущений, действующих на КА, выделить только гравитационные возмущения в виде (</w:t>
      </w:r>
      <w:r w:rsidR="001A731C">
        <w:t>16</w:t>
      </w:r>
      <w:r w:rsidRPr="000871D3">
        <w:t>) и подставить их в систему (</w:t>
      </w:r>
      <w:r w:rsidR="001A731C">
        <w:t>11</w:t>
      </w:r>
      <w:r w:rsidRPr="000871D3">
        <w:t xml:space="preserve">), то </w:t>
      </w:r>
      <w:r>
        <w:t>система уравнений принимает вид:</w:t>
      </w:r>
    </w:p>
    <w:p w14:paraId="529A456D" w14:textId="327D6F68" w:rsidR="00C8468A" w:rsidRPr="00761914" w:rsidRDefault="00342284" w:rsidP="00761914">
      <w:pPr>
        <w:ind w:firstLine="708"/>
        <w:rPr>
          <w:sz w:val="22"/>
        </w:rPr>
      </w:pPr>
      <m:oMathPara>
        <m:oMath>
          <m:eqArr>
            <m:eqArrPr>
              <m:maxDist m:val="1"/>
              <m:ctrlPr>
                <w:rPr>
                  <w:rFonts w:ascii="Cambria Math" w:hAnsi="Cambria Math"/>
                  <w:i/>
                  <w:sz w:val="22"/>
                </w:rPr>
              </m:ctrlPr>
            </m:eqArrPr>
            <m:e>
              <m:d>
                <m:dPr>
                  <m:begChr m:val="{"/>
                  <m:endChr m:val=""/>
                  <m:ctrlPr>
                    <w:rPr>
                      <w:rFonts w:ascii="Cambria Math" w:hAnsi="Cambria Math"/>
                      <w:i/>
                      <w:sz w:val="22"/>
                    </w:rPr>
                  </m:ctrlPr>
                </m:dPr>
                <m:e>
                  <m:d>
                    <m:dPr>
                      <m:begChr m:val=""/>
                      <m:endChr m:val=""/>
                      <m:ctrlPr>
                        <w:rPr>
                          <w:rFonts w:ascii="Cambria Math" w:hAnsi="Cambria Math"/>
                          <w:i/>
                          <w:sz w:val="22"/>
                        </w:rPr>
                      </m:ctrlPr>
                    </m:dPr>
                    <m:e>
                      <m:r>
                        <w:rPr>
                          <w:rFonts w:ascii="Cambria Math" w:hAnsi="Cambria Math"/>
                          <w:sz w:val="22"/>
                        </w:rPr>
                        <m:t xml:space="preserve"> </m:t>
                      </m:r>
                      <m:m>
                        <m:mPr>
                          <m:mcs>
                            <m:mc>
                              <m:mcPr>
                                <m:count m:val="1"/>
                                <m:mcJc m:val="left"/>
                              </m:mcPr>
                            </m:mc>
                          </m:mcs>
                          <m:ctrlPr>
                            <w:rPr>
                              <w:rFonts w:ascii="Cambria Math" w:hAnsi="Cambria Math"/>
                              <w:i/>
                              <w:sz w:val="22"/>
                            </w:rPr>
                          </m:ctrlPr>
                        </m:mPr>
                        <m:mr>
                          <m:e>
                            <m:sSub>
                              <m:sSubPr>
                                <m:ctrlPr>
                                  <w:rPr>
                                    <w:rFonts w:ascii="Cambria Math" w:hAnsi="Cambria Math"/>
                                    <w:i/>
                                  </w:rPr>
                                </m:ctrlPr>
                              </m:sSubPr>
                              <m:e>
                                <m:r>
                                  <w:rPr>
                                    <w:rFonts w:ascii="Cambria Math" w:hAnsi="Cambria Math"/>
                                  </w:rPr>
                                  <m:t>J</m:t>
                                </m:r>
                              </m:e>
                              <m:sub>
                                <m:r>
                                  <w:rPr>
                                    <w:rFonts w:ascii="Cambria Math" w:hAnsi="Cambria Math"/>
                                  </w:rPr>
                                  <m:t>x</m:t>
                                </m:r>
                              </m:sub>
                            </m:sSub>
                            <m:acc>
                              <m:accPr>
                                <m:chr m:val="̈"/>
                                <m:ctrlPr>
                                  <w:rPr>
                                    <w:rFonts w:ascii="Cambria Math" w:hAnsi="Cambria Math"/>
                                    <w:i/>
                                  </w:rPr>
                                </m:ctrlPr>
                              </m:accPr>
                              <m:e>
                                <m:r>
                                  <w:rPr>
                                    <w:rFonts w:ascii="Cambria Math" w:hAnsi="Cambria Math"/>
                                  </w:rPr>
                                  <m:t>γ</m:t>
                                </m:r>
                              </m:e>
                            </m:acc>
                            <m:r>
                              <w:rPr>
                                <w:rFonts w:ascii="Cambria Math" w:hAnsi="Cambria Math"/>
                              </w:rPr>
                              <m:t>+4</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e>
                            </m:d>
                            <m:r>
                              <w:rPr>
                                <w:rFonts w:ascii="Cambria Math" w:hAnsi="Cambria Math"/>
                              </w:rPr>
                              <m:t>γ</m:t>
                            </m:r>
                            <m:r>
                              <w:rPr>
                                <w:rFonts w:ascii="Cambria Math" w:hAnsi="Cambria Math"/>
                              </w:rPr>
                              <m:t>+</m:t>
                            </m:r>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e>
                            </m:d>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J</m:t>
                                </m:r>
                              </m:e>
                              <m:sub>
                                <m:r>
                                  <w:rPr>
                                    <w:rFonts w:ascii="Cambria Math" w:hAnsi="Cambria Math"/>
                                  </w:rPr>
                                  <m:t>y</m:t>
                                </m:r>
                              </m:sub>
                            </m:sSub>
                            <m:acc>
                              <m:accPr>
                                <m:chr m:val="̈"/>
                                <m:ctrlPr>
                                  <w:rPr>
                                    <w:rFonts w:ascii="Cambria Math" w:hAnsi="Cambria Math"/>
                                    <w:i/>
                                  </w:rPr>
                                </m:ctrlPr>
                              </m:accPr>
                              <m:e>
                                <m:r>
                                  <w:rPr>
                                    <w:rFonts w:ascii="Cambria Math" w:hAnsi="Cambria Math"/>
                                  </w:rPr>
                                  <m:t>ψ</m:t>
                                </m:r>
                              </m:e>
                            </m:acc>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e>
                            </m:d>
                            <m:r>
                              <w:rPr>
                                <w:rFonts w:ascii="Cambria Math" w:hAnsi="Cambria Math"/>
                              </w:rPr>
                              <m:t>ψ</m:t>
                            </m:r>
                            <m:r>
                              <w:rPr>
                                <w:rFonts w:ascii="Cambria Math" w:hAnsi="Cambria Math"/>
                              </w:rPr>
                              <m:t>-</m:t>
                            </m:r>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e>
                            </m:d>
                            <m:acc>
                              <m:accPr>
                                <m:chr m:val="̇"/>
                                <m:ctrlPr>
                                  <w:rPr>
                                    <w:rFonts w:ascii="Cambria Math" w:hAnsi="Cambria Math"/>
                                    <w:i/>
                                  </w:rPr>
                                </m:ctrlPr>
                              </m:accPr>
                              <m:e>
                                <m:r>
                                  <w:rPr>
                                    <w:rFonts w:ascii="Cambria Math" w:hAnsi="Cambria Math"/>
                                  </w:rPr>
                                  <m:t>γ</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J</m:t>
                                </m:r>
                              </m:e>
                              <m:sub>
                                <m:r>
                                  <w:rPr>
                                    <w:rFonts w:ascii="Cambria Math" w:hAnsi="Cambria Math"/>
                                  </w:rPr>
                                  <m:t>z</m:t>
                                </m:r>
                              </m:sub>
                            </m:sSub>
                            <m:acc>
                              <m:accPr>
                                <m:chr m:val="̈"/>
                                <m:ctrlPr>
                                  <w:rPr>
                                    <w:rFonts w:ascii="Cambria Math" w:hAnsi="Cambria Math"/>
                                    <w:i/>
                                  </w:rPr>
                                </m:ctrlPr>
                              </m:accPr>
                              <m:e>
                                <m:r>
                                  <w:rPr>
                                    <w:rFonts w:ascii="Cambria Math" w:hAnsi="Cambria Math"/>
                                  </w:rPr>
                                  <m:t>ϑ</m:t>
                                </m:r>
                              </m:e>
                            </m:acc>
                            <m:r>
                              <w:rPr>
                                <w:rFonts w:ascii="Cambria Math" w:hAnsi="Cambria Math"/>
                              </w:rPr>
                              <m:t>+3</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e>
                            </m:d>
                            <m:r>
                              <w:rPr>
                                <w:rFonts w:ascii="Cambria Math" w:hAnsi="Cambria Math"/>
                              </w:rPr>
                              <m:t>ϑ</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e>
                        </m:mr>
                      </m:m>
                    </m:e>
                  </m:d>
                </m:e>
              </m:d>
              <m:r>
                <w:rPr>
                  <w:rFonts w:ascii="Cambria Math" w:hAnsi="Cambria Math"/>
                  <w:sz w:val="22"/>
                </w:rPr>
                <m:t xml:space="preserve"> #</m:t>
              </m:r>
              <m:d>
                <m:dPr>
                  <m:ctrlPr>
                    <w:rPr>
                      <w:rFonts w:ascii="Cambria Math" w:hAnsi="Cambria Math"/>
                      <w:i/>
                      <w:sz w:val="22"/>
                    </w:rPr>
                  </m:ctrlPr>
                </m:dPr>
                <m:e>
                  <m:r>
                    <w:rPr>
                      <w:rFonts w:ascii="Cambria Math" w:hAnsi="Cambria Math"/>
                      <w:sz w:val="22"/>
                    </w:rPr>
                    <m:t>17</m:t>
                  </m:r>
                </m:e>
              </m:d>
            </m:e>
          </m:eqArr>
        </m:oMath>
      </m:oMathPara>
    </w:p>
    <w:p w14:paraId="48EF570D" w14:textId="77777777" w:rsidR="00761914" w:rsidRPr="00761914" w:rsidRDefault="00761914" w:rsidP="00761914">
      <w:pPr>
        <w:ind w:firstLine="708"/>
        <w:rPr>
          <w:sz w:val="22"/>
        </w:rPr>
      </w:pPr>
    </w:p>
    <w:p w14:paraId="0366367A" w14:textId="505F1585" w:rsidR="00C8468A" w:rsidRDefault="005B5197" w:rsidP="00C8468A">
      <w:pPr>
        <w:tabs>
          <w:tab w:val="left" w:pos="1385"/>
        </w:tabs>
        <w:ind w:right="225"/>
        <w:jc w:val="center"/>
        <w:rPr>
          <w:b/>
          <w:bCs/>
        </w:rPr>
      </w:pPr>
      <w:r>
        <w:rPr>
          <w:b/>
          <w:bCs/>
        </w:rPr>
        <w:t>Моделирование д</w:t>
      </w:r>
      <w:r w:rsidR="00C8468A" w:rsidRPr="000871D3">
        <w:rPr>
          <w:b/>
          <w:bCs/>
        </w:rPr>
        <w:t>инамик</w:t>
      </w:r>
      <w:r>
        <w:rPr>
          <w:b/>
          <w:bCs/>
        </w:rPr>
        <w:t>и</w:t>
      </w:r>
      <w:r w:rsidR="00C8468A" w:rsidRPr="000871D3">
        <w:rPr>
          <w:b/>
          <w:bCs/>
        </w:rPr>
        <w:t xml:space="preserve"> КА по каналам крена и рыскания</w:t>
      </w:r>
    </w:p>
    <w:p w14:paraId="4B471B8A" w14:textId="2CDDF326" w:rsidR="00761914" w:rsidRPr="000871D3" w:rsidRDefault="00761914" w:rsidP="00323E18">
      <w:pPr>
        <w:tabs>
          <w:tab w:val="left" w:pos="1385"/>
        </w:tabs>
        <w:ind w:right="225" w:firstLine="0"/>
      </w:pPr>
      <w:r w:rsidRPr="000871D3">
        <w:t xml:space="preserve">Круговая орбитальная скорость: </w:t>
      </w:r>
      <m:oMath>
        <m:r>
          <w:rPr>
            <w:rFonts w:ascii="Cambria Math" w:hAnsi="Cambria Math"/>
          </w:rPr>
          <m:t>ν=0.001</m:t>
        </m:r>
        <m:f>
          <m:fPr>
            <m:ctrlPr>
              <w:rPr>
                <w:rFonts w:ascii="Cambria Math" w:hAnsi="Cambria Math"/>
                <w:i/>
                <w:lang w:val="en-US"/>
              </w:rPr>
            </m:ctrlPr>
          </m:fPr>
          <m:num>
            <m:r>
              <w:rPr>
                <w:rFonts w:ascii="Cambria Math" w:hAnsi="Cambria Math"/>
              </w:rPr>
              <m:t>1</m:t>
            </m:r>
          </m:num>
          <m:den>
            <m:r>
              <w:rPr>
                <w:rFonts w:ascii="Cambria Math" w:hAnsi="Cambria Math"/>
                <w:lang w:val="en-US"/>
              </w:rPr>
              <m:t>c</m:t>
            </m:r>
          </m:den>
        </m:f>
      </m:oMath>
    </w:p>
    <w:p w14:paraId="6AC9657B" w14:textId="2353A392" w:rsidR="00761914" w:rsidRPr="00761914" w:rsidRDefault="00342284" w:rsidP="00761914">
      <w:pPr>
        <w:rPr>
          <w:sz w:val="22"/>
        </w:rPr>
      </w:pPr>
      <m:oMathPara>
        <m:oMath>
          <m:eqArr>
            <m:eqArrPr>
              <m:maxDist m:val="1"/>
              <m:ctrlPr>
                <w:rPr>
                  <w:rFonts w:ascii="Cambria Math" w:hAnsi="Cambria Math"/>
                  <w:i/>
                  <w:szCs w:val="28"/>
                  <w:lang w:val="en-US"/>
                </w:rPr>
              </m:ctrlPr>
            </m:eqArrPr>
            <m:e>
              <m:d>
                <m:dPr>
                  <m:begChr m:val="{"/>
                  <m:endChr m:val=""/>
                  <m:ctrlPr>
                    <w:rPr>
                      <w:rFonts w:ascii="Cambria Math" w:hAnsi="Cambria Math"/>
                      <w:i/>
                      <w:szCs w:val="28"/>
                      <w:lang w:val="en-US"/>
                    </w:rPr>
                  </m:ctrlPr>
                </m:dPr>
                <m:e>
                  <m:d>
                    <m:dPr>
                      <m:begChr m:val=""/>
                      <m:endChr m:val=""/>
                      <m:ctrlPr>
                        <w:rPr>
                          <w:rFonts w:ascii="Cambria Math" w:hAnsi="Cambria Math"/>
                          <w:i/>
                          <w:szCs w:val="28"/>
                        </w:rPr>
                      </m:ctrlPr>
                    </m:dPr>
                    <m:e>
                      <m:m>
                        <m:mPr>
                          <m:mcs>
                            <m:mc>
                              <m:mcPr>
                                <m:count m:val="1"/>
                                <m:mcJc m:val="left"/>
                              </m:mcPr>
                            </m:mc>
                          </m:mcs>
                          <m:ctrlPr>
                            <w:rPr>
                              <w:rFonts w:ascii="Cambria Math" w:hAnsi="Cambria Math"/>
                              <w:i/>
                              <w:szCs w:val="28"/>
                            </w:rPr>
                          </m:ctrlPr>
                        </m:mPr>
                        <m:mr>
                          <m:e>
                            <m:r>
                              <w:rPr>
                                <w:rFonts w:ascii="Cambria Math" w:hAnsi="Cambria Math"/>
                                <w:szCs w:val="28"/>
                              </w:rPr>
                              <m:t>140</m:t>
                            </m:r>
                            <m:acc>
                              <m:accPr>
                                <m:chr m:val="̈"/>
                                <m:ctrlPr>
                                  <w:rPr>
                                    <w:rFonts w:ascii="Cambria Math" w:hAnsi="Cambria Math"/>
                                    <w:i/>
                                    <w:szCs w:val="28"/>
                                  </w:rPr>
                                </m:ctrlPr>
                              </m:accPr>
                              <m:e>
                                <m:r>
                                  <w:rPr>
                                    <w:rFonts w:ascii="Cambria Math" w:hAnsi="Cambria Math"/>
                                    <w:szCs w:val="28"/>
                                  </w:rPr>
                                  <m:t>γ</m:t>
                                </m:r>
                              </m:e>
                            </m:acc>
                            <m:r>
                              <w:rPr>
                                <w:rFonts w:ascii="Cambria Math" w:hAnsi="Cambria Math"/>
                                <w:szCs w:val="28"/>
                              </w:rPr>
                              <m:t>+0.0016</m:t>
                            </m:r>
                            <m:r>
                              <w:rPr>
                                <w:rFonts w:ascii="Cambria Math" w:hAnsi="Cambria Math"/>
                                <w:szCs w:val="28"/>
                              </w:rPr>
                              <m:t>γ</m:t>
                            </m:r>
                            <m:r>
                              <w:rPr>
                                <w:rFonts w:ascii="Cambria Math" w:hAnsi="Cambria Math"/>
                                <w:szCs w:val="28"/>
                              </w:rPr>
                              <m:t>+ 0.2012</m:t>
                            </m:r>
                            <m:acc>
                              <m:accPr>
                                <m:chr m:val="̇"/>
                                <m:ctrlPr>
                                  <w:rPr>
                                    <w:rFonts w:ascii="Cambria Math" w:hAnsi="Cambria Math"/>
                                    <w:i/>
                                    <w:szCs w:val="28"/>
                                  </w:rPr>
                                </m:ctrlPr>
                              </m:accPr>
                              <m:e>
                                <m:r>
                                  <w:rPr>
                                    <w:rFonts w:ascii="Cambria Math" w:hAnsi="Cambria Math"/>
                                    <w:szCs w:val="28"/>
                                  </w:rPr>
                                  <m:t>ψ</m:t>
                                </m:r>
                              </m:e>
                            </m:acc>
                            <m:r>
                              <w:rPr>
                                <w:rFonts w:ascii="Cambria Math" w:hAnsi="Cambria Math"/>
                                <w:szCs w:val="28"/>
                              </w:rPr>
                              <m:t>=</m:t>
                            </m:r>
                            <m:sSub>
                              <m:sSubPr>
                                <m:ctrlPr>
                                  <w:rPr>
                                    <w:rFonts w:ascii="Cambria Math" w:hAnsi="Cambria Math"/>
                                    <w:i/>
                                    <w:szCs w:val="28"/>
                                  </w:rPr>
                                </m:ctrlPr>
                              </m:sSubPr>
                              <m:e>
                                <m:r>
                                  <w:rPr>
                                    <w:rFonts w:ascii="Cambria Math" w:hAnsi="Cambria Math"/>
                                    <w:szCs w:val="28"/>
                                  </w:rPr>
                                  <m:t>M</m:t>
                                </m:r>
                              </m:e>
                              <m:sub>
                                <m:r>
                                  <w:rPr>
                                    <w:rFonts w:ascii="Cambria Math" w:hAnsi="Cambria Math"/>
                                    <w:szCs w:val="28"/>
                                  </w:rPr>
                                  <m:t>x</m:t>
                                </m:r>
                              </m:sub>
                            </m:sSub>
                          </m:e>
                        </m:mr>
                        <m:mr>
                          <m:e>
                            <m:r>
                              <w:rPr>
                                <w:rFonts w:ascii="Cambria Math" w:hAnsi="Cambria Math"/>
                                <w:szCs w:val="28"/>
                              </w:rPr>
                              <m:t>120</m:t>
                            </m:r>
                            <m:acc>
                              <m:accPr>
                                <m:chr m:val="̈"/>
                                <m:ctrlPr>
                                  <w:rPr>
                                    <w:rFonts w:ascii="Cambria Math" w:hAnsi="Cambria Math"/>
                                    <w:i/>
                                    <w:szCs w:val="28"/>
                                  </w:rPr>
                                </m:ctrlPr>
                              </m:accPr>
                              <m:e>
                                <m:r>
                                  <w:rPr>
                                    <w:rFonts w:ascii="Cambria Math" w:hAnsi="Cambria Math"/>
                                    <w:szCs w:val="28"/>
                                  </w:rPr>
                                  <m:t>ψ</m:t>
                                </m:r>
                              </m:e>
                            </m:acc>
                            <m:r>
                              <w:rPr>
                                <w:rFonts w:ascii="Cambria Math" w:hAnsi="Cambria Math"/>
                                <w:szCs w:val="28"/>
                              </w:rPr>
                              <m:t>+</m:t>
                            </m:r>
                            <m:sSup>
                              <m:sSupPr>
                                <m:ctrlPr>
                                  <w:rPr>
                                    <w:rFonts w:ascii="Cambria Math" w:hAnsi="Cambria Math"/>
                                    <w:i/>
                                    <w:szCs w:val="28"/>
                                  </w:rPr>
                                </m:ctrlPr>
                              </m:sSupPr>
                              <m:e>
                                <m:r>
                                  <w:rPr>
                                    <w:rFonts w:ascii="Cambria Math" w:hAnsi="Cambria Math"/>
                                    <w:szCs w:val="28"/>
                                  </w:rPr>
                                  <m:t>2.024</m:t>
                                </m:r>
                              </m:e>
                              <m:sup>
                                <m:r>
                                  <w:rPr>
                                    <w:rFonts w:ascii="Cambria Math" w:hAnsi="Cambria Math"/>
                                    <w:szCs w:val="28"/>
                                  </w:rPr>
                                  <m:t>-4</m:t>
                                </m:r>
                              </m:sup>
                            </m:sSup>
                            <m:r>
                              <w:rPr>
                                <w:rFonts w:ascii="Cambria Math" w:hAnsi="Cambria Math"/>
                                <w:szCs w:val="28"/>
                              </w:rPr>
                              <m:t>ψ</m:t>
                            </m:r>
                            <m:r>
                              <w:rPr>
                                <w:rFonts w:ascii="Cambria Math" w:hAnsi="Cambria Math"/>
                                <w:szCs w:val="28"/>
                              </w:rPr>
                              <m:t>-0.2012</m:t>
                            </m:r>
                            <m:acc>
                              <m:accPr>
                                <m:chr m:val="̇"/>
                                <m:ctrlPr>
                                  <w:rPr>
                                    <w:rFonts w:ascii="Cambria Math" w:hAnsi="Cambria Math"/>
                                    <w:i/>
                                    <w:szCs w:val="28"/>
                                  </w:rPr>
                                </m:ctrlPr>
                              </m:accPr>
                              <m:e>
                                <m:r>
                                  <w:rPr>
                                    <w:rFonts w:ascii="Cambria Math" w:hAnsi="Cambria Math"/>
                                    <w:szCs w:val="28"/>
                                  </w:rPr>
                                  <m:t>γ</m:t>
                                </m:r>
                              </m:e>
                            </m:acc>
                            <m:r>
                              <w:rPr>
                                <w:rFonts w:ascii="Cambria Math" w:hAnsi="Cambria Math"/>
                                <w:szCs w:val="28"/>
                              </w:rPr>
                              <m:t>=</m:t>
                            </m:r>
                            <m:sSub>
                              <m:sSubPr>
                                <m:ctrlPr>
                                  <w:rPr>
                                    <w:rFonts w:ascii="Cambria Math" w:hAnsi="Cambria Math"/>
                                    <w:i/>
                                    <w:szCs w:val="28"/>
                                  </w:rPr>
                                </m:ctrlPr>
                              </m:sSubPr>
                              <m:e>
                                <m:r>
                                  <w:rPr>
                                    <w:rFonts w:ascii="Cambria Math" w:hAnsi="Cambria Math"/>
                                    <w:szCs w:val="28"/>
                                  </w:rPr>
                                  <m:t>M</m:t>
                                </m:r>
                              </m:e>
                              <m:sub>
                                <m:r>
                                  <w:rPr>
                                    <w:rFonts w:ascii="Cambria Math" w:hAnsi="Cambria Math"/>
                                    <w:szCs w:val="28"/>
                                  </w:rPr>
                                  <m:t>y</m:t>
                                </m:r>
                              </m:sub>
                            </m:sSub>
                          </m:e>
                        </m:mr>
                        <m:mr>
                          <m:e>
                            <m:r>
                              <w:rPr>
                                <w:rFonts w:ascii="Cambria Math" w:hAnsi="Cambria Math"/>
                                <w:szCs w:val="28"/>
                              </w:rPr>
                              <m:t>130</m:t>
                            </m:r>
                            <m:acc>
                              <m:accPr>
                                <m:chr m:val="̈"/>
                                <m:ctrlPr>
                                  <w:rPr>
                                    <w:rFonts w:ascii="Cambria Math" w:hAnsi="Cambria Math"/>
                                    <w:i/>
                                    <w:szCs w:val="28"/>
                                  </w:rPr>
                                </m:ctrlPr>
                              </m:accPr>
                              <m:e>
                                <m:r>
                                  <w:rPr>
                                    <w:rFonts w:ascii="Cambria Math" w:hAnsi="Cambria Math"/>
                                    <w:szCs w:val="28"/>
                                  </w:rPr>
                                  <m:t>ϑ</m:t>
                                </m:r>
                              </m:e>
                            </m:acc>
                            <m:r>
                              <w:rPr>
                                <w:rFonts w:ascii="Cambria Math" w:hAnsi="Cambria Math"/>
                                <w:szCs w:val="28"/>
                              </w:rPr>
                              <m:t>+</m:t>
                            </m:r>
                            <m:sSup>
                              <m:sSupPr>
                                <m:ctrlPr>
                                  <w:rPr>
                                    <w:rFonts w:ascii="Cambria Math" w:hAnsi="Cambria Math"/>
                                    <w:i/>
                                    <w:szCs w:val="28"/>
                                  </w:rPr>
                                </m:ctrlPr>
                              </m:sSupPr>
                              <m:e>
                                <m:r>
                                  <w:rPr>
                                    <w:rFonts w:ascii="Cambria Math" w:hAnsi="Cambria Math"/>
                                    <w:szCs w:val="28"/>
                                  </w:rPr>
                                  <m:t>6.073</m:t>
                                </m:r>
                              </m:e>
                              <m:sup>
                                <m:r>
                                  <w:rPr>
                                    <w:rFonts w:ascii="Cambria Math" w:hAnsi="Cambria Math"/>
                                    <w:szCs w:val="28"/>
                                  </w:rPr>
                                  <m:t>-4</m:t>
                                </m:r>
                              </m:sup>
                            </m:sSup>
                            <m:r>
                              <w:rPr>
                                <w:rFonts w:ascii="Cambria Math" w:hAnsi="Cambria Math"/>
                                <w:szCs w:val="28"/>
                              </w:rPr>
                              <m:t>ϑ</m:t>
                            </m:r>
                            <m:r>
                              <w:rPr>
                                <w:rFonts w:ascii="Cambria Math" w:hAnsi="Cambria Math"/>
                                <w:szCs w:val="28"/>
                              </w:rPr>
                              <m:t>=</m:t>
                            </m:r>
                            <m:sSub>
                              <m:sSubPr>
                                <m:ctrlPr>
                                  <w:rPr>
                                    <w:rFonts w:ascii="Cambria Math" w:hAnsi="Cambria Math"/>
                                    <w:i/>
                                    <w:szCs w:val="28"/>
                                  </w:rPr>
                                </m:ctrlPr>
                              </m:sSubPr>
                              <m:e>
                                <m:r>
                                  <w:rPr>
                                    <w:rFonts w:ascii="Cambria Math" w:hAnsi="Cambria Math"/>
                                    <w:szCs w:val="28"/>
                                  </w:rPr>
                                  <m:t>M</m:t>
                                </m:r>
                              </m:e>
                              <m:sub>
                                <m:r>
                                  <w:rPr>
                                    <w:rFonts w:ascii="Cambria Math" w:hAnsi="Cambria Math"/>
                                    <w:szCs w:val="28"/>
                                  </w:rPr>
                                  <m:t>z</m:t>
                                </m:r>
                              </m:sub>
                            </m:sSub>
                          </m:e>
                        </m:mr>
                      </m:m>
                    </m:e>
                  </m:d>
                  <m:r>
                    <w:rPr>
                      <w:rFonts w:ascii="Cambria Math" w:hAnsi="Cambria Math"/>
                      <w:szCs w:val="28"/>
                    </w:rPr>
                    <m:t xml:space="preserve"> </m:t>
                  </m:r>
                </m:e>
              </m:d>
              <m:r>
                <w:rPr>
                  <w:rFonts w:ascii="Cambria Math" w:hAnsi="Cambria Math"/>
                  <w:szCs w:val="28"/>
                </w:rPr>
                <m:t xml:space="preserve"> #</m:t>
              </m:r>
              <m:d>
                <m:dPr>
                  <m:ctrlPr>
                    <w:rPr>
                      <w:rFonts w:ascii="Cambria Math" w:hAnsi="Cambria Math"/>
                      <w:i/>
                      <w:szCs w:val="28"/>
                      <w:lang w:val="en-US"/>
                    </w:rPr>
                  </m:ctrlPr>
                </m:dPr>
                <m:e>
                  <m:r>
                    <w:rPr>
                      <w:rFonts w:ascii="Cambria Math" w:hAnsi="Cambria Math"/>
                      <w:szCs w:val="28"/>
                      <w:lang w:val="en-US"/>
                    </w:rPr>
                    <m:t>18</m:t>
                  </m:r>
                </m:e>
              </m:d>
              <m:ctrlPr>
                <w:rPr>
                  <w:rFonts w:ascii="Cambria Math" w:hAnsi="Cambria Math"/>
                  <w:i/>
                  <w:szCs w:val="28"/>
                </w:rPr>
              </m:ctrlPr>
            </m:e>
          </m:eqArr>
        </m:oMath>
      </m:oMathPara>
    </w:p>
    <w:p w14:paraId="03448B90" w14:textId="275A65BB" w:rsidR="00C8468A" w:rsidRPr="000871D3" w:rsidRDefault="00C8468A" w:rsidP="00323E18">
      <w:pPr>
        <w:tabs>
          <w:tab w:val="left" w:pos="1385"/>
        </w:tabs>
        <w:ind w:right="225" w:firstLine="0"/>
      </w:pPr>
      <w:r w:rsidRPr="000871D3">
        <w:t>Собственное движение КА</w:t>
      </w:r>
      <w:r w:rsidR="00323E18">
        <w:t xml:space="preserve"> описывается уравнениями</w:t>
      </w:r>
      <w:r w:rsidRPr="000871D3">
        <w:t>:</w:t>
      </w:r>
    </w:p>
    <w:p w14:paraId="77AAD15A" w14:textId="52841057" w:rsidR="00C8468A" w:rsidRPr="000871D3" w:rsidRDefault="00342284" w:rsidP="00C8468A">
      <w:pPr>
        <w:ind w:firstLine="708"/>
        <w:rPr>
          <w:i/>
          <w:sz w:val="22"/>
        </w:rPr>
      </w:pPr>
      <m:oMathPara>
        <m:oMath>
          <m:d>
            <m:dPr>
              <m:begChr m:val=""/>
              <m:endChr m:val=""/>
              <m:ctrlPr>
                <w:rPr>
                  <w:rFonts w:ascii="Cambria Math" w:hAnsi="Cambria Math"/>
                  <w:i/>
                  <w:sz w:val="22"/>
                </w:rPr>
              </m:ctrlPr>
            </m:dPr>
            <m:e>
              <m:r>
                <w:rPr>
                  <w:rFonts w:ascii="Cambria Math" w:hAnsi="Cambria Math"/>
                  <w:sz w:val="22"/>
                </w:rPr>
                <m:t xml:space="preserve">                               </m:t>
              </m:r>
              <m:d>
                <m:dPr>
                  <m:begChr m:val="{"/>
                  <m:endChr m:val=""/>
                  <m:ctrlPr>
                    <w:rPr>
                      <w:rFonts w:ascii="Cambria Math" w:hAnsi="Cambria Math"/>
                      <w:i/>
                      <w:sz w:val="22"/>
                    </w:rPr>
                  </m:ctrlPr>
                </m:dPr>
                <m:e>
                  <m:m>
                    <m:mPr>
                      <m:mcs>
                        <m:mc>
                          <m:mcPr>
                            <m:count m:val="1"/>
                            <m:mcJc m:val="left"/>
                          </m:mcPr>
                        </m:mc>
                      </m:mcs>
                      <m:ctrlPr>
                        <w:rPr>
                          <w:rFonts w:ascii="Cambria Math" w:hAnsi="Cambria Math"/>
                          <w:i/>
                          <w:sz w:val="22"/>
                        </w:rPr>
                      </m:ctrlPr>
                    </m:mPr>
                    <m:mr>
                      <m:e>
                        <m:sSub>
                          <m:sSubPr>
                            <m:ctrlPr>
                              <w:rPr>
                                <w:rFonts w:ascii="Cambria Math" w:hAnsi="Cambria Math"/>
                                <w:i/>
                              </w:rPr>
                            </m:ctrlPr>
                          </m:sSubPr>
                          <m:e>
                            <m:r>
                              <w:rPr>
                                <w:rFonts w:ascii="Cambria Math" w:hAnsi="Cambria Math"/>
                              </w:rPr>
                              <m:t>J</m:t>
                            </m:r>
                          </m:e>
                          <m:sub>
                            <m:r>
                              <w:rPr>
                                <w:rFonts w:ascii="Cambria Math" w:hAnsi="Cambria Math"/>
                              </w:rPr>
                              <m:t>x</m:t>
                            </m:r>
                          </m:sub>
                        </m:sSub>
                        <m:acc>
                          <m:accPr>
                            <m:chr m:val="̈"/>
                            <m:ctrlPr>
                              <w:rPr>
                                <w:rFonts w:ascii="Cambria Math" w:hAnsi="Cambria Math"/>
                                <w:i/>
                              </w:rPr>
                            </m:ctrlPr>
                          </m:accPr>
                          <m:e>
                            <m:r>
                              <w:rPr>
                                <w:rFonts w:ascii="Cambria Math" w:hAnsi="Cambria Math"/>
                              </w:rPr>
                              <m:t>γ</m:t>
                            </m:r>
                          </m:e>
                        </m:acc>
                        <m:r>
                          <w:rPr>
                            <w:rFonts w:ascii="Cambria Math" w:hAnsi="Cambria Math"/>
                          </w:rPr>
                          <m:t>+4</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e>
                        </m:d>
                        <m:r>
                          <w:rPr>
                            <w:rFonts w:ascii="Cambria Math" w:hAnsi="Cambria Math"/>
                          </w:rPr>
                          <m:t>γ</m:t>
                        </m:r>
                        <m:r>
                          <w:rPr>
                            <w:rFonts w:ascii="Cambria Math" w:hAnsi="Cambria Math"/>
                          </w:rPr>
                          <m:t>+</m:t>
                        </m:r>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e>
                        </m:d>
                        <m:acc>
                          <m:accPr>
                            <m:chr m:val="̇"/>
                            <m:ctrlPr>
                              <w:rPr>
                                <w:rFonts w:ascii="Cambria Math" w:hAnsi="Cambria Math"/>
                                <w:i/>
                              </w:rPr>
                            </m:ctrlPr>
                          </m:accPr>
                          <m:e>
                            <m:r>
                              <w:rPr>
                                <w:rFonts w:ascii="Cambria Math" w:hAnsi="Cambria Math"/>
                              </w:rPr>
                              <m:t>ψ</m:t>
                            </m:r>
                          </m:e>
                        </m:acc>
                        <m:r>
                          <w:rPr>
                            <w:rFonts w:ascii="Cambria Math" w:hAnsi="Cambria Math"/>
                          </w:rPr>
                          <m:t>=0</m:t>
                        </m:r>
                      </m:e>
                    </m:mr>
                    <m:mr>
                      <m:e>
                        <m:sSub>
                          <m:sSubPr>
                            <m:ctrlPr>
                              <w:rPr>
                                <w:rFonts w:ascii="Cambria Math" w:hAnsi="Cambria Math"/>
                                <w:i/>
                              </w:rPr>
                            </m:ctrlPr>
                          </m:sSubPr>
                          <m:e>
                            <m:r>
                              <w:rPr>
                                <w:rFonts w:ascii="Cambria Math" w:hAnsi="Cambria Math"/>
                              </w:rPr>
                              <m:t>J</m:t>
                            </m:r>
                          </m:e>
                          <m:sub>
                            <m:r>
                              <w:rPr>
                                <w:rFonts w:ascii="Cambria Math" w:hAnsi="Cambria Math"/>
                              </w:rPr>
                              <m:t>y</m:t>
                            </m:r>
                          </m:sub>
                        </m:sSub>
                        <m:acc>
                          <m:accPr>
                            <m:chr m:val="̈"/>
                            <m:ctrlPr>
                              <w:rPr>
                                <w:rFonts w:ascii="Cambria Math" w:hAnsi="Cambria Math"/>
                                <w:i/>
                              </w:rPr>
                            </m:ctrlPr>
                          </m:accPr>
                          <m:e>
                            <m:r>
                              <w:rPr>
                                <w:rFonts w:ascii="Cambria Math" w:hAnsi="Cambria Math"/>
                              </w:rPr>
                              <m:t>ψ</m:t>
                            </m:r>
                          </m:e>
                        </m:acc>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e>
                        </m:d>
                        <m:r>
                          <w:rPr>
                            <w:rFonts w:ascii="Cambria Math" w:hAnsi="Cambria Math"/>
                          </w:rPr>
                          <m:t>ψ</m:t>
                        </m:r>
                        <m:r>
                          <w:rPr>
                            <w:rFonts w:ascii="Cambria Math" w:hAnsi="Cambria Math"/>
                          </w:rPr>
                          <m:t>-</m:t>
                        </m:r>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e>
                        </m:d>
                        <m:acc>
                          <m:accPr>
                            <m:chr m:val="̇"/>
                            <m:ctrlPr>
                              <w:rPr>
                                <w:rFonts w:ascii="Cambria Math" w:hAnsi="Cambria Math"/>
                                <w:i/>
                              </w:rPr>
                            </m:ctrlPr>
                          </m:accPr>
                          <m:e>
                            <m:r>
                              <w:rPr>
                                <w:rFonts w:ascii="Cambria Math" w:hAnsi="Cambria Math"/>
                              </w:rPr>
                              <m:t>γ</m:t>
                            </m:r>
                          </m:e>
                        </m:acc>
                        <m:r>
                          <w:rPr>
                            <w:rFonts w:ascii="Cambria Math" w:hAnsi="Cambria Math"/>
                          </w:rPr>
                          <m:t>=0</m:t>
                        </m:r>
                      </m:e>
                    </m:mr>
                  </m:m>
                </m:e>
              </m:d>
              <m:r>
                <w:rPr>
                  <w:rFonts w:ascii="Cambria Math" w:hAnsi="Cambria Math"/>
                  <w:sz w:val="22"/>
                </w:rPr>
                <m:t xml:space="preserve"> </m:t>
              </m:r>
            </m:e>
          </m:d>
          <m:r>
            <w:rPr>
              <w:rFonts w:ascii="Cambria Math" w:hAnsi="Cambria Math"/>
              <w:sz w:val="22"/>
            </w:rPr>
            <m:t xml:space="preserve">                               (19)</m:t>
          </m:r>
        </m:oMath>
      </m:oMathPara>
    </w:p>
    <w:p w14:paraId="6F2E52D2" w14:textId="77777777" w:rsidR="00C8468A" w:rsidRPr="000871D3" w:rsidRDefault="00C8468A" w:rsidP="00323E18">
      <w:pPr>
        <w:tabs>
          <w:tab w:val="left" w:pos="1385"/>
        </w:tabs>
        <w:ind w:right="225" w:firstLine="0"/>
      </w:pPr>
      <w:r>
        <w:t>Пусть:</w:t>
      </w:r>
    </w:p>
    <w:p w14:paraId="5F2C2D0F" w14:textId="77777777" w:rsidR="00C8468A" w:rsidRPr="000871D3" w:rsidRDefault="00C8468A" w:rsidP="00C8468A">
      <w:pPr>
        <w:tabs>
          <w:tab w:val="left" w:pos="1385"/>
        </w:tabs>
        <w:ind w:right="225"/>
        <w:rPr>
          <w:i/>
        </w:rPr>
      </w:pPr>
      <m:oMathPara>
        <m:oMath>
          <m:r>
            <w:rPr>
              <w:rFonts w:ascii="Cambria Math" w:hAnsi="Cambria Math"/>
            </w:rPr>
            <m:t>H=v</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γ</m:t>
              </m:r>
            </m:sub>
          </m:sSub>
          <m:r>
            <w:rPr>
              <w:rFonts w:ascii="Cambria Math" w:hAnsi="Cambria Math"/>
            </w:rPr>
            <m:t>=4</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ψ</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e>
          </m:d>
          <m:r>
            <w:rPr>
              <w:rFonts w:ascii="Cambria Math" w:hAnsi="Cambria Math"/>
            </w:rPr>
            <m:t>.</m:t>
          </m:r>
        </m:oMath>
      </m:oMathPara>
    </w:p>
    <w:p w14:paraId="3CC99282" w14:textId="77777777" w:rsidR="00C8468A" w:rsidRPr="000871D3" w:rsidRDefault="00C8468A" w:rsidP="00323E18">
      <w:pPr>
        <w:tabs>
          <w:tab w:val="left" w:pos="1385"/>
        </w:tabs>
        <w:ind w:right="225" w:firstLine="0"/>
        <w:rPr>
          <w:iCs/>
        </w:rPr>
      </w:pPr>
      <w:r w:rsidRPr="000871D3">
        <w:rPr>
          <w:iCs/>
        </w:rPr>
        <w:t>Тогда:</w:t>
      </w:r>
    </w:p>
    <w:p w14:paraId="1C065AF2" w14:textId="5ECDF67F" w:rsidR="00C8468A" w:rsidRPr="001A731C" w:rsidRDefault="00342284" w:rsidP="00C8468A">
      <w:pPr>
        <w:tabs>
          <w:tab w:val="left" w:pos="1385"/>
        </w:tabs>
        <w:ind w:right="225"/>
        <w:rPr>
          <w:sz w:val="24"/>
          <w:szCs w:val="28"/>
        </w:rPr>
      </w:pPr>
      <m:oMathPara>
        <m:oMath>
          <m:d>
            <m:dPr>
              <m:begChr m:val=""/>
              <m:endChr m:val="}"/>
              <m:ctrlPr>
                <w:rPr>
                  <w:rFonts w:ascii="Cambria Math" w:hAnsi="Cambria Math"/>
                  <w:i/>
                  <w:sz w:val="24"/>
                  <w:szCs w:val="28"/>
                </w:rPr>
              </m:ctrlPr>
            </m:dPr>
            <m:e>
              <m:r>
                <w:rPr>
                  <w:rFonts w:ascii="Cambria Math" w:hAnsi="Cambria Math"/>
                  <w:sz w:val="24"/>
                  <w:szCs w:val="28"/>
                </w:rPr>
                <m:t xml:space="preserve">                                                    </m:t>
              </m:r>
              <m:m>
                <m:mPr>
                  <m:mcs>
                    <m:mc>
                      <m:mcPr>
                        <m:count m:val="1"/>
                        <m:mcJc m:val="left"/>
                      </m:mcPr>
                    </m:mc>
                  </m:mcs>
                  <m:ctrlPr>
                    <w:rPr>
                      <w:rFonts w:ascii="Cambria Math" w:hAnsi="Cambria Math"/>
                      <w:i/>
                      <w:sz w:val="24"/>
                      <w:szCs w:val="28"/>
                    </w:rPr>
                  </m:ctrlPr>
                </m:mPr>
                <m:mr>
                  <m:e>
                    <m:sSub>
                      <m:sSubPr>
                        <m:ctrlPr>
                          <w:rPr>
                            <w:rFonts w:ascii="Cambria Math" w:hAnsi="Cambria Math"/>
                            <w:i/>
                            <w:sz w:val="32"/>
                            <w:szCs w:val="28"/>
                          </w:rPr>
                        </m:ctrlPr>
                      </m:sSubPr>
                      <m:e>
                        <m:r>
                          <w:rPr>
                            <w:rFonts w:ascii="Cambria Math" w:hAnsi="Cambria Math"/>
                            <w:sz w:val="32"/>
                            <w:szCs w:val="28"/>
                          </w:rPr>
                          <m:t>J</m:t>
                        </m:r>
                      </m:e>
                      <m:sub>
                        <m:r>
                          <w:rPr>
                            <w:rFonts w:ascii="Cambria Math" w:hAnsi="Cambria Math"/>
                            <w:sz w:val="32"/>
                            <w:szCs w:val="28"/>
                          </w:rPr>
                          <m:t>x</m:t>
                        </m:r>
                      </m:sub>
                    </m:sSub>
                    <m:acc>
                      <m:accPr>
                        <m:chr m:val="̈"/>
                        <m:ctrlPr>
                          <w:rPr>
                            <w:rFonts w:ascii="Cambria Math" w:hAnsi="Cambria Math"/>
                            <w:i/>
                            <w:sz w:val="32"/>
                            <w:szCs w:val="28"/>
                          </w:rPr>
                        </m:ctrlPr>
                      </m:accPr>
                      <m:e>
                        <m:r>
                          <w:rPr>
                            <w:rFonts w:ascii="Cambria Math" w:hAnsi="Cambria Math"/>
                            <w:sz w:val="32"/>
                            <w:szCs w:val="28"/>
                          </w:rPr>
                          <m:t>γ</m:t>
                        </m:r>
                      </m:e>
                    </m:acc>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k</m:t>
                        </m:r>
                      </m:e>
                      <m:sub>
                        <m:r>
                          <w:rPr>
                            <w:rFonts w:ascii="Cambria Math" w:hAnsi="Cambria Math"/>
                            <w:sz w:val="32"/>
                            <w:szCs w:val="28"/>
                          </w:rPr>
                          <m:t>γ</m:t>
                        </m:r>
                      </m:sub>
                    </m:sSub>
                    <m:r>
                      <w:rPr>
                        <w:rFonts w:ascii="Cambria Math" w:hAnsi="Cambria Math"/>
                        <w:sz w:val="32"/>
                        <w:szCs w:val="28"/>
                      </w:rPr>
                      <m:t>γ</m:t>
                    </m:r>
                    <m:r>
                      <w:rPr>
                        <w:rFonts w:ascii="Cambria Math" w:hAnsi="Cambria Math"/>
                        <w:sz w:val="32"/>
                        <w:szCs w:val="28"/>
                      </w:rPr>
                      <m:t>+</m:t>
                    </m:r>
                    <m:r>
                      <w:rPr>
                        <w:rFonts w:ascii="Cambria Math" w:hAnsi="Cambria Math"/>
                        <w:sz w:val="32"/>
                        <w:szCs w:val="28"/>
                        <w:lang w:val="en-US"/>
                      </w:rPr>
                      <m:t>H</m:t>
                    </m:r>
                    <m:acc>
                      <m:accPr>
                        <m:chr m:val="̇"/>
                        <m:ctrlPr>
                          <w:rPr>
                            <w:rFonts w:ascii="Cambria Math" w:hAnsi="Cambria Math"/>
                            <w:i/>
                            <w:sz w:val="32"/>
                            <w:szCs w:val="28"/>
                          </w:rPr>
                        </m:ctrlPr>
                      </m:accPr>
                      <m:e>
                        <m:r>
                          <w:rPr>
                            <w:rFonts w:ascii="Cambria Math" w:hAnsi="Cambria Math"/>
                            <w:sz w:val="32"/>
                            <w:szCs w:val="28"/>
                          </w:rPr>
                          <m:t>ψ</m:t>
                        </m:r>
                      </m:e>
                    </m:acc>
                    <m:r>
                      <w:rPr>
                        <w:rFonts w:ascii="Cambria Math" w:hAnsi="Cambria Math"/>
                        <w:sz w:val="32"/>
                        <w:szCs w:val="28"/>
                      </w:rPr>
                      <m:t>=0</m:t>
                    </m:r>
                  </m:e>
                </m:mr>
                <m:mr>
                  <m:e>
                    <m:sSub>
                      <m:sSubPr>
                        <m:ctrlPr>
                          <w:rPr>
                            <w:rFonts w:ascii="Cambria Math" w:hAnsi="Cambria Math"/>
                            <w:i/>
                            <w:sz w:val="32"/>
                            <w:szCs w:val="28"/>
                          </w:rPr>
                        </m:ctrlPr>
                      </m:sSubPr>
                      <m:e>
                        <m:r>
                          <w:rPr>
                            <w:rFonts w:ascii="Cambria Math" w:hAnsi="Cambria Math"/>
                            <w:sz w:val="32"/>
                            <w:szCs w:val="28"/>
                          </w:rPr>
                          <m:t>J</m:t>
                        </m:r>
                      </m:e>
                      <m:sub>
                        <m:r>
                          <w:rPr>
                            <w:rFonts w:ascii="Cambria Math" w:hAnsi="Cambria Math"/>
                            <w:sz w:val="32"/>
                            <w:szCs w:val="28"/>
                          </w:rPr>
                          <m:t>y</m:t>
                        </m:r>
                      </m:sub>
                    </m:sSub>
                    <m:acc>
                      <m:accPr>
                        <m:chr m:val="̈"/>
                        <m:ctrlPr>
                          <w:rPr>
                            <w:rFonts w:ascii="Cambria Math" w:hAnsi="Cambria Math"/>
                            <w:i/>
                            <w:sz w:val="32"/>
                            <w:szCs w:val="28"/>
                          </w:rPr>
                        </m:ctrlPr>
                      </m:accPr>
                      <m:e>
                        <m:r>
                          <w:rPr>
                            <w:rFonts w:ascii="Cambria Math" w:hAnsi="Cambria Math"/>
                            <w:sz w:val="32"/>
                            <w:szCs w:val="28"/>
                          </w:rPr>
                          <m:t>ψ</m:t>
                        </m:r>
                      </m:e>
                    </m:acc>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k</m:t>
                        </m:r>
                      </m:e>
                      <m:sub>
                        <m:r>
                          <w:rPr>
                            <w:rFonts w:ascii="Cambria Math" w:hAnsi="Cambria Math"/>
                            <w:sz w:val="32"/>
                            <w:szCs w:val="28"/>
                          </w:rPr>
                          <m:t>ψ</m:t>
                        </m:r>
                      </m:sub>
                    </m:sSub>
                    <m:r>
                      <w:rPr>
                        <w:rFonts w:ascii="Cambria Math" w:hAnsi="Cambria Math"/>
                        <w:sz w:val="32"/>
                        <w:szCs w:val="28"/>
                      </w:rPr>
                      <m:t>ψ</m:t>
                    </m:r>
                    <m:r>
                      <w:rPr>
                        <w:rFonts w:ascii="Cambria Math" w:hAnsi="Cambria Math"/>
                        <w:sz w:val="32"/>
                        <w:szCs w:val="28"/>
                      </w:rPr>
                      <m:t>-</m:t>
                    </m:r>
                    <m:r>
                      <w:rPr>
                        <w:rFonts w:ascii="Cambria Math" w:hAnsi="Cambria Math"/>
                        <w:sz w:val="32"/>
                        <w:szCs w:val="28"/>
                      </w:rPr>
                      <m:t>H</m:t>
                    </m:r>
                    <m:acc>
                      <m:accPr>
                        <m:chr m:val="̇"/>
                        <m:ctrlPr>
                          <w:rPr>
                            <w:rFonts w:ascii="Cambria Math" w:hAnsi="Cambria Math"/>
                            <w:i/>
                            <w:sz w:val="32"/>
                            <w:szCs w:val="28"/>
                          </w:rPr>
                        </m:ctrlPr>
                      </m:accPr>
                      <m:e>
                        <m:r>
                          <w:rPr>
                            <w:rFonts w:ascii="Cambria Math" w:hAnsi="Cambria Math"/>
                            <w:sz w:val="32"/>
                            <w:szCs w:val="28"/>
                          </w:rPr>
                          <m:t>γ</m:t>
                        </m:r>
                      </m:e>
                    </m:acc>
                    <m:r>
                      <w:rPr>
                        <w:rFonts w:ascii="Cambria Math" w:hAnsi="Cambria Math"/>
                        <w:sz w:val="32"/>
                        <w:szCs w:val="28"/>
                      </w:rPr>
                      <m:t>=0</m:t>
                    </m:r>
                  </m:e>
                </m:mr>
              </m:m>
            </m:e>
          </m:d>
          <m:r>
            <w:rPr>
              <w:rFonts w:ascii="Cambria Math" w:hAnsi="Cambria Math"/>
              <w:sz w:val="24"/>
              <w:szCs w:val="28"/>
            </w:rPr>
            <m:t xml:space="preserve">                                                                (20)</m:t>
          </m:r>
        </m:oMath>
      </m:oMathPara>
    </w:p>
    <w:p w14:paraId="3ADBC7F6" w14:textId="3BE84FD1" w:rsidR="00C8468A" w:rsidRPr="000871D3" w:rsidRDefault="00C8468A" w:rsidP="00323E18">
      <w:pPr>
        <w:tabs>
          <w:tab w:val="left" w:pos="1385"/>
        </w:tabs>
        <w:ind w:right="225" w:firstLine="0"/>
        <w:rPr>
          <w:szCs w:val="20"/>
        </w:rPr>
      </w:pPr>
      <w:r>
        <w:lastRenderedPageBreak/>
        <w:t>Х</w:t>
      </w:r>
      <w:r w:rsidRPr="000871D3">
        <w:rPr>
          <w:szCs w:val="20"/>
        </w:rPr>
        <w:t>арактеристическое уравнение системы (</w:t>
      </w:r>
      <w:r w:rsidRPr="000871D3">
        <w:rPr>
          <w:szCs w:val="20"/>
          <w:lang w:val="en-US"/>
        </w:rPr>
        <w:t>2</w:t>
      </w:r>
      <w:r w:rsidR="001A731C">
        <w:rPr>
          <w:szCs w:val="20"/>
        </w:rPr>
        <w:t>0</w:t>
      </w:r>
      <w:r w:rsidRPr="000871D3">
        <w:rPr>
          <w:szCs w:val="20"/>
        </w:rPr>
        <w:t>):</w:t>
      </w:r>
    </w:p>
    <w:p w14:paraId="1C92FE3D" w14:textId="77777777" w:rsidR="00C8468A" w:rsidRPr="000871D3" w:rsidRDefault="00342284" w:rsidP="00C8468A">
      <w:pPr>
        <w:tabs>
          <w:tab w:val="left" w:pos="1385"/>
        </w:tabs>
        <w:ind w:right="225"/>
        <w:jc w:val="cente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J</m:t>
                      </m:r>
                    </m:e>
                    <m:sub>
                      <m:r>
                        <w:rPr>
                          <w:rFonts w:ascii="Cambria Math" w:hAnsi="Cambria Math"/>
                        </w:rPr>
                        <m:t>x</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γ</m:t>
                      </m:r>
                    </m:sub>
                  </m:sSub>
                </m:e>
                <m:e>
                  <m:r>
                    <w:rPr>
                      <w:rFonts w:ascii="Cambria Math" w:hAnsi="Cambria Math"/>
                    </w:rPr>
                    <m:t>Hs</m:t>
                  </m:r>
                </m:e>
              </m:mr>
              <m:mr>
                <m:e>
                  <m:r>
                    <w:rPr>
                      <w:rFonts w:ascii="Cambria Math" w:hAnsi="Cambria Math"/>
                    </w:rPr>
                    <m:t>-</m:t>
                  </m:r>
                  <m:r>
                    <w:rPr>
                      <w:rFonts w:ascii="Cambria Math" w:hAnsi="Cambria Math"/>
                    </w:rPr>
                    <m:t>Hs</m:t>
                  </m:r>
                </m:e>
                <m:e>
                  <m:sSub>
                    <m:sSubPr>
                      <m:ctrlPr>
                        <w:rPr>
                          <w:rFonts w:ascii="Cambria Math" w:hAnsi="Cambria Math"/>
                          <w:i/>
                        </w:rPr>
                      </m:ctrlPr>
                    </m:sSubPr>
                    <m:e>
                      <m:r>
                        <w:rPr>
                          <w:rFonts w:ascii="Cambria Math" w:hAnsi="Cambria Math"/>
                        </w:rPr>
                        <m:t>J</m:t>
                      </m:r>
                    </m:e>
                    <m:sub>
                      <m:r>
                        <w:rPr>
                          <w:rFonts w:ascii="Cambria Math" w:hAnsi="Cambria Math"/>
                        </w:rPr>
                        <m:t>y</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ψ</m:t>
                      </m:r>
                    </m:sub>
                  </m:sSub>
                </m:e>
              </m:mr>
            </m:m>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γ</m:t>
                </m:r>
              </m:sub>
            </m:sSub>
          </m:e>
        </m:d>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γ</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ψ</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r>
              <w:rPr>
                <w:rFonts w:ascii="Cambria Math" w:hAnsi="Cambria Math"/>
              </w:rPr>
              <m:t>J</m:t>
            </m:r>
          </m:e>
          <m:sub>
            <m:r>
              <w:rPr>
                <w:rFonts w:ascii="Cambria Math" w:hAnsi="Cambria Math"/>
              </w:rPr>
              <m:t>y</m:t>
            </m:r>
          </m:sub>
        </m:sSub>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r>
                  <w:rPr>
                    <w:rFonts w:ascii="Cambria Math" w:hAnsi="Cambria Math"/>
                  </w:rPr>
                  <m:t>k</m:t>
                </m:r>
              </m:e>
              <m:sub>
                <m:r>
                  <w:rPr>
                    <w:rFonts w:ascii="Cambria Math" w:hAnsi="Cambria Math"/>
                  </w:rPr>
                  <m:t>ψ</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sSub>
              <m:sSubPr>
                <m:ctrlPr>
                  <w:rPr>
                    <w:rFonts w:ascii="Cambria Math" w:hAnsi="Cambria Math"/>
                    <w:i/>
                  </w:rPr>
                </m:ctrlPr>
              </m:sSubPr>
              <m:e>
                <m:r>
                  <w:rPr>
                    <w:rFonts w:ascii="Cambria Math" w:hAnsi="Cambria Math"/>
                  </w:rPr>
                  <m:t>k</m:t>
                </m:r>
              </m:e>
              <m:sub>
                <m:r>
                  <w:rPr>
                    <w:rFonts w:ascii="Cambria Math" w:hAnsi="Cambria Math"/>
                  </w:rPr>
                  <m:t>γ</m:t>
                </m:r>
              </m:sub>
            </m:sSub>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ψ</m:t>
            </m:r>
          </m:sub>
        </m:sSub>
        <m:sSub>
          <m:sSubPr>
            <m:ctrlPr>
              <w:rPr>
                <w:rFonts w:ascii="Cambria Math" w:hAnsi="Cambria Math"/>
                <w:i/>
              </w:rPr>
            </m:ctrlPr>
          </m:sSubPr>
          <m:e>
            <m:r>
              <w:rPr>
                <w:rFonts w:ascii="Cambria Math" w:hAnsi="Cambria Math"/>
              </w:rPr>
              <m:t>k</m:t>
            </m:r>
          </m:e>
          <m:sub>
            <m:r>
              <w:rPr>
                <w:rFonts w:ascii="Cambria Math" w:hAnsi="Cambria Math"/>
              </w:rPr>
              <m:t>γ</m:t>
            </m:r>
          </m:sub>
        </m:sSub>
        <m:r>
          <w:rPr>
            <w:rFonts w:ascii="Cambria Math" w:hAnsi="Cambria Math"/>
          </w:rPr>
          <m:t>=0</m:t>
        </m:r>
      </m:oMath>
      <w:r w:rsidR="00C8468A" w:rsidRPr="000871D3">
        <w:tab/>
      </w:r>
    </w:p>
    <w:p w14:paraId="4E3023C8" w14:textId="6049841A" w:rsidR="00C8468A" w:rsidRPr="000871D3" w:rsidRDefault="001A731C" w:rsidP="001A731C">
      <w:pPr>
        <w:tabs>
          <w:tab w:val="left" w:pos="1385"/>
        </w:tabs>
        <w:ind w:right="225" w:firstLine="0"/>
        <w:jc w:val="left"/>
      </w:pPr>
      <w:r>
        <w:t>и</w:t>
      </w:r>
      <w:r w:rsidR="00C8468A" w:rsidRPr="000871D3">
        <w:t>ли</w:t>
      </w:r>
      <w:r>
        <w:t>, сделав замену:</w:t>
      </w:r>
    </w:p>
    <w:p w14:paraId="27D97D49" w14:textId="4B3A8C18" w:rsidR="00C8468A" w:rsidRPr="0089521D" w:rsidRDefault="00342284" w:rsidP="00C8468A">
      <w:pPr>
        <w:tabs>
          <w:tab w:val="left" w:pos="1385"/>
        </w:tabs>
        <w:ind w:right="225"/>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=0,#</m:t>
              </m:r>
              <m:d>
                <m:dPr>
                  <m:ctrlPr>
                    <w:rPr>
                      <w:rFonts w:ascii="Cambria Math" w:hAnsi="Cambria Math"/>
                      <w:i/>
                    </w:rPr>
                  </m:ctrlPr>
                </m:dPr>
                <m:e>
                  <m:r>
                    <w:rPr>
                      <w:rFonts w:ascii="Cambria Math" w:hAnsi="Cambria Math"/>
                    </w:rPr>
                    <m:t>21</m:t>
                  </m:r>
                </m:e>
              </m:d>
            </m:e>
          </m:eqArr>
        </m:oMath>
      </m:oMathPara>
    </w:p>
    <w:p w14:paraId="5DA813E3" w14:textId="77777777" w:rsidR="00C8468A" w:rsidRPr="0089521D" w:rsidRDefault="00C8468A" w:rsidP="00C8468A">
      <w:pPr>
        <w:tabs>
          <w:tab w:val="left" w:pos="1385"/>
        </w:tabs>
        <w:ind w:right="225"/>
      </w:pPr>
    </w:p>
    <w:p w14:paraId="140FD86A" w14:textId="5AB6DD46" w:rsidR="00C8468A" w:rsidRPr="000871D3" w:rsidRDefault="00C8468A" w:rsidP="00724949">
      <w:pPr>
        <w:tabs>
          <w:tab w:val="left" w:pos="1385"/>
        </w:tabs>
        <w:ind w:right="225" w:firstLine="0"/>
      </w:pPr>
      <w:r>
        <w:t>г</w:t>
      </w:r>
      <w:r w:rsidRPr="000871D3">
        <w:t xml:space="preserve">де </w:t>
      </w:r>
      <w:r w:rsidRPr="000871D3">
        <w:rPr>
          <w:lang w:val="en-US"/>
        </w:rPr>
        <w:t>s</w:t>
      </w:r>
      <w:r w:rsidRPr="000871D3">
        <w:t xml:space="preserve"> – оператор Лапласа</w:t>
      </w:r>
      <w:r w:rsidR="002034FD">
        <w:t>.</w:t>
      </w:r>
    </w:p>
    <w:p w14:paraId="3EEE1208" w14:textId="0B098001" w:rsidR="00C8468A" w:rsidRPr="00C836BD" w:rsidRDefault="00C8468A" w:rsidP="00C836BD">
      <w:r w:rsidRPr="000871D3">
        <w:rPr>
          <w:szCs w:val="20"/>
        </w:rPr>
        <w:tab/>
      </w:r>
      <w:bookmarkStart w:id="43" w:name="_Hlk135737985"/>
      <w:r w:rsidR="00C836BD">
        <w:t xml:space="preserve">По характеристическому уравнению можно сделать вывод о том, что система имеет колебательную устойчивость и не демпфирована, так как отсутствуют члены при нечетных степенях </w:t>
      </w:r>
      <w:r w:rsidR="00C836BD">
        <w:rPr>
          <w:lang w:val="en-US"/>
        </w:rPr>
        <w:t>s</w:t>
      </w:r>
      <w:r w:rsidR="00C836BD">
        <w:t xml:space="preserve">, Переходные процессы будут иметь постоянное </w:t>
      </w:r>
      <w:proofErr w:type="spellStart"/>
      <w:r w:rsidR="00C836BD">
        <w:t>либрационное</w:t>
      </w:r>
      <w:proofErr w:type="spellEnd"/>
      <w:r w:rsidR="00C836BD">
        <w:t xml:space="preserve"> движение с постоянной амплитудой.</w:t>
      </w:r>
    </w:p>
    <w:p w14:paraId="4E36873C" w14:textId="1E532185" w:rsidR="00C8468A" w:rsidRPr="000871D3" w:rsidRDefault="00C8468A" w:rsidP="00C8468A">
      <w:pPr>
        <w:tabs>
          <w:tab w:val="left" w:pos="1385"/>
        </w:tabs>
        <w:ind w:right="225"/>
        <w:rPr>
          <w:szCs w:val="20"/>
        </w:rPr>
      </w:pPr>
      <w:r w:rsidRPr="000871D3">
        <w:rPr>
          <w:szCs w:val="20"/>
        </w:rPr>
        <w:tab/>
        <w:t>Необходимым и достаточным условием колебательной устойчивости является положительность дискриминанта уравнения (2</w:t>
      </w:r>
      <w:r w:rsidR="001A731C">
        <w:rPr>
          <w:szCs w:val="20"/>
        </w:rPr>
        <w:t>1</w:t>
      </w:r>
      <w:r w:rsidRPr="000871D3">
        <w:rPr>
          <w:szCs w:val="20"/>
        </w:rPr>
        <w:t>)</w:t>
      </w:r>
      <w:r>
        <w:rPr>
          <w:szCs w:val="20"/>
        </w:rPr>
        <w:t>.</w:t>
      </w:r>
    </w:p>
    <w:p w14:paraId="1CEEE9D5" w14:textId="77777777" w:rsidR="00C8468A" w:rsidRPr="000871D3" w:rsidRDefault="00C8468A" w:rsidP="00C8468A">
      <w:pPr>
        <w:ind w:right="225"/>
        <w:rPr>
          <w:bCs/>
        </w:rPr>
      </w:pPr>
      <w:r w:rsidRPr="000871D3">
        <w:rPr>
          <w:bCs/>
        </w:rPr>
        <w:t xml:space="preserve">Периоды собственных колебаний можно определить приближенно, опустив члены, содержащие </w:t>
      </w:r>
      <w:r w:rsidRPr="000871D3">
        <w:rPr>
          <w:bCs/>
          <w:position w:val="-4"/>
        </w:rPr>
        <w:object w:dxaOrig="285" w:dyaOrig="255" w14:anchorId="62345F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29" o:title=""/>
          </v:shape>
          <o:OLEObject Type="Embed" ProgID="Equation.DSMT4" ShapeID="_x0000_i1025" DrawAspect="Content" ObjectID="_1748259868" r:id="rId30"/>
        </w:object>
      </w:r>
      <w:r w:rsidRPr="000871D3">
        <w:rPr>
          <w:bCs/>
        </w:rPr>
        <w:t>:</w:t>
      </w:r>
    </w:p>
    <w:bookmarkEnd w:id="43"/>
    <w:p w14:paraId="148D4C79" w14:textId="208FA9BE" w:rsidR="00C8468A" w:rsidRPr="003F4527" w:rsidRDefault="00342284" w:rsidP="00C8468A">
      <w:pPr>
        <w:tabs>
          <w:tab w:val="left" w:pos="1385"/>
        </w:tabs>
        <w:ind w:right="225"/>
        <w:rPr>
          <w:bCs/>
        </w:rPr>
      </w:pPr>
      <m:oMathPara>
        <m:oMath>
          <m:eqArr>
            <m:eqArrPr>
              <m:maxDist m:val="1"/>
              <m:ctrlPr>
                <w:rPr>
                  <w:rFonts w:ascii="Cambria Math" w:hAnsi="Cambria Math"/>
                  <w:bCs/>
                  <w:i/>
                </w:rPr>
              </m:ctrlPr>
            </m:eqArrPr>
            <m:e>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ω</m:t>
                          </m:r>
                        </m:e>
                        <m:sub>
                          <m:r>
                            <w:rPr>
                              <w:rFonts w:ascii="Cambria Math" w:hAnsi="Cambria Math"/>
                            </w:rPr>
                            <m:t>γ</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w:rPr>
                                      <w:rFonts w:ascii="Cambria Math" w:hAnsi="Cambria Math"/>
                                    </w:rPr>
                                    <m:t>k</m:t>
                                  </m:r>
                                </m:e>
                                <m:sub>
                                  <m:r>
                                    <w:rPr>
                                      <w:rFonts w:ascii="Cambria Math" w:hAnsi="Cambria Math"/>
                                    </w:rPr>
                                    <m:t>γ</m:t>
                                  </m:r>
                                </m:sub>
                              </m:sSub>
                            </m:num>
                            <m:den>
                              <m:sSub>
                                <m:sSubPr>
                                  <m:ctrlPr>
                                    <w:rPr>
                                      <w:rFonts w:ascii="Cambria Math" w:hAnsi="Cambria Math"/>
                                      <w:bCs/>
                                      <w:i/>
                                    </w:rPr>
                                  </m:ctrlPr>
                                </m:sSubPr>
                                <m:e>
                                  <m:r>
                                    <w:rPr>
                                      <w:rFonts w:ascii="Cambria Math" w:hAnsi="Cambria Math"/>
                                    </w:rPr>
                                    <m:t>J</m:t>
                                  </m:r>
                                </m:e>
                                <m:sub>
                                  <m:r>
                                    <w:rPr>
                                      <w:rFonts w:ascii="Cambria Math" w:hAnsi="Cambria Math"/>
                                    </w:rPr>
                                    <m:t>x</m:t>
                                  </m:r>
                                </m:sub>
                              </m:sSub>
                            </m:den>
                          </m:f>
                        </m:e>
                      </m:rad>
                      <m:r>
                        <w:rPr>
                          <w:rFonts w:ascii="Cambria Math" w:hAnsi="Cambria Math"/>
                        </w:rPr>
                        <m:t>=0.0016</m:t>
                      </m:r>
                      <m:f>
                        <m:fPr>
                          <m:ctrlPr>
                            <w:rPr>
                              <w:rFonts w:ascii="Cambria Math" w:hAnsi="Cambria Math"/>
                              <w:bCs/>
                              <w:i/>
                            </w:rPr>
                          </m:ctrlPr>
                        </m:fPr>
                        <m:num>
                          <m:r>
                            <w:rPr>
                              <w:rFonts w:ascii="Cambria Math" w:hAnsi="Cambria Math"/>
                            </w:rPr>
                            <m:t>1</m:t>
                          </m:r>
                        </m:num>
                        <m:den>
                          <m:r>
                            <w:rPr>
                              <w:rFonts w:ascii="Cambria Math" w:hAnsi="Cambria Math"/>
                            </w:rPr>
                            <m:t>c</m:t>
                          </m:r>
                        </m:den>
                      </m:f>
                    </m:e>
                    <m:e>
                      <m:sSub>
                        <m:sSubPr>
                          <m:ctrlPr>
                            <w:rPr>
                              <w:rFonts w:ascii="Cambria Math" w:hAnsi="Cambria Math"/>
                              <w:bCs/>
                              <w:i/>
                            </w:rPr>
                          </m:ctrlPr>
                        </m:sSubPr>
                        <m:e>
                          <m:r>
                            <w:rPr>
                              <w:rFonts w:ascii="Cambria Math" w:hAnsi="Cambria Math"/>
                            </w:rPr>
                            <m:t>T</m:t>
                          </m:r>
                        </m:e>
                        <m:sub>
                          <m:r>
                            <w:rPr>
                              <w:rFonts w:ascii="Cambria Math" w:hAnsi="Cambria Math"/>
                            </w:rPr>
                            <m:t>γ</m:t>
                          </m:r>
                        </m:sub>
                      </m:sSub>
                      <m:r>
                        <w:rPr>
                          <w:rFonts w:ascii="Cambria Math" w:hAnsi="Cambria Math"/>
                        </w:rPr>
                        <m:t>=</m:t>
                      </m:r>
                      <m:f>
                        <m:fPr>
                          <m:ctrlPr>
                            <w:rPr>
                              <w:rFonts w:ascii="Cambria Math" w:hAnsi="Cambria Math"/>
                              <w:bCs/>
                              <w:i/>
                            </w:rPr>
                          </m:ctrlPr>
                        </m:fPr>
                        <m:num>
                          <m:r>
                            <w:rPr>
                              <w:rFonts w:ascii="Cambria Math" w:hAnsi="Cambria Math"/>
                            </w:rPr>
                            <m:t>2</m:t>
                          </m:r>
                          <m:r>
                            <w:rPr>
                              <w:rFonts w:ascii="Cambria Math" w:hAnsi="Cambria Math"/>
                            </w:rPr>
                            <m:t>π</m:t>
                          </m:r>
                        </m:num>
                        <m:den>
                          <m:sSub>
                            <m:sSubPr>
                              <m:ctrlPr>
                                <w:rPr>
                                  <w:rFonts w:ascii="Cambria Math" w:hAnsi="Cambria Math"/>
                                  <w:bCs/>
                                  <w:i/>
                                </w:rPr>
                              </m:ctrlPr>
                            </m:sSubPr>
                            <m:e>
                              <m:r>
                                <w:rPr>
                                  <w:rFonts w:ascii="Cambria Math" w:hAnsi="Cambria Math"/>
                                </w:rPr>
                                <m:t>ω</m:t>
                              </m:r>
                            </m:e>
                            <m:sub>
                              <m:r>
                                <w:rPr>
                                  <w:rFonts w:ascii="Cambria Math" w:hAnsi="Cambria Math"/>
                                </w:rPr>
                                <m:t>γ</m:t>
                              </m:r>
                            </m:sub>
                          </m:sSub>
                        </m:den>
                      </m:f>
                      <m:r>
                        <w:rPr>
                          <w:rFonts w:ascii="Cambria Math" w:hAnsi="Cambria Math"/>
                        </w:rPr>
                        <m:t>=</m:t>
                      </m:r>
                      <m:r>
                        <m:rPr>
                          <m:nor/>
                        </m:rPr>
                        <w:rPr>
                          <w:bCs/>
                        </w:rPr>
                        <m:t>3.8246</m:t>
                      </m:r>
                      <m:r>
                        <m:rPr>
                          <m:sty m:val="p"/>
                        </m:rPr>
                        <w:rPr>
                          <w:rFonts w:ascii="Cambria Math" w:hAnsi="Cambria Math"/>
                        </w:rPr>
                        <m:t>*1</m:t>
                      </m:r>
                      <m:sSup>
                        <m:sSupPr>
                          <m:ctrlPr>
                            <w:rPr>
                              <w:rFonts w:ascii="Cambria Math" w:hAnsi="Cambria Math"/>
                              <w:bCs/>
                            </w:rPr>
                          </m:ctrlPr>
                        </m:sSupPr>
                        <m:e>
                          <m:r>
                            <m:rPr>
                              <m:sty m:val="p"/>
                            </m:rPr>
                            <w:rPr>
                              <w:rFonts w:ascii="Cambria Math" w:hAnsi="Cambria Math"/>
                            </w:rPr>
                            <m:t>0</m:t>
                          </m:r>
                        </m:e>
                        <m:sup>
                          <m:r>
                            <w:rPr>
                              <w:rFonts w:ascii="Cambria Math" w:hAnsi="Cambria Math"/>
                            </w:rPr>
                            <m:t>3</m:t>
                          </m:r>
                          <m:ctrlPr>
                            <w:rPr>
                              <w:rFonts w:ascii="Cambria Math" w:hAnsi="Cambria Math"/>
                              <w:bCs/>
                              <w:i/>
                            </w:rPr>
                          </m:ctrlPr>
                        </m:sup>
                      </m:sSup>
                      <m:r>
                        <w:rPr>
                          <w:rFonts w:ascii="Cambria Math" w:hAnsi="Cambria Math"/>
                        </w:rPr>
                        <m:t>c</m:t>
                      </m:r>
                    </m:e>
                    <m:e>
                      <m:sSub>
                        <m:sSubPr>
                          <m:ctrlPr>
                            <w:rPr>
                              <w:rFonts w:ascii="Cambria Math" w:hAnsi="Cambria Math"/>
                              <w:bCs/>
                              <w:i/>
                            </w:rPr>
                          </m:ctrlPr>
                        </m:sSubPr>
                        <m:e>
                          <m:r>
                            <w:rPr>
                              <w:rFonts w:ascii="Cambria Math" w:hAnsi="Cambria Math"/>
                            </w:rPr>
                            <m:t>ω</m:t>
                          </m:r>
                        </m:e>
                        <m:sub>
                          <m:r>
                            <w:rPr>
                              <w:rFonts w:ascii="Cambria Math" w:hAnsi="Cambria Math"/>
                            </w:rPr>
                            <m:t>ψ</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w:rPr>
                                      <w:rFonts w:ascii="Cambria Math" w:hAnsi="Cambria Math"/>
                                    </w:rPr>
                                    <m:t>k</m:t>
                                  </m:r>
                                </m:e>
                                <m:sub>
                                  <m:r>
                                    <w:rPr>
                                      <w:rFonts w:ascii="Cambria Math" w:hAnsi="Cambria Math"/>
                                    </w:rPr>
                                    <m:t>γ</m:t>
                                  </m:r>
                                </m:sub>
                              </m:sSub>
                            </m:num>
                            <m:den>
                              <m:sSub>
                                <m:sSubPr>
                                  <m:ctrlPr>
                                    <w:rPr>
                                      <w:rFonts w:ascii="Cambria Math" w:hAnsi="Cambria Math"/>
                                      <w:bCs/>
                                      <w:i/>
                                    </w:rPr>
                                  </m:ctrlPr>
                                </m:sSubPr>
                                <m:e>
                                  <m:r>
                                    <w:rPr>
                                      <w:rFonts w:ascii="Cambria Math" w:hAnsi="Cambria Math"/>
                                    </w:rPr>
                                    <m:t>J</m:t>
                                  </m:r>
                                </m:e>
                                <m:sub>
                                  <m:r>
                                    <w:rPr>
                                      <w:rFonts w:ascii="Cambria Math" w:hAnsi="Cambria Math"/>
                                    </w:rPr>
                                    <m:t>x</m:t>
                                  </m:r>
                                </m:sub>
                              </m:sSub>
                            </m:den>
                          </m:f>
                        </m:e>
                      </m:rad>
                      <m:r>
                        <w:rPr>
                          <w:rFonts w:ascii="Cambria Math" w:hAnsi="Cambria Math"/>
                        </w:rPr>
                        <m:t>=5.8083*</m:t>
                      </m:r>
                      <m:sSup>
                        <m:sSupPr>
                          <m:ctrlPr>
                            <w:rPr>
                              <w:rFonts w:ascii="Cambria Math" w:hAnsi="Cambria Math"/>
                              <w:bCs/>
                              <w:i/>
                            </w:rPr>
                          </m:ctrlPr>
                        </m:sSupPr>
                        <m:e>
                          <m:r>
                            <w:rPr>
                              <w:rFonts w:ascii="Cambria Math" w:hAnsi="Cambria Math"/>
                            </w:rPr>
                            <m:t>10</m:t>
                          </m:r>
                        </m:e>
                        <m:sup>
                          <m:r>
                            <w:rPr>
                              <w:rFonts w:ascii="Cambria Math" w:hAnsi="Cambria Math"/>
                            </w:rPr>
                            <m:t>-4</m:t>
                          </m:r>
                        </m:sup>
                      </m:sSup>
                      <m:f>
                        <m:fPr>
                          <m:ctrlPr>
                            <w:rPr>
                              <w:rFonts w:ascii="Cambria Math" w:hAnsi="Cambria Math"/>
                              <w:bCs/>
                              <w:i/>
                            </w:rPr>
                          </m:ctrlPr>
                        </m:fPr>
                        <m:num>
                          <m:r>
                            <w:rPr>
                              <w:rFonts w:ascii="Cambria Math" w:hAnsi="Cambria Math"/>
                            </w:rPr>
                            <m:t>1</m:t>
                          </m:r>
                        </m:num>
                        <m:den>
                          <m:r>
                            <w:rPr>
                              <w:rFonts w:ascii="Cambria Math" w:hAnsi="Cambria Math"/>
                            </w:rPr>
                            <m:t>c</m:t>
                          </m:r>
                        </m:den>
                      </m:f>
                      <m:ctrlPr>
                        <w:rPr>
                          <w:rFonts w:ascii="Cambria Math" w:eastAsia="Cambria Math" w:hAnsi="Cambria Math"/>
                          <w:bCs/>
                          <w:i/>
                        </w:rPr>
                      </m:ctrlPr>
                    </m:e>
                    <m:e>
                      <m:sSub>
                        <m:sSubPr>
                          <m:ctrlPr>
                            <w:rPr>
                              <w:rFonts w:ascii="Cambria Math" w:hAnsi="Cambria Math"/>
                              <w:bCs/>
                              <w:i/>
                            </w:rPr>
                          </m:ctrlPr>
                        </m:sSubPr>
                        <m:e>
                          <m:r>
                            <w:rPr>
                              <w:rFonts w:ascii="Cambria Math" w:hAnsi="Cambria Math"/>
                            </w:rPr>
                            <m:t>T</m:t>
                          </m:r>
                        </m:e>
                        <m:sub>
                          <m:r>
                            <w:rPr>
                              <w:rFonts w:ascii="Cambria Math" w:hAnsi="Cambria Math"/>
                            </w:rPr>
                            <m:t>ψ</m:t>
                          </m:r>
                        </m:sub>
                      </m:sSub>
                      <m:r>
                        <w:rPr>
                          <w:rFonts w:ascii="Cambria Math" w:hAnsi="Cambria Math"/>
                        </w:rPr>
                        <m:t>=</m:t>
                      </m:r>
                      <m:f>
                        <m:fPr>
                          <m:ctrlPr>
                            <w:rPr>
                              <w:rFonts w:ascii="Cambria Math" w:hAnsi="Cambria Math"/>
                              <w:bCs/>
                              <w:i/>
                            </w:rPr>
                          </m:ctrlPr>
                        </m:fPr>
                        <m:num>
                          <m:r>
                            <w:rPr>
                              <w:rFonts w:ascii="Cambria Math" w:hAnsi="Cambria Math"/>
                            </w:rPr>
                            <m:t>2</m:t>
                          </m:r>
                          <m:r>
                            <w:rPr>
                              <w:rFonts w:ascii="Cambria Math" w:hAnsi="Cambria Math"/>
                            </w:rPr>
                            <m:t>π</m:t>
                          </m:r>
                        </m:num>
                        <m:den>
                          <m:sSub>
                            <m:sSubPr>
                              <m:ctrlPr>
                                <w:rPr>
                                  <w:rFonts w:ascii="Cambria Math" w:hAnsi="Cambria Math"/>
                                  <w:bCs/>
                                  <w:i/>
                                </w:rPr>
                              </m:ctrlPr>
                            </m:sSubPr>
                            <m:e>
                              <m:r>
                                <w:rPr>
                                  <w:rFonts w:ascii="Cambria Math" w:hAnsi="Cambria Math"/>
                                </w:rPr>
                                <m:t>ω</m:t>
                              </m:r>
                            </m:e>
                            <m:sub>
                              <m:r>
                                <w:rPr>
                                  <w:rFonts w:ascii="Cambria Math" w:hAnsi="Cambria Math"/>
                                </w:rPr>
                                <m:t>ψ</m:t>
                              </m:r>
                            </m:sub>
                          </m:sSub>
                        </m:den>
                      </m:f>
                      <m:r>
                        <w:rPr>
                          <w:rFonts w:ascii="Cambria Math" w:hAnsi="Cambria Math"/>
                        </w:rPr>
                        <m:t>=</m:t>
                      </m:r>
                      <m:r>
                        <m:rPr>
                          <m:nor/>
                        </m:rPr>
                        <w:rPr>
                          <w:bCs/>
                        </w:rPr>
                        <m:t>1.0818</m:t>
                      </m:r>
                      <m:r>
                        <m:rPr>
                          <m:sty m:val="p"/>
                        </m:rPr>
                        <w:rPr>
                          <w:rFonts w:ascii="Cambria Math" w:hAnsi="Cambria Math"/>
                        </w:rPr>
                        <m:t>*1</m:t>
                      </m:r>
                      <m:sSup>
                        <m:sSupPr>
                          <m:ctrlPr>
                            <w:rPr>
                              <w:rFonts w:ascii="Cambria Math" w:hAnsi="Cambria Math"/>
                              <w:bCs/>
                            </w:rPr>
                          </m:ctrlPr>
                        </m:sSupPr>
                        <m:e>
                          <m:r>
                            <m:rPr>
                              <m:sty m:val="p"/>
                            </m:rPr>
                            <w:rPr>
                              <w:rFonts w:ascii="Cambria Math" w:hAnsi="Cambria Math"/>
                            </w:rPr>
                            <m:t>0</m:t>
                          </m:r>
                        </m:e>
                        <m:sup>
                          <m:r>
                            <w:rPr>
                              <w:rFonts w:ascii="Cambria Math" w:hAnsi="Cambria Math"/>
                            </w:rPr>
                            <m:t>4</m:t>
                          </m:r>
                          <m:ctrlPr>
                            <w:rPr>
                              <w:rFonts w:ascii="Cambria Math" w:hAnsi="Cambria Math"/>
                              <w:bCs/>
                              <w:i/>
                            </w:rPr>
                          </m:ctrlPr>
                        </m:sup>
                      </m:sSup>
                      <m:r>
                        <w:rPr>
                          <w:rFonts w:ascii="Cambria Math" w:hAnsi="Cambria Math"/>
                        </w:rPr>
                        <m:t>c</m:t>
                      </m:r>
                    </m:e>
                  </m:eqArr>
                </m:e>
              </m:d>
              <m:r>
                <w:rPr>
                  <w:rFonts w:ascii="Cambria Math" w:hAnsi="Cambria Math"/>
                </w:rPr>
                <m:t xml:space="preserve"> #</m:t>
              </m:r>
              <m:d>
                <m:dPr>
                  <m:ctrlPr>
                    <w:rPr>
                      <w:rFonts w:ascii="Cambria Math" w:hAnsi="Cambria Math"/>
                      <w:bCs/>
                      <w:i/>
                    </w:rPr>
                  </m:ctrlPr>
                </m:dPr>
                <m:e>
                  <m:r>
                    <w:rPr>
                      <w:rFonts w:ascii="Cambria Math" w:hAnsi="Cambria Math"/>
                    </w:rPr>
                    <m:t>22</m:t>
                  </m:r>
                </m:e>
              </m:d>
            </m:e>
          </m:eqArr>
        </m:oMath>
      </m:oMathPara>
    </w:p>
    <w:p w14:paraId="0BBB8B5D" w14:textId="4E86157C" w:rsidR="00C8468A" w:rsidRDefault="00C8468A" w:rsidP="00C8468A">
      <w:pPr>
        <w:tabs>
          <w:tab w:val="left" w:pos="1385"/>
        </w:tabs>
        <w:ind w:right="225"/>
        <w:rPr>
          <w:szCs w:val="20"/>
        </w:rPr>
      </w:pPr>
      <w:r w:rsidRPr="000871D3">
        <w:rPr>
          <w:szCs w:val="20"/>
        </w:rPr>
        <w:tab/>
      </w:r>
      <w:r>
        <w:rPr>
          <w:szCs w:val="20"/>
        </w:rPr>
        <w:t>При</w:t>
      </w:r>
      <w:r w:rsidRPr="000871D3">
        <w:rPr>
          <w:szCs w:val="20"/>
        </w:rPr>
        <w:t xml:space="preserve"> ориентации КА с использованием гравитационного момента</w:t>
      </w:r>
      <w:r w:rsidR="00EC77AD">
        <w:rPr>
          <w:szCs w:val="20"/>
        </w:rPr>
        <w:t>,</w:t>
      </w:r>
      <w:r w:rsidRPr="000871D3">
        <w:rPr>
          <w:szCs w:val="20"/>
        </w:rPr>
        <w:t xml:space="preserve"> моменты инерции </w:t>
      </w:r>
      <w:r w:rsidR="00EC77AD" w:rsidRPr="000871D3">
        <w:rPr>
          <w:szCs w:val="20"/>
        </w:rPr>
        <w:t xml:space="preserve">необходимо </w:t>
      </w:r>
      <w:r w:rsidRPr="000871D3">
        <w:rPr>
          <w:szCs w:val="20"/>
        </w:rPr>
        <w:t xml:space="preserve">выбирать из </w:t>
      </w:r>
      <w:r w:rsidR="002034FD">
        <w:rPr>
          <w:szCs w:val="20"/>
        </w:rPr>
        <w:t xml:space="preserve">следующего </w:t>
      </w:r>
      <w:r w:rsidRPr="000871D3">
        <w:rPr>
          <w:szCs w:val="20"/>
        </w:rPr>
        <w:t>условия</w:t>
      </w:r>
      <w:r w:rsidR="002034FD">
        <w:rPr>
          <w:szCs w:val="20"/>
        </w:rPr>
        <w:t>.</w:t>
      </w:r>
    </w:p>
    <w:p w14:paraId="06FD4805" w14:textId="14640846" w:rsidR="00C836BD" w:rsidRPr="00C836BD" w:rsidRDefault="00C836BD" w:rsidP="00C8468A">
      <w:pPr>
        <w:tabs>
          <w:tab w:val="left" w:pos="1385"/>
        </w:tabs>
        <w:ind w:right="225"/>
        <w:rPr>
          <w:szCs w:val="20"/>
        </w:rPr>
      </w:pPr>
      <w:r>
        <w:rPr>
          <w:szCs w:val="20"/>
        </w:rPr>
        <w:t>Условие сходимости стабилизации КА с использованием гравитационного метода заключается в выполнении условия:</w:t>
      </w:r>
    </w:p>
    <w:p w14:paraId="34DE1440" w14:textId="4DA0A800" w:rsidR="00C8468A" w:rsidRPr="0089521D" w:rsidRDefault="00342284" w:rsidP="00C8468A">
      <w:pPr>
        <w:tabs>
          <w:tab w:val="left" w:pos="1385"/>
        </w:tabs>
        <w:ind w:right="225"/>
        <w:rPr>
          <w:szCs w:val="22"/>
          <w:lang w:val="en-US"/>
        </w:rPr>
      </w:pPr>
      <m:oMathPara>
        <m:oMath>
          <m:eqArr>
            <m:eqArrPr>
              <m:maxDist m:val="1"/>
              <m:ctrlPr>
                <w:rPr>
                  <w:rFonts w:ascii="Cambria Math" w:hAnsi="Cambria Math"/>
                  <w:i/>
                  <w:szCs w:val="22"/>
                  <w:lang w:val="en-US"/>
                </w:rPr>
              </m:ctrlPr>
            </m:eqArrPr>
            <m:e>
              <m:sSub>
                <m:sSubPr>
                  <m:ctrlPr>
                    <w:rPr>
                      <w:rFonts w:ascii="Cambria Math" w:hAnsi="Cambria Math"/>
                      <w:i/>
                      <w:szCs w:val="22"/>
                    </w:rPr>
                  </m:ctrlPr>
                </m:sSubPr>
                <m:e>
                  <m:r>
                    <w:rPr>
                      <w:rFonts w:ascii="Cambria Math" w:hAnsi="Cambria Math"/>
                      <w:szCs w:val="22"/>
                    </w:rPr>
                    <m:t>J</m:t>
                  </m:r>
                </m:e>
                <m:sub>
                  <m:r>
                    <w:rPr>
                      <w:rFonts w:ascii="Cambria Math" w:hAnsi="Cambria Math"/>
                      <w:szCs w:val="22"/>
                    </w:rPr>
                    <m:t>z</m:t>
                  </m:r>
                </m:sub>
              </m:sSub>
              <m:r>
                <w:rPr>
                  <w:rFonts w:ascii="Cambria Math" w:hAnsi="Cambria Math"/>
                  <w:szCs w:val="22"/>
                </w:rPr>
                <m:t>&gt;</m:t>
              </m:r>
              <m:sSub>
                <m:sSubPr>
                  <m:ctrlPr>
                    <w:rPr>
                      <w:rFonts w:ascii="Cambria Math" w:hAnsi="Cambria Math"/>
                      <w:i/>
                      <w:szCs w:val="22"/>
                    </w:rPr>
                  </m:ctrlPr>
                </m:sSubPr>
                <m:e>
                  <m:r>
                    <w:rPr>
                      <w:rFonts w:ascii="Cambria Math" w:hAnsi="Cambria Math"/>
                      <w:szCs w:val="22"/>
                    </w:rPr>
                    <m:t>J</m:t>
                  </m:r>
                </m:e>
                <m:sub>
                  <m:r>
                    <w:rPr>
                      <w:rFonts w:ascii="Cambria Math" w:hAnsi="Cambria Math"/>
                      <w:szCs w:val="22"/>
                    </w:rPr>
                    <m:t>x</m:t>
                  </m:r>
                </m:sub>
              </m:sSub>
              <m:r>
                <w:rPr>
                  <w:rFonts w:ascii="Cambria Math" w:hAnsi="Cambria Math"/>
                  <w:szCs w:val="22"/>
                </w:rPr>
                <m:t>&gt;</m:t>
              </m:r>
              <m:sSub>
                <m:sSubPr>
                  <m:ctrlPr>
                    <w:rPr>
                      <w:rFonts w:ascii="Cambria Math" w:hAnsi="Cambria Math"/>
                      <w:i/>
                      <w:szCs w:val="22"/>
                    </w:rPr>
                  </m:ctrlPr>
                </m:sSubPr>
                <m:e>
                  <m:r>
                    <w:rPr>
                      <w:rFonts w:ascii="Cambria Math" w:hAnsi="Cambria Math"/>
                      <w:szCs w:val="22"/>
                    </w:rPr>
                    <m:t>J</m:t>
                  </m:r>
                </m:e>
                <m:sub>
                  <m:r>
                    <w:rPr>
                      <w:rFonts w:ascii="Cambria Math" w:hAnsi="Cambria Math"/>
                      <w:szCs w:val="22"/>
                    </w:rPr>
                    <m:t>y</m:t>
                  </m:r>
                </m:sub>
              </m:sSub>
              <m:r>
                <w:rPr>
                  <w:rFonts w:ascii="Cambria Math" w:hAnsi="Cambria Math"/>
                  <w:szCs w:val="22"/>
                </w:rPr>
                <m:t xml:space="preserve"> #(</m:t>
              </m:r>
              <m:r>
                <w:rPr>
                  <w:rFonts w:ascii="Cambria Math" w:hAnsi="Cambria Math"/>
                  <w:szCs w:val="22"/>
                  <w:lang w:val="en-US"/>
                </w:rPr>
                <m:t>23)</m:t>
              </m:r>
            </m:e>
          </m:eqArr>
        </m:oMath>
      </m:oMathPara>
    </w:p>
    <w:p w14:paraId="3B6AC24E" w14:textId="7782469C" w:rsidR="00BB439F" w:rsidRPr="00283516" w:rsidRDefault="00C836BD" w:rsidP="00C836BD">
      <w:r>
        <w:lastRenderedPageBreak/>
        <w:t>Добиться условия (2</w:t>
      </w:r>
      <w:r w:rsidR="001A731C">
        <w:t>3</w:t>
      </w:r>
      <w:r>
        <w:t>) можно несколькими способами</w:t>
      </w:r>
      <w:r w:rsidR="00F614CF" w:rsidRPr="00F614CF">
        <w:t xml:space="preserve"> [20]</w:t>
      </w:r>
      <w:r>
        <w:t>. Например, выбором определенной формы аппарата. Однако широко распространён способ, при котором в конструкцию аппарата добавляют специальные устройства (гравитационные штанги, ленты, тросы, пружины) с грузами на концах, которые создают полезный гравитационный момент, стремящийся стабилизировать спутник определенным образом вдоль линии вертикали. Однако в космическом пространстве отсутствуют демпфирующие силы, и такая система обеспечит колебания около положения равновесия.</w:t>
      </w:r>
    </w:p>
    <w:p w14:paraId="7612B999" w14:textId="2531503D" w:rsidR="007E58E1" w:rsidRPr="007E58E1" w:rsidRDefault="007E58E1" w:rsidP="007E58E1">
      <w:pPr>
        <w:tabs>
          <w:tab w:val="left" w:pos="1385"/>
        </w:tabs>
        <w:ind w:right="225"/>
        <w:jc w:val="center"/>
        <w:rPr>
          <w:b/>
          <w:bCs/>
          <w:i/>
          <w:sz w:val="20"/>
          <w:szCs w:val="16"/>
        </w:rPr>
      </w:pPr>
      <w:r w:rsidRPr="007E58E1">
        <w:rPr>
          <w:b/>
          <w:bCs/>
          <w:szCs w:val="20"/>
        </w:rPr>
        <w:t>Моделирование системы гравитационной стабилизации</w:t>
      </w:r>
    </w:p>
    <w:p w14:paraId="291690ED" w14:textId="1E8EB29F" w:rsidR="00C8468A" w:rsidRDefault="00C8468A" w:rsidP="00C8468A">
      <w:pPr>
        <w:tabs>
          <w:tab w:val="left" w:pos="1385"/>
        </w:tabs>
        <w:ind w:right="225"/>
        <w:rPr>
          <w:szCs w:val="20"/>
        </w:rPr>
      </w:pPr>
      <w:r w:rsidRPr="000871D3">
        <w:rPr>
          <w:szCs w:val="20"/>
        </w:rPr>
        <w:t>Результаты моделирования для трех каналов без демпфера приведены на рисунках 1</w:t>
      </w:r>
      <w:r w:rsidR="002034FD">
        <w:rPr>
          <w:szCs w:val="20"/>
        </w:rPr>
        <w:t>5</w:t>
      </w:r>
      <w:r w:rsidRPr="000871D3">
        <w:rPr>
          <w:szCs w:val="20"/>
        </w:rPr>
        <w:t>, 1</w:t>
      </w:r>
      <w:r w:rsidR="002034FD">
        <w:rPr>
          <w:szCs w:val="20"/>
        </w:rPr>
        <w:t>6</w:t>
      </w:r>
      <w:r w:rsidRPr="000871D3">
        <w:rPr>
          <w:szCs w:val="20"/>
        </w:rPr>
        <w:t xml:space="preserve"> и 1</w:t>
      </w:r>
      <w:r w:rsidR="002034FD">
        <w:rPr>
          <w:szCs w:val="20"/>
        </w:rPr>
        <w:t>7</w:t>
      </w:r>
      <w:r w:rsidRPr="000871D3">
        <w:rPr>
          <w:szCs w:val="20"/>
        </w:rPr>
        <w:t>:</w:t>
      </w:r>
    </w:p>
    <w:tbl>
      <w:tblPr>
        <w:tblStyle w:val="ac"/>
        <w:tblW w:w="0" w:type="auto"/>
        <w:tblLook w:val="04A0" w:firstRow="1" w:lastRow="0" w:firstColumn="1" w:lastColumn="0" w:noHBand="0" w:noVBand="1"/>
      </w:tblPr>
      <w:tblGrid>
        <w:gridCol w:w="9628"/>
      </w:tblGrid>
      <w:tr w:rsidR="009342E7" w14:paraId="149F6BE1" w14:textId="77777777" w:rsidTr="009342E7">
        <w:tc>
          <w:tcPr>
            <w:tcW w:w="9628" w:type="dxa"/>
            <w:tcBorders>
              <w:top w:val="nil"/>
              <w:left w:val="nil"/>
              <w:bottom w:val="nil"/>
              <w:right w:val="nil"/>
            </w:tcBorders>
          </w:tcPr>
          <w:p w14:paraId="66CAFED7" w14:textId="42D961D2" w:rsidR="009342E7" w:rsidRDefault="009342E7" w:rsidP="009342E7">
            <w:pPr>
              <w:tabs>
                <w:tab w:val="left" w:pos="1385"/>
              </w:tabs>
              <w:ind w:right="225" w:firstLine="0"/>
              <w:jc w:val="center"/>
              <w:rPr>
                <w:szCs w:val="20"/>
              </w:rPr>
            </w:pPr>
            <w:r w:rsidRPr="000871D3">
              <w:rPr>
                <w:b/>
                <w:bCs/>
                <w:noProof/>
                <w:sz w:val="22"/>
                <w:szCs w:val="22"/>
              </w:rPr>
              <w:drawing>
                <wp:inline distT="0" distB="0" distL="0" distR="0" wp14:anchorId="288A8B15" wp14:editId="66067DA4">
                  <wp:extent cx="4245997" cy="3184498"/>
                  <wp:effectExtent l="0" t="0" r="254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1">
                            <a:extLst>
                              <a:ext uri="{28A0092B-C50C-407E-A947-70E740481C1C}">
                                <a14:useLocalDpi xmlns:a14="http://schemas.microsoft.com/office/drawing/2010/main" val="0"/>
                              </a:ext>
                            </a:extLst>
                          </a:blip>
                          <a:stretch>
                            <a:fillRect/>
                          </a:stretch>
                        </pic:blipFill>
                        <pic:spPr>
                          <a:xfrm>
                            <a:off x="0" y="0"/>
                            <a:ext cx="4258010" cy="3193508"/>
                          </a:xfrm>
                          <a:prstGeom prst="rect">
                            <a:avLst/>
                          </a:prstGeom>
                        </pic:spPr>
                      </pic:pic>
                    </a:graphicData>
                  </a:graphic>
                </wp:inline>
              </w:drawing>
            </w:r>
          </w:p>
        </w:tc>
      </w:tr>
      <w:tr w:rsidR="009342E7" w14:paraId="17964ACD" w14:textId="77777777" w:rsidTr="009342E7">
        <w:tc>
          <w:tcPr>
            <w:tcW w:w="9628" w:type="dxa"/>
            <w:tcBorders>
              <w:top w:val="nil"/>
              <w:left w:val="nil"/>
              <w:bottom w:val="nil"/>
              <w:right w:val="nil"/>
            </w:tcBorders>
          </w:tcPr>
          <w:p w14:paraId="42FA4E2F" w14:textId="0B0669BF" w:rsidR="009342E7" w:rsidRPr="009342E7" w:rsidRDefault="009342E7" w:rsidP="009342E7">
            <w:pPr>
              <w:pStyle w:val="afb"/>
              <w:jc w:val="center"/>
              <w:rPr>
                <w:color w:val="000000" w:themeColor="text1"/>
                <w:sz w:val="28"/>
                <w:szCs w:val="28"/>
              </w:rPr>
            </w:pPr>
            <w:r w:rsidRPr="00082BCA">
              <w:rPr>
                <w:color w:val="000000" w:themeColor="text1"/>
                <w:sz w:val="28"/>
                <w:szCs w:val="28"/>
              </w:rPr>
              <w:t xml:space="preserve">Рисунок </w:t>
            </w:r>
            <w:r w:rsidR="001A731C">
              <w:rPr>
                <w:color w:val="000000" w:themeColor="text1"/>
                <w:sz w:val="28"/>
                <w:szCs w:val="28"/>
              </w:rPr>
              <w:t>1</w:t>
            </w:r>
            <w:r w:rsidR="002034FD">
              <w:rPr>
                <w:color w:val="000000" w:themeColor="text1"/>
                <w:sz w:val="28"/>
                <w:szCs w:val="28"/>
              </w:rPr>
              <w:t>5</w:t>
            </w:r>
            <w:r w:rsidRPr="00082BCA">
              <w:rPr>
                <w:color w:val="000000" w:themeColor="text1"/>
                <w:sz w:val="28"/>
                <w:szCs w:val="28"/>
              </w:rPr>
              <w:t xml:space="preserve"> Переходные процессы для ϑ(t) и ϑ’(t)</w:t>
            </w:r>
          </w:p>
        </w:tc>
      </w:tr>
    </w:tbl>
    <w:p w14:paraId="3F67E922" w14:textId="77777777" w:rsidR="009342E7" w:rsidRPr="000871D3" w:rsidRDefault="009342E7" w:rsidP="00C8468A">
      <w:pPr>
        <w:tabs>
          <w:tab w:val="left" w:pos="1385"/>
        </w:tabs>
        <w:ind w:right="225"/>
        <w:rPr>
          <w:szCs w:val="20"/>
        </w:rPr>
      </w:pPr>
    </w:p>
    <w:tbl>
      <w:tblPr>
        <w:tblStyle w:val="ac"/>
        <w:tblW w:w="0" w:type="auto"/>
        <w:tblLook w:val="04A0" w:firstRow="1" w:lastRow="0" w:firstColumn="1" w:lastColumn="0" w:noHBand="0" w:noVBand="1"/>
      </w:tblPr>
      <w:tblGrid>
        <w:gridCol w:w="9628"/>
      </w:tblGrid>
      <w:tr w:rsidR="009342E7" w14:paraId="675DFDAE" w14:textId="77777777" w:rsidTr="009342E7">
        <w:tc>
          <w:tcPr>
            <w:tcW w:w="9628" w:type="dxa"/>
            <w:tcBorders>
              <w:top w:val="nil"/>
              <w:left w:val="nil"/>
              <w:bottom w:val="nil"/>
              <w:right w:val="nil"/>
            </w:tcBorders>
          </w:tcPr>
          <w:p w14:paraId="17C122BA" w14:textId="2FF8ABC6" w:rsidR="009342E7" w:rsidRDefault="009342E7" w:rsidP="00C8468A">
            <w:pPr>
              <w:keepNext/>
              <w:ind w:firstLine="0"/>
              <w:jc w:val="center"/>
            </w:pPr>
            <w:r w:rsidRPr="000871D3">
              <w:rPr>
                <w:b/>
                <w:bCs/>
                <w:noProof/>
                <w:sz w:val="22"/>
                <w:szCs w:val="22"/>
              </w:rPr>
              <w:lastRenderedPageBreak/>
              <w:drawing>
                <wp:inline distT="0" distB="0" distL="0" distR="0" wp14:anchorId="71E2A60A" wp14:editId="1F08C90B">
                  <wp:extent cx="4198501" cy="314887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32">
                            <a:extLst>
                              <a:ext uri="{28A0092B-C50C-407E-A947-70E740481C1C}">
                                <a14:useLocalDpi xmlns:a14="http://schemas.microsoft.com/office/drawing/2010/main" val="0"/>
                              </a:ext>
                            </a:extLst>
                          </a:blip>
                          <a:stretch>
                            <a:fillRect/>
                          </a:stretch>
                        </pic:blipFill>
                        <pic:spPr>
                          <a:xfrm>
                            <a:off x="0" y="0"/>
                            <a:ext cx="4217290" cy="3162967"/>
                          </a:xfrm>
                          <a:prstGeom prst="rect">
                            <a:avLst/>
                          </a:prstGeom>
                        </pic:spPr>
                      </pic:pic>
                    </a:graphicData>
                  </a:graphic>
                </wp:inline>
              </w:drawing>
            </w:r>
          </w:p>
        </w:tc>
      </w:tr>
      <w:tr w:rsidR="009342E7" w14:paraId="0F995B07" w14:textId="77777777" w:rsidTr="009342E7">
        <w:tc>
          <w:tcPr>
            <w:tcW w:w="9628" w:type="dxa"/>
            <w:tcBorders>
              <w:top w:val="nil"/>
              <w:left w:val="nil"/>
              <w:bottom w:val="nil"/>
              <w:right w:val="nil"/>
            </w:tcBorders>
          </w:tcPr>
          <w:p w14:paraId="1BD9DA53" w14:textId="56C4A121" w:rsidR="009342E7" w:rsidRPr="009342E7" w:rsidRDefault="009342E7" w:rsidP="009342E7">
            <w:pPr>
              <w:pStyle w:val="afb"/>
              <w:jc w:val="center"/>
              <w:rPr>
                <w:sz w:val="28"/>
                <w:szCs w:val="28"/>
              </w:rPr>
            </w:pPr>
            <w:r w:rsidRPr="00082BCA">
              <w:rPr>
                <w:color w:val="000000" w:themeColor="text1"/>
                <w:sz w:val="28"/>
                <w:szCs w:val="28"/>
              </w:rPr>
              <w:t xml:space="preserve">Рисунок </w:t>
            </w:r>
            <w:r w:rsidR="001A731C">
              <w:rPr>
                <w:color w:val="000000" w:themeColor="text1"/>
                <w:sz w:val="28"/>
                <w:szCs w:val="28"/>
              </w:rPr>
              <w:t>1</w:t>
            </w:r>
            <w:r w:rsidR="002034FD">
              <w:rPr>
                <w:color w:val="000000" w:themeColor="text1"/>
                <w:sz w:val="28"/>
                <w:szCs w:val="28"/>
              </w:rPr>
              <w:t>6</w:t>
            </w:r>
            <w:r w:rsidRPr="00082BCA">
              <w:rPr>
                <w:color w:val="000000" w:themeColor="text1"/>
                <w:sz w:val="28"/>
                <w:szCs w:val="28"/>
              </w:rPr>
              <w:t xml:space="preserve"> Переходные процессы для γ(t) и γ'(t</w:t>
            </w:r>
            <w:r w:rsidRPr="00082BCA">
              <w:rPr>
                <w:sz w:val="28"/>
                <w:szCs w:val="28"/>
              </w:rPr>
              <w:t>)</w:t>
            </w:r>
          </w:p>
        </w:tc>
      </w:tr>
    </w:tbl>
    <w:p w14:paraId="5A020187" w14:textId="689ED25A" w:rsidR="00C8468A" w:rsidRDefault="00C8468A" w:rsidP="009342E7">
      <w:pPr>
        <w:keepNext/>
        <w:ind w:firstLine="0"/>
      </w:pPr>
    </w:p>
    <w:tbl>
      <w:tblPr>
        <w:tblStyle w:val="ac"/>
        <w:tblW w:w="0" w:type="auto"/>
        <w:tblLook w:val="04A0" w:firstRow="1" w:lastRow="0" w:firstColumn="1" w:lastColumn="0" w:noHBand="0" w:noVBand="1"/>
      </w:tblPr>
      <w:tblGrid>
        <w:gridCol w:w="9628"/>
      </w:tblGrid>
      <w:tr w:rsidR="009342E7" w14:paraId="3B6370BD" w14:textId="77777777" w:rsidTr="009342E7">
        <w:tc>
          <w:tcPr>
            <w:tcW w:w="9628" w:type="dxa"/>
            <w:tcBorders>
              <w:top w:val="nil"/>
              <w:left w:val="nil"/>
              <w:bottom w:val="nil"/>
              <w:right w:val="nil"/>
            </w:tcBorders>
          </w:tcPr>
          <w:p w14:paraId="21AB1578" w14:textId="1C7A5CE0" w:rsidR="009342E7" w:rsidRDefault="009342E7" w:rsidP="009342E7">
            <w:pPr>
              <w:keepNext/>
              <w:ind w:firstLine="0"/>
              <w:jc w:val="center"/>
            </w:pPr>
            <w:r w:rsidRPr="000871D3">
              <w:rPr>
                <w:b/>
                <w:bCs/>
                <w:noProof/>
                <w:sz w:val="22"/>
                <w:szCs w:val="22"/>
              </w:rPr>
              <w:drawing>
                <wp:inline distT="0" distB="0" distL="0" distR="0" wp14:anchorId="1D49AF94" wp14:editId="2EE18F11">
                  <wp:extent cx="4595854" cy="3446891"/>
                  <wp:effectExtent l="0" t="0" r="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3">
                            <a:extLst>
                              <a:ext uri="{28A0092B-C50C-407E-A947-70E740481C1C}">
                                <a14:useLocalDpi xmlns:a14="http://schemas.microsoft.com/office/drawing/2010/main" val="0"/>
                              </a:ext>
                            </a:extLst>
                          </a:blip>
                          <a:stretch>
                            <a:fillRect/>
                          </a:stretch>
                        </pic:blipFill>
                        <pic:spPr>
                          <a:xfrm>
                            <a:off x="0" y="0"/>
                            <a:ext cx="4604935" cy="3453702"/>
                          </a:xfrm>
                          <a:prstGeom prst="rect">
                            <a:avLst/>
                          </a:prstGeom>
                        </pic:spPr>
                      </pic:pic>
                    </a:graphicData>
                  </a:graphic>
                </wp:inline>
              </w:drawing>
            </w:r>
          </w:p>
        </w:tc>
      </w:tr>
      <w:tr w:rsidR="009342E7" w14:paraId="30460D56" w14:textId="77777777" w:rsidTr="009342E7">
        <w:tc>
          <w:tcPr>
            <w:tcW w:w="9628" w:type="dxa"/>
            <w:tcBorders>
              <w:top w:val="nil"/>
              <w:left w:val="nil"/>
              <w:bottom w:val="nil"/>
              <w:right w:val="nil"/>
            </w:tcBorders>
          </w:tcPr>
          <w:p w14:paraId="57D6556A" w14:textId="7E020A53" w:rsidR="009342E7" w:rsidRPr="00082BCA" w:rsidRDefault="009342E7" w:rsidP="009342E7">
            <w:pPr>
              <w:pStyle w:val="afb"/>
              <w:jc w:val="center"/>
              <w:rPr>
                <w:color w:val="000000" w:themeColor="text1"/>
                <w:sz w:val="28"/>
                <w:szCs w:val="28"/>
              </w:rPr>
            </w:pPr>
            <w:r w:rsidRPr="00082BCA">
              <w:rPr>
                <w:color w:val="000000" w:themeColor="text1"/>
                <w:sz w:val="28"/>
                <w:szCs w:val="28"/>
              </w:rPr>
              <w:t xml:space="preserve">Рисунок </w:t>
            </w:r>
            <w:r w:rsidR="001A731C">
              <w:rPr>
                <w:color w:val="000000" w:themeColor="text1"/>
                <w:sz w:val="28"/>
                <w:szCs w:val="28"/>
              </w:rPr>
              <w:t>1</w:t>
            </w:r>
            <w:r w:rsidR="002034FD">
              <w:rPr>
                <w:color w:val="000000" w:themeColor="text1"/>
                <w:sz w:val="28"/>
                <w:szCs w:val="28"/>
              </w:rPr>
              <w:t>7</w:t>
            </w:r>
            <w:r w:rsidRPr="00082BCA">
              <w:rPr>
                <w:color w:val="000000" w:themeColor="text1"/>
                <w:sz w:val="28"/>
                <w:szCs w:val="28"/>
              </w:rPr>
              <w:t xml:space="preserve"> Переходные процессы для ψ(t) и ψ'(t)</w:t>
            </w:r>
          </w:p>
          <w:p w14:paraId="70E8DBD2" w14:textId="77777777" w:rsidR="009342E7" w:rsidRDefault="009342E7" w:rsidP="009342E7">
            <w:pPr>
              <w:keepNext/>
              <w:ind w:firstLine="0"/>
            </w:pPr>
          </w:p>
        </w:tc>
      </w:tr>
    </w:tbl>
    <w:p w14:paraId="44C85948" w14:textId="4D06E48A" w:rsidR="00C8468A" w:rsidRDefault="00C8468A" w:rsidP="000F3347">
      <w:pPr>
        <w:keepNext/>
        <w:ind w:firstLine="0"/>
      </w:pPr>
    </w:p>
    <w:p w14:paraId="31B7DE23" w14:textId="5B9990DC" w:rsidR="00E82B39" w:rsidRDefault="00E82B39" w:rsidP="001A731C">
      <w:pPr>
        <w:rPr>
          <w:szCs w:val="20"/>
        </w:rPr>
      </w:pPr>
      <w:r>
        <w:rPr>
          <w:szCs w:val="20"/>
        </w:rPr>
        <w:t xml:space="preserve">По графикам </w:t>
      </w:r>
      <w:r w:rsidR="001A731C">
        <w:rPr>
          <w:szCs w:val="20"/>
        </w:rPr>
        <w:t xml:space="preserve">моделирования </w:t>
      </w:r>
      <w:r>
        <w:rPr>
          <w:szCs w:val="20"/>
        </w:rPr>
        <w:t xml:space="preserve">наблюдается поддержание ориентации спутника. Угловое положение колеблется в пределах </w:t>
      </w:r>
      <m:oMath>
        <m:r>
          <w:rPr>
            <w:rFonts w:ascii="Cambria Math" w:hAnsi="Cambria Math"/>
            <w:szCs w:val="20"/>
          </w:rPr>
          <m:t>±4 градуса</m:t>
        </m:r>
      </m:oMath>
      <w:r>
        <w:rPr>
          <w:szCs w:val="20"/>
        </w:rPr>
        <w:t xml:space="preserve">, период колебаний </w:t>
      </w:r>
      <w:r>
        <w:rPr>
          <w:szCs w:val="20"/>
        </w:rPr>
        <w:lastRenderedPageBreak/>
        <w:t>приблизительно полтора часа. Представленный режим стабилизации справляется с задачей и удовлетворяет требованиям режима ожидания.</w:t>
      </w:r>
    </w:p>
    <w:p w14:paraId="01697F01" w14:textId="503CD6CE" w:rsidR="00082BCA" w:rsidRDefault="00E82B39" w:rsidP="001A731C">
      <w:pPr>
        <w:ind w:firstLine="0"/>
        <w:rPr>
          <w:szCs w:val="20"/>
        </w:rPr>
      </w:pPr>
      <w:r>
        <w:rPr>
          <w:szCs w:val="20"/>
        </w:rPr>
        <w:tab/>
      </w:r>
      <w:r w:rsidR="001A731C">
        <w:rPr>
          <w:szCs w:val="20"/>
        </w:rPr>
        <w:t>Гравитационную систему стабилизации</w:t>
      </w:r>
      <w:r>
        <w:rPr>
          <w:szCs w:val="20"/>
        </w:rPr>
        <w:t xml:space="preserve"> можно усовершенствовать, добавив демпферный механизм, который предназначен для гашения колебаний аппарата путем рассеивания энергии.</w:t>
      </w:r>
    </w:p>
    <w:p w14:paraId="473A0156" w14:textId="77777777" w:rsidR="00082BCA" w:rsidRPr="00C13BC8" w:rsidRDefault="00082BCA" w:rsidP="00082BCA">
      <w:pPr>
        <w:tabs>
          <w:tab w:val="left" w:pos="1385"/>
        </w:tabs>
        <w:spacing w:after="160"/>
        <w:ind w:right="225"/>
        <w:jc w:val="center"/>
        <w:rPr>
          <w:b/>
          <w:bCs/>
          <w:szCs w:val="28"/>
        </w:rPr>
      </w:pPr>
      <w:bookmarkStart w:id="44" w:name="_Toc90272170"/>
      <w:bookmarkStart w:id="45" w:name="_Toc91187242"/>
      <w:r w:rsidRPr="00C13BC8">
        <w:rPr>
          <w:b/>
          <w:bCs/>
          <w:szCs w:val="28"/>
        </w:rPr>
        <w:t xml:space="preserve">Демпфирование колебаний гравитационной стабилизацией КА </w:t>
      </w:r>
      <w:bookmarkEnd w:id="44"/>
      <w:bookmarkEnd w:id="45"/>
    </w:p>
    <w:p w14:paraId="17520E06" w14:textId="7379CC9A" w:rsidR="00082BCA" w:rsidRPr="000871D3" w:rsidRDefault="00082BCA" w:rsidP="00082BCA">
      <w:pPr>
        <w:tabs>
          <w:tab w:val="left" w:pos="1385"/>
        </w:tabs>
        <w:ind w:right="225"/>
        <w:rPr>
          <w:szCs w:val="20"/>
        </w:rPr>
      </w:pPr>
      <w:r w:rsidRPr="000871D3">
        <w:rPr>
          <w:szCs w:val="20"/>
        </w:rPr>
        <w:tab/>
        <w:t>Систем</w:t>
      </w:r>
      <w:r w:rsidR="00323E18">
        <w:rPr>
          <w:szCs w:val="20"/>
        </w:rPr>
        <w:t>а</w:t>
      </w:r>
      <w:r w:rsidRPr="000871D3">
        <w:rPr>
          <w:szCs w:val="20"/>
        </w:rPr>
        <w:t xml:space="preserve"> </w:t>
      </w:r>
      <w:r>
        <w:rPr>
          <w:szCs w:val="20"/>
        </w:rPr>
        <w:t>гравитационной стабилизации</w:t>
      </w:r>
      <w:r w:rsidRPr="000871D3">
        <w:rPr>
          <w:szCs w:val="20"/>
        </w:rPr>
        <w:t xml:space="preserve"> </w:t>
      </w:r>
      <w:r>
        <w:rPr>
          <w:szCs w:val="20"/>
        </w:rPr>
        <w:t>с</w:t>
      </w:r>
      <w:r w:rsidRPr="000871D3">
        <w:rPr>
          <w:szCs w:val="20"/>
        </w:rPr>
        <w:t xml:space="preserve"> демпфирующим устройством для погашения колебаний имеет вид:</w:t>
      </w:r>
    </w:p>
    <w:p w14:paraId="41F0A996" w14:textId="0751DB71" w:rsidR="00082BCA" w:rsidRPr="00ED23EE" w:rsidRDefault="00342284" w:rsidP="00082BCA">
      <w:pPr>
        <w:tabs>
          <w:tab w:val="left" w:pos="1385"/>
        </w:tabs>
        <w:ind w:right="225"/>
        <w:rPr>
          <w:b/>
          <w:bCs/>
          <w:szCs w:val="20"/>
        </w:rPr>
      </w:pPr>
      <m:oMathPara>
        <m:oMath>
          <m:eqArr>
            <m:eqArrPr>
              <m:maxDist m:val="1"/>
              <m:ctrlPr>
                <w:rPr>
                  <w:rFonts w:ascii="Cambria Math" w:hAnsi="Cambria Math"/>
                  <w:b/>
                  <w:bCs/>
                  <w:i/>
                  <w:szCs w:val="20"/>
                  <w:lang w:val="en-US"/>
                </w:rPr>
              </m:ctrlPr>
            </m:eqArrPr>
            <m:e>
              <m:d>
                <m:dPr>
                  <m:begChr m:val="{"/>
                  <m:endChr m:val=""/>
                  <m:ctrlPr>
                    <w:rPr>
                      <w:rFonts w:ascii="Cambria Math" w:hAnsi="Cambria Math"/>
                      <w:b/>
                      <w:bCs/>
                      <w:i/>
                      <w:szCs w:val="20"/>
                    </w:rPr>
                  </m:ctrlPr>
                </m:dPr>
                <m:e>
                  <m:m>
                    <m:mPr>
                      <m:mcs>
                        <m:mc>
                          <m:mcPr>
                            <m:count m:val="1"/>
                            <m:mcJc m:val="center"/>
                          </m:mcPr>
                        </m:mc>
                      </m:mcs>
                      <m:ctrlPr>
                        <w:rPr>
                          <w:rFonts w:ascii="Cambria Math" w:hAnsi="Cambria Math"/>
                          <w:b/>
                          <w:bCs/>
                          <w:i/>
                          <w:szCs w:val="20"/>
                        </w:rPr>
                      </m:ctrlPr>
                    </m:mPr>
                    <m:mr>
                      <m:e>
                        <m:sSub>
                          <m:sSubPr>
                            <m:ctrlPr>
                              <w:rPr>
                                <w:rFonts w:ascii="Cambria Math" w:hAnsi="Cambria Math"/>
                                <w:i/>
                              </w:rPr>
                            </m:ctrlPr>
                          </m:sSubPr>
                          <m:e>
                            <m:r>
                              <w:rPr>
                                <w:rFonts w:ascii="Cambria Math" w:hAnsi="Cambria Math"/>
                              </w:rPr>
                              <m:t>J</m:t>
                            </m:r>
                          </m:e>
                          <m:sub>
                            <m:r>
                              <w:rPr>
                                <w:rFonts w:ascii="Cambria Math" w:hAnsi="Cambria Math"/>
                              </w:rPr>
                              <m:t>x</m:t>
                            </m:r>
                          </m:sub>
                        </m:sSub>
                        <m:acc>
                          <m:accPr>
                            <m:chr m:val="̈"/>
                            <m:ctrlPr>
                              <w:rPr>
                                <w:rFonts w:ascii="Cambria Math" w:hAnsi="Cambria Math"/>
                                <w:i/>
                              </w:rPr>
                            </m:ctrlPr>
                          </m:accPr>
                          <m:e>
                            <m:r>
                              <w:rPr>
                                <w:rFonts w:ascii="Cambria Math" w:hAnsi="Cambria Math"/>
                              </w:rPr>
                              <m:t>γ</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acc>
                          <m:accPr>
                            <m:chr m:val="̇"/>
                            <m:ctrlPr>
                              <w:rPr>
                                <w:rFonts w:ascii="Cambria Math" w:hAnsi="Cambria Math"/>
                                <w:i/>
                              </w:rPr>
                            </m:ctrlPr>
                          </m:accPr>
                          <m:e>
                            <m:r>
                              <w:rPr>
                                <w:rFonts w:ascii="Cambria Math" w:hAnsi="Cambria Math"/>
                              </w:rPr>
                              <m:t>γ</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γ</m:t>
                            </m:r>
                          </m:sub>
                        </m:sSub>
                        <m:r>
                          <w:rPr>
                            <w:rFonts w:ascii="Cambria Math" w:hAnsi="Cambria Math"/>
                          </w:rPr>
                          <m:t>γ</m:t>
                        </m:r>
                        <m:r>
                          <w:rPr>
                            <w:rFonts w:ascii="Cambria Math" w:hAnsi="Cambria Math"/>
                          </w:rPr>
                          <m:t>+</m:t>
                        </m:r>
                        <m:r>
                          <w:rPr>
                            <w:rFonts w:ascii="Cambria Math" w:hAnsi="Cambria Math"/>
                          </w:rPr>
                          <m:t>H</m:t>
                        </m:r>
                        <m:acc>
                          <m:accPr>
                            <m:chr m:val="̇"/>
                            <m:ctrlPr>
                              <w:rPr>
                                <w:rFonts w:ascii="Cambria Math" w:hAnsi="Cambria Math"/>
                                <w:i/>
                              </w:rPr>
                            </m:ctrlPr>
                          </m:accPr>
                          <m:e>
                            <m:r>
                              <w:rPr>
                                <w:rFonts w:ascii="Cambria Math" w:hAnsi="Cambria Math"/>
                              </w:rPr>
                              <m:t>ψ</m:t>
                            </m:r>
                          </m:e>
                        </m:acc>
                        <m:r>
                          <w:rPr>
                            <w:rFonts w:ascii="Cambria Math" w:hAnsi="Cambria Math"/>
                          </w:rPr>
                          <m:t>=0</m:t>
                        </m:r>
                      </m:e>
                    </m:mr>
                    <m:mr>
                      <m:e>
                        <m:sSub>
                          <m:sSubPr>
                            <m:ctrlPr>
                              <w:rPr>
                                <w:rFonts w:ascii="Cambria Math" w:hAnsi="Cambria Math"/>
                                <w:i/>
                              </w:rPr>
                            </m:ctrlPr>
                          </m:sSubPr>
                          <m:e>
                            <m:r>
                              <w:rPr>
                                <w:rFonts w:ascii="Cambria Math" w:hAnsi="Cambria Math"/>
                              </w:rPr>
                              <m:t>J</m:t>
                            </m:r>
                          </m:e>
                          <m:sub>
                            <m:r>
                              <w:rPr>
                                <w:rFonts w:ascii="Cambria Math" w:hAnsi="Cambria Math"/>
                              </w:rPr>
                              <m:t>y</m:t>
                            </m:r>
                          </m:sub>
                        </m:sSub>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ψ</m:t>
                            </m:r>
                          </m:sub>
                        </m:sSub>
                        <m:r>
                          <w:rPr>
                            <w:rFonts w:ascii="Cambria Math" w:hAnsi="Cambria Math"/>
                          </w:rPr>
                          <m:t>ψ</m:t>
                        </m:r>
                        <m:r>
                          <w:rPr>
                            <w:rFonts w:ascii="Cambria Math" w:hAnsi="Cambria Math"/>
                          </w:rPr>
                          <m:t>-</m:t>
                        </m:r>
                        <m:r>
                          <w:rPr>
                            <w:rFonts w:ascii="Cambria Math" w:hAnsi="Cambria Math"/>
                          </w:rPr>
                          <m:t>H</m:t>
                        </m:r>
                        <m:acc>
                          <m:accPr>
                            <m:chr m:val="̇"/>
                            <m:ctrlPr>
                              <w:rPr>
                                <w:rFonts w:ascii="Cambria Math" w:hAnsi="Cambria Math"/>
                                <w:i/>
                              </w:rPr>
                            </m:ctrlPr>
                          </m:accPr>
                          <m:e>
                            <m:r>
                              <w:rPr>
                                <w:rFonts w:ascii="Cambria Math" w:hAnsi="Cambria Math"/>
                              </w:rPr>
                              <m:t>γ</m:t>
                            </m:r>
                          </m:e>
                        </m:acc>
                        <m:r>
                          <w:rPr>
                            <w:rFonts w:ascii="Cambria Math" w:hAnsi="Cambria Math"/>
                          </w:rPr>
                          <m:t>=0,</m:t>
                        </m:r>
                      </m:e>
                    </m:mr>
                  </m:m>
                </m:e>
              </m:d>
              <m:r>
                <m:rPr>
                  <m:sty m:val="bi"/>
                </m:rPr>
                <w:rPr>
                  <w:rFonts w:ascii="Cambria Math" w:hAnsi="Cambria Math"/>
                  <w:szCs w:val="20"/>
                </w:rPr>
                <m:t xml:space="preserve"> #</m:t>
              </m:r>
              <m:d>
                <m:dPr>
                  <m:ctrlPr>
                    <w:rPr>
                      <w:rFonts w:ascii="Cambria Math" w:hAnsi="Cambria Math"/>
                      <w:b/>
                      <w:bCs/>
                      <w:i/>
                      <w:szCs w:val="20"/>
                      <w:lang w:val="en-US"/>
                    </w:rPr>
                  </m:ctrlPr>
                </m:dPr>
                <m:e>
                  <m:r>
                    <m:rPr>
                      <m:sty m:val="p"/>
                    </m:rPr>
                    <w:rPr>
                      <w:rFonts w:ascii="Cambria Math" w:hAnsi="Cambria Math"/>
                      <w:szCs w:val="20"/>
                      <w:lang w:val="en-US"/>
                    </w:rPr>
                    <m:t>24</m:t>
                  </m:r>
                </m:e>
              </m:d>
              <m:ctrlPr>
                <w:rPr>
                  <w:rFonts w:ascii="Cambria Math" w:hAnsi="Cambria Math"/>
                  <w:b/>
                  <w:bCs/>
                  <w:i/>
                  <w:szCs w:val="20"/>
                </w:rPr>
              </m:ctrlPr>
            </m:e>
          </m:eqArr>
        </m:oMath>
      </m:oMathPara>
    </w:p>
    <w:p w14:paraId="48A6BC2E" w14:textId="77777777" w:rsidR="00082BCA" w:rsidRPr="000871D3" w:rsidRDefault="00082BCA" w:rsidP="00724949">
      <w:pPr>
        <w:ind w:right="225" w:firstLine="0"/>
        <w:rPr>
          <w:bCs/>
        </w:rPr>
      </w:pPr>
      <w:r w:rsidRPr="000871D3">
        <w:rPr>
          <w:bCs/>
        </w:rPr>
        <w:t xml:space="preserve">где </w:t>
      </w:r>
      <m:oMath>
        <m:sSub>
          <m:sSubPr>
            <m:ctrlPr>
              <w:rPr>
                <w:rFonts w:ascii="Cambria Math" w:hAnsi="Cambria Math"/>
                <w:bCs/>
                <w:i/>
              </w:rPr>
            </m:ctrlPr>
          </m:sSubPr>
          <m:e>
            <m:r>
              <w:rPr>
                <w:rFonts w:ascii="Cambria Math" w:hAnsi="Cambria Math"/>
              </w:rPr>
              <m:t>D</m:t>
            </m:r>
          </m:e>
          <m:sub>
            <m:r>
              <w:rPr>
                <w:rFonts w:ascii="Cambria Math" w:hAnsi="Cambria Math"/>
              </w:rPr>
              <m:t>x</m:t>
            </m:r>
          </m:sub>
        </m:sSub>
        <m:r>
          <w:rPr>
            <w:rFonts w:ascii="Cambria Math" w:hAnsi="Cambria Math"/>
          </w:rPr>
          <m:t xml:space="preserve">, </m:t>
        </m:r>
        <m:sSub>
          <m:sSubPr>
            <m:ctrlPr>
              <w:rPr>
                <w:rFonts w:ascii="Cambria Math" w:hAnsi="Cambria Math"/>
                <w:bCs/>
                <w:i/>
              </w:rPr>
            </m:ctrlPr>
          </m:sSubPr>
          <m:e>
            <m:r>
              <w:rPr>
                <w:rFonts w:ascii="Cambria Math" w:hAnsi="Cambria Math"/>
              </w:rPr>
              <m:t>D</m:t>
            </m:r>
          </m:e>
          <m:sub>
            <m:r>
              <w:rPr>
                <w:rFonts w:ascii="Cambria Math" w:hAnsi="Cambria Math"/>
              </w:rPr>
              <m:t>y</m:t>
            </m:r>
          </m:sub>
        </m:sSub>
      </m:oMath>
      <w:r w:rsidRPr="000871D3">
        <w:rPr>
          <w:bCs/>
        </w:rPr>
        <w:t xml:space="preserve"> – коэффициенты демпфирования.</w:t>
      </w:r>
    </w:p>
    <w:p w14:paraId="3F8DFEA3" w14:textId="402AFF86" w:rsidR="00082BCA" w:rsidRPr="000871D3" w:rsidRDefault="00082BCA" w:rsidP="00082BCA">
      <w:pPr>
        <w:ind w:right="225"/>
        <w:rPr>
          <w:szCs w:val="20"/>
        </w:rPr>
      </w:pPr>
      <w:r>
        <w:rPr>
          <w:szCs w:val="20"/>
        </w:rPr>
        <w:t>Х</w:t>
      </w:r>
      <w:r w:rsidRPr="000871D3">
        <w:rPr>
          <w:szCs w:val="20"/>
        </w:rPr>
        <w:t>арактеристическое уравнение системы (</w:t>
      </w:r>
      <w:r w:rsidRPr="00082BCA">
        <w:rPr>
          <w:szCs w:val="20"/>
        </w:rPr>
        <w:t>2</w:t>
      </w:r>
      <w:r w:rsidR="001A731C">
        <w:rPr>
          <w:szCs w:val="20"/>
        </w:rPr>
        <w:t>4</w:t>
      </w:r>
      <w:r w:rsidRPr="000871D3">
        <w:rPr>
          <w:szCs w:val="20"/>
        </w:rPr>
        <w:t>)</w:t>
      </w:r>
      <w:r>
        <w:rPr>
          <w:szCs w:val="20"/>
        </w:rPr>
        <w:t xml:space="preserve"> имеет вид</w:t>
      </w:r>
      <w:r w:rsidRPr="000871D3">
        <w:rPr>
          <w:szCs w:val="20"/>
        </w:rPr>
        <w:t>:</w:t>
      </w:r>
    </w:p>
    <w:p w14:paraId="456E8975" w14:textId="11E83194" w:rsidR="00082BCA" w:rsidRPr="001A731C" w:rsidRDefault="00342284" w:rsidP="00082BCA">
      <w:pPr>
        <w:ind w:right="225"/>
        <w:jc w:val="center"/>
      </w:pPr>
      <m:oMathPara>
        <m:oMath>
          <m:d>
            <m:dPr>
              <m:begChr m:val="|"/>
              <m:endChr m:val="|"/>
              <m:ctrlPr>
                <w:rPr>
                  <w:rFonts w:ascii="Cambria Math" w:hAnsi="Cambria Math"/>
                  <w:i/>
                </w:rPr>
              </m:ctrlPr>
            </m:dPr>
            <m:e>
              <m:m>
                <m:mPr>
                  <m:rSpRule m:val="4"/>
                  <m:rSp m:val="3"/>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J</m:t>
                        </m:r>
                      </m:e>
                      <m:sub>
                        <m:r>
                          <w:rPr>
                            <w:rFonts w:ascii="Cambria Math" w:hAnsi="Cambria Math"/>
                          </w:rPr>
                          <m:t>x</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γ</m:t>
                        </m:r>
                      </m:sub>
                    </m:sSub>
                  </m:e>
                  <m:e>
                    <m:r>
                      <w:rPr>
                        <w:rFonts w:ascii="Cambria Math" w:hAnsi="Cambria Math"/>
                      </w:rPr>
                      <m:t>Hs</m:t>
                    </m:r>
                  </m:e>
                </m:mr>
                <m:mr>
                  <m:e>
                    <m:r>
                      <w:rPr>
                        <w:rFonts w:ascii="Cambria Math" w:hAnsi="Cambria Math"/>
                      </w:rPr>
                      <m:t>-</m:t>
                    </m:r>
                    <m:r>
                      <w:rPr>
                        <w:rFonts w:ascii="Cambria Math" w:hAnsi="Cambria Math"/>
                      </w:rPr>
                      <m:t>Hs</m:t>
                    </m:r>
                  </m:e>
                  <m:e>
                    <m:sSub>
                      <m:sSubPr>
                        <m:ctrlPr>
                          <w:rPr>
                            <w:rFonts w:ascii="Cambria Math" w:hAnsi="Cambria Math"/>
                            <w:i/>
                          </w:rPr>
                        </m:ctrlPr>
                      </m:sSubPr>
                      <m:e>
                        <m:r>
                          <w:rPr>
                            <w:rFonts w:ascii="Cambria Math" w:hAnsi="Cambria Math"/>
                          </w:rPr>
                          <m:t>J</m:t>
                        </m:r>
                      </m:e>
                      <m:sub>
                        <m:r>
                          <w:rPr>
                            <w:rFonts w:ascii="Cambria Math" w:hAnsi="Cambria Math"/>
                          </w:rPr>
                          <m:t>y</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ψ</m:t>
                        </m:r>
                      </m:sub>
                    </m:sSub>
                  </m:e>
                </m:mr>
              </m:m>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γ</m:t>
                  </m:r>
                </m:sub>
              </m:sSub>
            </m:e>
          </m:d>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γ</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ψ</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r>
                <w:rPr>
                  <w:rFonts w:ascii="Cambria Math" w:hAnsi="Cambria Math"/>
                </w:rPr>
                <m:t>J</m:t>
              </m:r>
            </m:e>
            <m:sub>
              <m:r>
                <w:rPr>
                  <w:rFonts w:ascii="Cambria Math" w:hAnsi="Cambria Math"/>
                </w:rPr>
                <m:t>y</m:t>
              </m:r>
            </m:sub>
          </m:sSub>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e>
          </m:d>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r>
                    <w:rPr>
                      <w:rFonts w:ascii="Cambria Math" w:hAnsi="Cambria Math"/>
                    </w:rPr>
                    <m:t>k</m:t>
                  </m:r>
                </m:e>
                <m:sub>
                  <m:r>
                    <w:rPr>
                      <w:rFonts w:ascii="Cambria Math" w:hAnsi="Cambria Math"/>
                    </w:rPr>
                    <m:t>ψ</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sSub>
                <m:sSubPr>
                  <m:ctrlPr>
                    <w:rPr>
                      <w:rFonts w:ascii="Cambria Math" w:hAnsi="Cambria Math"/>
                      <w:i/>
                    </w:rPr>
                  </m:ctrlPr>
                </m:sSubPr>
                <m:e>
                  <m:r>
                    <w:rPr>
                      <w:rFonts w:ascii="Cambria Math" w:hAnsi="Cambria Math"/>
                    </w:rPr>
                    <m:t>k</m:t>
                  </m:r>
                </m:e>
                <m:sub>
                  <m:r>
                    <w:rPr>
                      <w:rFonts w:ascii="Cambria Math" w:hAnsi="Cambria Math"/>
                    </w:rPr>
                    <m:t>γ</m:t>
                  </m:r>
                </m:sub>
              </m:sSub>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k</m:t>
                  </m:r>
                </m:e>
                <m:sub>
                  <m:r>
                    <w:rPr>
                      <w:rFonts w:ascii="Cambria Math" w:hAnsi="Cambria Math"/>
                    </w:rPr>
                    <m:t>ψ</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k</m:t>
                  </m:r>
                </m:e>
                <m:sub>
                  <m:r>
                    <w:rPr>
                      <w:rFonts w:ascii="Cambria Math" w:hAnsi="Cambria Math"/>
                    </w:rPr>
                    <m:t>γ</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ψ</m:t>
              </m:r>
            </m:sub>
          </m:sSub>
          <m:sSub>
            <m:sSubPr>
              <m:ctrlPr>
                <w:rPr>
                  <w:rFonts w:ascii="Cambria Math" w:hAnsi="Cambria Math"/>
                  <w:i/>
                </w:rPr>
              </m:ctrlPr>
            </m:sSubPr>
            <m:e>
              <m:r>
                <w:rPr>
                  <w:rFonts w:ascii="Cambria Math" w:hAnsi="Cambria Math"/>
                </w:rPr>
                <m:t>k</m:t>
              </m:r>
            </m:e>
            <m:sub>
              <m:r>
                <w:rPr>
                  <w:rFonts w:ascii="Cambria Math" w:hAnsi="Cambria Math"/>
                </w:rPr>
                <m:t>γ</m:t>
              </m:r>
            </m:sub>
          </m:sSub>
          <m:r>
            <w:rPr>
              <w:rFonts w:ascii="Cambria Math" w:hAnsi="Cambria Math"/>
            </w:rPr>
            <m:t>=0</m:t>
          </m:r>
        </m:oMath>
      </m:oMathPara>
    </w:p>
    <w:p w14:paraId="13C2BF41" w14:textId="577619B9" w:rsidR="001A731C" w:rsidRPr="000871D3" w:rsidRDefault="001A731C" w:rsidP="001A731C">
      <w:pPr>
        <w:ind w:right="225" w:firstLine="0"/>
      </w:pPr>
      <w:r>
        <w:t>Заменив</w:t>
      </w:r>
      <w:r w:rsidR="002034FD">
        <w:t xml:space="preserve"> слагаемые</w:t>
      </w:r>
      <w:r>
        <w:t xml:space="preserve"> на коэффициенты</w:t>
      </w:r>
      <w:r w:rsidR="002034FD" w:rsidRPr="002034FD">
        <w:t xml:space="preserve"> “</w:t>
      </w:r>
      <w:r w:rsidR="002034FD">
        <w:rPr>
          <w:lang w:val="en-US"/>
        </w:rPr>
        <w:t>a</w:t>
      </w:r>
      <w:r w:rsidR="002034FD" w:rsidRPr="002034FD">
        <w:t>”</w:t>
      </w:r>
      <w:r>
        <w:t>, уравнение приобретает вид:</w:t>
      </w:r>
    </w:p>
    <w:p w14:paraId="3C9C29F7" w14:textId="0E056C9A" w:rsidR="00082BCA" w:rsidRPr="000871D3" w:rsidRDefault="00342284" w:rsidP="00082BCA">
      <w:pPr>
        <w:ind w:right="225"/>
        <w:jc w:val="cente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=0</m:t>
              </m:r>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m:t>
                  </m:r>
                  <m:r>
                    <w:rPr>
                      <w:rFonts w:ascii="Cambria Math" w:hAnsi="Cambria Math"/>
                      <w:lang w:val="en-US"/>
                    </w:rPr>
                    <m:t>5</m:t>
                  </m:r>
                </m:e>
              </m:d>
              <m:ctrlPr>
                <w:rPr>
                  <w:rFonts w:ascii="Cambria Math" w:hAnsi="Cambria Math"/>
                  <w:i/>
                </w:rPr>
              </m:ctrlPr>
            </m:e>
          </m:eqArr>
        </m:oMath>
      </m:oMathPara>
    </w:p>
    <w:p w14:paraId="4E02C81D" w14:textId="02B57B8F" w:rsidR="00082BCA" w:rsidRPr="000871D3" w:rsidRDefault="002034FD" w:rsidP="00323E18">
      <w:pPr>
        <w:ind w:right="225" w:firstLine="0"/>
      </w:pPr>
      <w:r>
        <w:t>г</w:t>
      </w:r>
      <w:r w:rsidR="00323E18">
        <w:t>де</w:t>
      </w:r>
      <w:r w:rsidR="001A731C">
        <w:t xml:space="preserve"> коэффициенты равны</w:t>
      </w:r>
      <w:r w:rsidR="00082BCA" w:rsidRPr="000871D3">
        <w:t>:</w:t>
      </w:r>
    </w:p>
    <w:p w14:paraId="5BC3E324" w14:textId="77777777" w:rsidR="00082BCA" w:rsidRPr="000871D3" w:rsidRDefault="00342284" w:rsidP="00082BCA">
      <w:pPr>
        <w:ind w:right="225"/>
        <w:jc w:val="cente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r>
                <w:rPr>
                  <w:rFonts w:ascii="Cambria Math" w:hAnsi="Cambria Math"/>
                </w:rPr>
                <m:t>J</m:t>
              </m:r>
            </m:e>
            <m:sub>
              <m:r>
                <w:rPr>
                  <w:rFonts w:ascii="Cambria Math" w:hAnsi="Cambria Math"/>
                </w:rPr>
                <m:t>y</m:t>
              </m:r>
            </m:sub>
          </m:sSub>
          <m:r>
            <w:rPr>
              <w:rFonts w:ascii="Cambria Math" w:hAnsi="Cambria Math"/>
            </w:rPr>
            <m:t>=240000</m:t>
          </m:r>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=400</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+600</m:t>
          </m:r>
          <m:sSub>
            <m:sSubPr>
              <m:ctrlPr>
                <w:rPr>
                  <w:rFonts w:ascii="Cambria Math" w:hAnsi="Cambria Math"/>
                  <w:i/>
                </w:rPr>
              </m:ctrlPr>
            </m:sSubPr>
            <m:e>
              <m:r>
                <w:rPr>
                  <w:rFonts w:ascii="Cambria Math" w:hAnsi="Cambria Math"/>
                </w:rPr>
                <m:t>D</m:t>
              </m:r>
            </m:e>
            <m:sub>
              <m:r>
                <w:rPr>
                  <w:rFonts w:ascii="Cambria Math" w:hAnsi="Cambria Math"/>
                </w:rPr>
                <m:t>y</m:t>
              </m:r>
            </m:sub>
          </m:sSub>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r>
                <w:rPr>
                  <w:rFonts w:ascii="Cambria Math" w:hAnsi="Cambria Math"/>
                </w:rPr>
                <m:t>k</m:t>
              </m:r>
            </m:e>
            <m:sub>
              <m:r>
                <w:rPr>
                  <w:rFonts w:ascii="Cambria Math" w:hAnsi="Cambria Math"/>
                </w:rPr>
                <m:t>ψ</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sSub>
            <m:sSubPr>
              <m:ctrlPr>
                <w:rPr>
                  <w:rFonts w:ascii="Cambria Math" w:hAnsi="Cambria Math"/>
                  <w:i/>
                </w:rPr>
              </m:ctrlPr>
            </m:sSubPr>
            <m:e>
              <m:r>
                <w:rPr>
                  <w:rFonts w:ascii="Cambria Math" w:hAnsi="Cambria Math"/>
                </w:rPr>
                <m:t>k</m:t>
              </m:r>
            </m:e>
            <m:sub>
              <m:r>
                <w:rPr>
                  <w:rFonts w:ascii="Cambria Math" w:hAnsi="Cambria Math"/>
                </w:rPr>
                <m:t>γ</m:t>
              </m:r>
            </m:sub>
          </m:sSub>
          <m:r>
            <w:rPr>
              <w:rFonts w:ascii="Cambria Math" w:hAnsi="Cambria Math"/>
            </w:rPr>
            <m:t>=</m:t>
          </m:r>
          <m:r>
            <m:rPr>
              <m:nor/>
            </m:rPr>
            <m:t>0.8097</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ctrlPr>
                <w:rPr>
                  <w:rFonts w:ascii="Cambria Math" w:hAnsi="Cambria Math"/>
                  <w:i/>
                </w:rPr>
              </m:ctrlPr>
            </m:sub>
          </m:sSub>
          <m:sSub>
            <m:sSubPr>
              <m:ctrlPr>
                <w:rPr>
                  <w:rFonts w:ascii="Cambria Math" w:hAnsi="Cambria Math"/>
                  <w:i/>
                </w:rPr>
              </m:ctrlPr>
            </m:sSubPr>
            <m:e>
              <m:r>
                <w:rPr>
                  <w:rFonts w:ascii="Cambria Math" w:hAnsi="Cambria Math"/>
                </w:rPr>
                <m:t>D</m:t>
              </m:r>
            </m:e>
            <m:sub>
              <m:r>
                <w:rPr>
                  <w:rFonts w:ascii="Cambria Math" w:hAnsi="Cambria Math"/>
                </w:rPr>
                <m:t>y</m:t>
              </m:r>
            </m:sub>
          </m:sSub>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k</m:t>
              </m:r>
            </m:e>
            <m:sub>
              <m:r>
                <w:rPr>
                  <w:rFonts w:ascii="Cambria Math" w:hAnsi="Cambria Math"/>
                </w:rPr>
                <m:t>ψ</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k</m:t>
              </m:r>
            </m:e>
            <m:sub>
              <m:r>
                <w:rPr>
                  <w:rFonts w:ascii="Cambria Math" w:hAnsi="Cambria Math"/>
                </w:rPr>
                <m:t>γ</m:t>
              </m:r>
            </m:sub>
          </m:sSub>
          <m:r>
            <w:rPr>
              <w:rFonts w:ascii="Cambria Math" w:hAnsi="Cambria Math"/>
            </w:rPr>
            <m:t>=</m:t>
          </m:r>
          <m:r>
            <m:rPr>
              <m:nor/>
            </m:rPr>
            <m:t>2.0242</m:t>
          </m:r>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w:rPr>
                  <w:rFonts w:ascii="Cambria Math" w:hAnsi="Cambria Math"/>
                </w:rPr>
                <m:t>-4</m:t>
              </m:r>
              <m:ctrlPr>
                <w:rPr>
                  <w:rFonts w:ascii="Cambria Math" w:hAnsi="Cambria Math"/>
                  <w:i/>
                </w:rPr>
              </m:ctrlPr>
            </m:sup>
          </m:sSup>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r>
            <m:rPr>
              <m:nor/>
            </m:rPr>
            <m:t>0.0016</m:t>
          </m:r>
          <m:sSub>
            <m:sSubPr>
              <m:ctrlPr>
                <w:rPr>
                  <w:rFonts w:ascii="Cambria Math" w:hAnsi="Cambria Math"/>
                </w:rPr>
              </m:ctrlPr>
            </m:sSubPr>
            <m:e>
              <m:r>
                <w:rPr>
                  <w:rFonts w:ascii="Cambria Math" w:hAnsi="Cambria Math"/>
                </w:rPr>
                <m:t>D</m:t>
              </m:r>
            </m:e>
            <m:sub>
              <m:r>
                <w:rPr>
                  <w:rFonts w:ascii="Cambria Math" w:hAnsi="Cambria Math"/>
                </w:rPr>
                <m:t>y</m:t>
              </m:r>
              <m:ctrlPr>
                <w:rPr>
                  <w:rFonts w:ascii="Cambria Math" w:hAnsi="Cambria Math"/>
                  <w:i/>
                </w:rPr>
              </m:ctrlPr>
            </m:sub>
          </m:sSub>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ψ</m:t>
              </m:r>
            </m:sub>
          </m:sSub>
          <m:sSub>
            <m:sSubPr>
              <m:ctrlPr>
                <w:rPr>
                  <w:rFonts w:ascii="Cambria Math" w:hAnsi="Cambria Math"/>
                  <w:i/>
                </w:rPr>
              </m:ctrlPr>
            </m:sSubPr>
            <m:e>
              <m:r>
                <w:rPr>
                  <w:rFonts w:ascii="Cambria Math" w:hAnsi="Cambria Math"/>
                </w:rPr>
                <m:t>k</m:t>
              </m:r>
            </m:e>
            <m:sub>
              <m:r>
                <w:rPr>
                  <w:rFonts w:ascii="Cambria Math" w:hAnsi="Cambria Math"/>
                </w:rPr>
                <m:t>γ</m:t>
              </m:r>
            </m:sub>
          </m:sSub>
          <m:r>
            <w:rPr>
              <w:rFonts w:ascii="Cambria Math" w:hAnsi="Cambria Math"/>
            </w:rPr>
            <m:t>= 3.2779⋅1</m:t>
          </m:r>
          <m:sSup>
            <m:sSupPr>
              <m:ctrlPr>
                <w:rPr>
                  <w:rFonts w:ascii="Cambria Math" w:hAnsi="Cambria Math"/>
                  <w:i/>
                </w:rPr>
              </m:ctrlPr>
            </m:sSupPr>
            <m:e>
              <m:r>
                <w:rPr>
                  <w:rFonts w:ascii="Cambria Math" w:hAnsi="Cambria Math"/>
                </w:rPr>
                <m:t>0</m:t>
              </m:r>
            </m:e>
            <m:sup>
              <m:r>
                <w:rPr>
                  <w:rFonts w:ascii="Cambria Math" w:hAnsi="Cambria Math"/>
                </w:rPr>
                <m:t>-7</m:t>
              </m:r>
            </m:sup>
          </m:sSup>
        </m:oMath>
      </m:oMathPara>
    </w:p>
    <w:p w14:paraId="04EDB76B" w14:textId="77777777" w:rsidR="00082BCA" w:rsidRPr="000871D3" w:rsidRDefault="00082BCA" w:rsidP="00082BCA">
      <w:pPr>
        <w:ind w:right="225" w:firstLine="708"/>
        <w:rPr>
          <w:szCs w:val="20"/>
        </w:rPr>
      </w:pPr>
      <w:r w:rsidRPr="000871D3">
        <w:rPr>
          <w:szCs w:val="20"/>
        </w:rPr>
        <w:t>Введение в систему диссипативных сил делает систему асимптотически устойчивой при выполнении условия:</w:t>
      </w:r>
    </w:p>
    <w:p w14:paraId="2EA24775" w14:textId="37F98DC0" w:rsidR="00082BCA" w:rsidRPr="00CA6141" w:rsidRDefault="00342284" w:rsidP="00082BCA">
      <w:pPr>
        <w:ind w:right="225"/>
        <w:jc w:val="cente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&gt;0 #</m:t>
              </m:r>
              <m:d>
                <m:dPr>
                  <m:ctrlPr>
                    <w:rPr>
                      <w:rFonts w:ascii="Cambria Math" w:hAnsi="Cambria Math"/>
                      <w:i/>
                      <w:lang w:val="en-US"/>
                    </w:rPr>
                  </m:ctrlPr>
                </m:dPr>
                <m:e>
                  <m:r>
                    <w:rPr>
                      <w:rFonts w:ascii="Cambria Math" w:hAnsi="Cambria Math"/>
                      <w:lang w:val="en-US"/>
                    </w:rPr>
                    <m:t>26</m:t>
                  </m:r>
                </m:e>
              </m:d>
              <m:ctrlPr>
                <w:rPr>
                  <w:rFonts w:ascii="Cambria Math" w:hAnsi="Cambria Math"/>
                  <w:i/>
                </w:rPr>
              </m:ctrlPr>
            </m:e>
          </m:eqArr>
        </m:oMath>
      </m:oMathPara>
    </w:p>
    <w:p w14:paraId="229C2733" w14:textId="75E053C7" w:rsidR="00082BCA" w:rsidRPr="000871D3" w:rsidRDefault="00082BCA" w:rsidP="00082BCA">
      <w:pPr>
        <w:ind w:right="225"/>
      </w:pPr>
      <w:r w:rsidRPr="000871D3">
        <w:lastRenderedPageBreak/>
        <w:t xml:space="preserve">При </w:t>
      </w:r>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 xml:space="preserve">=0.4, </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=0.4</m:t>
        </m:r>
      </m:oMath>
      <w:r>
        <w:t xml:space="preserve"> в</w:t>
      </w:r>
      <w:r w:rsidRPr="000871D3">
        <w:t>ыполняется условие асимптотической устойчивости</w:t>
      </w:r>
      <w:r>
        <w:t>:</w:t>
      </w:r>
    </w:p>
    <w:p w14:paraId="5B98A53E" w14:textId="77777777" w:rsidR="00082BCA" w:rsidRPr="000871D3" w:rsidRDefault="00342284" w:rsidP="00082BCA">
      <w:pPr>
        <w:ind w:right="225"/>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0.1028&gt;0</m:t>
          </m:r>
        </m:oMath>
      </m:oMathPara>
    </w:p>
    <w:p w14:paraId="77BD2DB0" w14:textId="3199F092" w:rsidR="00082BCA" w:rsidRPr="000871D3" w:rsidRDefault="00082BCA" w:rsidP="00082BCA">
      <w:pPr>
        <w:ind w:right="225" w:firstLine="708"/>
        <w:rPr>
          <w:szCs w:val="20"/>
        </w:rPr>
      </w:pPr>
      <w:r w:rsidRPr="000871D3">
        <w:rPr>
          <w:szCs w:val="20"/>
        </w:rPr>
        <w:t xml:space="preserve">Гравитационный момент стремится ориентировать КА так, чтобы ось наименьшего момента инерции совпадала с направлением к притягивающему центру, ось наибольшего – с направлением бинормали к траектории, а ось промежуточного – с направлением движения, перпендикулярным первом двум осям (по </w:t>
      </w:r>
      <w:proofErr w:type="spellStart"/>
      <w:r w:rsidRPr="000871D3">
        <w:rPr>
          <w:szCs w:val="20"/>
        </w:rPr>
        <w:t>трансверсали</w:t>
      </w:r>
      <w:proofErr w:type="spellEnd"/>
      <w:r w:rsidRPr="000871D3">
        <w:rPr>
          <w:szCs w:val="20"/>
        </w:rPr>
        <w:t xml:space="preserve">). При отклонении КА от </w:t>
      </w:r>
      <w:r w:rsidR="00323E18">
        <w:rPr>
          <w:szCs w:val="20"/>
        </w:rPr>
        <w:t>подобной</w:t>
      </w:r>
      <w:r w:rsidRPr="000871D3">
        <w:rPr>
          <w:szCs w:val="20"/>
        </w:rPr>
        <w:t xml:space="preserve"> ориентации гравитационный момент будет оказывать восстанавливающее воздействие.</w:t>
      </w:r>
    </w:p>
    <w:p w14:paraId="2F8EBF49" w14:textId="5B4758E4" w:rsidR="00082BCA" w:rsidRDefault="00082BCA" w:rsidP="00082BCA">
      <w:r w:rsidRPr="000871D3">
        <w:rPr>
          <w:sz w:val="22"/>
          <w:szCs w:val="22"/>
        </w:rPr>
        <w:tab/>
      </w:r>
      <w:r w:rsidRPr="000871D3">
        <w:t xml:space="preserve">Графики изменения угла и угловой скорости изображены на рисунках </w:t>
      </w:r>
      <w:r w:rsidR="004504B2">
        <w:t>1</w:t>
      </w:r>
      <w:r w:rsidR="002034FD">
        <w:t>8</w:t>
      </w:r>
      <w:r w:rsidRPr="000871D3">
        <w:t xml:space="preserve"> и </w:t>
      </w:r>
      <w:r w:rsidR="004504B2">
        <w:t>1</w:t>
      </w:r>
      <w:r w:rsidR="002034FD">
        <w:t>9</w:t>
      </w:r>
      <w:r w:rsidRPr="000871D3">
        <w:t xml:space="preserve">: </w:t>
      </w:r>
    </w:p>
    <w:tbl>
      <w:tblPr>
        <w:tblStyle w:val="ac"/>
        <w:tblW w:w="0" w:type="auto"/>
        <w:tblLook w:val="04A0" w:firstRow="1" w:lastRow="0" w:firstColumn="1" w:lastColumn="0" w:noHBand="0" w:noVBand="1"/>
      </w:tblPr>
      <w:tblGrid>
        <w:gridCol w:w="9628"/>
      </w:tblGrid>
      <w:tr w:rsidR="009342E7" w14:paraId="49C9D98A" w14:textId="77777777" w:rsidTr="009342E7">
        <w:tc>
          <w:tcPr>
            <w:tcW w:w="9628" w:type="dxa"/>
            <w:tcBorders>
              <w:top w:val="nil"/>
              <w:left w:val="nil"/>
              <w:bottom w:val="nil"/>
              <w:right w:val="nil"/>
            </w:tcBorders>
          </w:tcPr>
          <w:p w14:paraId="3AD64961" w14:textId="5A80C9F1" w:rsidR="009342E7" w:rsidRDefault="009342E7" w:rsidP="009342E7">
            <w:pPr>
              <w:ind w:firstLine="0"/>
              <w:jc w:val="center"/>
            </w:pPr>
            <w:r w:rsidRPr="000871D3">
              <w:rPr>
                <w:b/>
                <w:bCs/>
                <w:noProof/>
                <w:sz w:val="22"/>
                <w:szCs w:val="22"/>
              </w:rPr>
              <w:drawing>
                <wp:inline distT="0" distB="0" distL="0" distR="0" wp14:anchorId="19CFF5E0" wp14:editId="5A184540">
                  <wp:extent cx="4267200" cy="3200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4">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tc>
      </w:tr>
      <w:tr w:rsidR="009342E7" w14:paraId="4F4249CA" w14:textId="77777777" w:rsidTr="009342E7">
        <w:tc>
          <w:tcPr>
            <w:tcW w:w="9628" w:type="dxa"/>
            <w:tcBorders>
              <w:top w:val="nil"/>
              <w:left w:val="nil"/>
              <w:bottom w:val="nil"/>
              <w:right w:val="nil"/>
            </w:tcBorders>
          </w:tcPr>
          <w:p w14:paraId="5FAB7206" w14:textId="155AD97A" w:rsidR="009342E7" w:rsidRPr="009342E7" w:rsidRDefault="009342E7" w:rsidP="009342E7">
            <w:pPr>
              <w:pStyle w:val="afb"/>
              <w:jc w:val="center"/>
              <w:rPr>
                <w:color w:val="000000" w:themeColor="text1"/>
                <w:sz w:val="28"/>
                <w:szCs w:val="28"/>
              </w:rPr>
            </w:pPr>
            <w:r w:rsidRPr="00082BCA">
              <w:rPr>
                <w:color w:val="000000" w:themeColor="text1"/>
                <w:sz w:val="28"/>
                <w:szCs w:val="28"/>
              </w:rPr>
              <w:t xml:space="preserve">Рисунок </w:t>
            </w:r>
            <w:r w:rsidR="001A731C">
              <w:rPr>
                <w:color w:val="000000" w:themeColor="text1"/>
                <w:sz w:val="28"/>
                <w:szCs w:val="28"/>
              </w:rPr>
              <w:t>1</w:t>
            </w:r>
            <w:r w:rsidR="002034FD">
              <w:rPr>
                <w:color w:val="000000" w:themeColor="text1"/>
                <w:sz w:val="28"/>
                <w:szCs w:val="28"/>
              </w:rPr>
              <w:t>8</w:t>
            </w:r>
            <w:r w:rsidRPr="00082BCA">
              <w:rPr>
                <w:color w:val="000000" w:themeColor="text1"/>
                <w:sz w:val="28"/>
                <w:szCs w:val="28"/>
              </w:rPr>
              <w:t xml:space="preserve"> Зависимость γ(t) и γ’(t) с учетом демпфирования</w:t>
            </w:r>
          </w:p>
        </w:tc>
      </w:tr>
      <w:tr w:rsidR="009342E7" w14:paraId="639AC6FF" w14:textId="77777777" w:rsidTr="009342E7">
        <w:tc>
          <w:tcPr>
            <w:tcW w:w="9628" w:type="dxa"/>
            <w:tcBorders>
              <w:top w:val="nil"/>
              <w:left w:val="nil"/>
              <w:bottom w:val="nil"/>
              <w:right w:val="nil"/>
            </w:tcBorders>
          </w:tcPr>
          <w:p w14:paraId="6010124C" w14:textId="2B70F882" w:rsidR="009342E7" w:rsidRDefault="009342E7" w:rsidP="009342E7">
            <w:pPr>
              <w:keepNext/>
              <w:ind w:firstLine="0"/>
              <w:jc w:val="center"/>
            </w:pPr>
            <w:r w:rsidRPr="000871D3">
              <w:rPr>
                <w:b/>
                <w:bCs/>
                <w:noProof/>
                <w:sz w:val="22"/>
                <w:szCs w:val="22"/>
              </w:rPr>
              <w:lastRenderedPageBreak/>
              <w:drawing>
                <wp:inline distT="0" distB="0" distL="0" distR="0" wp14:anchorId="27FA608E" wp14:editId="4B56EC72">
                  <wp:extent cx="4546600" cy="3409950"/>
                  <wp:effectExtent l="0" t="0" r="635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5">
                            <a:extLst>
                              <a:ext uri="{28A0092B-C50C-407E-A947-70E740481C1C}">
                                <a14:useLocalDpi xmlns:a14="http://schemas.microsoft.com/office/drawing/2010/main" val="0"/>
                              </a:ext>
                            </a:extLst>
                          </a:blip>
                          <a:stretch>
                            <a:fillRect/>
                          </a:stretch>
                        </pic:blipFill>
                        <pic:spPr>
                          <a:xfrm>
                            <a:off x="0" y="0"/>
                            <a:ext cx="4556628" cy="3417471"/>
                          </a:xfrm>
                          <a:prstGeom prst="rect">
                            <a:avLst/>
                          </a:prstGeom>
                        </pic:spPr>
                      </pic:pic>
                    </a:graphicData>
                  </a:graphic>
                </wp:inline>
              </w:drawing>
            </w:r>
          </w:p>
        </w:tc>
      </w:tr>
      <w:tr w:rsidR="009342E7" w14:paraId="47C191D3" w14:textId="77777777" w:rsidTr="009342E7">
        <w:tc>
          <w:tcPr>
            <w:tcW w:w="9628" w:type="dxa"/>
            <w:tcBorders>
              <w:top w:val="nil"/>
              <w:left w:val="nil"/>
              <w:bottom w:val="nil"/>
              <w:right w:val="nil"/>
            </w:tcBorders>
          </w:tcPr>
          <w:p w14:paraId="43D1193A" w14:textId="789D71F3" w:rsidR="009342E7" w:rsidRPr="009342E7" w:rsidRDefault="009342E7" w:rsidP="009342E7">
            <w:pPr>
              <w:pStyle w:val="afb"/>
              <w:jc w:val="center"/>
              <w:rPr>
                <w:color w:val="000000" w:themeColor="text1"/>
                <w:sz w:val="28"/>
                <w:szCs w:val="28"/>
              </w:rPr>
            </w:pPr>
            <w:r w:rsidRPr="00082BCA">
              <w:rPr>
                <w:color w:val="000000" w:themeColor="text1"/>
                <w:sz w:val="28"/>
                <w:szCs w:val="28"/>
              </w:rPr>
              <w:t xml:space="preserve">Рисунок </w:t>
            </w:r>
            <w:r w:rsidR="004504B2">
              <w:rPr>
                <w:color w:val="000000" w:themeColor="text1"/>
                <w:sz w:val="28"/>
                <w:szCs w:val="28"/>
              </w:rPr>
              <w:t>1</w:t>
            </w:r>
            <w:r w:rsidR="002034FD">
              <w:rPr>
                <w:color w:val="000000" w:themeColor="text1"/>
                <w:sz w:val="28"/>
                <w:szCs w:val="28"/>
              </w:rPr>
              <w:t>9</w:t>
            </w:r>
            <w:r w:rsidRPr="00082BCA">
              <w:rPr>
                <w:color w:val="000000" w:themeColor="text1"/>
                <w:sz w:val="28"/>
                <w:szCs w:val="28"/>
              </w:rPr>
              <w:t xml:space="preserve"> Зависимость ψ(t) и ψ'(t) с учетом демпфирования</w:t>
            </w:r>
          </w:p>
        </w:tc>
      </w:tr>
    </w:tbl>
    <w:p w14:paraId="09FF13D3" w14:textId="0C156283" w:rsidR="00082BCA" w:rsidRDefault="00082BCA" w:rsidP="009342E7">
      <w:pPr>
        <w:keepNext/>
        <w:ind w:firstLine="0"/>
      </w:pPr>
    </w:p>
    <w:p w14:paraId="664E1107" w14:textId="43F1A861" w:rsidR="00082BCA" w:rsidRDefault="00082BCA" w:rsidP="00082BCA">
      <w:pPr>
        <w:rPr>
          <w:lang w:eastAsia="x-none"/>
        </w:rPr>
      </w:pPr>
      <w:r>
        <w:rPr>
          <w:lang w:eastAsia="x-none"/>
        </w:rPr>
        <w:t>По результатам моделирования можно заметить, что система демпфирования хорошо справляется с задачей погашения периодических колебаний.</w:t>
      </w:r>
      <w:r w:rsidR="000E2FE5">
        <w:rPr>
          <w:lang w:eastAsia="x-none"/>
        </w:rPr>
        <w:t xml:space="preserve"> В течени</w:t>
      </w:r>
      <w:r w:rsidR="00323E18">
        <w:rPr>
          <w:lang w:eastAsia="x-none"/>
        </w:rPr>
        <w:t>е</w:t>
      </w:r>
      <w:r w:rsidR="000E2FE5">
        <w:rPr>
          <w:lang w:eastAsia="x-none"/>
        </w:rPr>
        <w:t xml:space="preserve"> часа угловое отклонение не превышает </w:t>
      </w:r>
      <m:oMath>
        <m:r>
          <w:rPr>
            <w:rFonts w:ascii="Cambria Math" w:hAnsi="Cambria Math"/>
            <w:lang w:eastAsia="x-none"/>
          </w:rPr>
          <m:t>±1°</m:t>
        </m:r>
      </m:oMath>
      <w:r w:rsidR="000E2FE5">
        <w:rPr>
          <w:lang w:eastAsia="x-none"/>
        </w:rPr>
        <w:t>, а спустя некоторое время колебания составляют порядка нескольких угловых минут, что является хорошим результатом для пассивной системы стабилизации</w:t>
      </w:r>
    </w:p>
    <w:p w14:paraId="46E7DA88" w14:textId="001A416F" w:rsidR="00165F63" w:rsidRDefault="000E2FE5" w:rsidP="00082BCA">
      <w:pPr>
        <w:rPr>
          <w:lang w:eastAsia="x-none"/>
        </w:rPr>
      </w:pPr>
      <w:r>
        <w:rPr>
          <w:lang w:eastAsia="x-none"/>
        </w:rPr>
        <w:t>Способ гравитационной стабилизации</w:t>
      </w:r>
      <w:r w:rsidR="00082BCA">
        <w:rPr>
          <w:lang w:eastAsia="x-none"/>
        </w:rPr>
        <w:t xml:space="preserve"> спутника дистанционного зондирования Земли </w:t>
      </w:r>
      <w:r>
        <w:rPr>
          <w:lang w:eastAsia="x-none"/>
        </w:rPr>
        <w:t>применим</w:t>
      </w:r>
      <w:r w:rsidR="00082BCA">
        <w:rPr>
          <w:lang w:eastAsia="x-none"/>
        </w:rPr>
        <w:t xml:space="preserve"> </w:t>
      </w:r>
      <w:r w:rsidR="00165F63">
        <w:rPr>
          <w:lang w:eastAsia="x-none"/>
        </w:rPr>
        <w:t xml:space="preserve">при функционировании аппарата </w:t>
      </w:r>
      <w:r w:rsidR="00082BCA">
        <w:rPr>
          <w:lang w:eastAsia="x-none"/>
        </w:rPr>
        <w:t>в</w:t>
      </w:r>
      <w:r>
        <w:rPr>
          <w:lang w:eastAsia="x-none"/>
        </w:rPr>
        <w:t xml:space="preserve"> режим</w:t>
      </w:r>
      <w:r w:rsidR="00165F63">
        <w:rPr>
          <w:lang w:eastAsia="x-none"/>
        </w:rPr>
        <w:t xml:space="preserve">е </w:t>
      </w:r>
      <w:r>
        <w:rPr>
          <w:lang w:eastAsia="x-none"/>
        </w:rPr>
        <w:t>ожидания, при котором КА может находит</w:t>
      </w:r>
      <w:r w:rsidR="00567179">
        <w:rPr>
          <w:lang w:eastAsia="x-none"/>
        </w:rPr>
        <w:t>ь</w:t>
      </w:r>
      <w:r>
        <w:rPr>
          <w:lang w:eastAsia="x-none"/>
        </w:rPr>
        <w:t xml:space="preserve">ся достаточно длительное время без расхода рабочего тела. В </w:t>
      </w:r>
      <w:r w:rsidR="00567179">
        <w:rPr>
          <w:lang w:eastAsia="x-none"/>
        </w:rPr>
        <w:t>указанном</w:t>
      </w:r>
      <w:r>
        <w:rPr>
          <w:lang w:eastAsia="x-none"/>
        </w:rPr>
        <w:t xml:space="preserve"> режиме аппарат</w:t>
      </w:r>
      <w:r w:rsidR="00165F63">
        <w:rPr>
          <w:lang w:eastAsia="x-none"/>
        </w:rPr>
        <w:t xml:space="preserve"> способен выполнять </w:t>
      </w:r>
      <w:r w:rsidR="00567179">
        <w:rPr>
          <w:lang w:eastAsia="x-none"/>
        </w:rPr>
        <w:t>следующие</w:t>
      </w:r>
      <w:r w:rsidR="002034FD">
        <w:rPr>
          <w:lang w:eastAsia="x-none"/>
        </w:rPr>
        <w:t xml:space="preserve"> задачи</w:t>
      </w:r>
      <w:r w:rsidR="00165F63">
        <w:rPr>
          <w:lang w:eastAsia="x-none"/>
        </w:rPr>
        <w:t>:</w:t>
      </w:r>
      <w:r>
        <w:rPr>
          <w:lang w:eastAsia="x-none"/>
        </w:rPr>
        <w:t xml:space="preserve"> </w:t>
      </w:r>
    </w:p>
    <w:p w14:paraId="10EF79D1" w14:textId="1417458E" w:rsidR="00165F63" w:rsidRDefault="00165F63" w:rsidP="00987FD3">
      <w:pPr>
        <w:pStyle w:val="ad"/>
        <w:numPr>
          <w:ilvl w:val="0"/>
          <w:numId w:val="8"/>
        </w:numPr>
        <w:rPr>
          <w:lang w:eastAsia="x-none"/>
        </w:rPr>
      </w:pPr>
      <w:r>
        <w:rPr>
          <w:lang w:eastAsia="x-none"/>
        </w:rPr>
        <w:t>ориентация</w:t>
      </w:r>
      <w:r w:rsidR="000E2FE5">
        <w:rPr>
          <w:lang w:eastAsia="x-none"/>
        </w:rPr>
        <w:t xml:space="preserve"> </w:t>
      </w:r>
      <w:r>
        <w:rPr>
          <w:lang w:eastAsia="x-none"/>
        </w:rPr>
        <w:t>солнечных батарей на солнце</w:t>
      </w:r>
      <w:r w:rsidRPr="00165F63">
        <w:rPr>
          <w:lang w:eastAsia="x-none"/>
        </w:rPr>
        <w:t>;</w:t>
      </w:r>
    </w:p>
    <w:p w14:paraId="42ED7E7D" w14:textId="5BD427C9" w:rsidR="00165F63" w:rsidRDefault="00165F63" w:rsidP="00987FD3">
      <w:pPr>
        <w:pStyle w:val="ad"/>
        <w:numPr>
          <w:ilvl w:val="0"/>
          <w:numId w:val="8"/>
        </w:numPr>
        <w:rPr>
          <w:lang w:eastAsia="x-none"/>
        </w:rPr>
      </w:pPr>
      <w:r>
        <w:rPr>
          <w:lang w:eastAsia="x-none"/>
        </w:rPr>
        <w:t>перезапуск бортовой аппаратуры в результате внештатных ситуаций</w:t>
      </w:r>
      <w:r w:rsidRPr="00165F63">
        <w:rPr>
          <w:lang w:eastAsia="x-none"/>
        </w:rPr>
        <w:t>;</w:t>
      </w:r>
    </w:p>
    <w:p w14:paraId="5BF02C55" w14:textId="4E650255" w:rsidR="00082BCA" w:rsidRDefault="00165F63" w:rsidP="00987FD3">
      <w:pPr>
        <w:pStyle w:val="ad"/>
        <w:numPr>
          <w:ilvl w:val="0"/>
          <w:numId w:val="8"/>
        </w:numPr>
        <w:rPr>
          <w:lang w:eastAsia="x-none"/>
        </w:rPr>
      </w:pPr>
      <w:r>
        <w:rPr>
          <w:lang w:eastAsia="x-none"/>
        </w:rPr>
        <w:t>ожидание команды с ЦУП.</w:t>
      </w:r>
    </w:p>
    <w:p w14:paraId="7D6CB6DF" w14:textId="77777777" w:rsidR="007E58E1" w:rsidRDefault="007E58E1">
      <w:pPr>
        <w:spacing w:line="240" w:lineRule="auto"/>
        <w:ind w:firstLine="0"/>
        <w:jc w:val="left"/>
        <w:rPr>
          <w:szCs w:val="20"/>
        </w:rPr>
      </w:pPr>
      <w:r>
        <w:rPr>
          <w:szCs w:val="20"/>
        </w:rPr>
        <w:br w:type="page"/>
      </w:r>
    </w:p>
    <w:p w14:paraId="4C76AC4F" w14:textId="0BD90DDE" w:rsidR="00C3603E" w:rsidRDefault="00C3603E" w:rsidP="009342E7">
      <w:pPr>
        <w:pStyle w:val="2"/>
      </w:pPr>
      <w:bookmarkStart w:id="46" w:name="_Toc137646155"/>
      <w:r>
        <w:lastRenderedPageBreak/>
        <w:t>3.</w:t>
      </w:r>
      <w:r w:rsidR="000F3347" w:rsidRPr="000F3347">
        <w:t>3</w:t>
      </w:r>
      <w:r>
        <w:t xml:space="preserve"> Режим </w:t>
      </w:r>
      <w:r w:rsidR="001E0265">
        <w:t>пространственных</w:t>
      </w:r>
      <w:r>
        <w:t xml:space="preserve"> поворотов космического аппарата</w:t>
      </w:r>
      <w:bookmarkEnd w:id="46"/>
    </w:p>
    <w:p w14:paraId="56CDCCD8" w14:textId="2BE8CF7E" w:rsidR="000E2D2A" w:rsidRDefault="008A3F5B" w:rsidP="000E2D2A">
      <w:pPr>
        <w:keepNext/>
        <w:ind w:firstLine="0"/>
      </w:pPr>
      <w:bookmarkStart w:id="47" w:name="_Hlk135740397"/>
      <w:r w:rsidRPr="000B23E2">
        <w:rPr>
          <w:i/>
          <w:iCs/>
          <w:noProof/>
        </w:rPr>
        <w:t xml:space="preserve">Режим </w:t>
      </w:r>
      <w:r>
        <w:rPr>
          <w:i/>
          <w:iCs/>
          <w:noProof/>
        </w:rPr>
        <w:t>п</w:t>
      </w:r>
      <w:r w:rsidRPr="000B23E2">
        <w:rPr>
          <w:i/>
          <w:iCs/>
          <w:noProof/>
        </w:rPr>
        <w:t xml:space="preserve">рограммных </w:t>
      </w:r>
      <w:r>
        <w:rPr>
          <w:i/>
          <w:iCs/>
          <w:noProof/>
        </w:rPr>
        <w:t>поворотов (пространственных разворотов)</w:t>
      </w:r>
      <w:r w:rsidRPr="000B23E2">
        <w:rPr>
          <w:i/>
          <w:iCs/>
          <w:noProof/>
        </w:rPr>
        <w:t xml:space="preserve"> </w:t>
      </w:r>
      <w:r w:rsidRPr="00DB6519">
        <w:rPr>
          <w:noProof/>
        </w:rPr>
        <w:t xml:space="preserve">— это режим функционирования, при котором </w:t>
      </w:r>
      <w:r>
        <w:rPr>
          <w:noProof/>
        </w:rPr>
        <w:t xml:space="preserve">происходит переориентация </w:t>
      </w:r>
      <w:r w:rsidRPr="00DB6519">
        <w:rPr>
          <w:noProof/>
        </w:rPr>
        <w:t>КА</w:t>
      </w:r>
      <w:r>
        <w:rPr>
          <w:noProof/>
        </w:rPr>
        <w:t>. Программный поворот аппарата подразумевает</w:t>
      </w:r>
      <w:r w:rsidRPr="00DB6519">
        <w:rPr>
          <w:noProof/>
        </w:rPr>
        <w:t xml:space="preserve"> перевод из известного </w:t>
      </w:r>
      <w:r>
        <w:rPr>
          <w:noProof/>
        </w:rPr>
        <w:t xml:space="preserve">начального </w:t>
      </w:r>
      <w:r w:rsidRPr="00DB6519">
        <w:rPr>
          <w:noProof/>
        </w:rPr>
        <w:t>углового положения</w:t>
      </w:r>
      <w:r>
        <w:rPr>
          <w:noProof/>
        </w:rPr>
        <w:t xml:space="preserve"> </w:t>
      </w:r>
      <w:r w:rsidRPr="00DB6519">
        <w:rPr>
          <w:noProof/>
        </w:rPr>
        <w:t>в</w:t>
      </w:r>
      <w:r>
        <w:rPr>
          <w:noProof/>
        </w:rPr>
        <w:t xml:space="preserve"> </w:t>
      </w:r>
      <w:r w:rsidRPr="00DB6519">
        <w:rPr>
          <w:noProof/>
        </w:rPr>
        <w:t>конечное</w:t>
      </w:r>
      <w:r w:rsidR="00192C8D">
        <w:rPr>
          <w:noProof/>
        </w:rPr>
        <w:t xml:space="preserve"> </w:t>
      </w:r>
      <w:r w:rsidR="00192C8D" w:rsidRPr="00192C8D">
        <w:rPr>
          <w:noProof/>
        </w:rPr>
        <w:t>[21]</w:t>
      </w:r>
      <w:r w:rsidRPr="00DB6519">
        <w:rPr>
          <w:noProof/>
        </w:rPr>
        <w:t>.</w:t>
      </w:r>
      <w:r>
        <w:rPr>
          <w:noProof/>
        </w:rPr>
        <w:t xml:space="preserve"> </w:t>
      </w:r>
      <w:r w:rsidR="000E2D2A">
        <w:t xml:space="preserve">Установка программного поворота задается блоком </w:t>
      </w:r>
      <w:r w:rsidR="000E2D2A" w:rsidRPr="000E2D2A">
        <w:t>“</w:t>
      </w:r>
      <w:r w:rsidR="000E2D2A">
        <w:t>Пространственный поворот</w:t>
      </w:r>
      <w:r w:rsidR="000E2D2A" w:rsidRPr="000E2D2A">
        <w:t>”</w:t>
      </w:r>
      <w:r w:rsidR="000E2D2A">
        <w:t>, в котором можно задать полноценную программу из нескольких маневров в определенные моменты времени.</w:t>
      </w:r>
    </w:p>
    <w:p w14:paraId="4889120C" w14:textId="3A980833" w:rsidR="008A3F5B" w:rsidRDefault="008A3F5B" w:rsidP="008A3F5B">
      <w:pPr>
        <w:rPr>
          <w:noProof/>
        </w:rPr>
      </w:pPr>
      <w:r w:rsidRPr="00DB6519">
        <w:rPr>
          <w:noProof/>
        </w:rPr>
        <w:t>Математическая модель углового движения КА,</w:t>
      </w:r>
      <w:r w:rsidR="00C451CF">
        <w:rPr>
          <w:noProof/>
        </w:rPr>
        <w:t xml:space="preserve"> заданная в блоке </w:t>
      </w:r>
      <w:r w:rsidR="00C451CF" w:rsidRPr="00C451CF">
        <w:rPr>
          <w:noProof/>
        </w:rPr>
        <w:t>“</w:t>
      </w:r>
      <w:r w:rsidR="00C451CF">
        <w:rPr>
          <w:noProof/>
        </w:rPr>
        <w:t>Динамика Эйлера</w:t>
      </w:r>
      <w:r w:rsidR="00C451CF" w:rsidRPr="00C451CF">
        <w:rPr>
          <w:noProof/>
        </w:rPr>
        <w:t>”,</w:t>
      </w:r>
      <w:r w:rsidR="00C451CF">
        <w:rPr>
          <w:noProof/>
        </w:rPr>
        <w:t xml:space="preserve"> </w:t>
      </w:r>
      <w:r w:rsidRPr="00DB6519">
        <w:rPr>
          <w:noProof/>
        </w:rPr>
        <w:t>описывается известными динамическими</w:t>
      </w:r>
      <w:r w:rsidR="00C451CF">
        <w:rPr>
          <w:noProof/>
        </w:rPr>
        <w:t xml:space="preserve"> уравнения</w:t>
      </w:r>
      <w:r w:rsidR="002034FD">
        <w:rPr>
          <w:noProof/>
        </w:rPr>
        <w:t>ми</w:t>
      </w:r>
      <w:r w:rsidR="00C451CF">
        <w:rPr>
          <w:noProof/>
        </w:rPr>
        <w:t xml:space="preserve"> Эйлера</w:t>
      </w:r>
      <w:r w:rsidRPr="00DB6519">
        <w:rPr>
          <w:noProof/>
        </w:rPr>
        <w:t xml:space="preserve"> и кинематическими уравнениями</w:t>
      </w:r>
      <w:r w:rsidR="00C451CF">
        <w:rPr>
          <w:noProof/>
        </w:rPr>
        <w:t xml:space="preserve">, выраженными в форме кватернионов, </w:t>
      </w:r>
      <w:r>
        <w:rPr>
          <w:noProof/>
        </w:rPr>
        <w:t>представлен</w:t>
      </w:r>
      <w:r w:rsidR="002034FD">
        <w:rPr>
          <w:noProof/>
        </w:rPr>
        <w:t>а</w:t>
      </w:r>
      <w:r>
        <w:rPr>
          <w:noProof/>
        </w:rPr>
        <w:t xml:space="preserve"> на следующей схеме</w:t>
      </w:r>
      <w:r w:rsidR="00E23422">
        <w:rPr>
          <w:noProof/>
        </w:rPr>
        <w:t xml:space="preserve"> (рис. </w:t>
      </w:r>
      <w:r w:rsidR="002034FD">
        <w:rPr>
          <w:noProof/>
        </w:rPr>
        <w:t>20</w:t>
      </w:r>
      <w:r w:rsidR="00E23422">
        <w:rPr>
          <w:noProof/>
        </w:rPr>
        <w:t>)</w:t>
      </w:r>
      <w:r w:rsidRPr="00DB6519">
        <w:rPr>
          <w:noProof/>
        </w:rPr>
        <w:t>:</w:t>
      </w:r>
    </w:p>
    <w:tbl>
      <w:tblPr>
        <w:tblStyle w:val="ac"/>
        <w:tblW w:w="0" w:type="auto"/>
        <w:tblLook w:val="04A0" w:firstRow="1" w:lastRow="0" w:firstColumn="1" w:lastColumn="0" w:noHBand="0" w:noVBand="1"/>
      </w:tblPr>
      <w:tblGrid>
        <w:gridCol w:w="9638"/>
      </w:tblGrid>
      <w:tr w:rsidR="009342E7" w14:paraId="006F94C2" w14:textId="77777777" w:rsidTr="000E2D2A">
        <w:tc>
          <w:tcPr>
            <w:tcW w:w="9638" w:type="dxa"/>
            <w:tcBorders>
              <w:top w:val="nil"/>
              <w:left w:val="nil"/>
              <w:bottom w:val="nil"/>
              <w:right w:val="nil"/>
            </w:tcBorders>
          </w:tcPr>
          <w:bookmarkEnd w:id="47"/>
          <w:p w14:paraId="615E79B2" w14:textId="326EA654" w:rsidR="009342E7" w:rsidRDefault="009342E7" w:rsidP="00C3603E">
            <w:pPr>
              <w:ind w:firstLine="0"/>
              <w:rPr>
                <w:noProof/>
              </w:rPr>
            </w:pPr>
            <w:r>
              <w:rPr>
                <w:noProof/>
              </w:rPr>
              <w:drawing>
                <wp:inline distT="0" distB="0" distL="0" distR="0" wp14:anchorId="59EFAB66" wp14:editId="5A8F3B73">
                  <wp:extent cx="6120130" cy="1155065"/>
                  <wp:effectExtent l="0" t="0" r="0" b="6985"/>
                  <wp:docPr id="1474578837" name="Рисунок 1474578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179" cy="1160925"/>
                          </a:xfrm>
                          <a:prstGeom prst="rect">
                            <a:avLst/>
                          </a:prstGeom>
                        </pic:spPr>
                      </pic:pic>
                    </a:graphicData>
                  </a:graphic>
                </wp:inline>
              </w:drawing>
            </w:r>
          </w:p>
        </w:tc>
      </w:tr>
      <w:tr w:rsidR="009342E7" w14:paraId="507B2750" w14:textId="77777777" w:rsidTr="000E2D2A">
        <w:tc>
          <w:tcPr>
            <w:tcW w:w="9638" w:type="dxa"/>
            <w:tcBorders>
              <w:top w:val="nil"/>
              <w:left w:val="nil"/>
              <w:bottom w:val="nil"/>
              <w:right w:val="nil"/>
            </w:tcBorders>
          </w:tcPr>
          <w:p w14:paraId="53AA89F4" w14:textId="613ED6EB" w:rsidR="009342E7" w:rsidRPr="009342E7" w:rsidRDefault="009342E7" w:rsidP="009342E7">
            <w:pPr>
              <w:pStyle w:val="afb"/>
              <w:jc w:val="center"/>
              <w:rPr>
                <w:color w:val="000000" w:themeColor="text1"/>
                <w:sz w:val="28"/>
                <w:szCs w:val="28"/>
              </w:rPr>
            </w:pPr>
            <w:r w:rsidRPr="00C3603E">
              <w:rPr>
                <w:color w:val="000000" w:themeColor="text1"/>
                <w:sz w:val="28"/>
                <w:szCs w:val="28"/>
              </w:rPr>
              <w:t xml:space="preserve">Рисунок </w:t>
            </w:r>
            <w:r w:rsidR="002034FD">
              <w:rPr>
                <w:color w:val="000000" w:themeColor="text1"/>
                <w:sz w:val="28"/>
                <w:szCs w:val="28"/>
              </w:rPr>
              <w:t>20</w:t>
            </w:r>
            <w:r w:rsidRPr="00C3603E">
              <w:rPr>
                <w:color w:val="000000" w:themeColor="text1"/>
                <w:sz w:val="28"/>
                <w:szCs w:val="28"/>
              </w:rPr>
              <w:t xml:space="preserve"> Схема действия управляющих моментов</w:t>
            </w:r>
          </w:p>
        </w:tc>
      </w:tr>
    </w:tbl>
    <w:p w14:paraId="5AC563C5" w14:textId="68E56F32" w:rsidR="00C3603E" w:rsidRPr="00DB6519" w:rsidRDefault="00342284" w:rsidP="00C3603E">
      <w:pPr>
        <w:ind w:firstLine="708"/>
        <w:rPr>
          <w:rFonts w:eastAsiaTheme="minorEastAsia"/>
          <w:lang w:val="en-US"/>
        </w:rPr>
      </w:pPr>
      <m:oMathPara>
        <m:oMath>
          <m:eqArr>
            <m:eqArrPr>
              <m:maxDist m:val="1"/>
              <m:ctrlPr>
                <w:rPr>
                  <w:rFonts w:ascii="Cambria Math" w:eastAsiaTheme="minorEastAsia" w:hAnsi="Cambria Math"/>
                  <w:i/>
                  <w:lang w:val="en-US"/>
                </w:rPr>
              </m:ctrlPr>
            </m:eqArrPr>
            <m:e>
              <m:d>
                <m:dPr>
                  <m:begChr m:val=""/>
                  <m:endChr m:val="}"/>
                  <m:ctrlPr>
                    <w:rPr>
                      <w:rFonts w:ascii="Cambria Math" w:hAnsi="Cambria Math"/>
                      <w:i/>
                      <w:lang w:val="en-US"/>
                    </w:rPr>
                  </m:ctrlPr>
                </m:dPr>
                <m:e>
                  <m:d>
                    <m:dPr>
                      <m:begChr m:val=""/>
                      <m:endChr m:val=""/>
                      <m:ctrlPr>
                        <w:rPr>
                          <w:rFonts w:ascii="Cambria Math" w:hAnsi="Cambria Math"/>
                          <w:i/>
                        </w:rPr>
                      </m:ctrlPr>
                    </m:dPr>
                    <m:e>
                      <m:m>
                        <m:mPr>
                          <m:rSpRule m:val="4"/>
                          <m:rSp m:val="3"/>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e>
                            </m:d>
                            <m:sSub>
                              <m:sSubPr>
                                <m:ctrlPr>
                                  <w:rPr>
                                    <w:rFonts w:ascii="Cambria Math" w:hAnsi="Cambria Math"/>
                                    <w:i/>
                                  </w:rPr>
                                </m:ctrlPr>
                              </m:sSubPr>
                              <m:e>
                                <m:r>
                                  <w:rPr>
                                    <w:rFonts w:ascii="Cambria Math" w:hAnsi="Cambria Math"/>
                                  </w:rPr>
                                  <m:t>ω</m:t>
                                </m:r>
                              </m:e>
                              <m:sub>
                                <m:r>
                                  <w:rPr>
                                    <w:rFonts w:ascii="Cambria Math" w:hAnsi="Cambria Math"/>
                                  </w:rPr>
                                  <m:t>y</m:t>
                                </m:r>
                              </m:sub>
                            </m:sSub>
                            <m:sSub>
                              <m:sSubPr>
                                <m:ctrlPr>
                                  <w:rPr>
                                    <w:rFonts w:ascii="Cambria Math" w:hAnsi="Cambria Math"/>
                                    <w:i/>
                                  </w:rPr>
                                </m:ctrlPr>
                              </m:sSubPr>
                              <m:e>
                                <m:r>
                                  <w:rPr>
                                    <w:rFonts w:ascii="Cambria Math" w:hAnsi="Cambria Math"/>
                                  </w:rPr>
                                  <m:t>ω</m:t>
                                </m:r>
                              </m:e>
                              <m:sub>
                                <m:r>
                                  <w:rPr>
                                    <w:rFonts w:ascii="Cambria Math" w:hAnsi="Cambria Math"/>
                                  </w:rPr>
                                  <m:t>z</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упр</m:t>
                                </m:r>
                              </m:sup>
                            </m:sSubSup>
                            <m:r>
                              <w:rPr>
                                <w:rFonts w:ascii="Cambria Math" w:hAnsi="Cambria Math"/>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e>
                              <m:sub>
                                <m:r>
                                  <w:rPr>
                                    <w:rFonts w:ascii="Cambria Math" w:hAnsi="Cambria Math"/>
                                    <w:lang w:val="en-US"/>
                                  </w:rPr>
                                  <m:t>x</m:t>
                                </m:r>
                              </m:sub>
                            </m:sSub>
                          </m:e>
                        </m:mr>
                        <m:mr>
                          <m:e>
                            <m:sSub>
                              <m:sSubPr>
                                <m:ctrlPr>
                                  <w:rPr>
                                    <w:rFonts w:ascii="Cambria Math" w:hAnsi="Cambria Math"/>
                                    <w:i/>
                                  </w:rPr>
                                </m:ctrlPr>
                              </m:sSubPr>
                              <m:e>
                                <m:r>
                                  <w:rPr>
                                    <w:rFonts w:ascii="Cambria Math" w:hAnsi="Cambria Math"/>
                                  </w:rPr>
                                  <m:t>J</m:t>
                                </m:r>
                              </m:e>
                              <m:sub>
                                <m:r>
                                  <w:rPr>
                                    <w:rFonts w:ascii="Cambria Math" w:hAnsi="Cambria Math"/>
                                  </w:rPr>
                                  <m:t>y</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e>
                            </m:d>
                            <m:sSub>
                              <m:sSubPr>
                                <m:ctrlPr>
                                  <w:rPr>
                                    <w:rFonts w:ascii="Cambria Math" w:hAnsi="Cambria Math"/>
                                    <w:i/>
                                  </w:rPr>
                                </m:ctrlPr>
                              </m:sSubPr>
                              <m:e>
                                <m:r>
                                  <w:rPr>
                                    <w:rFonts w:ascii="Cambria Math" w:hAnsi="Cambria Math"/>
                                  </w:rPr>
                                  <m:t>ω</m:t>
                                </m:r>
                              </m:e>
                              <m:sub>
                                <m:r>
                                  <w:rPr>
                                    <w:rFonts w:ascii="Cambria Math" w:hAnsi="Cambria Math"/>
                                  </w:rPr>
                                  <m:t>x</m:t>
                                </m:r>
                              </m:sub>
                            </m:sSub>
                            <m:sSub>
                              <m:sSubPr>
                                <m:ctrlPr>
                                  <w:rPr>
                                    <w:rFonts w:ascii="Cambria Math" w:hAnsi="Cambria Math"/>
                                    <w:i/>
                                  </w:rPr>
                                </m:ctrlPr>
                              </m:sSubPr>
                              <m:e>
                                <m:r>
                                  <w:rPr>
                                    <w:rFonts w:ascii="Cambria Math" w:hAnsi="Cambria Math"/>
                                  </w:rPr>
                                  <m:t>ω</m:t>
                                </m:r>
                              </m:e>
                              <m:sub>
                                <m:r>
                                  <w:rPr>
                                    <w:rFonts w:ascii="Cambria Math" w:hAnsi="Cambria Math"/>
                                  </w:rPr>
                                  <m:t>z</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упр</m:t>
                                </m:r>
                              </m:sup>
                            </m:sSubSup>
                            <m:r>
                              <w:rPr>
                                <w:rFonts w:ascii="Cambria Math" w:hAnsi="Cambria Math"/>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e>
                              <m:sub>
                                <m:r>
                                  <w:rPr>
                                    <w:rFonts w:ascii="Cambria Math" w:hAnsi="Cambria Math"/>
                                    <w:lang w:val="en-US"/>
                                  </w:rPr>
                                  <m:t>y</m:t>
                                </m:r>
                              </m:sub>
                            </m:sSub>
                          </m:e>
                        </m:mr>
                        <m:mr>
                          <m:e>
                            <m:sSub>
                              <m:sSubPr>
                                <m:ctrlPr>
                                  <w:rPr>
                                    <w:rFonts w:ascii="Cambria Math" w:hAnsi="Cambria Math"/>
                                    <w:i/>
                                  </w:rPr>
                                </m:ctrlPr>
                              </m:sSubPr>
                              <m:e>
                                <m:r>
                                  <w:rPr>
                                    <w:rFonts w:ascii="Cambria Math" w:hAnsi="Cambria Math"/>
                                  </w:rPr>
                                  <m:t>J</m:t>
                                </m:r>
                              </m:e>
                              <m:sub>
                                <m:r>
                                  <w:rPr>
                                    <w:rFonts w:ascii="Cambria Math" w:hAnsi="Cambria Math"/>
                                  </w:rPr>
                                  <m:t>z</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z</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e>
                            </m:d>
                            <m:sSub>
                              <m:sSubPr>
                                <m:ctrlPr>
                                  <w:rPr>
                                    <w:rFonts w:ascii="Cambria Math" w:hAnsi="Cambria Math"/>
                                    <w:i/>
                                  </w:rPr>
                                </m:ctrlPr>
                              </m:sSubPr>
                              <m:e>
                                <m:r>
                                  <w:rPr>
                                    <w:rFonts w:ascii="Cambria Math" w:hAnsi="Cambria Math"/>
                                  </w:rPr>
                                  <m:t>ω</m:t>
                                </m:r>
                              </m:e>
                              <m:sub>
                                <m:r>
                                  <w:rPr>
                                    <w:rFonts w:ascii="Cambria Math" w:hAnsi="Cambria Math"/>
                                  </w:rPr>
                                  <m:t>x</m:t>
                                </m:r>
                              </m:sub>
                            </m:sSub>
                            <m:sSub>
                              <m:sSubPr>
                                <m:ctrlPr>
                                  <w:rPr>
                                    <w:rFonts w:ascii="Cambria Math" w:hAnsi="Cambria Math"/>
                                    <w:i/>
                                  </w:rPr>
                                </m:ctrlPr>
                              </m:sSubPr>
                              <m:e>
                                <m:r>
                                  <w:rPr>
                                    <w:rFonts w:ascii="Cambria Math" w:hAnsi="Cambria Math"/>
                                  </w:rPr>
                                  <m:t>ω</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упр</m:t>
                                </m:r>
                              </m:sup>
                            </m:sSubSup>
                            <m:r>
                              <w:rPr>
                                <w:rFonts w:ascii="Cambria Math" w:hAnsi="Cambria Math"/>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e>
                              <m:sub>
                                <m:r>
                                  <w:rPr>
                                    <w:rFonts w:ascii="Cambria Math" w:hAnsi="Cambria Math"/>
                                    <w:lang w:val="en-US"/>
                                  </w:rPr>
                                  <m:t>z</m:t>
                                </m:r>
                              </m:sub>
                            </m:sSub>
                          </m:e>
                        </m:mr>
                      </m:m>
                    </m:e>
                  </m:d>
                </m:e>
              </m:d>
              <m:r>
                <w:rPr>
                  <w:rFonts w:ascii="Cambria Math" w:eastAsiaTheme="minorEastAsia" w:hAnsi="Cambria Math"/>
                  <w:lang w:val="en-US"/>
                </w:rPr>
                <m:t xml:space="preserve"> </m:t>
              </m:r>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26</m:t>
                  </m:r>
                </m:e>
              </m:d>
              <m:ctrlPr>
                <w:rPr>
                  <w:rFonts w:ascii="Cambria Math" w:hAnsi="Cambria Math"/>
                  <w:i/>
                  <w:lang w:val="en-US"/>
                </w:rPr>
              </m:ctrlPr>
            </m:e>
          </m:eqArr>
        </m:oMath>
      </m:oMathPara>
    </w:p>
    <w:p w14:paraId="61915940" w14:textId="62A5AD4F" w:rsidR="00C3603E" w:rsidRPr="00DB6519" w:rsidRDefault="00342284" w:rsidP="00C3603E">
      <w:pPr>
        <w:rPr>
          <w:rFonts w:eastAsiaTheme="minorEastAsia"/>
        </w:rPr>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w</m:t>
              </m:r>
              <m:r>
                <w:rPr>
                  <w:rFonts w:ascii="Cambria Math" w:hAnsi="Cambria Math"/>
                </w:rPr>
                <m:t>,#</m:t>
              </m:r>
              <m:d>
                <m:dPr>
                  <m:ctrlPr>
                    <w:rPr>
                      <w:rFonts w:ascii="Cambria Math" w:hAnsi="Cambria Math"/>
                      <w:i/>
                    </w:rPr>
                  </m:ctrlPr>
                </m:dPr>
                <m:e>
                  <m:r>
                    <w:rPr>
                      <w:rFonts w:ascii="Cambria Math" w:hAnsi="Cambria Math"/>
                    </w:rPr>
                    <m:t>27</m:t>
                  </m:r>
                </m:e>
              </m:d>
            </m:e>
          </m:eqArr>
        </m:oMath>
      </m:oMathPara>
    </w:p>
    <w:p w14:paraId="2019E08A" w14:textId="77777777" w:rsidR="00C3603E" w:rsidRPr="00DB6519" w:rsidRDefault="00C3603E" w:rsidP="00C3603E">
      <w:pPr>
        <w:rPr>
          <w:rFonts w:eastAsiaTheme="minorEastAsia"/>
        </w:rPr>
      </w:pPr>
      <w:r>
        <w:rPr>
          <w:rFonts w:eastAsiaTheme="minorEastAsia"/>
          <w:iCs/>
        </w:rPr>
        <w:t>г</w:t>
      </w:r>
      <w:r w:rsidRPr="00DB6519">
        <w:rPr>
          <w:rFonts w:eastAsiaTheme="minorEastAsia"/>
          <w:iCs/>
        </w:rPr>
        <w:t xml:space="preserve">де </w:t>
      </w:r>
      <m:oMath>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упр</m:t>
            </m:r>
          </m:sup>
        </m:sSubSup>
      </m:oMath>
      <w:r w:rsidRPr="00DB6519">
        <w:rPr>
          <w:rFonts w:eastAsiaTheme="minorEastAsia"/>
        </w:rPr>
        <w:t xml:space="preserve"> – управляющий момент, </w:t>
      </w:r>
      <m:oMath>
        <m:sSub>
          <m:sSubPr>
            <m:ctrlPr>
              <w:rPr>
                <w:rFonts w:ascii="Cambria Math" w:hAnsi="Cambria Math"/>
                <w:i/>
                <w:lang w:val="en-US"/>
              </w:rPr>
            </m:ctrlPr>
          </m:sSubPr>
          <m:e>
            <m:r>
              <w:rPr>
                <w:rFonts w:ascii="Cambria Math" w:hAnsi="Cambria Math"/>
                <w:lang w:val="en-US"/>
              </w:rPr>
              <m:t>M</m:t>
            </m:r>
            <m:r>
              <w:rPr>
                <w:rFonts w:ascii="Cambria Math" w:hAnsi="Cambria Math"/>
              </w:rPr>
              <m:t>'</m:t>
            </m:r>
          </m:e>
          <m:sub>
            <m:r>
              <w:rPr>
                <w:rFonts w:ascii="Cambria Math" w:hAnsi="Cambria Math"/>
                <w:lang w:val="en-US"/>
              </w:rPr>
              <m:t>x</m:t>
            </m:r>
          </m:sub>
        </m:sSub>
      </m:oMath>
      <w:r w:rsidRPr="00DB6519">
        <w:rPr>
          <w:rFonts w:eastAsiaTheme="minorEastAsia"/>
        </w:rPr>
        <w:t xml:space="preserve"> – возмущающий момент.</w:t>
      </w:r>
    </w:p>
    <w:p w14:paraId="7771E639" w14:textId="6277B94E" w:rsidR="00BB439F" w:rsidRPr="00283516" w:rsidRDefault="00C3603E" w:rsidP="008A3F5B">
      <w:r w:rsidRPr="00DB6519">
        <w:t>Функциональн</w:t>
      </w:r>
      <w:r>
        <w:t>ая</w:t>
      </w:r>
      <w:r w:rsidRPr="00DB6519">
        <w:t xml:space="preserve"> схема режима</w:t>
      </w:r>
      <w:r>
        <w:t xml:space="preserve"> про</w:t>
      </w:r>
      <w:r w:rsidR="002034FD">
        <w:t>странственн</w:t>
      </w:r>
      <w:r>
        <w:t>ого поворота</w:t>
      </w:r>
      <w:r w:rsidRPr="00DB6519">
        <w:t xml:space="preserve"> приведен</w:t>
      </w:r>
      <w:r>
        <w:t>а</w:t>
      </w:r>
      <w:r w:rsidRPr="00DB6519">
        <w:t xml:space="preserve"> на рис</w:t>
      </w:r>
      <w:r w:rsidR="004504B2">
        <w:t>унке 2</w:t>
      </w:r>
      <w:r w:rsidR="002034FD">
        <w:t>1</w:t>
      </w:r>
      <w:r w:rsidRPr="00DB6519">
        <w:t>.</w:t>
      </w:r>
      <w:r>
        <w:t xml:space="preserve"> </w:t>
      </w:r>
      <w:r w:rsidR="008A3F5B" w:rsidRPr="00DB6519">
        <w:t xml:space="preserve">Схема </w:t>
      </w:r>
      <w:r w:rsidR="008A3F5B">
        <w:t xml:space="preserve">переориентации состоит из объекта управления, </w:t>
      </w:r>
      <w:r w:rsidR="008A3F5B" w:rsidRPr="00DB6519">
        <w:t>систем</w:t>
      </w:r>
      <w:r w:rsidR="008A3F5B">
        <w:t>ы</w:t>
      </w:r>
      <w:r w:rsidR="008A3F5B" w:rsidRPr="00DB6519">
        <w:t xml:space="preserve"> исполнительных органов (СИО) на </w:t>
      </w:r>
      <w:r w:rsidR="008A3F5B">
        <w:t>реактивных двигателях малой тяги</w:t>
      </w:r>
      <w:r w:rsidR="008A3F5B" w:rsidRPr="00DB6519">
        <w:t>, датчиков угловых скоростей (ДУС).</w:t>
      </w:r>
      <w:r w:rsidR="00C451CF">
        <w:t xml:space="preserve"> Весь процесс вычислений реализуется в бортовой цифровой вычислительной машине (БЦВМ) на основе поступающий в неё информации с измерительных датчиков.</w:t>
      </w:r>
    </w:p>
    <w:p w14:paraId="1BC7E461" w14:textId="6799FF35" w:rsidR="00C3603E" w:rsidRDefault="00C3603E" w:rsidP="00C3603E">
      <w:pPr>
        <w:ind w:firstLine="567"/>
      </w:pPr>
    </w:p>
    <w:p w14:paraId="2D9DF883" w14:textId="77777777" w:rsidR="009342E7" w:rsidRDefault="009342E7" w:rsidP="00C3603E">
      <w:pPr>
        <w:ind w:firstLine="567"/>
      </w:pPr>
    </w:p>
    <w:tbl>
      <w:tblPr>
        <w:tblStyle w:val="ac"/>
        <w:tblW w:w="0" w:type="auto"/>
        <w:tblLook w:val="04A0" w:firstRow="1" w:lastRow="0" w:firstColumn="1" w:lastColumn="0" w:noHBand="0" w:noVBand="1"/>
      </w:tblPr>
      <w:tblGrid>
        <w:gridCol w:w="9638"/>
      </w:tblGrid>
      <w:tr w:rsidR="009342E7" w14:paraId="24D0FC35" w14:textId="77777777" w:rsidTr="009342E7">
        <w:tc>
          <w:tcPr>
            <w:tcW w:w="9628" w:type="dxa"/>
            <w:tcBorders>
              <w:top w:val="nil"/>
              <w:left w:val="nil"/>
              <w:bottom w:val="nil"/>
              <w:right w:val="nil"/>
            </w:tcBorders>
          </w:tcPr>
          <w:p w14:paraId="76A4A168" w14:textId="00DA094C" w:rsidR="009342E7" w:rsidRDefault="002034FD" w:rsidP="00456567">
            <w:pPr>
              <w:ind w:firstLine="0"/>
              <w:jc w:val="center"/>
            </w:pPr>
            <w:r>
              <w:rPr>
                <w:noProof/>
              </w:rPr>
              <w:drawing>
                <wp:inline distT="0" distB="0" distL="0" distR="0" wp14:anchorId="47A36740" wp14:editId="62BCD665">
                  <wp:extent cx="6120130" cy="2030095"/>
                  <wp:effectExtent l="0" t="0" r="0" b="8255"/>
                  <wp:docPr id="2123726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26094" name=""/>
                          <pic:cNvPicPr/>
                        </pic:nvPicPr>
                        <pic:blipFill>
                          <a:blip r:embed="rId37"/>
                          <a:stretch>
                            <a:fillRect/>
                          </a:stretch>
                        </pic:blipFill>
                        <pic:spPr>
                          <a:xfrm>
                            <a:off x="0" y="0"/>
                            <a:ext cx="6120130" cy="2030095"/>
                          </a:xfrm>
                          <a:prstGeom prst="rect">
                            <a:avLst/>
                          </a:prstGeom>
                        </pic:spPr>
                      </pic:pic>
                    </a:graphicData>
                  </a:graphic>
                </wp:inline>
              </w:drawing>
            </w:r>
          </w:p>
        </w:tc>
      </w:tr>
      <w:tr w:rsidR="009342E7" w14:paraId="3B69A1D8" w14:textId="77777777" w:rsidTr="009342E7">
        <w:tc>
          <w:tcPr>
            <w:tcW w:w="9628" w:type="dxa"/>
            <w:tcBorders>
              <w:top w:val="nil"/>
              <w:left w:val="nil"/>
              <w:bottom w:val="nil"/>
              <w:right w:val="nil"/>
            </w:tcBorders>
          </w:tcPr>
          <w:p w14:paraId="0068469D" w14:textId="5F7AB01D" w:rsidR="009342E7" w:rsidRPr="009342E7" w:rsidRDefault="009342E7" w:rsidP="009342E7">
            <w:pPr>
              <w:pStyle w:val="afb"/>
              <w:jc w:val="center"/>
              <w:rPr>
                <w:color w:val="000000" w:themeColor="text1"/>
                <w:sz w:val="28"/>
                <w:szCs w:val="28"/>
              </w:rPr>
            </w:pPr>
            <w:r w:rsidRPr="008B3DA9">
              <w:rPr>
                <w:color w:val="000000" w:themeColor="text1"/>
                <w:sz w:val="28"/>
                <w:szCs w:val="28"/>
              </w:rPr>
              <w:t xml:space="preserve">Рисунок </w:t>
            </w:r>
            <w:r w:rsidR="004504B2">
              <w:rPr>
                <w:color w:val="000000" w:themeColor="text1"/>
                <w:sz w:val="28"/>
                <w:szCs w:val="28"/>
              </w:rPr>
              <w:t>2</w:t>
            </w:r>
            <w:r w:rsidR="002034FD">
              <w:rPr>
                <w:color w:val="000000" w:themeColor="text1"/>
                <w:sz w:val="28"/>
                <w:szCs w:val="28"/>
              </w:rPr>
              <w:t>1</w:t>
            </w:r>
            <w:r w:rsidRPr="008B3DA9">
              <w:rPr>
                <w:color w:val="000000" w:themeColor="text1"/>
                <w:sz w:val="28"/>
                <w:szCs w:val="28"/>
              </w:rPr>
              <w:t xml:space="preserve"> </w:t>
            </w:r>
            <w:r w:rsidR="002034FD">
              <w:rPr>
                <w:color w:val="000000" w:themeColor="text1"/>
                <w:sz w:val="28"/>
                <w:szCs w:val="28"/>
              </w:rPr>
              <w:t>Функциональная</w:t>
            </w:r>
            <w:r w:rsidRPr="008B3DA9">
              <w:rPr>
                <w:color w:val="000000" w:themeColor="text1"/>
                <w:sz w:val="28"/>
                <w:szCs w:val="28"/>
              </w:rPr>
              <w:t xml:space="preserve"> схема в режиме программного разворота</w:t>
            </w:r>
          </w:p>
        </w:tc>
      </w:tr>
      <w:tr w:rsidR="002034FD" w14:paraId="3BFFF389" w14:textId="77777777" w:rsidTr="009342E7">
        <w:tc>
          <w:tcPr>
            <w:tcW w:w="9628" w:type="dxa"/>
            <w:tcBorders>
              <w:top w:val="nil"/>
              <w:left w:val="nil"/>
              <w:bottom w:val="nil"/>
              <w:right w:val="nil"/>
            </w:tcBorders>
          </w:tcPr>
          <w:p w14:paraId="5A2441DF" w14:textId="507F5816" w:rsidR="002034FD" w:rsidRPr="002034FD" w:rsidRDefault="002034FD" w:rsidP="002034FD">
            <w:pPr>
              <w:pStyle w:val="afb"/>
              <w:ind w:firstLine="0"/>
              <w:rPr>
                <w:i w:val="0"/>
                <w:iCs w:val="0"/>
                <w:color w:val="000000" w:themeColor="text1"/>
                <w:sz w:val="28"/>
                <w:szCs w:val="28"/>
              </w:rPr>
            </w:pPr>
            <w:r w:rsidRPr="002034FD">
              <w:rPr>
                <w:i w:val="0"/>
                <w:iCs w:val="0"/>
                <w:color w:val="000000" w:themeColor="text1"/>
                <w:sz w:val="28"/>
                <w:szCs w:val="28"/>
              </w:rPr>
              <w:t>На рисунке 21 введены следующие обозначения:</w:t>
            </w:r>
          </w:p>
        </w:tc>
      </w:tr>
    </w:tbl>
    <w:p w14:paraId="6CBAD036" w14:textId="646B25F3" w:rsidR="00993AB2" w:rsidRPr="00993AB2" w:rsidRDefault="00993AB2" w:rsidP="009342E7">
      <w:pPr>
        <w:keepNext/>
        <w:ind w:firstLine="0"/>
      </w:pPr>
      <w:r>
        <w:t xml:space="preserve">где </w:t>
      </w:r>
      <m:oMath>
        <m:sSub>
          <m:sSubPr>
            <m:ctrlPr>
              <w:rPr>
                <w:rFonts w:ascii="Cambria Math" w:hAnsi="Cambria Math"/>
              </w:rPr>
            </m:ctrlPr>
          </m:sSubPr>
          <m:e>
            <m:r>
              <m:rPr>
                <m:sty m:val="p"/>
              </m:rPr>
              <w:rPr>
                <w:rFonts w:ascii="Cambria Math" w:hAnsi="Cambria Math"/>
              </w:rPr>
              <w:sym w:font="Symbol" w:char="F04C"/>
            </m:r>
          </m:e>
          <m:sub>
            <m:r>
              <m:rPr>
                <m:sty m:val="p"/>
              </m:rPr>
              <w:rPr>
                <w:rFonts w:ascii="Cambria Math" w:hAnsi="Cambria Math"/>
              </w:rPr>
              <m:t>к</m:t>
            </m:r>
          </m:sub>
        </m:sSub>
      </m:oMath>
      <w:r>
        <w:t xml:space="preserve"> – кватернион конечного положения</w:t>
      </w:r>
      <w:r w:rsidRPr="00993AB2">
        <w:t>;</w:t>
      </w:r>
    </w:p>
    <w:p w14:paraId="7589A43E" w14:textId="3C6EE612" w:rsidR="00993AB2" w:rsidRPr="00993AB2" w:rsidRDefault="00342284" w:rsidP="009342E7">
      <w:pPr>
        <w:keepNext/>
        <w:ind w:firstLine="0"/>
      </w:pPr>
      <m:oMath>
        <m:sSub>
          <m:sSubPr>
            <m:ctrlPr>
              <w:rPr>
                <w:rFonts w:ascii="Cambria Math" w:hAnsi="Cambria Math"/>
              </w:rPr>
            </m:ctrlPr>
          </m:sSubPr>
          <m:e>
            <m:r>
              <m:rPr>
                <m:sty m:val="p"/>
              </m:rPr>
              <w:rPr>
                <w:rFonts w:ascii="Cambria Math" w:hAnsi="Cambria Math"/>
              </w:rPr>
              <w:sym w:font="Symbol" w:char="F04C"/>
            </m:r>
          </m:e>
          <m:sub>
            <m:r>
              <m:rPr>
                <m:sty m:val="p"/>
              </m:rPr>
              <w:rPr>
                <w:rFonts w:ascii="Cambria Math" w:hAnsi="Cambria Math"/>
              </w:rPr>
              <m:t>т</m:t>
            </m:r>
          </m:sub>
        </m:sSub>
      </m:oMath>
      <w:r w:rsidR="00993AB2">
        <w:t xml:space="preserve"> – кватернион текущего положения</w:t>
      </w:r>
      <w:r w:rsidR="00993AB2" w:rsidRPr="004C074B">
        <w:t>;</w:t>
      </w:r>
    </w:p>
    <w:p w14:paraId="131534DD" w14:textId="62A10500" w:rsidR="00993AB2" w:rsidRDefault="00342284" w:rsidP="009342E7">
      <w:pPr>
        <w:keepNext/>
        <w:ind w:firstLine="0"/>
      </w:pPr>
      <m:oMath>
        <m:sSub>
          <m:sSubPr>
            <m:ctrlPr>
              <w:rPr>
                <w:rFonts w:ascii="Cambria Math" w:hAnsi="Cambria Math"/>
              </w:rPr>
            </m:ctrlPr>
          </m:sSubPr>
          <m:e>
            <m:r>
              <m:rPr>
                <m:sty m:val="p"/>
              </m:rPr>
              <w:rPr>
                <w:rFonts w:ascii="Cambria Math" w:hAnsi="Cambria Math"/>
              </w:rPr>
              <w:sym w:font="Symbol" w:char="F04C"/>
            </m:r>
          </m:e>
          <m:sub>
            <m:r>
              <m:rPr>
                <m:sty m:val="p"/>
              </m:rPr>
              <w:rPr>
                <w:rFonts w:ascii="Cambria Math" w:hAnsi="Cambria Math"/>
              </w:rPr>
              <m:t>р</m:t>
            </m:r>
          </m:sub>
        </m:sSub>
      </m:oMath>
      <w:r w:rsidR="00993AB2">
        <w:t xml:space="preserve"> – кватернион рассогласования.</w:t>
      </w:r>
    </w:p>
    <w:p w14:paraId="4E3B41BB" w14:textId="1F15A7D5" w:rsidR="00C3603E" w:rsidRPr="00F726A4" w:rsidRDefault="00C3603E" w:rsidP="00C3603E">
      <w:pPr>
        <w:rPr>
          <w:rFonts w:eastAsiaTheme="minorEastAsia"/>
          <w:iCs/>
          <w:szCs w:val="20"/>
        </w:rPr>
      </w:pPr>
      <w:r w:rsidRPr="00F726A4">
        <w:rPr>
          <w:rFonts w:eastAsiaTheme="minorEastAsia"/>
          <w:iCs/>
          <w:szCs w:val="20"/>
        </w:rPr>
        <w:t>Ограничени</w:t>
      </w:r>
      <w:r>
        <w:rPr>
          <w:rFonts w:eastAsiaTheme="minorEastAsia"/>
          <w:iCs/>
          <w:szCs w:val="20"/>
        </w:rPr>
        <w:t>е</w:t>
      </w:r>
      <w:r w:rsidRPr="00F726A4">
        <w:rPr>
          <w:rFonts w:eastAsiaTheme="minorEastAsia"/>
          <w:iCs/>
          <w:szCs w:val="20"/>
        </w:rPr>
        <w:t xml:space="preserve"> на управление</w:t>
      </w:r>
      <w:r w:rsidRPr="00F726A4">
        <w:rPr>
          <w:rFonts w:eastAsiaTheme="minorEastAsia"/>
          <w:i/>
          <w:szCs w:val="20"/>
        </w:rPr>
        <w:t xml:space="preserve"> </w:t>
      </w:r>
      <m:oMath>
        <m:sSubSup>
          <m:sSubSupPr>
            <m:ctrlPr>
              <w:rPr>
                <w:rFonts w:ascii="Cambria Math" w:eastAsiaTheme="minorEastAsia" w:hAnsi="Cambria Math"/>
                <w:i/>
                <w:szCs w:val="20"/>
              </w:rPr>
            </m:ctrlPr>
          </m:sSubSupPr>
          <m:e>
            <m:r>
              <w:rPr>
                <w:rFonts w:ascii="Cambria Math" w:eastAsiaTheme="minorEastAsia" w:hAnsi="Cambria Math"/>
                <w:szCs w:val="20"/>
              </w:rPr>
              <m:t>M</m:t>
            </m:r>
          </m:e>
          <m:sub>
            <m:r>
              <w:rPr>
                <w:rFonts w:ascii="Cambria Math" w:eastAsiaTheme="minorEastAsia" w:hAnsi="Cambria Math"/>
                <w:szCs w:val="20"/>
                <w:lang w:val="en-US"/>
              </w:rPr>
              <m:t>i</m:t>
            </m:r>
          </m:sub>
          <m:sup>
            <m:r>
              <w:rPr>
                <w:rFonts w:ascii="Cambria Math" w:eastAsiaTheme="minorEastAsia" w:hAnsi="Cambria Math"/>
                <w:szCs w:val="20"/>
              </w:rPr>
              <m:t>упр</m:t>
            </m:r>
          </m:sup>
        </m:sSubSup>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M</m:t>
            </m:r>
          </m:e>
          <m:sub>
            <m:r>
              <w:rPr>
                <w:rFonts w:ascii="Cambria Math" w:eastAsiaTheme="minorEastAsia" w:hAnsi="Cambria Math"/>
                <w:szCs w:val="20"/>
              </w:rPr>
              <m:t>m</m:t>
            </m:r>
          </m:sub>
        </m:sSub>
      </m:oMath>
      <w:r w:rsidRPr="00F726A4">
        <w:rPr>
          <w:rFonts w:eastAsiaTheme="minorEastAsia"/>
          <w:i/>
          <w:szCs w:val="20"/>
        </w:rPr>
        <w:t xml:space="preserve"> </w:t>
      </w:r>
      <w:r w:rsidRPr="00F726A4">
        <w:rPr>
          <w:rFonts w:eastAsiaTheme="minorEastAsia"/>
          <w:iCs/>
          <w:szCs w:val="20"/>
        </w:rPr>
        <w:t>определя</w:t>
      </w:r>
      <w:r w:rsidR="002034FD">
        <w:rPr>
          <w:rFonts w:eastAsiaTheme="minorEastAsia"/>
          <w:iCs/>
          <w:szCs w:val="20"/>
        </w:rPr>
        <w:t>е</w:t>
      </w:r>
      <w:r w:rsidRPr="00F726A4">
        <w:rPr>
          <w:rFonts w:eastAsiaTheme="minorEastAsia"/>
          <w:iCs/>
          <w:szCs w:val="20"/>
        </w:rPr>
        <w:t xml:space="preserve">тся ограничениями на угол отклонения и угловую скорость управляющих органов КА </w:t>
      </w:r>
      <m:oMath>
        <m:d>
          <m:dPr>
            <m:begChr m:val="|"/>
            <m:endChr m:val="|"/>
            <m:ctrlPr>
              <w:rPr>
                <w:rFonts w:ascii="Cambria Math" w:eastAsiaTheme="minorEastAsia" w:hAnsi="Cambria Math"/>
                <w:i/>
                <w:iCs/>
                <w:szCs w:val="20"/>
              </w:rPr>
            </m:ctrlPr>
          </m:dPr>
          <m:e>
            <m:r>
              <w:rPr>
                <w:rFonts w:ascii="Cambria Math" w:eastAsiaTheme="minorEastAsia" w:hAnsi="Cambria Math"/>
                <w:szCs w:val="20"/>
              </w:rPr>
              <m:t>δ</m:t>
            </m:r>
          </m:e>
        </m:d>
        <m:r>
          <w:rPr>
            <w:rFonts w:ascii="Cambria Math" w:eastAsiaTheme="minorEastAsia" w:hAnsi="Cambria Math"/>
            <w:szCs w:val="20"/>
          </w:rPr>
          <m:t>≤</m:t>
        </m:r>
        <m:sSub>
          <m:sSubPr>
            <m:ctrlPr>
              <w:rPr>
                <w:rFonts w:ascii="Cambria Math" w:eastAsiaTheme="minorEastAsia" w:hAnsi="Cambria Math"/>
                <w:i/>
                <w:iCs/>
                <w:szCs w:val="20"/>
              </w:rPr>
            </m:ctrlPr>
          </m:sSubPr>
          <m:e>
            <m:r>
              <w:rPr>
                <w:rFonts w:ascii="Cambria Math" w:eastAsiaTheme="minorEastAsia" w:hAnsi="Cambria Math"/>
                <w:szCs w:val="20"/>
              </w:rPr>
              <m:t>δ</m:t>
            </m:r>
          </m:e>
          <m:sub>
            <m:r>
              <w:rPr>
                <w:rFonts w:ascii="Cambria Math" w:eastAsiaTheme="minorEastAsia" w:hAnsi="Cambria Math"/>
                <w:szCs w:val="20"/>
              </w:rPr>
              <m:t>max</m:t>
            </m:r>
          </m:sub>
        </m:sSub>
        <m:r>
          <w:rPr>
            <w:rFonts w:ascii="Cambria Math" w:eastAsiaTheme="minorEastAsia" w:hAnsi="Cambria Math"/>
            <w:szCs w:val="20"/>
          </w:rPr>
          <m:t>,</m:t>
        </m:r>
        <m:d>
          <m:dPr>
            <m:begChr m:val="|"/>
            <m:endChr m:val="|"/>
            <m:ctrlPr>
              <w:rPr>
                <w:rFonts w:ascii="Cambria Math" w:eastAsiaTheme="minorEastAsia" w:hAnsi="Cambria Math"/>
                <w:i/>
                <w:iCs/>
                <w:szCs w:val="20"/>
              </w:rPr>
            </m:ctrlPr>
          </m:dPr>
          <m:e>
            <m:acc>
              <m:accPr>
                <m:chr m:val="̇"/>
                <m:ctrlPr>
                  <w:rPr>
                    <w:rFonts w:ascii="Cambria Math" w:eastAsiaTheme="minorEastAsia" w:hAnsi="Cambria Math"/>
                    <w:i/>
                    <w:iCs/>
                    <w:szCs w:val="20"/>
                  </w:rPr>
                </m:ctrlPr>
              </m:accPr>
              <m:e>
                <m:r>
                  <w:rPr>
                    <w:rFonts w:ascii="Cambria Math" w:eastAsiaTheme="minorEastAsia" w:hAnsi="Cambria Math"/>
                    <w:szCs w:val="20"/>
                  </w:rPr>
                  <m:t>δ</m:t>
                </m:r>
              </m:e>
            </m:acc>
          </m:e>
        </m:d>
        <m:r>
          <w:rPr>
            <w:rFonts w:ascii="Cambria Math" w:eastAsiaTheme="minorEastAsia" w:hAnsi="Cambria Math"/>
            <w:szCs w:val="20"/>
          </w:rPr>
          <m:t>≤</m:t>
        </m:r>
        <m:sSub>
          <m:sSubPr>
            <m:ctrlPr>
              <w:rPr>
                <w:rFonts w:ascii="Cambria Math" w:eastAsiaTheme="minorEastAsia" w:hAnsi="Cambria Math"/>
                <w:i/>
                <w:iCs/>
                <w:szCs w:val="20"/>
              </w:rPr>
            </m:ctrlPr>
          </m:sSubPr>
          <m:e>
            <m:acc>
              <m:accPr>
                <m:chr m:val="̇"/>
                <m:ctrlPr>
                  <w:rPr>
                    <w:rFonts w:ascii="Cambria Math" w:eastAsiaTheme="minorEastAsia" w:hAnsi="Cambria Math"/>
                    <w:i/>
                    <w:iCs/>
                    <w:szCs w:val="20"/>
                  </w:rPr>
                </m:ctrlPr>
              </m:accPr>
              <m:e>
                <m:r>
                  <w:rPr>
                    <w:rFonts w:ascii="Cambria Math" w:eastAsiaTheme="minorEastAsia" w:hAnsi="Cambria Math"/>
                    <w:szCs w:val="20"/>
                  </w:rPr>
                  <m:t>δ</m:t>
                </m:r>
              </m:e>
            </m:acc>
          </m:e>
          <m:sub>
            <m:r>
              <w:rPr>
                <w:rFonts w:ascii="Cambria Math" w:eastAsiaTheme="minorEastAsia" w:hAnsi="Cambria Math"/>
                <w:szCs w:val="20"/>
              </w:rPr>
              <m:t>max</m:t>
            </m:r>
          </m:sub>
        </m:sSub>
        <m:r>
          <w:rPr>
            <w:rFonts w:ascii="Cambria Math" w:eastAsiaTheme="minorEastAsia" w:hAnsi="Cambria Math"/>
            <w:szCs w:val="20"/>
          </w:rPr>
          <m:t xml:space="preserve"> .</m:t>
        </m:r>
      </m:oMath>
    </w:p>
    <w:p w14:paraId="52557E45" w14:textId="4675B11F" w:rsidR="00C3603E" w:rsidRPr="00F726A4" w:rsidRDefault="00C3603E" w:rsidP="00C3603E">
      <w:pPr>
        <w:ind w:firstLine="708"/>
        <w:rPr>
          <w:color w:val="000000" w:themeColor="text1"/>
          <w:szCs w:val="20"/>
        </w:rPr>
      </w:pPr>
      <w:r w:rsidRPr="00F726A4">
        <w:rPr>
          <w:color w:val="000000" w:themeColor="text1"/>
          <w:szCs w:val="20"/>
        </w:rPr>
        <w:t>Для определения ориентации оси конечного поворота</w:t>
      </w:r>
      <w:r w:rsidRPr="00F726A4">
        <w:rPr>
          <w:color w:val="000000" w:themeColor="text1"/>
        </w:rPr>
        <w:t xml:space="preserve"> </w:t>
      </w:r>
      <w:r w:rsidRPr="00F726A4">
        <w:rPr>
          <w:color w:val="000000" w:themeColor="text1"/>
          <w:szCs w:val="20"/>
        </w:rPr>
        <w:t>удобно использовать аппарат алгебры кватернионов (параметры Родрига-Гамильтона), поскольку векторная часть кватерниона определяет ось конечного поворота.</w:t>
      </w:r>
    </w:p>
    <w:p w14:paraId="34DA0704" w14:textId="1FB6B053" w:rsidR="00C3603E" w:rsidRDefault="00A20818" w:rsidP="00C3603E">
      <w:pPr>
        <w:ind w:firstLine="708"/>
      </w:pPr>
      <w:r>
        <w:t>Данные</w:t>
      </w:r>
      <w:r w:rsidR="00C3603E" w:rsidRPr="00170BBA">
        <w:t xml:space="preserve"> </w:t>
      </w:r>
      <w:r>
        <w:t>пространственного р</w:t>
      </w:r>
      <w:r w:rsidR="00C3603E" w:rsidRPr="00170BBA">
        <w:t>азворот</w:t>
      </w:r>
      <w:r>
        <w:t>а</w:t>
      </w:r>
      <w:r w:rsidR="00C3603E" w:rsidRPr="00170BBA">
        <w:t xml:space="preserve"> </w:t>
      </w:r>
      <w:r>
        <w:t>задаются в виде углов последовательных поворотов</w:t>
      </w:r>
      <w:r w:rsidR="00C3603E" w:rsidRPr="00170BBA">
        <w:t xml:space="preserve">. Предварительный расчет </w:t>
      </w:r>
      <w:proofErr w:type="spellStart"/>
      <w:r w:rsidR="00C3603E" w:rsidRPr="00170BBA">
        <w:t>кватернионной</w:t>
      </w:r>
      <w:proofErr w:type="spellEnd"/>
      <w:r w:rsidR="00C3603E" w:rsidRPr="00170BBA">
        <w:t xml:space="preserve"> формы </w:t>
      </w:r>
      <w:r>
        <w:t>углов</w:t>
      </w:r>
      <w:r w:rsidR="00C3603E" w:rsidRPr="00170BBA">
        <w:t xml:space="preserve"> (блок </w:t>
      </w:r>
      <w:r>
        <w:t>ПР</w:t>
      </w:r>
      <w:r w:rsidR="00C3603E" w:rsidRPr="00170BBA">
        <w:t>) происходит по известным соотношениям, связывающим углы последовательных поворотов и составляющие кватернионов для начального (</w:t>
      </w:r>
      <m:oMath>
        <m:sSub>
          <m:sSubPr>
            <m:ctrlPr>
              <w:rPr>
                <w:rFonts w:ascii="Cambria Math" w:hAnsi="Cambria Math"/>
                <w:i/>
              </w:rPr>
            </m:ctrlPr>
          </m:sSubPr>
          <m:e>
            <m:r>
              <w:rPr>
                <w:rFonts w:ascii="Cambria Math" w:hAnsi="Cambria Math"/>
              </w:rPr>
              <m:t>ϑ</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C3603E" w:rsidRPr="00170BBA">
        <w:t>) и конечного (</w:t>
      </w:r>
      <m:oMath>
        <m:sSub>
          <m:sSubPr>
            <m:ctrlPr>
              <w:rPr>
                <w:rFonts w:ascii="Cambria Math" w:hAnsi="Cambria Math"/>
                <w:i/>
              </w:rPr>
            </m:ctrlPr>
          </m:sSubPr>
          <m:e>
            <m:r>
              <w:rPr>
                <w:rFonts w:ascii="Cambria Math" w:hAnsi="Cambria Math"/>
              </w:rPr>
              <m:t>ϑ</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oMath>
      <w:r w:rsidR="00C3603E" w:rsidRPr="00170BBA">
        <w:t xml:space="preserve">) положений. </w:t>
      </w:r>
      <w:r w:rsidR="00C3603E">
        <w:t xml:space="preserve">Связь между параметрами Родрига-Гамильтона и углами </w:t>
      </w:r>
      <m:oMath>
        <m:r>
          <w:rPr>
            <w:rFonts w:ascii="Cambria Math" w:hAnsi="Cambria Math"/>
          </w:rPr>
          <m:t>ϑ,ψ,γ</m:t>
        </m:r>
      </m:oMath>
      <w:r w:rsidR="00C3603E">
        <w:t xml:space="preserve"> задается выражениями:</w:t>
      </w:r>
    </w:p>
    <w:p w14:paraId="2B4BF826" w14:textId="56EABD39" w:rsidR="00C3603E" w:rsidRPr="00E006BB" w:rsidRDefault="00342284" w:rsidP="00C3603E">
      <w:pPr>
        <w:ind w:firstLine="708"/>
        <w:jc w:val="center"/>
        <w:rPr>
          <w:i/>
        </w:rPr>
      </w:pPr>
      <m:oMathPara>
        <m:oMath>
          <m:eqArr>
            <m:eqArrPr>
              <m:maxDist m:val="1"/>
              <m:ctrlPr>
                <w:rPr>
                  <w:rFonts w:ascii="Cambria Math" w:hAnsi="Cambria Math"/>
                  <w:i/>
                </w:rPr>
              </m:ctrlPr>
            </m:eqArrPr>
            <m:e>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&amp;</m:t>
                      </m:r>
                      <m:sSub>
                        <m:sSubPr>
                          <m:ctrlPr>
                            <w:rPr>
                              <w:rFonts w:ascii="Cambria Math" w:hAnsi="Cambria Math"/>
                              <w:i/>
                              <w:iCs/>
                            </w:rPr>
                          </m:ctrlPr>
                        </m:sSubPr>
                        <m:e>
                          <m:r>
                            <w:rPr>
                              <w:rFonts w:ascii="Cambria Math" w:hAnsi="Cambria Math"/>
                            </w:rPr>
                            <m:t>λ</m:t>
                          </m:r>
                        </m:e>
                        <m:sub>
                          <m:r>
                            <w:rPr>
                              <w:rFonts w:ascii="Cambria Math" w:hAnsi="Cambria Math"/>
                            </w:rPr>
                            <m:t>0</m:t>
                          </m:r>
                        </m:sub>
                      </m:sSub>
                      <m:r>
                        <w:rPr>
                          <w:rFonts w:ascii="Cambria Math" w:hAnsi="Cambria Math"/>
                        </w:rPr>
                        <m:t>=</m:t>
                      </m:r>
                      <m:r>
                        <w:rPr>
                          <w:rFonts w:ascii="Cambria Math" w:hAnsi="Cambria Math"/>
                        </w:rPr>
                        <m:t>cos</m:t>
                      </m:r>
                      <m:f>
                        <m:fPr>
                          <m:ctrlPr>
                            <w:rPr>
                              <w:rFonts w:ascii="Cambria Math" w:hAnsi="Cambria Math"/>
                              <w:i/>
                              <w:iCs/>
                            </w:rPr>
                          </m:ctrlPr>
                        </m:fPr>
                        <m:num>
                          <m:r>
                            <w:rPr>
                              <w:rFonts w:ascii="Cambria Math" w:hAnsi="Cambria Math"/>
                            </w:rPr>
                            <m:t>γ</m:t>
                          </m:r>
                        </m:num>
                        <m:den>
                          <m:r>
                            <w:rPr>
                              <w:rFonts w:ascii="Cambria Math" w:hAnsi="Cambria Math"/>
                            </w:rPr>
                            <m:t>2</m:t>
                          </m:r>
                        </m:den>
                      </m:f>
                      <m:r>
                        <w:rPr>
                          <w:rFonts w:ascii="Cambria Math" w:hAnsi="Cambria Math"/>
                        </w:rPr>
                        <m:t>cos</m:t>
                      </m:r>
                      <m:f>
                        <m:fPr>
                          <m:ctrlPr>
                            <w:rPr>
                              <w:rFonts w:ascii="Cambria Math" w:hAnsi="Cambria Math"/>
                              <w:i/>
                              <w:iCs/>
                            </w:rPr>
                          </m:ctrlPr>
                        </m:fPr>
                        <m:num>
                          <m:r>
                            <w:rPr>
                              <w:rFonts w:ascii="Cambria Math" w:hAnsi="Cambria Math"/>
                            </w:rPr>
                            <m:t>ψ</m:t>
                          </m:r>
                        </m:num>
                        <m:den>
                          <m:r>
                            <w:rPr>
                              <w:rFonts w:ascii="Cambria Math" w:hAnsi="Cambria Math"/>
                            </w:rPr>
                            <m:t>2</m:t>
                          </m:r>
                        </m:den>
                      </m:f>
                      <m:r>
                        <w:rPr>
                          <w:rFonts w:ascii="Cambria Math" w:hAnsi="Cambria Math"/>
                        </w:rPr>
                        <m:t>cos</m:t>
                      </m:r>
                      <m:f>
                        <m:fPr>
                          <m:ctrlPr>
                            <w:rPr>
                              <w:rFonts w:ascii="Cambria Math" w:hAnsi="Cambria Math"/>
                              <w:i/>
                              <w:iCs/>
                            </w:rPr>
                          </m:ctrlPr>
                        </m:fPr>
                        <m:num>
                          <m:r>
                            <w:rPr>
                              <w:rFonts w:ascii="Cambria Math" w:hAnsi="Cambria Math"/>
                            </w:rPr>
                            <m:t>ϑ</m:t>
                          </m:r>
                        </m:num>
                        <m:den>
                          <m:r>
                            <w:rPr>
                              <w:rFonts w:ascii="Cambria Math" w:hAnsi="Cambria Math"/>
                            </w:rPr>
                            <m:t>2</m:t>
                          </m:r>
                        </m:den>
                      </m:f>
                      <m:r>
                        <w:rPr>
                          <w:rFonts w:ascii="Cambria Math" w:hAnsi="Cambria Math"/>
                        </w:rPr>
                        <m:t>+</m:t>
                      </m:r>
                      <m:r>
                        <w:rPr>
                          <w:rFonts w:ascii="Cambria Math" w:hAnsi="Cambria Math"/>
                        </w:rPr>
                        <m:t>sin</m:t>
                      </m:r>
                      <m:f>
                        <m:fPr>
                          <m:ctrlPr>
                            <w:rPr>
                              <w:rFonts w:ascii="Cambria Math" w:hAnsi="Cambria Math"/>
                              <w:i/>
                              <w:iCs/>
                            </w:rPr>
                          </m:ctrlPr>
                        </m:fPr>
                        <m:num>
                          <m:r>
                            <w:rPr>
                              <w:rFonts w:ascii="Cambria Math" w:hAnsi="Cambria Math"/>
                            </w:rPr>
                            <m:t>γ</m:t>
                          </m:r>
                        </m:num>
                        <m:den>
                          <m:r>
                            <w:rPr>
                              <w:rFonts w:ascii="Cambria Math" w:hAnsi="Cambria Math"/>
                            </w:rPr>
                            <m:t>2</m:t>
                          </m:r>
                        </m:den>
                      </m:f>
                      <m:r>
                        <w:rPr>
                          <w:rFonts w:ascii="Cambria Math" w:hAnsi="Cambria Math"/>
                        </w:rPr>
                        <m:t>sin</m:t>
                      </m:r>
                      <m:f>
                        <m:fPr>
                          <m:ctrlPr>
                            <w:rPr>
                              <w:rFonts w:ascii="Cambria Math" w:hAnsi="Cambria Math"/>
                              <w:i/>
                              <w:iCs/>
                            </w:rPr>
                          </m:ctrlPr>
                        </m:fPr>
                        <m:num>
                          <m:r>
                            <w:rPr>
                              <w:rFonts w:ascii="Cambria Math" w:hAnsi="Cambria Math"/>
                            </w:rPr>
                            <m:t>ψ</m:t>
                          </m:r>
                        </m:num>
                        <m:den>
                          <m:r>
                            <w:rPr>
                              <w:rFonts w:ascii="Cambria Math" w:hAnsi="Cambria Math"/>
                            </w:rPr>
                            <m:t>2</m:t>
                          </m:r>
                        </m:den>
                      </m:f>
                      <m:r>
                        <w:rPr>
                          <w:rFonts w:ascii="Cambria Math" w:hAnsi="Cambria Math"/>
                        </w:rPr>
                        <m:t>sin</m:t>
                      </m:r>
                      <m:f>
                        <m:fPr>
                          <m:ctrlPr>
                            <w:rPr>
                              <w:rFonts w:ascii="Cambria Math" w:hAnsi="Cambria Math"/>
                              <w:i/>
                              <w:iCs/>
                            </w:rPr>
                          </m:ctrlPr>
                        </m:fPr>
                        <m:num>
                          <m:r>
                            <w:rPr>
                              <w:rFonts w:ascii="Cambria Math" w:hAnsi="Cambria Math"/>
                            </w:rPr>
                            <m:t>ϑ</m:t>
                          </m:r>
                        </m:num>
                        <m:den>
                          <m:r>
                            <w:rPr>
                              <w:rFonts w:ascii="Cambria Math" w:hAnsi="Cambria Math"/>
                            </w:rPr>
                            <m:t>2</m:t>
                          </m:r>
                        </m:den>
                      </m:f>
                    </m:e>
                    <m:e>
                      <m:r>
                        <w:rPr>
                          <w:rFonts w:ascii="Cambria Math" w:hAnsi="Cambria Math"/>
                        </w:rPr>
                        <m:t>&amp;</m:t>
                      </m:r>
                      <m:sSub>
                        <m:sSubPr>
                          <m:ctrlPr>
                            <w:rPr>
                              <w:rFonts w:ascii="Cambria Math" w:hAnsi="Cambria Math"/>
                              <w:i/>
                              <w:iCs/>
                            </w:rPr>
                          </m:ctrlPr>
                        </m:sSubPr>
                        <m:e>
                          <m:r>
                            <w:rPr>
                              <w:rFonts w:ascii="Cambria Math" w:hAnsi="Cambria Math"/>
                            </w:rPr>
                            <m:t>λ</m:t>
                          </m:r>
                        </m:e>
                        <m:sub>
                          <m:r>
                            <w:rPr>
                              <w:rFonts w:ascii="Cambria Math" w:hAnsi="Cambria Math"/>
                            </w:rPr>
                            <m:t>1</m:t>
                          </m:r>
                        </m:sub>
                      </m:sSub>
                      <m:r>
                        <w:rPr>
                          <w:rFonts w:ascii="Cambria Math" w:hAnsi="Cambria Math"/>
                        </w:rPr>
                        <m:t>=</m:t>
                      </m:r>
                      <m:r>
                        <w:rPr>
                          <w:rFonts w:ascii="Cambria Math" w:hAnsi="Cambria Math"/>
                        </w:rPr>
                        <m:t>sin</m:t>
                      </m:r>
                      <m:f>
                        <m:fPr>
                          <m:ctrlPr>
                            <w:rPr>
                              <w:rFonts w:ascii="Cambria Math" w:hAnsi="Cambria Math"/>
                              <w:i/>
                              <w:iCs/>
                            </w:rPr>
                          </m:ctrlPr>
                        </m:fPr>
                        <m:num>
                          <m:r>
                            <w:rPr>
                              <w:rFonts w:ascii="Cambria Math" w:hAnsi="Cambria Math"/>
                            </w:rPr>
                            <m:t>γ</m:t>
                          </m:r>
                        </m:num>
                        <m:den>
                          <m:r>
                            <w:rPr>
                              <w:rFonts w:ascii="Cambria Math" w:hAnsi="Cambria Math"/>
                            </w:rPr>
                            <m:t>2</m:t>
                          </m:r>
                        </m:den>
                      </m:f>
                      <m:r>
                        <w:rPr>
                          <w:rFonts w:ascii="Cambria Math" w:hAnsi="Cambria Math"/>
                        </w:rPr>
                        <m:t>cos</m:t>
                      </m:r>
                      <m:f>
                        <m:fPr>
                          <m:ctrlPr>
                            <w:rPr>
                              <w:rFonts w:ascii="Cambria Math" w:hAnsi="Cambria Math"/>
                              <w:i/>
                              <w:iCs/>
                            </w:rPr>
                          </m:ctrlPr>
                        </m:fPr>
                        <m:num>
                          <m:r>
                            <w:rPr>
                              <w:rFonts w:ascii="Cambria Math" w:hAnsi="Cambria Math"/>
                            </w:rPr>
                            <m:t>ψ</m:t>
                          </m:r>
                        </m:num>
                        <m:den>
                          <m:r>
                            <w:rPr>
                              <w:rFonts w:ascii="Cambria Math" w:hAnsi="Cambria Math"/>
                            </w:rPr>
                            <m:t>2</m:t>
                          </m:r>
                        </m:den>
                      </m:f>
                      <m:r>
                        <w:rPr>
                          <w:rFonts w:ascii="Cambria Math" w:hAnsi="Cambria Math"/>
                        </w:rPr>
                        <m:t>cos</m:t>
                      </m:r>
                      <m:f>
                        <m:fPr>
                          <m:ctrlPr>
                            <w:rPr>
                              <w:rFonts w:ascii="Cambria Math" w:hAnsi="Cambria Math"/>
                              <w:i/>
                              <w:iCs/>
                            </w:rPr>
                          </m:ctrlPr>
                        </m:fPr>
                        <m:num>
                          <m:r>
                            <w:rPr>
                              <w:rFonts w:ascii="Cambria Math" w:hAnsi="Cambria Math"/>
                            </w:rPr>
                            <m:t>ϑ</m:t>
                          </m:r>
                        </m:num>
                        <m:den>
                          <m:r>
                            <w:rPr>
                              <w:rFonts w:ascii="Cambria Math" w:hAnsi="Cambria Math"/>
                            </w:rPr>
                            <m:t>2</m:t>
                          </m:r>
                        </m:den>
                      </m:f>
                      <m:r>
                        <w:rPr>
                          <w:rFonts w:ascii="Cambria Math" w:hAnsi="Cambria Math"/>
                        </w:rPr>
                        <m:t>-</m:t>
                      </m:r>
                      <m:r>
                        <w:rPr>
                          <w:rFonts w:ascii="Cambria Math" w:hAnsi="Cambria Math"/>
                        </w:rPr>
                        <m:t>cos</m:t>
                      </m:r>
                      <m:f>
                        <m:fPr>
                          <m:ctrlPr>
                            <w:rPr>
                              <w:rFonts w:ascii="Cambria Math" w:hAnsi="Cambria Math"/>
                              <w:i/>
                              <w:iCs/>
                            </w:rPr>
                          </m:ctrlPr>
                        </m:fPr>
                        <m:num>
                          <m:r>
                            <w:rPr>
                              <w:rFonts w:ascii="Cambria Math" w:hAnsi="Cambria Math"/>
                            </w:rPr>
                            <m:t>γ</m:t>
                          </m:r>
                        </m:num>
                        <m:den>
                          <m:r>
                            <w:rPr>
                              <w:rFonts w:ascii="Cambria Math" w:hAnsi="Cambria Math"/>
                            </w:rPr>
                            <m:t>2</m:t>
                          </m:r>
                        </m:den>
                      </m:f>
                      <m:r>
                        <w:rPr>
                          <w:rFonts w:ascii="Cambria Math" w:hAnsi="Cambria Math"/>
                        </w:rPr>
                        <m:t>sin</m:t>
                      </m:r>
                      <m:f>
                        <m:fPr>
                          <m:ctrlPr>
                            <w:rPr>
                              <w:rFonts w:ascii="Cambria Math" w:hAnsi="Cambria Math"/>
                              <w:i/>
                              <w:iCs/>
                            </w:rPr>
                          </m:ctrlPr>
                        </m:fPr>
                        <m:num>
                          <m:r>
                            <w:rPr>
                              <w:rFonts w:ascii="Cambria Math" w:hAnsi="Cambria Math"/>
                            </w:rPr>
                            <m:t>ψ</m:t>
                          </m:r>
                        </m:num>
                        <m:den>
                          <m:r>
                            <w:rPr>
                              <w:rFonts w:ascii="Cambria Math" w:hAnsi="Cambria Math"/>
                            </w:rPr>
                            <m:t>2</m:t>
                          </m:r>
                        </m:den>
                      </m:f>
                      <m:r>
                        <w:rPr>
                          <w:rFonts w:ascii="Cambria Math" w:hAnsi="Cambria Math"/>
                        </w:rPr>
                        <m:t>sin</m:t>
                      </m:r>
                      <m:f>
                        <m:fPr>
                          <m:ctrlPr>
                            <w:rPr>
                              <w:rFonts w:ascii="Cambria Math" w:hAnsi="Cambria Math"/>
                              <w:i/>
                              <w:iCs/>
                            </w:rPr>
                          </m:ctrlPr>
                        </m:fPr>
                        <m:num>
                          <m:r>
                            <w:rPr>
                              <w:rFonts w:ascii="Cambria Math" w:hAnsi="Cambria Math"/>
                            </w:rPr>
                            <m:t>ϑ</m:t>
                          </m:r>
                        </m:num>
                        <m:den>
                          <m:r>
                            <w:rPr>
                              <w:rFonts w:ascii="Cambria Math" w:hAnsi="Cambria Math"/>
                            </w:rPr>
                            <m:t>2</m:t>
                          </m:r>
                        </m:den>
                      </m:f>
                    </m:e>
                    <m:e>
                      <m:r>
                        <w:rPr>
                          <w:rFonts w:ascii="Cambria Math" w:hAnsi="Cambria Math"/>
                        </w:rPr>
                        <m:t>&amp;</m:t>
                      </m:r>
                      <m:sSub>
                        <m:sSubPr>
                          <m:ctrlPr>
                            <w:rPr>
                              <w:rFonts w:ascii="Cambria Math" w:hAnsi="Cambria Math"/>
                              <w:i/>
                              <w:iCs/>
                            </w:rPr>
                          </m:ctrlPr>
                        </m:sSubPr>
                        <m:e>
                          <m:r>
                            <w:rPr>
                              <w:rFonts w:ascii="Cambria Math" w:hAnsi="Cambria Math"/>
                            </w:rPr>
                            <m:t>λ</m:t>
                          </m:r>
                        </m:e>
                        <m:sub>
                          <m:r>
                            <w:rPr>
                              <w:rFonts w:ascii="Cambria Math" w:hAnsi="Cambria Math"/>
                            </w:rPr>
                            <m:t>2</m:t>
                          </m:r>
                        </m:sub>
                      </m:sSub>
                      <m:r>
                        <w:rPr>
                          <w:rFonts w:ascii="Cambria Math" w:hAnsi="Cambria Math"/>
                        </w:rPr>
                        <m:t>=</m:t>
                      </m:r>
                      <m:r>
                        <w:rPr>
                          <w:rFonts w:ascii="Cambria Math" w:hAnsi="Cambria Math"/>
                        </w:rPr>
                        <m:t>cos</m:t>
                      </m:r>
                      <m:f>
                        <m:fPr>
                          <m:ctrlPr>
                            <w:rPr>
                              <w:rFonts w:ascii="Cambria Math" w:hAnsi="Cambria Math"/>
                              <w:i/>
                              <w:iCs/>
                            </w:rPr>
                          </m:ctrlPr>
                        </m:fPr>
                        <m:num>
                          <m:r>
                            <w:rPr>
                              <w:rFonts w:ascii="Cambria Math" w:hAnsi="Cambria Math"/>
                            </w:rPr>
                            <m:t>γ</m:t>
                          </m:r>
                        </m:num>
                        <m:den>
                          <m:r>
                            <w:rPr>
                              <w:rFonts w:ascii="Cambria Math" w:hAnsi="Cambria Math"/>
                            </w:rPr>
                            <m:t>2</m:t>
                          </m:r>
                        </m:den>
                      </m:f>
                      <m:r>
                        <w:rPr>
                          <w:rFonts w:ascii="Cambria Math" w:hAnsi="Cambria Math"/>
                        </w:rPr>
                        <m:t>sin</m:t>
                      </m:r>
                      <m:f>
                        <m:fPr>
                          <m:ctrlPr>
                            <w:rPr>
                              <w:rFonts w:ascii="Cambria Math" w:hAnsi="Cambria Math"/>
                              <w:i/>
                              <w:iCs/>
                            </w:rPr>
                          </m:ctrlPr>
                        </m:fPr>
                        <m:num>
                          <m:r>
                            <w:rPr>
                              <w:rFonts w:ascii="Cambria Math" w:hAnsi="Cambria Math"/>
                            </w:rPr>
                            <m:t>ψ</m:t>
                          </m:r>
                        </m:num>
                        <m:den>
                          <m:r>
                            <w:rPr>
                              <w:rFonts w:ascii="Cambria Math" w:hAnsi="Cambria Math"/>
                            </w:rPr>
                            <m:t>2</m:t>
                          </m:r>
                        </m:den>
                      </m:f>
                      <m:r>
                        <w:rPr>
                          <w:rFonts w:ascii="Cambria Math" w:hAnsi="Cambria Math"/>
                        </w:rPr>
                        <m:t>cos</m:t>
                      </m:r>
                      <m:f>
                        <m:fPr>
                          <m:ctrlPr>
                            <w:rPr>
                              <w:rFonts w:ascii="Cambria Math" w:hAnsi="Cambria Math"/>
                              <w:i/>
                              <w:iCs/>
                            </w:rPr>
                          </m:ctrlPr>
                        </m:fPr>
                        <m:num>
                          <m:r>
                            <w:rPr>
                              <w:rFonts w:ascii="Cambria Math" w:hAnsi="Cambria Math"/>
                            </w:rPr>
                            <m:t>ϑ</m:t>
                          </m:r>
                        </m:num>
                        <m:den>
                          <m:r>
                            <w:rPr>
                              <w:rFonts w:ascii="Cambria Math" w:hAnsi="Cambria Math"/>
                            </w:rPr>
                            <m:t>2</m:t>
                          </m:r>
                        </m:den>
                      </m:f>
                      <m:r>
                        <w:rPr>
                          <w:rFonts w:ascii="Cambria Math" w:hAnsi="Cambria Math"/>
                        </w:rPr>
                        <m:t>+</m:t>
                      </m:r>
                      <m:r>
                        <w:rPr>
                          <w:rFonts w:ascii="Cambria Math" w:hAnsi="Cambria Math"/>
                        </w:rPr>
                        <m:t>sin</m:t>
                      </m:r>
                      <m:f>
                        <m:fPr>
                          <m:ctrlPr>
                            <w:rPr>
                              <w:rFonts w:ascii="Cambria Math" w:hAnsi="Cambria Math"/>
                              <w:i/>
                              <w:iCs/>
                            </w:rPr>
                          </m:ctrlPr>
                        </m:fPr>
                        <m:num>
                          <m:r>
                            <w:rPr>
                              <w:rFonts w:ascii="Cambria Math" w:hAnsi="Cambria Math"/>
                            </w:rPr>
                            <m:t>γ</m:t>
                          </m:r>
                        </m:num>
                        <m:den>
                          <m:r>
                            <w:rPr>
                              <w:rFonts w:ascii="Cambria Math" w:hAnsi="Cambria Math"/>
                            </w:rPr>
                            <m:t>2</m:t>
                          </m:r>
                        </m:den>
                      </m:f>
                      <m:r>
                        <w:rPr>
                          <w:rFonts w:ascii="Cambria Math" w:hAnsi="Cambria Math"/>
                        </w:rPr>
                        <m:t>cos</m:t>
                      </m:r>
                      <m:f>
                        <m:fPr>
                          <m:ctrlPr>
                            <w:rPr>
                              <w:rFonts w:ascii="Cambria Math" w:hAnsi="Cambria Math"/>
                              <w:i/>
                              <w:iCs/>
                            </w:rPr>
                          </m:ctrlPr>
                        </m:fPr>
                        <m:num>
                          <m:r>
                            <w:rPr>
                              <w:rFonts w:ascii="Cambria Math" w:hAnsi="Cambria Math"/>
                            </w:rPr>
                            <m:t>ψ</m:t>
                          </m:r>
                        </m:num>
                        <m:den>
                          <m:r>
                            <w:rPr>
                              <w:rFonts w:ascii="Cambria Math" w:hAnsi="Cambria Math"/>
                            </w:rPr>
                            <m:t>2</m:t>
                          </m:r>
                        </m:den>
                      </m:f>
                      <m:r>
                        <w:rPr>
                          <w:rFonts w:ascii="Cambria Math" w:hAnsi="Cambria Math"/>
                        </w:rPr>
                        <m:t>sin</m:t>
                      </m:r>
                      <m:f>
                        <m:fPr>
                          <m:ctrlPr>
                            <w:rPr>
                              <w:rFonts w:ascii="Cambria Math" w:hAnsi="Cambria Math"/>
                              <w:i/>
                              <w:iCs/>
                            </w:rPr>
                          </m:ctrlPr>
                        </m:fPr>
                        <m:num>
                          <m:r>
                            <w:rPr>
                              <w:rFonts w:ascii="Cambria Math" w:hAnsi="Cambria Math"/>
                            </w:rPr>
                            <m:t>ϑ</m:t>
                          </m:r>
                        </m:num>
                        <m:den>
                          <m:r>
                            <w:rPr>
                              <w:rFonts w:ascii="Cambria Math" w:hAnsi="Cambria Math"/>
                            </w:rPr>
                            <m:t>2</m:t>
                          </m:r>
                        </m:den>
                      </m:f>
                    </m:e>
                    <m:e>
                      <m:r>
                        <w:rPr>
                          <w:rFonts w:ascii="Cambria Math" w:hAnsi="Cambria Math"/>
                        </w:rPr>
                        <m:t>&amp;</m:t>
                      </m:r>
                      <m:sSub>
                        <m:sSubPr>
                          <m:ctrlPr>
                            <w:rPr>
                              <w:rFonts w:ascii="Cambria Math" w:hAnsi="Cambria Math"/>
                              <w:i/>
                              <w:iCs/>
                            </w:rPr>
                          </m:ctrlPr>
                        </m:sSubPr>
                        <m:e>
                          <m:r>
                            <w:rPr>
                              <w:rFonts w:ascii="Cambria Math" w:hAnsi="Cambria Math"/>
                            </w:rPr>
                            <m:t>λ</m:t>
                          </m:r>
                        </m:e>
                        <m:sub>
                          <m:r>
                            <w:rPr>
                              <w:rFonts w:ascii="Cambria Math" w:hAnsi="Cambria Math"/>
                            </w:rPr>
                            <m:t>3</m:t>
                          </m:r>
                        </m:sub>
                      </m:sSub>
                      <m:r>
                        <w:rPr>
                          <w:rFonts w:ascii="Cambria Math" w:hAnsi="Cambria Math"/>
                        </w:rPr>
                        <m:t>=</m:t>
                      </m:r>
                      <m:r>
                        <w:rPr>
                          <w:rFonts w:ascii="Cambria Math" w:hAnsi="Cambria Math"/>
                        </w:rPr>
                        <m:t>cos</m:t>
                      </m:r>
                      <m:f>
                        <m:fPr>
                          <m:ctrlPr>
                            <w:rPr>
                              <w:rFonts w:ascii="Cambria Math" w:hAnsi="Cambria Math"/>
                              <w:i/>
                              <w:iCs/>
                            </w:rPr>
                          </m:ctrlPr>
                        </m:fPr>
                        <m:num>
                          <m:r>
                            <w:rPr>
                              <w:rFonts w:ascii="Cambria Math" w:hAnsi="Cambria Math"/>
                            </w:rPr>
                            <m:t>γ</m:t>
                          </m:r>
                        </m:num>
                        <m:den>
                          <m:r>
                            <w:rPr>
                              <w:rFonts w:ascii="Cambria Math" w:hAnsi="Cambria Math"/>
                            </w:rPr>
                            <m:t>2</m:t>
                          </m:r>
                        </m:den>
                      </m:f>
                      <m:r>
                        <w:rPr>
                          <w:rFonts w:ascii="Cambria Math" w:hAnsi="Cambria Math"/>
                        </w:rPr>
                        <m:t>cos</m:t>
                      </m:r>
                      <m:f>
                        <m:fPr>
                          <m:ctrlPr>
                            <w:rPr>
                              <w:rFonts w:ascii="Cambria Math" w:hAnsi="Cambria Math"/>
                              <w:i/>
                              <w:iCs/>
                            </w:rPr>
                          </m:ctrlPr>
                        </m:fPr>
                        <m:num>
                          <m:r>
                            <w:rPr>
                              <w:rFonts w:ascii="Cambria Math" w:hAnsi="Cambria Math"/>
                            </w:rPr>
                            <m:t>ψ</m:t>
                          </m:r>
                        </m:num>
                        <m:den>
                          <m:r>
                            <w:rPr>
                              <w:rFonts w:ascii="Cambria Math" w:hAnsi="Cambria Math"/>
                            </w:rPr>
                            <m:t>2</m:t>
                          </m:r>
                        </m:den>
                      </m:f>
                      <m:r>
                        <w:rPr>
                          <w:rFonts w:ascii="Cambria Math" w:hAnsi="Cambria Math"/>
                        </w:rPr>
                        <m:t>sin</m:t>
                      </m:r>
                      <m:f>
                        <m:fPr>
                          <m:ctrlPr>
                            <w:rPr>
                              <w:rFonts w:ascii="Cambria Math" w:hAnsi="Cambria Math"/>
                              <w:i/>
                              <w:iCs/>
                            </w:rPr>
                          </m:ctrlPr>
                        </m:fPr>
                        <m:num>
                          <m:r>
                            <w:rPr>
                              <w:rFonts w:ascii="Cambria Math" w:hAnsi="Cambria Math"/>
                            </w:rPr>
                            <m:t>ϑ</m:t>
                          </m:r>
                        </m:num>
                        <m:den>
                          <m:r>
                            <w:rPr>
                              <w:rFonts w:ascii="Cambria Math" w:hAnsi="Cambria Math"/>
                            </w:rPr>
                            <m:t>2</m:t>
                          </m:r>
                        </m:den>
                      </m:f>
                      <m:r>
                        <w:rPr>
                          <w:rFonts w:ascii="Cambria Math" w:hAnsi="Cambria Math"/>
                        </w:rPr>
                        <m:t>-</m:t>
                      </m:r>
                      <m:r>
                        <w:rPr>
                          <w:rFonts w:ascii="Cambria Math" w:hAnsi="Cambria Math"/>
                        </w:rPr>
                        <m:t>sin</m:t>
                      </m:r>
                      <m:f>
                        <m:fPr>
                          <m:ctrlPr>
                            <w:rPr>
                              <w:rFonts w:ascii="Cambria Math" w:hAnsi="Cambria Math"/>
                              <w:i/>
                              <w:iCs/>
                            </w:rPr>
                          </m:ctrlPr>
                        </m:fPr>
                        <m:num>
                          <m:r>
                            <w:rPr>
                              <w:rFonts w:ascii="Cambria Math" w:hAnsi="Cambria Math"/>
                            </w:rPr>
                            <m:t>γ</m:t>
                          </m:r>
                        </m:num>
                        <m:den>
                          <m:r>
                            <w:rPr>
                              <w:rFonts w:ascii="Cambria Math" w:hAnsi="Cambria Math"/>
                            </w:rPr>
                            <m:t>2</m:t>
                          </m:r>
                        </m:den>
                      </m:f>
                      <m:r>
                        <w:rPr>
                          <w:rFonts w:ascii="Cambria Math" w:hAnsi="Cambria Math"/>
                        </w:rPr>
                        <m:t>sin</m:t>
                      </m:r>
                      <m:f>
                        <m:fPr>
                          <m:ctrlPr>
                            <w:rPr>
                              <w:rFonts w:ascii="Cambria Math" w:hAnsi="Cambria Math"/>
                              <w:i/>
                              <w:iCs/>
                            </w:rPr>
                          </m:ctrlPr>
                        </m:fPr>
                        <m:num>
                          <m:r>
                            <w:rPr>
                              <w:rFonts w:ascii="Cambria Math" w:hAnsi="Cambria Math"/>
                            </w:rPr>
                            <m:t>ψ</m:t>
                          </m:r>
                        </m:num>
                        <m:den>
                          <m:r>
                            <w:rPr>
                              <w:rFonts w:ascii="Cambria Math" w:hAnsi="Cambria Math"/>
                            </w:rPr>
                            <m:t>2</m:t>
                          </m:r>
                        </m:den>
                      </m:f>
                      <m:r>
                        <w:rPr>
                          <w:rFonts w:ascii="Cambria Math" w:hAnsi="Cambria Math"/>
                        </w:rPr>
                        <m:t>cos</m:t>
                      </m:r>
                      <m:f>
                        <m:fPr>
                          <m:ctrlPr>
                            <w:rPr>
                              <w:rFonts w:ascii="Cambria Math" w:hAnsi="Cambria Math"/>
                              <w:i/>
                              <w:iCs/>
                            </w:rPr>
                          </m:ctrlPr>
                        </m:fPr>
                        <m:num>
                          <m:r>
                            <w:rPr>
                              <w:rFonts w:ascii="Cambria Math" w:hAnsi="Cambria Math"/>
                            </w:rPr>
                            <m:t>ϑ</m:t>
                          </m:r>
                        </m:num>
                        <m:den>
                          <m:r>
                            <w:rPr>
                              <w:rFonts w:ascii="Cambria Math" w:hAnsi="Cambria Math"/>
                            </w:rPr>
                            <m:t>2</m:t>
                          </m:r>
                        </m:den>
                      </m:f>
                    </m:e>
                  </m:eqArr>
                </m:e>
              </m:d>
              <m:r>
                <m:rPr>
                  <m:sty m:val="p"/>
                </m:rPr>
                <w:rPr>
                  <w:rFonts w:ascii="Cambria Math" w:hAnsi="Cambria Math"/>
                </w:rPr>
                <m:t>  </m:t>
              </m:r>
              <m:r>
                <w:rPr>
                  <w:rFonts w:ascii="Cambria Math" w:hAnsi="Cambria Math"/>
                </w:rPr>
                <m:t>#</m:t>
              </m:r>
              <m:d>
                <m:dPr>
                  <m:ctrlPr>
                    <w:rPr>
                      <w:rFonts w:ascii="Cambria Math" w:hAnsi="Cambria Math"/>
                      <w:i/>
                    </w:rPr>
                  </m:ctrlPr>
                </m:dPr>
                <m:e>
                  <m:r>
                    <w:rPr>
                      <w:rFonts w:ascii="Cambria Math" w:hAnsi="Cambria Math"/>
                    </w:rPr>
                    <m:t>28</m:t>
                  </m:r>
                </m:e>
              </m:d>
              <m:ctrlPr>
                <w:rPr>
                  <w:rFonts w:ascii="Cambria Math" w:hAnsi="Cambria Math"/>
                  <w:i/>
                  <w:iCs/>
                </w:rPr>
              </m:ctrlPr>
            </m:e>
          </m:eqArr>
        </m:oMath>
      </m:oMathPara>
    </w:p>
    <w:p w14:paraId="1C7B9F86" w14:textId="719FF7DF" w:rsidR="00C3603E" w:rsidRPr="00F726A4" w:rsidRDefault="00C3603E" w:rsidP="00C3603E">
      <w:pPr>
        <w:ind w:firstLine="708"/>
        <w:rPr>
          <w:rFonts w:eastAsiaTheme="minorEastAsia"/>
        </w:rPr>
      </w:pPr>
      <w:r w:rsidRPr="00F726A4">
        <w:rPr>
          <w:rFonts w:eastAsiaTheme="minorEastAsia"/>
          <w:iCs/>
          <w:szCs w:val="20"/>
        </w:rPr>
        <w:t xml:space="preserve">Угловое положение начальной и конечной ориентации КА определяется кватернионами </w:t>
      </w:r>
      <m:oMath>
        <m:sSub>
          <m:sSubPr>
            <m:ctrlPr>
              <w:rPr>
                <w:rFonts w:ascii="Cambria Math" w:eastAsiaTheme="minorEastAsia" w:hAnsi="Cambria Math"/>
                <w:i/>
                <w:iCs/>
              </w:rPr>
            </m:ctrlPr>
          </m:sSubPr>
          <m:e>
            <m:r>
              <m:rPr>
                <m:sty m:val="p"/>
              </m:rPr>
              <w:rPr>
                <w:rFonts w:ascii="Cambria Math" w:hAnsi="Cambria Math"/>
              </w:rPr>
              <w:sym w:font="Symbol" w:char="F04C"/>
            </m:r>
          </m:e>
          <m:sub>
            <m:r>
              <w:rPr>
                <w:rFonts w:ascii="Cambria Math" w:eastAsiaTheme="minorEastAsia" w:hAnsi="Cambria Math"/>
              </w:rPr>
              <m:t>н</m:t>
            </m:r>
          </m:sub>
        </m:sSub>
        <m:r>
          <w:rPr>
            <w:rFonts w:ascii="Cambria Math" w:eastAsiaTheme="minorEastAsia" w:hAnsi="Cambria Math"/>
          </w:rPr>
          <m:t xml:space="preserve"> и </m:t>
        </m:r>
        <m:sSub>
          <m:sSubPr>
            <m:ctrlPr>
              <w:rPr>
                <w:rFonts w:ascii="Cambria Math" w:eastAsiaTheme="minorEastAsia" w:hAnsi="Cambria Math"/>
                <w:i/>
                <w:iCs/>
              </w:rPr>
            </m:ctrlPr>
          </m:sSubPr>
          <m:e>
            <m:r>
              <m:rPr>
                <m:sty m:val="p"/>
              </m:rPr>
              <w:rPr>
                <w:rFonts w:ascii="Cambria Math" w:hAnsi="Cambria Math"/>
              </w:rPr>
              <w:sym w:font="Symbol" w:char="F04C"/>
            </m:r>
          </m:e>
          <m:sub>
            <m:r>
              <w:rPr>
                <w:rFonts w:ascii="Cambria Math" w:eastAsiaTheme="minorEastAsia" w:hAnsi="Cambria Math"/>
              </w:rPr>
              <m:t>к</m:t>
            </m:r>
          </m:sub>
        </m:sSub>
      </m:oMath>
      <w:r w:rsidRPr="00F726A4">
        <w:rPr>
          <w:rFonts w:eastAsiaTheme="minorEastAsia"/>
          <w:iCs/>
        </w:rPr>
        <w:t xml:space="preserve"> соответственно. </w:t>
      </w:r>
      <w:r w:rsidRPr="00F726A4">
        <w:t xml:space="preserve">Зная кватернионы </w:t>
      </w:r>
      <m:oMath>
        <m:sSub>
          <m:sSubPr>
            <m:ctrlPr>
              <w:rPr>
                <w:rFonts w:ascii="Cambria Math" w:eastAsiaTheme="minorEastAsia" w:hAnsi="Cambria Math"/>
                <w:i/>
                <w:iCs/>
              </w:rPr>
            </m:ctrlPr>
          </m:sSubPr>
          <m:e>
            <w:bookmarkStart w:id="48" w:name="_Hlk136518605"/>
            <m:r>
              <m:rPr>
                <m:sty m:val="p"/>
              </m:rPr>
              <w:rPr>
                <w:rFonts w:ascii="Cambria Math" w:hAnsi="Cambria Math"/>
              </w:rPr>
              <w:sym w:font="Symbol" w:char="F04C"/>
            </m:r>
            <w:bookmarkEnd w:id="48"/>
          </m:e>
          <m:sub>
            <m:r>
              <w:rPr>
                <w:rFonts w:ascii="Cambria Math" w:eastAsiaTheme="minorEastAsia" w:hAnsi="Cambria Math"/>
              </w:rPr>
              <m:t>н</m:t>
            </m:r>
          </m:sub>
        </m:sSub>
      </m:oMath>
      <w:r w:rsidRPr="00F726A4">
        <w:t xml:space="preserve"> и </w:t>
      </w:r>
      <m:oMath>
        <m:sSub>
          <m:sSubPr>
            <m:ctrlPr>
              <w:rPr>
                <w:rFonts w:ascii="Cambria Math" w:eastAsiaTheme="minorEastAsia" w:hAnsi="Cambria Math"/>
                <w:i/>
                <w:iCs/>
              </w:rPr>
            </m:ctrlPr>
          </m:sSubPr>
          <m:e>
            <m:r>
              <m:rPr>
                <m:sty m:val="p"/>
              </m:rPr>
              <w:rPr>
                <w:rFonts w:ascii="Cambria Math" w:hAnsi="Cambria Math"/>
              </w:rPr>
              <w:sym w:font="Symbol" w:char="F04C"/>
            </m:r>
          </m:e>
          <m:sub>
            <m:r>
              <w:rPr>
                <w:rFonts w:ascii="Cambria Math" w:eastAsiaTheme="minorEastAsia" w:hAnsi="Cambria Math"/>
              </w:rPr>
              <m:t>к</m:t>
            </m:r>
          </m:sub>
        </m:sSub>
      </m:oMath>
      <w:r w:rsidRPr="00F726A4">
        <w:rPr>
          <w:rFonts w:eastAsiaTheme="minorEastAsia"/>
          <w:iCs/>
        </w:rPr>
        <w:t xml:space="preserve"> </w:t>
      </w:r>
      <w:r w:rsidRPr="00F726A4">
        <w:t xml:space="preserve">, можно найти кватернион </w:t>
      </w:r>
      <w:r w:rsidR="00BB58E9">
        <w:t xml:space="preserve">рассогласования </w:t>
      </w:r>
      <m:oMath>
        <m:sSub>
          <m:sSubPr>
            <m:ctrlPr>
              <w:rPr>
                <w:rFonts w:ascii="Cambria Math" w:eastAsiaTheme="minorEastAsia" w:hAnsi="Cambria Math"/>
                <w:i/>
                <w:iCs/>
              </w:rPr>
            </m:ctrlPr>
          </m:sSubPr>
          <m:e>
            <m:r>
              <m:rPr>
                <m:sty m:val="p"/>
              </m:rPr>
              <w:rPr>
                <w:rFonts w:ascii="Cambria Math" w:hAnsi="Cambria Math"/>
              </w:rPr>
              <w:sym w:font="Symbol" w:char="F04C"/>
            </m:r>
          </m:e>
          <m:sub>
            <m:r>
              <w:rPr>
                <w:rFonts w:ascii="Cambria Math" w:eastAsiaTheme="minorEastAsia" w:hAnsi="Cambria Math"/>
              </w:rPr>
              <m:t>р</m:t>
            </m:r>
          </m:sub>
        </m:sSub>
      </m:oMath>
      <w:r w:rsidR="00BB58E9">
        <w:rPr>
          <w:rFonts w:eastAsiaTheme="minorEastAsia"/>
        </w:rPr>
        <w:t>. Ось кратчайшего разворота в начальный момент времени определяется:</w:t>
      </w:r>
    </w:p>
    <w:p w14:paraId="53D10D7A" w14:textId="67CFB6FC" w:rsidR="00BB58E9" w:rsidRPr="00BB58E9" w:rsidRDefault="00BB58E9" w:rsidP="00BB58E9">
      <w:pPr>
        <w:rPr>
          <w:rFonts w:eastAsiaTheme="minorEastAsia"/>
          <w:i/>
          <w:iCs/>
          <w:lang w:val="en-US"/>
        </w:rPr>
      </w:pPr>
      <m:oMathPara>
        <m:oMath>
          <m:r>
            <w:rPr>
              <w:rFonts w:ascii="Cambria Math" w:eastAsiaTheme="minorEastAsia" w:hAnsi="Cambria Math"/>
              <w:lang w:val="en-US"/>
            </w:rPr>
            <m:t>e=</m:t>
          </m:r>
          <m:d>
            <m:dPr>
              <m:begChr m:val="["/>
              <m:endChr m:val="]"/>
              <m:ctrlPr>
                <w:rPr>
                  <w:rFonts w:ascii="Cambria Math" w:eastAsiaTheme="minorEastAsia" w:hAnsi="Cambria Math"/>
                  <w:i/>
                  <w:iCs/>
                  <w:lang w:val="en-US"/>
                </w:rPr>
              </m:ctrlPr>
            </m:dPr>
            <m:e>
              <m:f>
                <m:fPr>
                  <m:ctrlPr>
                    <w:rPr>
                      <w:rFonts w:ascii="Cambria Math" w:eastAsiaTheme="minorEastAsia" w:hAnsi="Cambria Math"/>
                      <w:i/>
                      <w:iCs/>
                      <w:lang w:val="en-US"/>
                    </w:rPr>
                  </m:ctrlPr>
                </m:fPr>
                <m:num>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1</m:t>
                      </m:r>
                    </m:sub>
                  </m:sSub>
                </m:num>
                <m:den>
                  <m:rad>
                    <m:radPr>
                      <m:degHide m:val="1"/>
                      <m:ctrlPr>
                        <w:rPr>
                          <w:rFonts w:ascii="Cambria Math" w:eastAsiaTheme="minorEastAsia" w:hAnsi="Cambria Math"/>
                          <w:i/>
                          <w:iCs/>
                          <w:lang w:val="en-US"/>
                        </w:rPr>
                      </m:ctrlPr>
                    </m:radPr>
                    <m:deg/>
                    <m:e>
                      <m:r>
                        <w:rPr>
                          <w:rFonts w:ascii="Cambria Math" w:eastAsiaTheme="minorEastAsia" w:hAnsi="Cambria Math"/>
                          <w:lang w:val="en-US"/>
                        </w:rPr>
                        <m:t>1-</m:t>
                      </m:r>
                      <m:sSubSup>
                        <m:sSubSupPr>
                          <m:ctrlPr>
                            <w:rPr>
                              <w:rFonts w:ascii="Cambria Math" w:hAnsi="Cambria Math"/>
                              <w:i/>
                              <w:color w:val="202124"/>
                              <w:shd w:val="clear" w:color="auto" w:fill="FFFFFF"/>
                              <w:lang w:val="en-US"/>
                            </w:rPr>
                          </m:ctrlPr>
                        </m:sSubSupPr>
                        <m:e>
                          <m:r>
                            <m:rPr>
                              <m:sty m:val="p"/>
                            </m:rPr>
                            <w:rPr>
                              <w:rFonts w:ascii="Cambria Math" w:hAnsi="Cambria Math"/>
                              <w:color w:val="202124"/>
                              <w:shd w:val="clear" w:color="auto" w:fill="FFFFFF"/>
                            </w:rPr>
                            <m:t>λ</m:t>
                          </m:r>
                          <m:ctrlPr>
                            <w:rPr>
                              <w:rFonts w:ascii="Cambria Math" w:eastAsiaTheme="minorEastAsia" w:hAnsi="Cambria Math"/>
                              <w:i/>
                              <w:iCs/>
                              <w:lang w:val="en-US"/>
                            </w:rPr>
                          </m:ctrlPr>
                        </m:e>
                        <m:sub>
                          <m:r>
                            <w:rPr>
                              <w:rFonts w:ascii="Cambria Math" w:hAnsi="Cambria Math"/>
                              <w:color w:val="202124"/>
                              <w:shd w:val="clear" w:color="auto" w:fill="FFFFFF"/>
                              <w:lang w:val="en-US"/>
                            </w:rPr>
                            <m:t>0</m:t>
                          </m:r>
                        </m:sub>
                        <m:sup>
                          <m:r>
                            <w:rPr>
                              <w:rFonts w:ascii="Cambria Math" w:hAnsi="Cambria Math"/>
                              <w:color w:val="202124"/>
                              <w:shd w:val="clear" w:color="auto" w:fill="FFFFFF"/>
                              <w:lang w:val="en-US"/>
                            </w:rPr>
                            <m:t>2</m:t>
                          </m:r>
                        </m:sup>
                      </m:sSubSup>
                    </m:e>
                  </m:rad>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2</m:t>
                      </m:r>
                    </m:sub>
                  </m:sSub>
                </m:num>
                <m:den>
                  <m:rad>
                    <m:radPr>
                      <m:degHide m:val="1"/>
                      <m:ctrlPr>
                        <w:rPr>
                          <w:rFonts w:ascii="Cambria Math" w:eastAsiaTheme="minorEastAsia" w:hAnsi="Cambria Math"/>
                          <w:i/>
                          <w:iCs/>
                          <w:lang w:val="en-US"/>
                        </w:rPr>
                      </m:ctrlPr>
                    </m:radPr>
                    <m:deg/>
                    <m:e>
                      <m:r>
                        <w:rPr>
                          <w:rFonts w:ascii="Cambria Math" w:eastAsiaTheme="minorEastAsia" w:hAnsi="Cambria Math"/>
                          <w:lang w:val="en-US"/>
                        </w:rPr>
                        <m:t>1-</m:t>
                      </m:r>
                      <m:sSubSup>
                        <m:sSubSupPr>
                          <m:ctrlPr>
                            <w:rPr>
                              <w:rFonts w:ascii="Cambria Math" w:hAnsi="Cambria Math"/>
                              <w:i/>
                              <w:color w:val="202124"/>
                              <w:shd w:val="clear" w:color="auto" w:fill="FFFFFF"/>
                              <w:lang w:val="en-US"/>
                            </w:rPr>
                          </m:ctrlPr>
                        </m:sSubSupPr>
                        <m:e>
                          <m:r>
                            <m:rPr>
                              <m:sty m:val="p"/>
                            </m:rPr>
                            <w:rPr>
                              <w:rFonts w:ascii="Cambria Math" w:hAnsi="Cambria Math"/>
                              <w:color w:val="202124"/>
                              <w:shd w:val="clear" w:color="auto" w:fill="FFFFFF"/>
                            </w:rPr>
                            <m:t>λ</m:t>
                          </m:r>
                          <m:ctrlPr>
                            <w:rPr>
                              <w:rFonts w:ascii="Cambria Math" w:eastAsiaTheme="minorEastAsia" w:hAnsi="Cambria Math"/>
                              <w:i/>
                              <w:iCs/>
                              <w:lang w:val="en-US"/>
                            </w:rPr>
                          </m:ctrlPr>
                        </m:e>
                        <m:sub>
                          <m:r>
                            <w:rPr>
                              <w:rFonts w:ascii="Cambria Math" w:hAnsi="Cambria Math"/>
                              <w:color w:val="202124"/>
                              <w:shd w:val="clear" w:color="auto" w:fill="FFFFFF"/>
                              <w:lang w:val="en-US"/>
                            </w:rPr>
                            <m:t>0</m:t>
                          </m:r>
                        </m:sub>
                        <m:sup>
                          <m:r>
                            <w:rPr>
                              <w:rFonts w:ascii="Cambria Math" w:hAnsi="Cambria Math"/>
                              <w:color w:val="202124"/>
                              <w:shd w:val="clear" w:color="auto" w:fill="FFFFFF"/>
                              <w:lang w:val="en-US"/>
                            </w:rPr>
                            <m:t>2</m:t>
                          </m:r>
                        </m:sup>
                      </m:sSubSup>
                    </m:e>
                  </m:rad>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3</m:t>
                      </m:r>
                    </m:sub>
                  </m:sSub>
                </m:num>
                <m:den>
                  <m:rad>
                    <m:radPr>
                      <m:degHide m:val="1"/>
                      <m:ctrlPr>
                        <w:rPr>
                          <w:rFonts w:ascii="Cambria Math" w:eastAsiaTheme="minorEastAsia" w:hAnsi="Cambria Math"/>
                          <w:i/>
                          <w:iCs/>
                          <w:lang w:val="en-US"/>
                        </w:rPr>
                      </m:ctrlPr>
                    </m:radPr>
                    <m:deg/>
                    <m:e>
                      <m:r>
                        <w:rPr>
                          <w:rFonts w:ascii="Cambria Math" w:eastAsiaTheme="minorEastAsia" w:hAnsi="Cambria Math"/>
                          <w:lang w:val="en-US"/>
                        </w:rPr>
                        <m:t>1-</m:t>
                      </m:r>
                      <m:sSubSup>
                        <m:sSubSupPr>
                          <m:ctrlPr>
                            <w:rPr>
                              <w:rFonts w:ascii="Cambria Math" w:hAnsi="Cambria Math"/>
                              <w:i/>
                              <w:color w:val="202124"/>
                              <w:shd w:val="clear" w:color="auto" w:fill="FFFFFF"/>
                              <w:lang w:val="en-US"/>
                            </w:rPr>
                          </m:ctrlPr>
                        </m:sSubSupPr>
                        <m:e>
                          <m:r>
                            <m:rPr>
                              <m:sty m:val="p"/>
                            </m:rPr>
                            <w:rPr>
                              <w:rFonts w:ascii="Cambria Math" w:hAnsi="Cambria Math"/>
                              <w:color w:val="202124"/>
                              <w:shd w:val="clear" w:color="auto" w:fill="FFFFFF"/>
                            </w:rPr>
                            <m:t>λ</m:t>
                          </m:r>
                          <m:ctrlPr>
                            <w:rPr>
                              <w:rFonts w:ascii="Cambria Math" w:eastAsiaTheme="minorEastAsia" w:hAnsi="Cambria Math"/>
                              <w:i/>
                              <w:iCs/>
                              <w:lang w:val="en-US"/>
                            </w:rPr>
                          </m:ctrlPr>
                        </m:e>
                        <m:sub>
                          <m:r>
                            <w:rPr>
                              <w:rFonts w:ascii="Cambria Math" w:hAnsi="Cambria Math"/>
                              <w:color w:val="202124"/>
                              <w:shd w:val="clear" w:color="auto" w:fill="FFFFFF"/>
                              <w:lang w:val="en-US"/>
                            </w:rPr>
                            <m:t>0</m:t>
                          </m:r>
                        </m:sub>
                        <m:sup>
                          <m:r>
                            <w:rPr>
                              <w:rFonts w:ascii="Cambria Math" w:hAnsi="Cambria Math"/>
                              <w:color w:val="202124"/>
                              <w:shd w:val="clear" w:color="auto" w:fill="FFFFFF"/>
                              <w:lang w:val="en-US"/>
                            </w:rPr>
                            <m:t>2</m:t>
                          </m:r>
                        </m:sup>
                      </m:sSubSup>
                    </m:e>
                  </m:rad>
                </m:den>
              </m:f>
            </m:e>
          </m:d>
        </m:oMath>
      </m:oMathPara>
    </w:p>
    <w:p w14:paraId="15FED3F8" w14:textId="77777777" w:rsidR="00BB58E9" w:rsidRPr="00B83DB5" w:rsidRDefault="00BB58E9" w:rsidP="00BB58E9">
      <w:pPr>
        <w:rPr>
          <w:rFonts w:eastAsiaTheme="minorEastAsia"/>
          <w:i/>
          <w:color w:val="202124"/>
          <w:shd w:val="clear" w:color="auto" w:fill="FFFFFF"/>
          <w:lang w:val="en-US"/>
        </w:rPr>
      </w:pPr>
      <m:oMathPara>
        <m:oMath>
          <m:r>
            <w:rPr>
              <w:rFonts w:ascii="Cambria Math" w:eastAsiaTheme="minorEastAsia" w:hAnsi="Cambria Math"/>
            </w:rPr>
            <m:t>θ=2</m:t>
          </m:r>
          <m:r>
            <w:rPr>
              <w:rFonts w:ascii="Cambria Math" w:eastAsiaTheme="minorEastAsia" w:hAnsi="Cambria Math"/>
              <w:lang w:val="en-US"/>
            </w:rPr>
            <m:t>arccos</m:t>
          </m:r>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m:rPr>
                  <m:sty m:val="p"/>
                </m:rPr>
                <w:rPr>
                  <w:rFonts w:ascii="Cambria Math" w:hAnsi="Cambria Math"/>
                  <w:color w:val="202124"/>
                  <w:shd w:val="clear" w:color="auto" w:fill="FFFFFF"/>
                </w:rPr>
                <m:t>0</m:t>
              </m:r>
            </m:sub>
          </m:sSub>
        </m:oMath>
      </m:oMathPara>
    </w:p>
    <w:p w14:paraId="640A1AAB" w14:textId="77777777" w:rsidR="00C3603E" w:rsidRPr="00F726A4" w:rsidRDefault="00C3603E" w:rsidP="00C3603E">
      <w:r w:rsidRPr="00F726A4">
        <w:t xml:space="preserve">Для нахождения кратчайшего поворота следует принять условие   </w:t>
      </w:r>
      <m:oMath>
        <m:sSub>
          <m:sSubPr>
            <m:ctrlPr>
              <w:rPr>
                <w:rFonts w:ascii="Cambria Math" w:hAnsi="Cambria Math"/>
                <w:i/>
              </w:rPr>
            </m:ctrlPr>
          </m:sSubPr>
          <m:e>
            <m:r>
              <w:rPr>
                <w:rFonts w:ascii="Cambria Math" w:hAnsi="Cambria Math"/>
              </w:rPr>
              <m:t>θ</m:t>
            </m:r>
          </m:e>
          <m:sub>
            <m:r>
              <w:rPr>
                <w:rFonts w:ascii="Cambria Math" w:hAnsi="Cambria Math"/>
              </w:rPr>
              <m:t>пр</m:t>
            </m:r>
          </m:sub>
        </m:sSub>
        <m:r>
          <w:rPr>
            <w:rFonts w:ascii="Cambria Math" w:hAnsi="Cambria Math"/>
          </w:rPr>
          <m:t>∈</m:t>
        </m:r>
        <m:d>
          <m:dPr>
            <m:begChr m:val="["/>
            <m:endChr m:val="]"/>
            <m:ctrlPr>
              <w:rPr>
                <w:rFonts w:ascii="Cambria Math" w:hAnsi="Cambria Math"/>
                <w:i/>
              </w:rPr>
            </m:ctrlPr>
          </m:dPr>
          <m:e>
            <m:r>
              <w:rPr>
                <w:rFonts w:ascii="Cambria Math" w:hAnsi="Cambria Math"/>
              </w:rPr>
              <m:t>0,π</m:t>
            </m:r>
          </m:e>
        </m:d>
      </m:oMath>
      <w:r w:rsidRPr="00F726A4">
        <w:t xml:space="preserve"> или</w:t>
      </w:r>
      <w:r w:rsidRPr="00F726A4">
        <w:rPr>
          <w:szCs w:val="28"/>
        </w:rPr>
        <w:t xml:space="preserve"> </w:t>
      </w:r>
      <m:oMath>
        <m:sSub>
          <m:sSubPr>
            <m:ctrlPr>
              <w:rPr>
                <w:rFonts w:ascii="Cambria Math" w:hAnsi="Cambria Math"/>
                <w:i/>
              </w:rPr>
            </m:ctrlPr>
          </m:sSubPr>
          <m:e>
            <m:r>
              <w:rPr>
                <w:rFonts w:ascii="Cambria Math" w:hAnsi="Cambria Math"/>
              </w:rPr>
              <m:t>λ</m:t>
            </m:r>
          </m:e>
          <m:sub>
            <m:r>
              <w:rPr>
                <w:rFonts w:ascii="Cambria Math" w:hAnsi="Cambria Math"/>
                <w:sz w:val="22"/>
                <w:szCs w:val="20"/>
                <w:vertAlign w:val="subscript"/>
              </w:rPr>
              <m:t>0</m:t>
            </m:r>
          </m:sub>
        </m:sSub>
        <m:r>
          <w:rPr>
            <w:rFonts w:ascii="Cambria Math" w:hAnsi="Cambria Math"/>
          </w:rPr>
          <m:t>&gt;0</m:t>
        </m:r>
      </m:oMath>
      <w:r w:rsidRPr="00F726A4">
        <w:t>.</w:t>
      </w:r>
    </w:p>
    <w:p w14:paraId="72AE061B" w14:textId="6D5BB344" w:rsidR="00C3603E" w:rsidRPr="00F726A4" w:rsidRDefault="00C3603E" w:rsidP="00C3603E">
      <w:pPr>
        <w:ind w:firstLine="708"/>
        <w:rPr>
          <w:rFonts w:eastAsiaTheme="minorEastAsia"/>
        </w:rPr>
      </w:pPr>
      <w:r w:rsidRPr="00F726A4">
        <w:t>Процесс интегрирования кинематических соотношений</w:t>
      </w:r>
      <w:r w:rsidR="00E23422">
        <w:t xml:space="preserve"> </w:t>
      </w:r>
      <w:r w:rsidRPr="00F726A4">
        <w:t xml:space="preserve">для нахождения текущего положения в виде кватерниона </w:t>
      </w:r>
      <m:oMath>
        <m:sSub>
          <m:sSubPr>
            <m:ctrlPr>
              <w:rPr>
                <w:rFonts w:ascii="Cambria Math" w:hAnsi="Cambria Math"/>
                <w:i/>
              </w:rPr>
            </m:ctrlPr>
          </m:sSubPr>
          <m:e>
            <m:r>
              <w:rPr>
                <w:rFonts w:ascii="Cambria Math" w:hAnsi="Cambria Math"/>
              </w:rPr>
              <m:t>Λ</m:t>
            </m:r>
          </m:e>
          <m:sub>
            <m:r>
              <w:rPr>
                <w:rFonts w:ascii="Cambria Math" w:hAnsi="Cambria Math"/>
              </w:rPr>
              <m:t>T</m:t>
            </m:r>
          </m:sub>
        </m:sSub>
      </m:oMath>
      <w:r>
        <w:t xml:space="preserve"> определяется следующим выражением:</w:t>
      </w:r>
    </w:p>
    <w:p w14:paraId="192D40E8" w14:textId="6123A205" w:rsidR="00C3603E" w:rsidRPr="00F726A4" w:rsidRDefault="00342284" w:rsidP="00C3603E">
      <w:pPr>
        <w:ind w:firstLine="708"/>
        <w:rPr>
          <w:rFonts w:eastAsiaTheme="minorEastAsia"/>
          <w:i/>
        </w:rPr>
      </w:pPr>
      <m:oMathPara>
        <m:oMath>
          <m:acc>
            <m:accPr>
              <m:chr m:val="̇"/>
              <m:ctrlPr>
                <w:rPr>
                  <w:rFonts w:ascii="Cambria Math" w:hAnsi="Cambria Math"/>
                </w:rPr>
              </m:ctrlPr>
            </m:accPr>
            <m:e>
              <m:r>
                <m:rPr>
                  <m:sty m:val="p"/>
                </m:rPr>
                <w:rPr>
                  <w:rFonts w:ascii="Cambria Math" w:hAnsi="Cambria Math"/>
                </w:rPr>
                <m:t>q</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q</m:t>
          </m:r>
          <m:r>
            <w:rPr>
              <w:rFonts w:ascii="Cambria Math" w:hAnsi="Cambria Math"/>
            </w:rPr>
            <m:t>∙</m:t>
          </m:r>
          <m:r>
            <w:rPr>
              <w:rFonts w:ascii="Cambria Math" w:hAnsi="Cambria Math"/>
            </w:rPr>
            <m:t>w</m:t>
          </m:r>
        </m:oMath>
      </m:oMathPara>
    </w:p>
    <w:p w14:paraId="781FCAEF" w14:textId="0153EEBB" w:rsidR="00C3603E" w:rsidRPr="00D95851" w:rsidRDefault="00342284" w:rsidP="00C3603E">
      <w:pPr>
        <w:ind w:firstLine="708"/>
        <w:rPr>
          <w:i/>
          <w:lang w:val="en-US"/>
        </w:rPr>
      </w:pPr>
      <m:oMathPara>
        <m:oMath>
          <m:eqArr>
            <m:eqArrPr>
              <m:maxDist m:val="1"/>
              <m:ctrlPr>
                <w:rPr>
                  <w:rFonts w:ascii="Cambria Math" w:hAnsi="Cambria Math"/>
                  <w:i/>
                  <w:lang w:val="en-US"/>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3</m:t>
                              </m:r>
                            </m:sub>
                          </m:sSub>
                        </m:e>
                      </m:d>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2</m:t>
                              </m:r>
                            </m:sub>
                          </m:sSub>
                        </m:e>
                      </m:d>
                      <m:ctrlPr>
                        <w:rPr>
                          <w:rFonts w:ascii="Cambria Math" w:eastAsia="Cambria Math" w:hAnsi="Cambria Math"/>
                          <w:i/>
                        </w:rPr>
                      </m:ctrlPr>
                    </m:e>
                    <m:e>
                      <m:sSub>
                        <m:sSubPr>
                          <m:ctrlPr>
                            <w:rPr>
                              <w:rFonts w:ascii="Cambria Math" w:eastAsia="Cambria Math" w:hAnsi="Cambria Math"/>
                              <w:i/>
                            </w:rPr>
                          </m:ctrlPr>
                        </m:sSubPr>
                        <m:e>
                          <m:acc>
                            <m:accPr>
                              <m:chr m:val="̇"/>
                              <m:ctrlPr>
                                <w:rPr>
                                  <w:rFonts w:ascii="Cambria Math" w:eastAsia="Cambria Math" w:hAnsi="Cambria Math"/>
                                  <w:i/>
                                </w:rPr>
                              </m:ctrlPr>
                            </m:accPr>
                            <m:e>
                              <m:r>
                                <w:rPr>
                                  <w:rFonts w:ascii="Cambria Math" w:eastAsia="Cambria Math" w:hAnsi="Cambria Math"/>
                                </w:rPr>
                                <m:t>q</m:t>
                              </m:r>
                            </m:e>
                          </m:acc>
                        </m:e>
                        <m:sub>
                          <m:r>
                            <w:rPr>
                              <w:rFonts w:ascii="Cambria Math" w:eastAsia="Cambria Math" w:hAnsi="Cambria Math"/>
                            </w:rPr>
                            <m:t>2</m:t>
                          </m:r>
                        </m:sub>
                      </m:sSub>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2</m:t>
                          </m:r>
                        </m:den>
                      </m:f>
                      <m:d>
                        <m:dPr>
                          <m:ctrlPr>
                            <w:rPr>
                              <w:rFonts w:ascii="Cambria Math" w:eastAsia="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3</m:t>
                              </m:r>
                            </m:sub>
                          </m:sSub>
                        </m:e>
                      </m:d>
                      <m:ctrlPr>
                        <w:rPr>
                          <w:rFonts w:ascii="Cambria Math" w:eastAsia="Cambria Math" w:hAnsi="Cambria Math"/>
                          <w:i/>
                        </w:rPr>
                      </m:ctrlPr>
                    </m:e>
                    <m:e>
                      <m:sSub>
                        <m:sSubPr>
                          <m:ctrlPr>
                            <w:rPr>
                              <w:rFonts w:ascii="Cambria Math" w:eastAsia="Cambria Math" w:hAnsi="Cambria Math"/>
                              <w:i/>
                            </w:rPr>
                          </m:ctrlPr>
                        </m:sSubPr>
                        <m:e>
                          <m:acc>
                            <m:accPr>
                              <m:chr m:val="̇"/>
                              <m:ctrlPr>
                                <w:rPr>
                                  <w:rFonts w:ascii="Cambria Math" w:eastAsia="Cambria Math" w:hAnsi="Cambria Math"/>
                                  <w:i/>
                                </w:rPr>
                              </m:ctrlPr>
                            </m:accPr>
                            <m:e>
                              <m:r>
                                <w:rPr>
                                  <w:rFonts w:ascii="Cambria Math" w:eastAsia="Cambria Math" w:hAnsi="Cambria Math"/>
                                </w:rPr>
                                <m:t>q</m:t>
                              </m:r>
                            </m:e>
                          </m:acc>
                        </m:e>
                        <m:sub>
                          <m:r>
                            <w:rPr>
                              <w:rFonts w:ascii="Cambria Math" w:eastAsia="Cambria Math" w:hAnsi="Cambria Math"/>
                            </w:rPr>
                            <m:t>3</m:t>
                          </m:r>
                        </m:sub>
                      </m:sSub>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2</m:t>
                          </m:r>
                        </m:den>
                      </m:f>
                      <m:d>
                        <m:dPr>
                          <m:ctrlPr>
                            <w:rPr>
                              <w:rFonts w:ascii="Cambria Math" w:eastAsia="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1</m:t>
                              </m:r>
                            </m:sub>
                          </m:sSub>
                        </m:e>
                      </m:d>
                    </m:e>
                  </m:eqArr>
                </m:e>
              </m:d>
              <m:r>
                <w:rPr>
                  <w:rFonts w:ascii="Cambria Math" w:hAnsi="Cambria Math"/>
                </w:rPr>
                <m:t>#</m:t>
              </m:r>
              <m:d>
                <m:dPr>
                  <m:ctrlPr>
                    <w:rPr>
                      <w:rFonts w:ascii="Cambria Math" w:hAnsi="Cambria Math"/>
                      <w:i/>
                      <w:lang w:val="en-US"/>
                    </w:rPr>
                  </m:ctrlPr>
                </m:dPr>
                <m:e>
                  <m:r>
                    <w:rPr>
                      <w:rFonts w:ascii="Cambria Math" w:hAnsi="Cambria Math"/>
                      <w:lang w:val="en-US"/>
                    </w:rPr>
                    <m:t>29</m:t>
                  </m:r>
                </m:e>
              </m:d>
              <m:ctrlPr>
                <w:rPr>
                  <w:rFonts w:ascii="Cambria Math" w:hAnsi="Cambria Math"/>
                  <w:i/>
                </w:rPr>
              </m:ctrlPr>
            </m:e>
          </m:eqArr>
          <m:r>
            <m:rPr>
              <m:sty m:val="p"/>
            </m:rPr>
            <w:rPr>
              <w:rFonts w:ascii="Cambria Math" w:hAnsi="Cambria Math"/>
            </w:rPr>
            <w:br/>
          </m:r>
        </m:oMath>
      </m:oMathPara>
    </w:p>
    <w:p w14:paraId="76B93E0A" w14:textId="5D731E8D" w:rsidR="00C3603E" w:rsidRDefault="00C3603E" w:rsidP="00C3603E">
      <w:pPr>
        <w:ind w:firstLine="708"/>
      </w:pPr>
      <w:r>
        <w:t>Известно,</w:t>
      </w:r>
      <w:r w:rsidRPr="00F726A4">
        <w:t xml:space="preserve"> что движение относительно оси Эйлера с максимально допустимой угловой скоростью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пред</m:t>
                </m:r>
              </m:sub>
            </m:sSub>
          </m:e>
        </m:d>
      </m:oMath>
      <w:r w:rsidRPr="00F726A4">
        <w:t xml:space="preserve"> является оптимальным по времени разворотом</w:t>
      </w:r>
      <w:r w:rsidR="00192C8D" w:rsidRPr="00192C8D">
        <w:t xml:space="preserve"> </w:t>
      </w:r>
      <w:r w:rsidR="00192C8D" w:rsidRPr="00192C8D">
        <w:lastRenderedPageBreak/>
        <w:t>[22]</w:t>
      </w:r>
      <w:r w:rsidRPr="00F726A4">
        <w:t>, наличие динамического контура приводит к появлению трех участков: разгона, поддержания программной скорости, торможения (рис.</w:t>
      </w:r>
      <w:r w:rsidR="00E23422">
        <w:t xml:space="preserve"> </w:t>
      </w:r>
      <w:r w:rsidR="004504B2">
        <w:t>2</w:t>
      </w:r>
      <w:r w:rsidR="009A6231">
        <w:t>2</w:t>
      </w:r>
      <w:r w:rsidRPr="00F726A4">
        <w:t>):</w:t>
      </w:r>
    </w:p>
    <w:tbl>
      <w:tblPr>
        <w:tblStyle w:val="ac"/>
        <w:tblW w:w="0" w:type="auto"/>
        <w:tblLook w:val="04A0" w:firstRow="1" w:lastRow="0" w:firstColumn="1" w:lastColumn="0" w:noHBand="0" w:noVBand="1"/>
      </w:tblPr>
      <w:tblGrid>
        <w:gridCol w:w="9628"/>
      </w:tblGrid>
      <w:tr w:rsidR="009342E7" w14:paraId="1F145E46" w14:textId="77777777" w:rsidTr="009342E7">
        <w:tc>
          <w:tcPr>
            <w:tcW w:w="9628" w:type="dxa"/>
            <w:tcBorders>
              <w:top w:val="nil"/>
              <w:left w:val="nil"/>
              <w:bottom w:val="nil"/>
              <w:right w:val="nil"/>
            </w:tcBorders>
          </w:tcPr>
          <w:p w14:paraId="454C66E6" w14:textId="09832B64" w:rsidR="009342E7" w:rsidRDefault="009342E7" w:rsidP="009342E7">
            <w:pPr>
              <w:ind w:firstLine="0"/>
              <w:jc w:val="center"/>
            </w:pPr>
            <w:r w:rsidRPr="002A4265">
              <w:rPr>
                <w:noProof/>
              </w:rPr>
              <w:drawing>
                <wp:inline distT="0" distB="0" distL="0" distR="0" wp14:anchorId="082452DB" wp14:editId="748B3F85">
                  <wp:extent cx="3457330" cy="3707257"/>
                  <wp:effectExtent l="0" t="0" r="0" b="7620"/>
                  <wp:docPr id="22" name="Рисунок 10">
                    <a:extLst xmlns:a="http://schemas.openxmlformats.org/drawingml/2006/main">
                      <a:ext uri="{FF2B5EF4-FFF2-40B4-BE49-F238E27FC236}">
                        <a16:creationId xmlns:a16="http://schemas.microsoft.com/office/drawing/2014/main" id="{0309CEF1-BBF6-1E02-7B98-C24C27849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0309CEF1-BBF6-1E02-7B98-C24C27849FB8}"/>
                              </a:ext>
                            </a:extLst>
                          </pic:cNvPr>
                          <pic:cNvPicPr>
                            <a:picLocks noChangeAspect="1"/>
                          </pic:cNvPicPr>
                        </pic:nvPicPr>
                        <pic:blipFill>
                          <a:blip r:embed="rId38"/>
                          <a:stretch>
                            <a:fillRect/>
                          </a:stretch>
                        </pic:blipFill>
                        <pic:spPr>
                          <a:xfrm>
                            <a:off x="0" y="0"/>
                            <a:ext cx="3466656" cy="3717257"/>
                          </a:xfrm>
                          <a:prstGeom prst="rect">
                            <a:avLst/>
                          </a:prstGeom>
                        </pic:spPr>
                      </pic:pic>
                    </a:graphicData>
                  </a:graphic>
                </wp:inline>
              </w:drawing>
            </w:r>
          </w:p>
        </w:tc>
      </w:tr>
      <w:tr w:rsidR="009342E7" w14:paraId="767BCFD0" w14:textId="77777777" w:rsidTr="009342E7">
        <w:tc>
          <w:tcPr>
            <w:tcW w:w="9628" w:type="dxa"/>
            <w:tcBorders>
              <w:top w:val="nil"/>
              <w:left w:val="nil"/>
              <w:bottom w:val="nil"/>
              <w:right w:val="nil"/>
            </w:tcBorders>
          </w:tcPr>
          <w:p w14:paraId="6B71594D" w14:textId="199A8BC8" w:rsidR="009342E7" w:rsidRPr="009342E7" w:rsidRDefault="009342E7" w:rsidP="009342E7">
            <w:pPr>
              <w:pStyle w:val="afb"/>
              <w:jc w:val="center"/>
              <w:rPr>
                <w:color w:val="000000" w:themeColor="text1"/>
                <w:sz w:val="24"/>
                <w:szCs w:val="24"/>
              </w:rPr>
            </w:pPr>
            <w:r w:rsidRPr="00BF0E06">
              <w:rPr>
                <w:color w:val="000000" w:themeColor="text1"/>
                <w:sz w:val="28"/>
                <w:szCs w:val="28"/>
              </w:rPr>
              <w:t xml:space="preserve">Рисунок </w:t>
            </w:r>
            <w:r w:rsidR="00453529">
              <w:rPr>
                <w:color w:val="000000" w:themeColor="text1"/>
                <w:sz w:val="28"/>
                <w:szCs w:val="28"/>
              </w:rPr>
              <w:t>2</w:t>
            </w:r>
            <w:r w:rsidR="002034FD">
              <w:rPr>
                <w:color w:val="000000" w:themeColor="text1"/>
                <w:sz w:val="28"/>
                <w:szCs w:val="28"/>
              </w:rPr>
              <w:t>2</w:t>
            </w:r>
            <w:r w:rsidRPr="00BF0E06">
              <w:rPr>
                <w:color w:val="000000" w:themeColor="text1"/>
                <w:sz w:val="28"/>
                <w:szCs w:val="28"/>
              </w:rPr>
              <w:t xml:space="preserve"> Динамика набора программной скорости</w:t>
            </w:r>
          </w:p>
        </w:tc>
      </w:tr>
    </w:tbl>
    <w:p w14:paraId="7BCF7431" w14:textId="56F6F73D" w:rsidR="00C3603E" w:rsidRDefault="00C3603E" w:rsidP="00C3603E">
      <w:pPr>
        <w:spacing w:line="240" w:lineRule="auto"/>
        <w:ind w:firstLine="0"/>
        <w:jc w:val="left"/>
      </w:pPr>
    </w:p>
    <w:p w14:paraId="60A97DF3" w14:textId="4F300068" w:rsidR="00C3603E" w:rsidRPr="00F726A4" w:rsidRDefault="00C3603E" w:rsidP="00C3603E">
      <w:pPr>
        <w:ind w:firstLine="567"/>
      </w:pPr>
      <w:r>
        <w:t>Следовательно,</w:t>
      </w:r>
      <w:r w:rsidRPr="00F726A4">
        <w:t xml:space="preserve"> для формирования закона управления используется текущий кватернион рассогласования </w:t>
      </w:r>
      <m:oMath>
        <m:sSub>
          <m:sSubPr>
            <m:ctrlPr>
              <w:rPr>
                <w:rFonts w:ascii="Cambria Math" w:hAnsi="Cambria Math"/>
                <w:i/>
              </w:rPr>
            </m:ctrlPr>
          </m:sSubPr>
          <m:e>
            <m:r>
              <w:rPr>
                <w:rFonts w:ascii="Cambria Math" w:hAnsi="Cambria Math"/>
              </w:rPr>
              <m:t>Λ</m:t>
            </m:r>
          </m:e>
          <m:sub>
            <m:r>
              <w:rPr>
                <w:rFonts w:ascii="Cambria Math" w:hAnsi="Cambria Math"/>
              </w:rPr>
              <m:t>R</m:t>
            </m:r>
          </m:sub>
        </m:sSub>
      </m:oMath>
      <w:r w:rsidRPr="00F726A4">
        <w:t xml:space="preserve"> (блок РАС):</w:t>
      </w:r>
    </w:p>
    <w:p w14:paraId="6151C0BF" w14:textId="48139F68" w:rsidR="00C3603E" w:rsidRPr="00B83DB5" w:rsidRDefault="00342284" w:rsidP="00C3603E">
      <w:pPr>
        <w:jc w:val="center"/>
      </w:p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rPr>
              <m:t>к</m:t>
            </m:r>
          </m:sub>
        </m:sSub>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R</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Λ</m:t>
            </m:r>
          </m:e>
          <m:sub>
            <m:r>
              <w:rPr>
                <w:rFonts w:ascii="Cambria Math" w:hAnsi="Cambria Math"/>
                <w:lang w:val="en-US"/>
              </w:rPr>
              <m:t>T</m:t>
            </m:r>
          </m:sub>
          <m:sup>
            <m:r>
              <w:rPr>
                <w:rFonts w:ascii="Cambria Math" w:hAnsi="Cambria Math"/>
              </w:rPr>
              <m:t>-1</m:t>
            </m:r>
          </m:sup>
        </m:sSubSup>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rPr>
              <m:t>к</m:t>
            </m:r>
          </m:sub>
        </m:sSub>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R</m:t>
            </m:r>
          </m:sub>
        </m:sSub>
        <m:r>
          <w:rPr>
            <w:rFonts w:ascii="Cambria Math" w:hAnsi="Cambria Math"/>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λ</m:t>
                </m:r>
              </m:e>
              <m:sub>
                <m:r>
                  <w:rPr>
                    <w:rFonts w:ascii="Cambria Math" w:hAnsi="Cambria Math"/>
                  </w:rPr>
                  <m:t>0</m:t>
                </m:r>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rPr>
                  <m:t>1</m:t>
                </m:r>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rPr>
                  <m:t>2</m:t>
                </m:r>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rPr>
                  <m:t>3</m:t>
                </m:r>
                <m:r>
                  <w:rPr>
                    <w:rFonts w:ascii="Cambria Math" w:hAnsi="Cambria Math"/>
                    <w:lang w:val="en-US"/>
                  </w:rPr>
                  <m:t>R</m:t>
                </m:r>
              </m:sub>
            </m:sSub>
          </m:e>
        </m:d>
      </m:oMath>
      <w:r w:rsidR="00C3603E" w:rsidRPr="00F726A4">
        <w:t>.</w:t>
      </w:r>
    </w:p>
    <w:p w14:paraId="185C47B1" w14:textId="77777777" w:rsidR="00C3603E" w:rsidRPr="00F726A4" w:rsidRDefault="00C3603E" w:rsidP="00B44AC9">
      <w:pPr>
        <w:pStyle w:val="afe"/>
        <w:ind w:firstLine="426"/>
      </w:pPr>
      <w:r w:rsidRPr="00F726A4">
        <w:t>Кинематический программный закон управления на участках разгона и поддержания программной скорости</w:t>
      </w:r>
      <w:r>
        <w:t>:</w:t>
      </w:r>
    </w:p>
    <w:p w14:paraId="2736FEC9" w14:textId="6B57F6DE" w:rsidR="00C3603E" w:rsidRPr="00F726A4" w:rsidRDefault="00342284" w:rsidP="00C3603E">
      <w:pPr>
        <w:jc w:val="right"/>
      </w:pPr>
      <m:oMath>
        <m:sSub>
          <m:sSubPr>
            <m:ctrlPr>
              <w:rPr>
                <w:rFonts w:ascii="Cambria Math" w:hAnsi="Cambria Math"/>
                <w:i/>
                <w:szCs w:val="28"/>
              </w:rPr>
            </m:ctrlPr>
          </m:sSubPr>
          <m:e>
            <m:r>
              <w:rPr>
                <w:rFonts w:ascii="Cambria Math" w:hAnsi="Cambria Math"/>
                <w:szCs w:val="28"/>
              </w:rPr>
              <m:t>ω</m:t>
            </m:r>
          </m:e>
          <m:sub>
            <m:r>
              <w:rPr>
                <w:rFonts w:ascii="Cambria Math" w:hAnsi="Cambria Math"/>
                <w:szCs w:val="28"/>
              </w:rPr>
              <m:t>i</m:t>
            </m:r>
          </m:sub>
        </m:sSub>
        <m:r>
          <w:rPr>
            <w:rFonts w:ascii="Cambria Math" w:hAnsi="Cambria Math"/>
            <w:szCs w:val="28"/>
          </w:rPr>
          <m:t>=</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ω</m:t>
                </m:r>
              </m:e>
              <m:sub>
                <m:r>
                  <w:rPr>
                    <w:rFonts w:ascii="Cambria Math" w:hAnsi="Cambria Math"/>
                    <w:szCs w:val="28"/>
                  </w:rPr>
                  <m:t>пред</m:t>
                </m:r>
              </m:sub>
            </m:sSub>
          </m:e>
        </m:d>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λ</m:t>
                </m:r>
              </m:e>
              <m:sub>
                <m:r>
                  <w:rPr>
                    <w:rFonts w:ascii="Cambria Math" w:hAnsi="Cambria Math"/>
                    <w:szCs w:val="28"/>
                  </w:rPr>
                  <m:t>iR</m:t>
                </m:r>
              </m:sub>
            </m:sSub>
          </m:num>
          <m:den>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λ</m:t>
                    </m:r>
                  </m:e>
                  <m:sub>
                    <m:r>
                      <w:rPr>
                        <w:rFonts w:ascii="Cambria Math" w:hAnsi="Cambria Math"/>
                        <w:szCs w:val="28"/>
                      </w:rPr>
                      <m:t>1</m:t>
                    </m:r>
                    <m:r>
                      <w:rPr>
                        <w:rFonts w:ascii="Cambria Math" w:hAnsi="Cambria Math"/>
                        <w:szCs w:val="28"/>
                      </w:rPr>
                      <m:t>R</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λ</m:t>
                    </m:r>
                  </m:e>
                  <m:sub>
                    <m:r>
                      <w:rPr>
                        <w:rFonts w:ascii="Cambria Math" w:hAnsi="Cambria Math"/>
                        <w:szCs w:val="28"/>
                      </w:rPr>
                      <m:t>2</m:t>
                    </m:r>
                    <m:r>
                      <w:rPr>
                        <w:rFonts w:ascii="Cambria Math" w:hAnsi="Cambria Math"/>
                        <w:szCs w:val="28"/>
                      </w:rPr>
                      <m:t>R</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λ</m:t>
                    </m:r>
                  </m:e>
                  <m:sub>
                    <m:r>
                      <w:rPr>
                        <w:rFonts w:ascii="Cambria Math" w:hAnsi="Cambria Math"/>
                        <w:szCs w:val="28"/>
                      </w:rPr>
                      <m:t>3</m:t>
                    </m:r>
                    <m:r>
                      <w:rPr>
                        <w:rFonts w:ascii="Cambria Math" w:hAnsi="Cambria Math"/>
                        <w:szCs w:val="28"/>
                      </w:rPr>
                      <m:t>R</m:t>
                    </m:r>
                  </m:sub>
                  <m:sup>
                    <m:r>
                      <w:rPr>
                        <w:rFonts w:ascii="Cambria Math" w:hAnsi="Cambria Math"/>
                        <w:szCs w:val="28"/>
                      </w:rPr>
                      <m:t>2</m:t>
                    </m:r>
                  </m:sup>
                </m:sSubSup>
              </m:e>
            </m:rad>
          </m:den>
        </m:f>
        <m:r>
          <w:rPr>
            <w:rFonts w:ascii="Cambria Math" w:hAnsi="Cambria Math"/>
            <w:szCs w:val="28"/>
          </w:rPr>
          <m:t>sign</m:t>
        </m:r>
        <m:sSub>
          <m:sSubPr>
            <m:ctrlPr>
              <w:rPr>
                <w:rFonts w:ascii="Cambria Math" w:hAnsi="Cambria Math"/>
                <w:i/>
                <w:szCs w:val="28"/>
              </w:rPr>
            </m:ctrlPr>
          </m:sSubPr>
          <m:e>
            <m:r>
              <w:rPr>
                <w:rFonts w:ascii="Cambria Math" w:hAnsi="Cambria Math"/>
                <w:szCs w:val="28"/>
              </w:rPr>
              <m:t>λ</m:t>
            </m:r>
          </m:e>
          <m:sub>
            <m:r>
              <w:rPr>
                <w:rFonts w:ascii="Cambria Math" w:hAnsi="Cambria Math"/>
                <w:szCs w:val="28"/>
              </w:rPr>
              <m:t>0</m:t>
            </m:r>
            <m:r>
              <w:rPr>
                <w:rFonts w:ascii="Cambria Math" w:hAnsi="Cambria Math"/>
                <w:szCs w:val="28"/>
              </w:rPr>
              <m:t>R</m:t>
            </m:r>
          </m:sub>
        </m:sSub>
        <m:r>
          <w:rPr>
            <w:rFonts w:ascii="Cambria Math" w:hAnsi="Cambria Math"/>
            <w:szCs w:val="28"/>
          </w:rPr>
          <m:t>,</m:t>
        </m:r>
        <m:r>
          <w:rPr>
            <w:rFonts w:ascii="Cambria Math" w:hAnsi="Cambria Math"/>
            <w:szCs w:val="28"/>
          </w:rPr>
          <m:t>i</m:t>
        </m:r>
        <m:r>
          <w:rPr>
            <w:rFonts w:ascii="Cambria Math" w:hAnsi="Cambria Math"/>
            <w:szCs w:val="28"/>
          </w:rPr>
          <m:t>=1,2,3</m:t>
        </m:r>
      </m:oMath>
      <w:r w:rsidR="00C3603E" w:rsidRPr="00F726A4">
        <w:tab/>
      </w:r>
      <w:r w:rsidR="00C3603E" w:rsidRPr="00F726A4">
        <w:tab/>
      </w:r>
      <w:r w:rsidR="00C3603E" w:rsidRPr="00F726A4">
        <w:tab/>
        <w:t>(</w:t>
      </w:r>
      <w:r w:rsidR="00C3603E">
        <w:t>3</w:t>
      </w:r>
      <w:r w:rsidR="00E23422">
        <w:t>0</w:t>
      </w:r>
      <w:r w:rsidR="00C3603E" w:rsidRPr="00F726A4">
        <w:t>)</w:t>
      </w:r>
    </w:p>
    <w:p w14:paraId="03D92251" w14:textId="393654E7" w:rsidR="00C3603E" w:rsidRPr="00F726A4" w:rsidRDefault="00C3603E" w:rsidP="00B44AC9">
      <w:pPr>
        <w:pStyle w:val="afe"/>
        <w:ind w:firstLine="426"/>
      </w:pPr>
      <w:r w:rsidRPr="00F726A4">
        <w:t>Кинематический программный закон управления на участке торможения</w:t>
      </w:r>
      <w:r w:rsidR="002034FD">
        <w:t>:</w:t>
      </w:r>
    </w:p>
    <w:p w14:paraId="3C0620DE" w14:textId="17E2A3A3" w:rsidR="00C3603E" w:rsidRPr="00F726A4" w:rsidRDefault="00342284" w:rsidP="00C3603E">
      <w:pPr>
        <w:jc w:val="right"/>
      </w:pP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TT</m:t>
            </m:r>
          </m:sub>
        </m:sSub>
        <m:sSub>
          <m:sSubPr>
            <m:ctrlPr>
              <w:rPr>
                <w:rFonts w:ascii="Cambria Math" w:hAnsi="Cambria Math"/>
                <w:i/>
              </w:rPr>
            </m:ctrlPr>
          </m:sSubPr>
          <m:e>
            <m:r>
              <w:rPr>
                <w:rFonts w:ascii="Cambria Math" w:hAnsi="Cambria Math"/>
              </w:rPr>
              <m:t>λ</m:t>
            </m:r>
          </m:e>
          <m:sub>
            <m:r>
              <w:rPr>
                <w:rFonts w:ascii="Cambria Math" w:hAnsi="Cambria Math"/>
              </w:rPr>
              <m:t>iR</m:t>
            </m:r>
          </m:sub>
        </m:sSub>
        <m:r>
          <w:rPr>
            <w:rFonts w:ascii="Cambria Math" w:hAnsi="Cambria Math"/>
          </w:rPr>
          <m:t>sign</m:t>
        </m:r>
        <m:sSub>
          <m:sSubPr>
            <m:ctrlPr>
              <w:rPr>
                <w:rFonts w:ascii="Cambria Math" w:hAnsi="Cambria Math"/>
                <w:i/>
              </w:rPr>
            </m:ctrlPr>
          </m:sSubPr>
          <m:e>
            <m:r>
              <w:rPr>
                <w:rFonts w:ascii="Cambria Math" w:hAnsi="Cambria Math"/>
              </w:rPr>
              <m:t>λ</m:t>
            </m:r>
          </m:e>
          <m:sub>
            <m:r>
              <w:rPr>
                <w:rFonts w:ascii="Cambria Math" w:hAnsi="Cambria Math"/>
              </w:rPr>
              <m:t>0</m:t>
            </m:r>
            <m:r>
              <w:rPr>
                <w:rFonts w:ascii="Cambria Math" w:hAnsi="Cambria Math"/>
              </w:rPr>
              <m:t>R</m:t>
            </m:r>
          </m:sub>
        </m:sSub>
        <m:r>
          <w:rPr>
            <w:rFonts w:ascii="Cambria Math" w:hAnsi="Cambria Math"/>
          </w:rPr>
          <m:t>,</m:t>
        </m:r>
        <m:r>
          <w:rPr>
            <w:rFonts w:ascii="Cambria Math" w:hAnsi="Cambria Math"/>
          </w:rPr>
          <m:t>i</m:t>
        </m:r>
        <m:r>
          <w:rPr>
            <w:rFonts w:ascii="Cambria Math" w:hAnsi="Cambria Math"/>
          </w:rPr>
          <m:t>=1,2,3</m:t>
        </m:r>
      </m:oMath>
      <w:r w:rsidR="00C3603E" w:rsidRPr="00F726A4">
        <w:t>,</w:t>
      </w:r>
      <w:r w:rsidR="00C3603E" w:rsidRPr="00F726A4">
        <w:tab/>
      </w:r>
      <w:r w:rsidR="00C3603E" w:rsidRPr="00F726A4">
        <w:tab/>
      </w:r>
      <w:r w:rsidR="00C3603E" w:rsidRPr="00F726A4">
        <w:tab/>
      </w:r>
      <w:r w:rsidR="00C3603E" w:rsidRPr="00F726A4">
        <w:tab/>
        <w:t>(</w:t>
      </w:r>
      <w:r w:rsidR="00E23422">
        <w:t>31</w:t>
      </w:r>
      <w:r w:rsidR="00C3603E" w:rsidRPr="00F726A4">
        <w:t>)</w:t>
      </w:r>
    </w:p>
    <w:p w14:paraId="5227BB44" w14:textId="77777777" w:rsidR="00C3603E" w:rsidRPr="002575A5" w:rsidRDefault="00C3603E" w:rsidP="00AC7009">
      <w:pPr>
        <w:ind w:firstLine="0"/>
      </w:pPr>
      <w:r w:rsidRPr="00F726A4">
        <w:t xml:space="preserve">где </w:t>
      </w:r>
      <m:oMath>
        <m:sSub>
          <m:sSubPr>
            <m:ctrlPr>
              <w:rPr>
                <w:rFonts w:ascii="Cambria Math" w:hAnsi="Cambria Math"/>
                <w:i/>
              </w:rPr>
            </m:ctrlPr>
          </m:sSubPr>
          <m:e>
            <m:r>
              <w:rPr>
                <w:rFonts w:ascii="Cambria Math"/>
              </w:rPr>
              <m:t>K</m:t>
            </m:r>
          </m:e>
          <m:sub>
            <m:r>
              <w:rPr>
                <w:rFonts w:ascii="Cambria Math"/>
              </w:rPr>
              <m:t>TT</m:t>
            </m:r>
          </m:sub>
        </m:sSub>
      </m:oMath>
      <w:r w:rsidRPr="00F726A4">
        <w:t>- параметр закона, зависящий от текущих условий.</w:t>
      </w:r>
    </w:p>
    <w:p w14:paraId="5947F8A4" w14:textId="77777777" w:rsidR="00C3603E" w:rsidRPr="00F726A4" w:rsidRDefault="00C3603E" w:rsidP="00C3603E">
      <w:pPr>
        <w:ind w:firstLine="567"/>
      </w:pPr>
      <w:r w:rsidRPr="00F726A4">
        <w:t xml:space="preserve">После вычисления программной скорости </w:t>
      </w:r>
      <m:oMath>
        <m:sSub>
          <m:sSubPr>
            <m:ctrlPr>
              <w:rPr>
                <w:rFonts w:ascii="Cambria Math" w:hAnsi="Cambria Math"/>
                <w:i/>
              </w:rPr>
            </m:ctrlPr>
          </m:sSubPr>
          <m:e>
            <m:r>
              <w:rPr>
                <w:rFonts w:ascii="Cambria Math" w:hAnsi="Cambria Math"/>
              </w:rPr>
              <m:t>ω</m:t>
            </m:r>
          </m:e>
          <m:sub>
            <m:r>
              <w:rPr>
                <w:rFonts w:ascii="Cambria Math" w:hAnsi="Cambria Math"/>
              </w:rPr>
              <m:t>пр</m:t>
            </m:r>
          </m:sub>
        </m:sSub>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1np</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2np</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3пр</m:t>
                </m:r>
              </m:sub>
            </m:sSub>
          </m:e>
        </m:d>
      </m:oMath>
      <w:r w:rsidRPr="00F726A4">
        <w:t xml:space="preserve"> образуется результирующий закон управления как рассогласование по скорости:</w:t>
      </w:r>
    </w:p>
    <w:p w14:paraId="391A9CB8" w14:textId="3AD5121D" w:rsidR="00C3603E" w:rsidRPr="00F726A4" w:rsidRDefault="00342284" w:rsidP="00C3603E">
      <w:pPr>
        <w:ind w:firstLine="567"/>
        <w:jc w:val="right"/>
      </w:pPr>
      <m:oMath>
        <m:sSub>
          <m:sSubPr>
            <m:ctrlPr>
              <w:rPr>
                <w:rFonts w:ascii="Cambria Math" w:hAnsi="Cambria Math"/>
                <w:i/>
                <w:szCs w:val="28"/>
              </w:rPr>
            </m:ctrlPr>
          </m:sSubPr>
          <m:e>
            <m:r>
              <w:rPr>
                <w:rFonts w:ascii="Cambria Math" w:hAnsi="Cambria Math"/>
                <w:szCs w:val="28"/>
              </w:rPr>
              <m:t>ω</m:t>
            </m:r>
          </m:e>
          <m:sub>
            <m:r>
              <w:rPr>
                <w:rFonts w:ascii="Cambria Math" w:hAnsi="Cambria Math"/>
                <w:szCs w:val="28"/>
              </w:rPr>
              <m:t>упр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ω</m:t>
            </m:r>
          </m:e>
          <m:sub>
            <m:r>
              <w:rPr>
                <w:rFonts w:ascii="Cambria Math" w:hAnsi="Cambria Math"/>
                <w:szCs w:val="28"/>
              </w:rPr>
              <m:t>пр</m:t>
            </m:r>
          </m:sub>
        </m:sSub>
        <m:r>
          <w:rPr>
            <w:rFonts w:ascii="Cambria Math" w:hAnsi="Cambria Math"/>
            <w:szCs w:val="28"/>
          </w:rPr>
          <m:t>-</m:t>
        </m:r>
        <m:r>
          <w:rPr>
            <w:rFonts w:ascii="Cambria Math" w:hAnsi="Cambria Math"/>
            <w:szCs w:val="28"/>
          </w:rPr>
          <m:t>ω</m:t>
        </m:r>
      </m:oMath>
      <w:r w:rsidR="002034FD">
        <w:rPr>
          <w:szCs w:val="28"/>
        </w:rPr>
        <w:t>.</w:t>
      </w:r>
      <w:r w:rsidR="00C3603E" w:rsidRPr="00F726A4">
        <w:tab/>
      </w:r>
      <w:r w:rsidR="00C3603E" w:rsidRPr="00F726A4">
        <w:tab/>
      </w:r>
      <w:r w:rsidR="00C3603E" w:rsidRPr="00F726A4">
        <w:tab/>
      </w:r>
      <w:r w:rsidR="00C3603E" w:rsidRPr="00F726A4">
        <w:tab/>
      </w:r>
      <w:r w:rsidR="00C3603E" w:rsidRPr="00F726A4">
        <w:tab/>
        <w:t>(</w:t>
      </w:r>
      <w:r w:rsidR="00E23422">
        <w:t>32</w:t>
      </w:r>
      <w:r w:rsidR="00C3603E" w:rsidRPr="00F726A4">
        <w:t>)</w:t>
      </w:r>
    </w:p>
    <w:p w14:paraId="476EF01E" w14:textId="01D6CEAB" w:rsidR="00FD3297" w:rsidRDefault="00FD3297" w:rsidP="00FD3297">
      <w:bookmarkStart w:id="49" w:name="_Toc121845166"/>
      <w:r>
        <w:lastRenderedPageBreak/>
        <w:t xml:space="preserve">При маневре требуется добиться максимального момента при наборе требуемой угловой скорости и ее гашении, чтобы обеспечить наискорейший программный поворот аппарата. </w:t>
      </w:r>
    </w:p>
    <w:p w14:paraId="285936D9" w14:textId="04580AF1" w:rsidR="00C3603E" w:rsidRPr="008E5F11" w:rsidRDefault="00C3603E" w:rsidP="008E5F11">
      <w:pPr>
        <w:rPr>
          <w:b/>
          <w:bCs/>
        </w:rPr>
      </w:pPr>
      <w:r w:rsidRPr="008E5F11">
        <w:rPr>
          <w:b/>
          <w:bCs/>
        </w:rPr>
        <w:t xml:space="preserve">Моделирование программного поворота аппарата </w:t>
      </w:r>
      <w:r w:rsidR="005153AE">
        <w:rPr>
          <w:b/>
          <w:bCs/>
        </w:rPr>
        <w:t>вокруг</w:t>
      </w:r>
      <w:r w:rsidRPr="008E5F11">
        <w:rPr>
          <w:b/>
          <w:bCs/>
        </w:rPr>
        <w:t xml:space="preserve"> оси Эйлера</w:t>
      </w:r>
      <w:bookmarkEnd w:id="49"/>
    </w:p>
    <w:p w14:paraId="0199E213" w14:textId="77777777" w:rsidR="00C3603E" w:rsidRPr="00B83DB5" w:rsidRDefault="00C3603E" w:rsidP="00C3603E">
      <w:pPr>
        <w:ind w:firstLine="360"/>
        <w:rPr>
          <w:szCs w:val="20"/>
        </w:rPr>
      </w:pPr>
      <w:r w:rsidRPr="00286566">
        <w:rPr>
          <w:szCs w:val="20"/>
        </w:rPr>
        <w:t xml:space="preserve">В результате </w:t>
      </w:r>
      <w:r>
        <w:rPr>
          <w:szCs w:val="20"/>
        </w:rPr>
        <w:t xml:space="preserve">моделирования </w:t>
      </w:r>
      <w:r w:rsidRPr="00286566">
        <w:rPr>
          <w:szCs w:val="20"/>
        </w:rPr>
        <w:t>решен</w:t>
      </w:r>
      <w:r>
        <w:rPr>
          <w:szCs w:val="20"/>
        </w:rPr>
        <w:t>а</w:t>
      </w:r>
      <w:r w:rsidRPr="00286566">
        <w:rPr>
          <w:szCs w:val="20"/>
        </w:rPr>
        <w:t xml:space="preserve"> кинематическ</w:t>
      </w:r>
      <w:r>
        <w:rPr>
          <w:szCs w:val="20"/>
        </w:rPr>
        <w:t>ая</w:t>
      </w:r>
      <w:r w:rsidRPr="00286566">
        <w:rPr>
          <w:szCs w:val="20"/>
        </w:rPr>
        <w:t xml:space="preserve"> задач</w:t>
      </w:r>
      <w:r>
        <w:rPr>
          <w:szCs w:val="20"/>
        </w:rPr>
        <w:t>а</w:t>
      </w:r>
      <w:r w:rsidRPr="00286566">
        <w:rPr>
          <w:szCs w:val="20"/>
        </w:rPr>
        <w:t xml:space="preserve"> ориентации по переводу КА из положения</w:t>
      </w:r>
      <w:r>
        <w:rPr>
          <w:szCs w:val="20"/>
        </w:rPr>
        <w:t xml:space="preserve"> </w:t>
      </w:r>
      <m:oMath>
        <m:r>
          <w:rPr>
            <w:rFonts w:ascii="Cambria Math" w:hAnsi="Cambria Math"/>
            <w:szCs w:val="20"/>
          </w:rPr>
          <m:t xml:space="preserve">Λ(0) = </m:t>
        </m:r>
        <m:sSub>
          <m:sSubPr>
            <m:ctrlPr>
              <w:rPr>
                <w:rFonts w:ascii="Cambria Math" w:hAnsi="Cambria Math"/>
                <w:i/>
                <w:szCs w:val="20"/>
              </w:rPr>
            </m:ctrlPr>
          </m:sSubPr>
          <m:e>
            <m:r>
              <w:rPr>
                <w:rFonts w:ascii="Cambria Math" w:hAnsi="Cambria Math"/>
                <w:szCs w:val="20"/>
              </w:rPr>
              <m:t>Λ</m:t>
            </m:r>
          </m:e>
          <m:sub>
            <m:r>
              <w:rPr>
                <w:rFonts w:ascii="Cambria Math" w:hAnsi="Cambria Math"/>
                <w:szCs w:val="20"/>
              </w:rPr>
              <m:t>н</m:t>
            </m:r>
          </m:sub>
        </m:sSub>
      </m:oMath>
      <w:r w:rsidRPr="00286566">
        <w:rPr>
          <w:szCs w:val="20"/>
        </w:rPr>
        <w:t xml:space="preserve"> в положение </w:t>
      </w:r>
      <m:oMath>
        <m:r>
          <w:rPr>
            <w:rFonts w:ascii="Cambria Math" w:hAnsi="Cambria Math"/>
            <w:szCs w:val="20"/>
          </w:rPr>
          <m:t xml:space="preserve">Λ(Т) = </m:t>
        </m:r>
        <m:sSub>
          <m:sSubPr>
            <m:ctrlPr>
              <w:rPr>
                <w:rFonts w:ascii="Cambria Math" w:hAnsi="Cambria Math"/>
                <w:i/>
                <w:szCs w:val="20"/>
              </w:rPr>
            </m:ctrlPr>
          </m:sSubPr>
          <m:e>
            <m:r>
              <w:rPr>
                <w:rFonts w:ascii="Cambria Math" w:hAnsi="Cambria Math"/>
                <w:szCs w:val="20"/>
              </w:rPr>
              <m:t>Λ</m:t>
            </m:r>
          </m:e>
          <m:sub>
            <m:r>
              <w:rPr>
                <w:rFonts w:ascii="Cambria Math" w:hAnsi="Cambria Math"/>
                <w:szCs w:val="20"/>
              </w:rPr>
              <m:t>к</m:t>
            </m:r>
          </m:sub>
        </m:sSub>
      </m:oMath>
      <w:r w:rsidRPr="00286566">
        <w:rPr>
          <w:szCs w:val="20"/>
        </w:rPr>
        <w:t xml:space="preserve"> (задачи </w:t>
      </w:r>
      <w:r>
        <w:rPr>
          <w:szCs w:val="20"/>
        </w:rPr>
        <w:t>программного</w:t>
      </w:r>
      <w:r w:rsidRPr="00286566">
        <w:rPr>
          <w:szCs w:val="20"/>
        </w:rPr>
        <w:t xml:space="preserve"> разворота</w:t>
      </w:r>
      <w:r>
        <w:rPr>
          <w:szCs w:val="20"/>
        </w:rPr>
        <w:t>) д</w:t>
      </w:r>
      <w:r w:rsidRPr="00B83DB5">
        <w:rPr>
          <w:szCs w:val="20"/>
        </w:rPr>
        <w:t>ля следующих начальных условий:</w:t>
      </w:r>
    </w:p>
    <w:p w14:paraId="0782B212" w14:textId="2D48409F" w:rsidR="00C3603E" w:rsidRDefault="00897B36" w:rsidP="00C3603E">
      <w:pPr>
        <w:ind w:firstLine="0"/>
        <w:rPr>
          <w:szCs w:val="20"/>
        </w:rPr>
      </w:pPr>
      <w:r>
        <w:rPr>
          <w:szCs w:val="20"/>
        </w:rPr>
        <w:t>Начальные условия</w:t>
      </w:r>
      <w:r w:rsidR="00C3603E">
        <w:rPr>
          <w:szCs w:val="20"/>
        </w:rPr>
        <w:t>:</w:t>
      </w:r>
    </w:p>
    <w:p w14:paraId="6278127F" w14:textId="2D31A377" w:rsidR="00897B36" w:rsidRDefault="00897B36" w:rsidP="00C3603E">
      <w:pPr>
        <w:ind w:firstLine="0"/>
        <w:rPr>
          <w:szCs w:val="20"/>
        </w:rPr>
      </w:pPr>
      <m:oMathPara>
        <m:oMath>
          <m:d>
            <m:dPr>
              <m:begChr m:val="{"/>
              <m:endChr m:val=""/>
              <m:ctrlPr>
                <w:rPr>
                  <w:rFonts w:ascii="Cambria Math" w:hAnsi="Cambria Math"/>
                  <w:i/>
                  <w:sz w:val="32"/>
                  <w:szCs w:val="22"/>
                </w:rPr>
              </m:ctrlPr>
            </m:dPr>
            <m:e>
              <m:eqArr>
                <m:eqArrPr>
                  <m:ctrlPr>
                    <w:rPr>
                      <w:rFonts w:ascii="Cambria Math" w:hAnsi="Cambria Math"/>
                      <w:i/>
                      <w:sz w:val="32"/>
                      <w:szCs w:val="22"/>
                    </w:rPr>
                  </m:ctrlPr>
                </m:eqArrPr>
                <m:e>
                  <m:sSub>
                    <m:sSubPr>
                      <m:ctrlPr>
                        <w:rPr>
                          <w:rFonts w:ascii="Cambria Math" w:hAnsi="Cambria Math"/>
                          <w:i/>
                          <w:iCs/>
                          <w:sz w:val="32"/>
                          <w:szCs w:val="22"/>
                        </w:rPr>
                      </m:ctrlPr>
                    </m:sSubPr>
                    <m:e>
                      <m:r>
                        <w:rPr>
                          <w:rFonts w:ascii="Cambria Math" w:hAnsi="Cambria Math"/>
                          <w:sz w:val="32"/>
                          <w:szCs w:val="22"/>
                        </w:rPr>
                        <m:t>γ</m:t>
                      </m:r>
                    </m:e>
                    <m:sub>
                      <m:r>
                        <w:rPr>
                          <w:rFonts w:ascii="Cambria Math" w:hAnsi="Cambria Math"/>
                          <w:sz w:val="32"/>
                          <w:szCs w:val="22"/>
                        </w:rPr>
                        <m:t>0</m:t>
                      </m:r>
                    </m:sub>
                  </m:sSub>
                  <m:r>
                    <w:rPr>
                      <w:rFonts w:ascii="Cambria Math" w:hAnsi="Cambria Math"/>
                      <w:sz w:val="32"/>
                      <w:szCs w:val="22"/>
                    </w:rPr>
                    <m:t>=0</m:t>
                  </m:r>
                </m:e>
                <m:e>
                  <m:sSub>
                    <m:sSubPr>
                      <m:ctrlPr>
                        <w:rPr>
                          <w:rFonts w:ascii="Cambria Math" w:hAnsi="Cambria Math"/>
                          <w:i/>
                          <w:iCs/>
                          <w:sz w:val="32"/>
                          <w:szCs w:val="22"/>
                        </w:rPr>
                      </m:ctrlPr>
                    </m:sSubPr>
                    <m:e>
                      <m:r>
                        <w:rPr>
                          <w:rFonts w:ascii="Cambria Math" w:hAnsi="Cambria Math"/>
                          <w:sz w:val="32"/>
                          <w:szCs w:val="22"/>
                        </w:rPr>
                        <m:t>ϑ</m:t>
                      </m:r>
                    </m:e>
                    <m:sub>
                      <m:r>
                        <w:rPr>
                          <w:rFonts w:ascii="Cambria Math" w:hAnsi="Cambria Math"/>
                          <w:sz w:val="32"/>
                          <w:szCs w:val="22"/>
                        </w:rPr>
                        <m:t>0</m:t>
                      </m:r>
                    </m:sub>
                  </m:sSub>
                  <m:r>
                    <w:rPr>
                      <w:rFonts w:ascii="Cambria Math" w:hAnsi="Cambria Math"/>
                      <w:sz w:val="32"/>
                      <w:szCs w:val="22"/>
                    </w:rPr>
                    <m:t>=0</m:t>
                  </m:r>
                  <m:ctrlPr>
                    <w:rPr>
                      <w:rFonts w:ascii="Cambria Math" w:eastAsia="Cambria Math" w:hAnsi="Cambria Math" w:cs="Cambria Math"/>
                      <w:i/>
                      <w:sz w:val="32"/>
                      <w:szCs w:val="22"/>
                    </w:rPr>
                  </m:ctrlPr>
                </m:e>
                <m:e>
                  <m:sSub>
                    <m:sSubPr>
                      <m:ctrlPr>
                        <w:rPr>
                          <w:rFonts w:ascii="Cambria Math" w:eastAsia="Cambria Math" w:hAnsi="Cambria Math" w:cs="Cambria Math"/>
                          <w:i/>
                          <w:iCs/>
                          <w:sz w:val="32"/>
                          <w:szCs w:val="22"/>
                        </w:rPr>
                      </m:ctrlPr>
                    </m:sSubPr>
                    <m:e>
                      <m:r>
                        <w:rPr>
                          <w:rFonts w:ascii="Cambria Math" w:eastAsia="Cambria Math" w:hAnsi="Cambria Math" w:cs="Cambria Math"/>
                          <w:i/>
                          <w:iCs/>
                          <w:sz w:val="32"/>
                          <w:szCs w:val="22"/>
                        </w:rPr>
                        <w:sym w:font="Symbol" w:char="F079"/>
                      </m:r>
                    </m:e>
                    <m:sub>
                      <m:r>
                        <w:rPr>
                          <w:rFonts w:ascii="Cambria Math" w:eastAsia="Cambria Math" w:hAnsi="Cambria Math" w:cs="Cambria Math"/>
                          <w:sz w:val="32"/>
                          <w:szCs w:val="22"/>
                        </w:rPr>
                        <m:t>0</m:t>
                      </m:r>
                    </m:sub>
                  </m:sSub>
                  <m:r>
                    <w:rPr>
                      <w:rFonts w:ascii="Cambria Math" w:eastAsia="Cambria Math" w:hAnsi="Cambria Math" w:cs="Cambria Math"/>
                      <w:sz w:val="32"/>
                      <w:szCs w:val="22"/>
                    </w:rPr>
                    <m:t>=0</m:t>
                  </m:r>
                  <m:ctrlPr>
                    <w:rPr>
                      <w:rFonts w:ascii="Cambria Math" w:eastAsia="Cambria Math" w:hAnsi="Cambria Math" w:cs="Cambria Math"/>
                      <w:i/>
                      <w:sz w:val="32"/>
                      <w:szCs w:val="22"/>
                    </w:rPr>
                  </m:ctrlPr>
                </m:e>
                <m:e>
                  <m:sSub>
                    <m:sSubPr>
                      <m:ctrlPr>
                        <w:rPr>
                          <w:rFonts w:ascii="Cambria Math" w:eastAsia="Cambria Math" w:hAnsi="Cambria Math" w:cs="Cambria Math"/>
                          <w:i/>
                          <w:iCs/>
                          <w:sz w:val="32"/>
                          <w:szCs w:val="22"/>
                        </w:rPr>
                      </m:ctrlPr>
                    </m:sSubPr>
                    <m:e>
                      <m:r>
                        <w:rPr>
                          <w:rFonts w:ascii="Cambria Math" w:eastAsia="Cambria Math" w:hAnsi="Cambria Math" w:cs="Cambria Math"/>
                          <w:sz w:val="32"/>
                          <w:szCs w:val="22"/>
                        </w:rPr>
                        <m:t>w</m:t>
                      </m:r>
                    </m:e>
                    <m:sub>
                      <m:r>
                        <w:rPr>
                          <w:rFonts w:ascii="Cambria Math" w:eastAsia="Cambria Math" w:hAnsi="Cambria Math" w:cs="Cambria Math"/>
                          <w:sz w:val="32"/>
                          <w:szCs w:val="22"/>
                        </w:rPr>
                        <m:t>н</m:t>
                      </m:r>
                    </m:sub>
                  </m:sSub>
                  <m:r>
                    <w:rPr>
                      <w:rFonts w:ascii="Cambria Math" w:eastAsia="Cambria Math" w:hAnsi="Cambria Math" w:cs="Cambria Math"/>
                      <w:sz w:val="32"/>
                      <w:szCs w:val="22"/>
                    </w:rPr>
                    <m:t>=0</m:t>
                  </m:r>
                </m:e>
              </m:eqArr>
            </m:e>
          </m:d>
        </m:oMath>
      </m:oMathPara>
    </w:p>
    <w:p w14:paraId="6A865E7A" w14:textId="67EA3DF5" w:rsidR="00C3603E" w:rsidRDefault="00897B36" w:rsidP="00C3603E">
      <w:pPr>
        <w:ind w:firstLine="0"/>
        <w:rPr>
          <w:szCs w:val="20"/>
        </w:rPr>
      </w:pPr>
      <w:r>
        <w:rPr>
          <w:szCs w:val="20"/>
        </w:rPr>
        <w:t>Конечные условия</w:t>
      </w:r>
      <w:r w:rsidR="00C3603E">
        <w:rPr>
          <w:szCs w:val="20"/>
        </w:rPr>
        <w:t>:</w:t>
      </w:r>
    </w:p>
    <w:p w14:paraId="7E058AE8" w14:textId="44A1A151" w:rsidR="00CD5709" w:rsidRDefault="00CD5709" w:rsidP="00C3603E">
      <w:pPr>
        <w:ind w:firstLine="0"/>
        <w:rPr>
          <w:szCs w:val="20"/>
        </w:rPr>
      </w:pPr>
      <m:oMathPara>
        <m:oMath>
          <m:d>
            <m:dPr>
              <m:begChr m:val="{"/>
              <m:endChr m:val=""/>
              <m:ctrlPr>
                <w:rPr>
                  <w:rFonts w:ascii="Cambria Math" w:hAnsi="Cambria Math"/>
                  <w:i/>
                  <w:sz w:val="32"/>
                  <w:szCs w:val="22"/>
                </w:rPr>
              </m:ctrlPr>
            </m:dPr>
            <m:e>
              <m:eqArr>
                <m:eqArrPr>
                  <m:ctrlPr>
                    <w:rPr>
                      <w:rFonts w:ascii="Cambria Math" w:hAnsi="Cambria Math"/>
                      <w:i/>
                      <w:sz w:val="32"/>
                      <w:szCs w:val="22"/>
                    </w:rPr>
                  </m:ctrlPr>
                </m:eqArrPr>
                <m:e>
                  <m:sSub>
                    <m:sSubPr>
                      <m:ctrlPr>
                        <w:rPr>
                          <w:rFonts w:ascii="Cambria Math" w:hAnsi="Cambria Math"/>
                          <w:i/>
                          <w:iCs/>
                          <w:sz w:val="32"/>
                          <w:szCs w:val="22"/>
                        </w:rPr>
                      </m:ctrlPr>
                    </m:sSubPr>
                    <m:e>
                      <m:r>
                        <w:rPr>
                          <w:rFonts w:ascii="Cambria Math" w:hAnsi="Cambria Math"/>
                          <w:sz w:val="32"/>
                          <w:szCs w:val="22"/>
                        </w:rPr>
                        <m:t>γ</m:t>
                      </m:r>
                    </m:e>
                    <m:sub>
                      <m:r>
                        <w:rPr>
                          <w:rFonts w:ascii="Cambria Math" w:hAnsi="Cambria Math"/>
                          <w:sz w:val="32"/>
                          <w:szCs w:val="22"/>
                        </w:rPr>
                        <m:t>к</m:t>
                      </m:r>
                    </m:sub>
                  </m:sSub>
                  <m:r>
                    <w:rPr>
                      <w:rFonts w:ascii="Cambria Math" w:hAnsi="Cambria Math"/>
                      <w:sz w:val="32"/>
                      <w:szCs w:val="22"/>
                    </w:rPr>
                    <m:t>=</m:t>
                  </m:r>
                  <m:r>
                    <w:rPr>
                      <w:rFonts w:ascii="Cambria Math" w:hAnsi="Cambria Math"/>
                      <w:sz w:val="32"/>
                      <w:szCs w:val="22"/>
                    </w:rPr>
                    <m:t>π</m:t>
                  </m:r>
                </m:e>
                <m:e>
                  <m:sSub>
                    <m:sSubPr>
                      <m:ctrlPr>
                        <w:rPr>
                          <w:rFonts w:ascii="Cambria Math" w:hAnsi="Cambria Math"/>
                          <w:i/>
                          <w:iCs/>
                          <w:sz w:val="32"/>
                          <w:szCs w:val="22"/>
                        </w:rPr>
                      </m:ctrlPr>
                    </m:sSubPr>
                    <m:e>
                      <m:r>
                        <w:rPr>
                          <w:rFonts w:ascii="Cambria Math" w:hAnsi="Cambria Math"/>
                          <w:sz w:val="32"/>
                          <w:szCs w:val="22"/>
                        </w:rPr>
                        <m:t>ϑ</m:t>
                      </m:r>
                    </m:e>
                    <m:sub>
                      <m:r>
                        <w:rPr>
                          <w:rFonts w:ascii="Cambria Math" w:hAnsi="Cambria Math"/>
                          <w:sz w:val="32"/>
                          <w:szCs w:val="22"/>
                        </w:rPr>
                        <m:t>к</m:t>
                      </m:r>
                    </m:sub>
                  </m:sSub>
                  <m:r>
                    <w:rPr>
                      <w:rFonts w:ascii="Cambria Math" w:hAnsi="Cambria Math"/>
                      <w:sz w:val="32"/>
                      <w:szCs w:val="22"/>
                    </w:rPr>
                    <m:t>=0</m:t>
                  </m:r>
                  <m:ctrlPr>
                    <w:rPr>
                      <w:rFonts w:ascii="Cambria Math" w:eastAsia="Cambria Math" w:hAnsi="Cambria Math" w:cs="Cambria Math"/>
                      <w:i/>
                      <w:sz w:val="32"/>
                      <w:szCs w:val="22"/>
                    </w:rPr>
                  </m:ctrlPr>
                </m:e>
                <m:e>
                  <m:sSub>
                    <m:sSubPr>
                      <m:ctrlPr>
                        <w:rPr>
                          <w:rFonts w:ascii="Cambria Math" w:eastAsia="Cambria Math" w:hAnsi="Cambria Math" w:cs="Cambria Math"/>
                          <w:i/>
                          <w:iCs/>
                          <w:sz w:val="32"/>
                          <w:szCs w:val="22"/>
                        </w:rPr>
                      </m:ctrlPr>
                    </m:sSubPr>
                    <m:e>
                      <m:r>
                        <w:rPr>
                          <w:rFonts w:ascii="Cambria Math" w:eastAsia="Cambria Math" w:hAnsi="Cambria Math" w:cs="Cambria Math"/>
                          <w:i/>
                          <w:iCs/>
                          <w:sz w:val="32"/>
                          <w:szCs w:val="22"/>
                        </w:rPr>
                        <w:sym w:font="Symbol" w:char="F079"/>
                      </m:r>
                    </m:e>
                    <m:sub>
                      <m:r>
                        <w:rPr>
                          <w:rFonts w:ascii="Cambria Math" w:eastAsia="Cambria Math" w:hAnsi="Cambria Math" w:cs="Cambria Math"/>
                          <w:sz w:val="32"/>
                          <w:szCs w:val="22"/>
                        </w:rPr>
                        <m:t>к</m:t>
                      </m:r>
                    </m:sub>
                  </m:sSub>
                  <m:r>
                    <w:rPr>
                      <w:rFonts w:ascii="Cambria Math" w:eastAsia="Cambria Math" w:hAnsi="Cambria Math" w:cs="Cambria Math"/>
                      <w:sz w:val="32"/>
                      <w:szCs w:val="22"/>
                    </w:rPr>
                    <m:t>=</m:t>
                  </m:r>
                  <m:r>
                    <w:rPr>
                      <w:rFonts w:ascii="Cambria Math" w:eastAsia="Cambria Math" w:hAnsi="Cambria Math" w:cs="Cambria Math"/>
                      <w:sz w:val="32"/>
                      <w:szCs w:val="22"/>
                    </w:rPr>
                    <m:t>-</m:t>
                  </m:r>
                  <m:f>
                    <m:fPr>
                      <m:ctrlPr>
                        <w:rPr>
                          <w:rFonts w:ascii="Cambria Math" w:eastAsia="Cambria Math" w:hAnsi="Cambria Math" w:cs="Cambria Math"/>
                          <w:i/>
                          <w:iCs/>
                          <w:sz w:val="32"/>
                          <w:szCs w:val="22"/>
                        </w:rPr>
                      </m:ctrlPr>
                    </m:fPr>
                    <m:num>
                      <m:r>
                        <w:rPr>
                          <w:rFonts w:ascii="Cambria Math" w:eastAsia="Cambria Math" w:hAnsi="Cambria Math" w:cs="Cambria Math"/>
                          <w:sz w:val="32"/>
                          <w:szCs w:val="22"/>
                        </w:rPr>
                        <m:t>π</m:t>
                      </m:r>
                    </m:num>
                    <m:den>
                      <m:r>
                        <w:rPr>
                          <w:rFonts w:ascii="Cambria Math" w:eastAsia="Cambria Math" w:hAnsi="Cambria Math" w:cs="Cambria Math"/>
                          <w:sz w:val="32"/>
                          <w:szCs w:val="22"/>
                        </w:rPr>
                        <m:t>2</m:t>
                      </m:r>
                    </m:den>
                  </m:f>
                  <m:ctrlPr>
                    <w:rPr>
                      <w:rFonts w:ascii="Cambria Math" w:eastAsia="Cambria Math" w:hAnsi="Cambria Math" w:cs="Cambria Math"/>
                      <w:i/>
                      <w:sz w:val="32"/>
                      <w:szCs w:val="22"/>
                    </w:rPr>
                  </m:ctrlPr>
                </m:e>
                <m:e>
                  <m:sSub>
                    <m:sSubPr>
                      <m:ctrlPr>
                        <w:rPr>
                          <w:rFonts w:ascii="Cambria Math" w:eastAsia="Cambria Math" w:hAnsi="Cambria Math" w:cs="Cambria Math"/>
                          <w:i/>
                          <w:iCs/>
                          <w:sz w:val="32"/>
                          <w:szCs w:val="22"/>
                        </w:rPr>
                      </m:ctrlPr>
                    </m:sSubPr>
                    <m:e>
                      <m:r>
                        <w:rPr>
                          <w:rFonts w:ascii="Cambria Math" w:eastAsia="Cambria Math" w:hAnsi="Cambria Math" w:cs="Cambria Math"/>
                          <w:sz w:val="32"/>
                          <w:szCs w:val="22"/>
                        </w:rPr>
                        <m:t>w</m:t>
                      </m:r>
                    </m:e>
                    <m:sub>
                      <m:r>
                        <w:rPr>
                          <w:rFonts w:ascii="Cambria Math" w:eastAsia="Cambria Math" w:hAnsi="Cambria Math" w:cs="Cambria Math"/>
                          <w:sz w:val="32"/>
                          <w:szCs w:val="22"/>
                        </w:rPr>
                        <m:t>к</m:t>
                      </m:r>
                    </m:sub>
                  </m:sSub>
                  <m:r>
                    <w:rPr>
                      <w:rFonts w:ascii="Cambria Math" w:eastAsia="Cambria Math" w:hAnsi="Cambria Math" w:cs="Cambria Math"/>
                      <w:sz w:val="32"/>
                      <w:szCs w:val="22"/>
                    </w:rPr>
                    <m:t>=0</m:t>
                  </m:r>
                </m:e>
              </m:eqArr>
            </m:e>
          </m:d>
        </m:oMath>
      </m:oMathPara>
    </w:p>
    <w:p w14:paraId="2CAEAC31" w14:textId="77777777" w:rsidR="00C3603E" w:rsidRPr="00B83DB5" w:rsidRDefault="00C3603E" w:rsidP="008B3DA9">
      <w:pPr>
        <w:ind w:firstLine="0"/>
        <w:rPr>
          <w:rFonts w:eastAsiaTheme="minorEastAsia"/>
          <w:szCs w:val="20"/>
        </w:rPr>
      </w:pPr>
      <w:r w:rsidRPr="00B83DB5">
        <w:rPr>
          <w:rFonts w:eastAsiaTheme="minorEastAsia"/>
          <w:szCs w:val="20"/>
        </w:rPr>
        <w:t xml:space="preserve">Ось Эйлера для </w:t>
      </w:r>
      <w:r>
        <w:rPr>
          <w:rFonts w:eastAsiaTheme="minorEastAsia"/>
          <w:szCs w:val="20"/>
        </w:rPr>
        <w:t>заданных</w:t>
      </w:r>
      <w:r w:rsidRPr="00B83DB5">
        <w:rPr>
          <w:rFonts w:eastAsiaTheme="minorEastAsia"/>
          <w:szCs w:val="20"/>
        </w:rPr>
        <w:t xml:space="preserve"> граничных условий имеет следующий вид:</w:t>
      </w:r>
    </w:p>
    <w:p w14:paraId="4410A10D" w14:textId="4CAB76D1" w:rsidR="00C3603E" w:rsidRPr="00B83DB5" w:rsidRDefault="00C3603E" w:rsidP="00C3603E">
      <w:pPr>
        <w:rPr>
          <w:rFonts w:eastAsiaTheme="minorEastAsia"/>
          <w:i/>
          <w:iCs/>
          <w:lang w:val="en-US"/>
        </w:rPr>
      </w:pPr>
      <m:oMathPara>
        <m:oMath>
          <m:r>
            <w:rPr>
              <w:rFonts w:ascii="Cambria Math" w:eastAsiaTheme="minorEastAsia" w:hAnsi="Cambria Math"/>
              <w:lang w:val="en-US"/>
            </w:rPr>
            <m:t>e=</m:t>
          </m:r>
          <m:d>
            <m:dPr>
              <m:begChr m:val="["/>
              <m:endChr m:val="]"/>
              <m:ctrlPr>
                <w:rPr>
                  <w:rFonts w:ascii="Cambria Math" w:eastAsiaTheme="minorEastAsia" w:hAnsi="Cambria Math"/>
                  <w:i/>
                  <w:iCs/>
                  <w:lang w:val="en-US"/>
                </w:rPr>
              </m:ctrlPr>
            </m:dPr>
            <m:e>
              <m:f>
                <m:fPr>
                  <m:ctrlPr>
                    <w:rPr>
                      <w:rFonts w:ascii="Cambria Math" w:eastAsiaTheme="minorEastAsia" w:hAnsi="Cambria Math"/>
                      <w:i/>
                      <w:iCs/>
                      <w:lang w:val="en-US"/>
                    </w:rPr>
                  </m:ctrlPr>
                </m:fPr>
                <m:num>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1</m:t>
                      </m:r>
                    </m:sub>
                  </m:sSub>
                </m:num>
                <m:den>
                  <m:rad>
                    <m:radPr>
                      <m:degHide m:val="1"/>
                      <m:ctrlPr>
                        <w:rPr>
                          <w:rFonts w:ascii="Cambria Math" w:eastAsiaTheme="minorEastAsia" w:hAnsi="Cambria Math"/>
                          <w:i/>
                          <w:iCs/>
                          <w:lang w:val="en-US"/>
                        </w:rPr>
                      </m:ctrlPr>
                    </m:radPr>
                    <m:deg/>
                    <m:e>
                      <m:r>
                        <w:rPr>
                          <w:rFonts w:ascii="Cambria Math" w:eastAsiaTheme="minorEastAsia" w:hAnsi="Cambria Math"/>
                          <w:lang w:val="en-US"/>
                        </w:rPr>
                        <m:t>1-</m:t>
                      </m:r>
                      <m:sSubSup>
                        <m:sSubSupPr>
                          <m:ctrlPr>
                            <w:rPr>
                              <w:rFonts w:ascii="Cambria Math" w:hAnsi="Cambria Math"/>
                              <w:i/>
                              <w:color w:val="202124"/>
                              <w:shd w:val="clear" w:color="auto" w:fill="FFFFFF"/>
                              <w:lang w:val="en-US"/>
                            </w:rPr>
                          </m:ctrlPr>
                        </m:sSubSupPr>
                        <m:e>
                          <m:r>
                            <m:rPr>
                              <m:sty m:val="p"/>
                            </m:rPr>
                            <w:rPr>
                              <w:rFonts w:ascii="Cambria Math" w:hAnsi="Cambria Math"/>
                              <w:color w:val="202124"/>
                              <w:shd w:val="clear" w:color="auto" w:fill="FFFFFF"/>
                            </w:rPr>
                            <m:t>λ</m:t>
                          </m:r>
                          <m:ctrlPr>
                            <w:rPr>
                              <w:rFonts w:ascii="Cambria Math" w:eastAsiaTheme="minorEastAsia" w:hAnsi="Cambria Math"/>
                              <w:i/>
                              <w:iCs/>
                              <w:lang w:val="en-US"/>
                            </w:rPr>
                          </m:ctrlPr>
                        </m:e>
                        <m:sub>
                          <m:r>
                            <w:rPr>
                              <w:rFonts w:ascii="Cambria Math" w:hAnsi="Cambria Math"/>
                              <w:color w:val="202124"/>
                              <w:shd w:val="clear" w:color="auto" w:fill="FFFFFF"/>
                              <w:lang w:val="en-US"/>
                            </w:rPr>
                            <m:t>0</m:t>
                          </m:r>
                        </m:sub>
                        <m:sup>
                          <m:r>
                            <w:rPr>
                              <w:rFonts w:ascii="Cambria Math" w:hAnsi="Cambria Math"/>
                              <w:color w:val="202124"/>
                              <w:shd w:val="clear" w:color="auto" w:fill="FFFFFF"/>
                              <w:lang w:val="en-US"/>
                            </w:rPr>
                            <m:t>2</m:t>
                          </m:r>
                        </m:sup>
                      </m:sSubSup>
                    </m:e>
                  </m:rad>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2</m:t>
                      </m:r>
                    </m:sub>
                  </m:sSub>
                </m:num>
                <m:den>
                  <m:rad>
                    <m:radPr>
                      <m:degHide m:val="1"/>
                      <m:ctrlPr>
                        <w:rPr>
                          <w:rFonts w:ascii="Cambria Math" w:eastAsiaTheme="minorEastAsia" w:hAnsi="Cambria Math"/>
                          <w:i/>
                          <w:iCs/>
                          <w:lang w:val="en-US"/>
                        </w:rPr>
                      </m:ctrlPr>
                    </m:radPr>
                    <m:deg/>
                    <m:e>
                      <m:r>
                        <w:rPr>
                          <w:rFonts w:ascii="Cambria Math" w:eastAsiaTheme="minorEastAsia" w:hAnsi="Cambria Math"/>
                          <w:lang w:val="en-US"/>
                        </w:rPr>
                        <m:t>1-</m:t>
                      </m:r>
                      <m:sSubSup>
                        <m:sSubSupPr>
                          <m:ctrlPr>
                            <w:rPr>
                              <w:rFonts w:ascii="Cambria Math" w:hAnsi="Cambria Math"/>
                              <w:i/>
                              <w:color w:val="202124"/>
                              <w:shd w:val="clear" w:color="auto" w:fill="FFFFFF"/>
                              <w:lang w:val="en-US"/>
                            </w:rPr>
                          </m:ctrlPr>
                        </m:sSubSupPr>
                        <m:e>
                          <m:r>
                            <m:rPr>
                              <m:sty m:val="p"/>
                            </m:rPr>
                            <w:rPr>
                              <w:rFonts w:ascii="Cambria Math" w:hAnsi="Cambria Math"/>
                              <w:color w:val="202124"/>
                              <w:shd w:val="clear" w:color="auto" w:fill="FFFFFF"/>
                            </w:rPr>
                            <m:t>λ</m:t>
                          </m:r>
                          <m:ctrlPr>
                            <w:rPr>
                              <w:rFonts w:ascii="Cambria Math" w:eastAsiaTheme="minorEastAsia" w:hAnsi="Cambria Math"/>
                              <w:i/>
                              <w:iCs/>
                              <w:lang w:val="en-US"/>
                            </w:rPr>
                          </m:ctrlPr>
                        </m:e>
                        <m:sub>
                          <m:r>
                            <w:rPr>
                              <w:rFonts w:ascii="Cambria Math" w:hAnsi="Cambria Math"/>
                              <w:color w:val="202124"/>
                              <w:shd w:val="clear" w:color="auto" w:fill="FFFFFF"/>
                              <w:lang w:val="en-US"/>
                            </w:rPr>
                            <m:t>0</m:t>
                          </m:r>
                        </m:sub>
                        <m:sup>
                          <m:r>
                            <w:rPr>
                              <w:rFonts w:ascii="Cambria Math" w:hAnsi="Cambria Math"/>
                              <w:color w:val="202124"/>
                              <w:shd w:val="clear" w:color="auto" w:fill="FFFFFF"/>
                              <w:lang w:val="en-US"/>
                            </w:rPr>
                            <m:t>2</m:t>
                          </m:r>
                        </m:sup>
                      </m:sSubSup>
                    </m:e>
                  </m:rad>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3</m:t>
                      </m:r>
                    </m:sub>
                  </m:sSub>
                </m:num>
                <m:den>
                  <m:rad>
                    <m:radPr>
                      <m:degHide m:val="1"/>
                      <m:ctrlPr>
                        <w:rPr>
                          <w:rFonts w:ascii="Cambria Math" w:eastAsiaTheme="minorEastAsia" w:hAnsi="Cambria Math"/>
                          <w:i/>
                          <w:iCs/>
                          <w:lang w:val="en-US"/>
                        </w:rPr>
                      </m:ctrlPr>
                    </m:radPr>
                    <m:deg/>
                    <m:e>
                      <m:r>
                        <w:rPr>
                          <w:rFonts w:ascii="Cambria Math" w:eastAsiaTheme="minorEastAsia" w:hAnsi="Cambria Math"/>
                          <w:lang w:val="en-US"/>
                        </w:rPr>
                        <m:t>1-</m:t>
                      </m:r>
                      <m:sSubSup>
                        <m:sSubSupPr>
                          <m:ctrlPr>
                            <w:rPr>
                              <w:rFonts w:ascii="Cambria Math" w:hAnsi="Cambria Math"/>
                              <w:i/>
                              <w:color w:val="202124"/>
                              <w:shd w:val="clear" w:color="auto" w:fill="FFFFFF"/>
                              <w:lang w:val="en-US"/>
                            </w:rPr>
                          </m:ctrlPr>
                        </m:sSubSupPr>
                        <m:e>
                          <m:r>
                            <m:rPr>
                              <m:sty m:val="p"/>
                            </m:rPr>
                            <w:rPr>
                              <w:rFonts w:ascii="Cambria Math" w:hAnsi="Cambria Math"/>
                              <w:color w:val="202124"/>
                              <w:shd w:val="clear" w:color="auto" w:fill="FFFFFF"/>
                            </w:rPr>
                            <m:t>λ</m:t>
                          </m:r>
                          <m:ctrlPr>
                            <w:rPr>
                              <w:rFonts w:ascii="Cambria Math" w:eastAsiaTheme="minorEastAsia" w:hAnsi="Cambria Math"/>
                              <w:i/>
                              <w:iCs/>
                              <w:lang w:val="en-US"/>
                            </w:rPr>
                          </m:ctrlPr>
                        </m:e>
                        <m:sub>
                          <m:r>
                            <w:rPr>
                              <w:rFonts w:ascii="Cambria Math" w:hAnsi="Cambria Math"/>
                              <w:color w:val="202124"/>
                              <w:shd w:val="clear" w:color="auto" w:fill="FFFFFF"/>
                              <w:lang w:val="en-US"/>
                            </w:rPr>
                            <m:t>0</m:t>
                          </m:r>
                        </m:sub>
                        <m:sup>
                          <m:r>
                            <w:rPr>
                              <w:rFonts w:ascii="Cambria Math" w:hAnsi="Cambria Math"/>
                              <w:color w:val="202124"/>
                              <w:shd w:val="clear" w:color="auto" w:fill="FFFFFF"/>
                              <w:lang w:val="en-US"/>
                            </w:rPr>
                            <m:t>2</m:t>
                          </m:r>
                        </m:sup>
                      </m:sSubSup>
                    </m:e>
                  </m:rad>
                </m:den>
              </m:f>
            </m:e>
          </m:d>
        </m:oMath>
      </m:oMathPara>
    </w:p>
    <w:p w14:paraId="4CFF53FA" w14:textId="77777777" w:rsidR="00C3603E" w:rsidRPr="00B83DB5" w:rsidRDefault="00C3603E" w:rsidP="008B3DA9">
      <w:pPr>
        <w:ind w:firstLine="0"/>
        <w:rPr>
          <w:rFonts w:eastAsiaTheme="minorEastAsia"/>
          <w:szCs w:val="20"/>
        </w:rPr>
      </w:pPr>
      <w:r w:rsidRPr="00B83DB5">
        <w:rPr>
          <w:rFonts w:eastAsiaTheme="minorEastAsia"/>
          <w:szCs w:val="20"/>
        </w:rPr>
        <w:t>Угол программного поворота:</w:t>
      </w:r>
    </w:p>
    <w:p w14:paraId="7A457901" w14:textId="6AD7C864" w:rsidR="00C3603E" w:rsidRPr="00B83DB5" w:rsidRDefault="00CD5709" w:rsidP="00C3603E">
      <w:pPr>
        <w:rPr>
          <w:rFonts w:eastAsiaTheme="minorEastAsia"/>
          <w:i/>
          <w:color w:val="202124"/>
          <w:shd w:val="clear" w:color="auto" w:fill="FFFFFF"/>
          <w:lang w:val="en-US"/>
        </w:rPr>
      </w:pPr>
      <m:oMathPara>
        <m:oMath>
          <m:r>
            <w:rPr>
              <w:rFonts w:ascii="Cambria Math" w:eastAsiaTheme="minorEastAsia" w:hAnsi="Cambria Math"/>
            </w:rPr>
            <m:t>θ</m:t>
          </m:r>
          <m:r>
            <w:rPr>
              <w:rFonts w:ascii="Cambria Math" w:eastAsiaTheme="minorEastAsia" w:hAnsi="Cambria Math"/>
            </w:rPr>
            <m:t>=</m:t>
          </m:r>
          <m:r>
            <w:rPr>
              <w:rFonts w:ascii="Cambria Math" w:eastAsiaTheme="minorEastAsia" w:hAnsi="Cambria Math"/>
            </w:rPr>
            <m:t>2</m:t>
          </m:r>
          <m:r>
            <w:rPr>
              <w:rFonts w:ascii="Cambria Math" w:eastAsiaTheme="minorEastAsia" w:hAnsi="Cambria Math"/>
              <w:lang w:val="en-US"/>
            </w:rPr>
            <m:t>arccos</m:t>
          </m:r>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m:rPr>
                  <m:sty m:val="p"/>
                </m:rPr>
                <w:rPr>
                  <w:rFonts w:ascii="Cambria Math" w:hAnsi="Cambria Math"/>
                  <w:color w:val="202124"/>
                  <w:shd w:val="clear" w:color="auto" w:fill="FFFFFF"/>
                </w:rPr>
                <m:t>0</m:t>
              </m:r>
            </m:sub>
          </m:sSub>
        </m:oMath>
      </m:oMathPara>
    </w:p>
    <w:p w14:paraId="56401DBD" w14:textId="77777777" w:rsidR="00C3603E" w:rsidRDefault="00C3603E" w:rsidP="008B3DA9">
      <w:pPr>
        <w:ind w:firstLine="0"/>
        <w:rPr>
          <w:szCs w:val="20"/>
        </w:rPr>
      </w:pPr>
      <w:r>
        <w:rPr>
          <w:rFonts w:eastAsiaTheme="minorEastAsia"/>
          <w:szCs w:val="20"/>
        </w:rPr>
        <w:t xml:space="preserve">Начальные и конечные условия по скорости: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 xml:space="preserve"> = </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T</m:t>
            </m:r>
          </m:sub>
        </m:sSub>
        <m:r>
          <w:rPr>
            <w:rFonts w:ascii="Cambria Math" w:hAnsi="Cambria Math"/>
            <w:szCs w:val="20"/>
          </w:rPr>
          <m:t xml:space="preserve"> = 0</m:t>
        </m:r>
      </m:oMath>
      <w:r w:rsidRPr="00286566">
        <w:rPr>
          <w:szCs w:val="20"/>
        </w:rPr>
        <w:t>.</w:t>
      </w:r>
    </w:p>
    <w:p w14:paraId="30395B14" w14:textId="77777777" w:rsidR="005A1F46" w:rsidRPr="00BD0709" w:rsidRDefault="005A1F46" w:rsidP="005A1F46">
      <w:r>
        <w:t>Для реализации программного поворота космического аппарата используется ПИ закон управления по скорости, так как на борту предусмотрены датчики угловой скорости. Закон регулирования имеет следующий вид:</w:t>
      </w:r>
    </w:p>
    <w:p w14:paraId="46AD3D8D" w14:textId="572AEC60" w:rsidR="00C3603E" w:rsidRPr="00A04EB0" w:rsidRDefault="00342284" w:rsidP="00C3603E">
      <w:pPr>
        <w:rPr>
          <w:rFonts w:eastAsiaTheme="minorEastAsia"/>
          <w:i/>
          <w:szCs w:val="20"/>
        </w:rPr>
      </w:pPr>
      <m:oMathPara>
        <m:oMath>
          <m:eqArr>
            <m:eqArrPr>
              <m:maxDist m:val="1"/>
              <m:ctrlPr>
                <w:rPr>
                  <w:rFonts w:ascii="Cambria Math" w:eastAsiaTheme="minorEastAsia" w:hAnsi="Cambria Math"/>
                  <w:i/>
                  <w:szCs w:val="20"/>
                  <w:lang w:val="en-US"/>
                </w:rPr>
              </m:ctrlPr>
            </m:eqArrPr>
            <m:e>
              <m:r>
                <w:rPr>
                  <w:rFonts w:ascii="Cambria Math" w:hAnsi="Cambria Math"/>
                  <w:szCs w:val="20"/>
                </w:rPr>
                <m:t>u</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0</m:t>
                  </m:r>
                </m:sub>
              </m:sSub>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1</m:t>
                      </m:r>
                    </m:sub>
                  </m:sSub>
                  <m:r>
                    <w:rPr>
                      <w:rFonts w:ascii="Cambria Math" w:hAnsi="Cambria Math"/>
                      <w:szCs w:val="20"/>
                    </w:rPr>
                    <m:t>∆</m:t>
                  </m:r>
                  <m:r>
                    <w:rPr>
                      <w:rFonts w:ascii="Cambria Math" w:hAnsi="Cambria Math"/>
                      <w:szCs w:val="20"/>
                    </w:rPr>
                    <m:t>x</m:t>
                  </m:r>
                  <m:r>
                    <w:rPr>
                      <w:rFonts w:ascii="Cambria Math" w:hAnsi="Cambria Math"/>
                      <w:szCs w:val="20"/>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2</m:t>
                      </m:r>
                    </m:sub>
                  </m:sSub>
                  <m:r>
                    <w:rPr>
                      <w:rFonts w:ascii="Cambria Math" w:hAnsi="Cambria Math"/>
                      <w:szCs w:val="20"/>
                    </w:rPr>
                    <m:t>∆</m:t>
                  </m:r>
                  <m:acc>
                    <m:accPr>
                      <m:chr m:val="̇"/>
                      <m:ctrlPr>
                        <w:rPr>
                          <w:rFonts w:ascii="Cambria Math" w:hAnsi="Cambria Math"/>
                          <w:i/>
                          <w:szCs w:val="20"/>
                        </w:rPr>
                      </m:ctrlPr>
                    </m:accPr>
                    <m:e>
                      <m:r>
                        <w:rPr>
                          <w:rFonts w:ascii="Cambria Math" w:hAnsi="Cambria Math"/>
                          <w:szCs w:val="20"/>
                        </w:rPr>
                        <m:t>x</m:t>
                      </m:r>
                    </m:e>
                  </m:acc>
                </m:e>
              </m:d>
              <m:r>
                <w:rPr>
                  <w:rFonts w:ascii="Cambria Math" w:eastAsiaTheme="minorEastAsia" w:hAnsi="Cambria Math"/>
                  <w:szCs w:val="20"/>
                </w:rPr>
                <m:t xml:space="preserve">, </m:t>
              </m:r>
              <m:r>
                <w:rPr>
                  <w:rFonts w:ascii="Cambria Math" w:hAnsi="Cambria Math"/>
                  <w:szCs w:val="20"/>
                </w:rPr>
                <m:t>#</m:t>
              </m:r>
              <m:d>
                <m:dPr>
                  <m:ctrlPr>
                    <w:rPr>
                      <w:rFonts w:ascii="Cambria Math" w:eastAsiaTheme="minorEastAsia" w:hAnsi="Cambria Math"/>
                      <w:i/>
                      <w:szCs w:val="20"/>
                      <w:lang w:val="en-US"/>
                    </w:rPr>
                  </m:ctrlPr>
                </m:dPr>
                <m:e>
                  <m:r>
                    <w:rPr>
                      <w:rFonts w:ascii="Cambria Math" w:eastAsiaTheme="minorEastAsia" w:hAnsi="Cambria Math"/>
                      <w:szCs w:val="20"/>
                      <w:lang w:val="en-US"/>
                    </w:rPr>
                    <m:t>33</m:t>
                  </m:r>
                </m:e>
              </m:d>
              <m:ctrlPr>
                <w:rPr>
                  <w:rFonts w:ascii="Cambria Math" w:hAnsi="Cambria Math"/>
                  <w:i/>
                  <w:szCs w:val="20"/>
                </w:rPr>
              </m:ctrlPr>
            </m:e>
          </m:eqArr>
        </m:oMath>
      </m:oMathPara>
    </w:p>
    <w:p w14:paraId="7D9BBFC1" w14:textId="77777777" w:rsidR="005A1F46" w:rsidRDefault="00C3603E" w:rsidP="005A1F46">
      <w:pPr>
        <w:ind w:firstLine="0"/>
        <w:rPr>
          <w:rFonts w:eastAsiaTheme="minorEastAsia"/>
          <w:iCs/>
          <w:szCs w:val="20"/>
        </w:rPr>
      </w:pPr>
      <w:r>
        <w:rPr>
          <w:rFonts w:eastAsiaTheme="minorEastAsia"/>
          <w:iCs/>
          <w:szCs w:val="20"/>
        </w:rPr>
        <w:t xml:space="preserve">где </w:t>
      </w:r>
      <m:oMath>
        <m:sSub>
          <m:sSubPr>
            <m:ctrlPr>
              <w:rPr>
                <w:rFonts w:ascii="Cambria Math" w:eastAsiaTheme="minorEastAsia" w:hAnsi="Cambria Math"/>
                <w:i/>
                <w:iCs/>
                <w:szCs w:val="20"/>
              </w:rPr>
            </m:ctrlPr>
          </m:sSubPr>
          <m:e>
            <m:r>
              <w:rPr>
                <w:rFonts w:ascii="Cambria Math" w:eastAsiaTheme="minorEastAsia" w:hAnsi="Cambria Math"/>
                <w:szCs w:val="20"/>
              </w:rPr>
              <m:t>k</m:t>
            </m:r>
          </m:e>
          <m:sub>
            <m:r>
              <w:rPr>
                <w:rFonts w:ascii="Cambria Math" w:eastAsiaTheme="minorEastAsia" w:hAnsi="Cambria Math"/>
                <w:szCs w:val="20"/>
              </w:rPr>
              <m:t>0</m:t>
            </m:r>
          </m:sub>
        </m:sSub>
        <m:r>
          <w:rPr>
            <w:rFonts w:ascii="Cambria Math" w:eastAsiaTheme="minorEastAsia" w:hAnsi="Cambria Math"/>
            <w:szCs w:val="20"/>
          </w:rPr>
          <m:t xml:space="preserve">, </m:t>
        </m:r>
        <m:sSub>
          <m:sSubPr>
            <m:ctrlPr>
              <w:rPr>
                <w:rFonts w:ascii="Cambria Math" w:eastAsiaTheme="minorEastAsia" w:hAnsi="Cambria Math"/>
                <w:i/>
                <w:iCs/>
                <w:szCs w:val="20"/>
              </w:rPr>
            </m:ctrlPr>
          </m:sSubPr>
          <m:e>
            <m:r>
              <w:rPr>
                <w:rFonts w:ascii="Cambria Math" w:eastAsiaTheme="minorEastAsia" w:hAnsi="Cambria Math"/>
                <w:szCs w:val="20"/>
              </w:rPr>
              <m:t>k</m:t>
            </m:r>
          </m:e>
          <m:sub>
            <m:r>
              <w:rPr>
                <w:rFonts w:ascii="Cambria Math" w:eastAsiaTheme="minorEastAsia" w:hAnsi="Cambria Math"/>
                <w:szCs w:val="20"/>
              </w:rPr>
              <m:t>1</m:t>
            </m:r>
          </m:sub>
        </m:sSub>
        <m:r>
          <w:rPr>
            <w:rFonts w:ascii="Cambria Math" w:eastAsiaTheme="minorEastAsia" w:hAnsi="Cambria Math"/>
            <w:szCs w:val="20"/>
          </w:rPr>
          <m:t xml:space="preserve">, </m:t>
        </m:r>
        <m:sSub>
          <m:sSubPr>
            <m:ctrlPr>
              <w:rPr>
                <w:rFonts w:ascii="Cambria Math" w:eastAsiaTheme="minorEastAsia" w:hAnsi="Cambria Math"/>
                <w:i/>
                <w:iCs/>
                <w:szCs w:val="20"/>
              </w:rPr>
            </m:ctrlPr>
          </m:sSubPr>
          <m:e>
            <m:r>
              <w:rPr>
                <w:rFonts w:ascii="Cambria Math" w:eastAsiaTheme="minorEastAsia" w:hAnsi="Cambria Math"/>
                <w:szCs w:val="20"/>
              </w:rPr>
              <m:t>k</m:t>
            </m:r>
          </m:e>
          <m:sub>
            <m:r>
              <w:rPr>
                <w:rFonts w:ascii="Cambria Math" w:eastAsiaTheme="minorEastAsia" w:hAnsi="Cambria Math"/>
                <w:szCs w:val="20"/>
              </w:rPr>
              <m:t>2</m:t>
            </m:r>
          </m:sub>
        </m:sSub>
      </m:oMath>
      <w:r w:rsidRPr="00561577">
        <w:rPr>
          <w:rFonts w:eastAsiaTheme="minorEastAsia"/>
          <w:iCs/>
          <w:szCs w:val="20"/>
        </w:rPr>
        <w:t xml:space="preserve"> </w:t>
      </w:r>
      <w:r>
        <w:rPr>
          <w:rFonts w:eastAsiaTheme="minorEastAsia"/>
          <w:iCs/>
          <w:szCs w:val="20"/>
        </w:rPr>
        <w:t>–</w:t>
      </w:r>
      <w:r w:rsidRPr="00561577">
        <w:rPr>
          <w:rFonts w:eastAsiaTheme="minorEastAsia"/>
          <w:iCs/>
          <w:szCs w:val="20"/>
        </w:rPr>
        <w:t xml:space="preserve"> </w:t>
      </w:r>
      <w:r>
        <w:rPr>
          <w:rFonts w:eastAsiaTheme="minorEastAsia"/>
          <w:iCs/>
          <w:szCs w:val="20"/>
        </w:rPr>
        <w:t xml:space="preserve">постоянные коэффициенты. </w:t>
      </w:r>
    </w:p>
    <w:p w14:paraId="38F80B5D" w14:textId="3D29F40E" w:rsidR="005A1F46" w:rsidRDefault="005A1F46" w:rsidP="005A1F46">
      <w:r>
        <w:t>Для реализации поворота вдоль оси Эйлера, закон управления (</w:t>
      </w:r>
      <w:r w:rsidR="00E23422">
        <w:t>33</w:t>
      </w:r>
      <w:r>
        <w:t xml:space="preserve">) необходимо записать не в угловых величинах, а с помощью алгебры кватернионов. </w:t>
      </w:r>
    </w:p>
    <w:p w14:paraId="68A45E75" w14:textId="77777777" w:rsidR="00C3603E" w:rsidRPr="002D76BF" w:rsidRDefault="00342284" w:rsidP="00C3603E">
      <w:pPr>
        <w:rPr>
          <w:i/>
          <w:lang w:val="en-US"/>
        </w:rPr>
      </w:pPr>
      <m:oMathPara>
        <m:oMath>
          <m:sSubSup>
            <m:sSubSupPr>
              <m:ctrlPr>
                <w:rPr>
                  <w:rFonts w:ascii="Cambria Math" w:hAnsi="Cambria Math"/>
                  <w:i/>
                </w:rPr>
              </m:ctrlPr>
            </m:sSubSupPr>
            <m:e>
              <m:r>
                <m:rPr>
                  <m:sty m:val="p"/>
                </m:rPr>
                <w:rPr>
                  <w:rFonts w:ascii="Cambria Math" w:hAnsi="Cambria Math"/>
                </w:rPr>
                <m:t>M</m:t>
              </m:r>
              <m:ctrlPr>
                <w:rPr>
                  <w:rFonts w:ascii="Cambria Math" w:hAnsi="Cambria Math"/>
                </w:rPr>
              </m:ctrlPr>
            </m:e>
            <m:sub>
              <m:r>
                <w:rPr>
                  <w:rFonts w:ascii="Cambria Math" w:hAnsi="Cambria Math"/>
                </w:rPr>
                <m:t>x</m:t>
              </m:r>
            </m:sub>
            <m:sup>
              <m:r>
                <w:rPr>
                  <w:rFonts w:ascii="Cambria Math" w:hAnsi="Cambria Math"/>
                </w:rPr>
                <m:t>УПР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h</m:t>
              </m:r>
              <m:ctrlPr>
                <w:rPr>
                  <w:rFonts w:ascii="Cambria Math" w:hAnsi="Cambria Math"/>
                  <w:i/>
                </w:rPr>
              </m:ctrlP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0</m:t>
              </m:r>
            </m:sub>
          </m:sSub>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1</m:t>
              </m:r>
            </m:sub>
          </m:sSub>
        </m:oMath>
      </m:oMathPara>
    </w:p>
    <w:p w14:paraId="04C8AE09" w14:textId="2F71118F" w:rsidR="00C3603E" w:rsidRPr="002D76BF" w:rsidRDefault="00342284" w:rsidP="00C3603E">
      <w:pPr>
        <w:rPr>
          <w:i/>
          <w:lang w:val="en-US"/>
        </w:rPr>
      </w:pPr>
      <m:oMathPara>
        <m:oMath>
          <m:eqArr>
            <m:eqArrPr>
              <m:maxDist m:val="1"/>
              <m:ctrlPr>
                <w:rPr>
                  <w:rFonts w:ascii="Cambria Math" w:hAnsi="Cambria Math"/>
                  <w:i/>
                  <w:color w:val="202124"/>
                  <w:shd w:val="clear" w:color="auto" w:fill="FFFFFF"/>
                </w:rPr>
              </m:ctrlPr>
            </m:eqArrPr>
            <m:e>
              <m:sSubSup>
                <m:sSubSupPr>
                  <m:ctrlPr>
                    <w:rPr>
                      <w:rFonts w:ascii="Cambria Math" w:hAnsi="Cambria Math"/>
                      <w:i/>
                    </w:rPr>
                  </m:ctrlPr>
                </m:sSubSupPr>
                <m:e>
                  <m:r>
                    <m:rPr>
                      <m:sty m:val="p"/>
                    </m:rPr>
                    <w:rPr>
                      <w:rFonts w:ascii="Cambria Math" w:hAnsi="Cambria Math"/>
                    </w:rPr>
                    <m:t>M</m:t>
                  </m:r>
                  <m:ctrlPr>
                    <w:rPr>
                      <w:rFonts w:ascii="Cambria Math" w:hAnsi="Cambria Math"/>
                    </w:rPr>
                  </m:ctrlPr>
                </m:e>
                <m:sub>
                  <m:r>
                    <w:rPr>
                      <w:rFonts w:ascii="Cambria Math" w:hAnsi="Cambria Math"/>
                    </w:rPr>
                    <m:t>y</m:t>
                  </m:r>
                </m:sub>
                <m:sup>
                  <m:r>
                    <w:rPr>
                      <w:rFonts w:ascii="Cambria Math" w:hAnsi="Cambria Math"/>
                    </w:rPr>
                    <m:t>УПР</m:t>
                  </m:r>
                </m:sup>
              </m:sSubSup>
              <m:r>
                <w:rPr>
                  <w:rFonts w:ascii="Cambria Math" w:hAnsi="Cambria Math"/>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w</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0</m:t>
                  </m:r>
                </m:sub>
              </m:sSub>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2</m:t>
                  </m:r>
                </m:sub>
              </m:sSub>
              <m:r>
                <w:rPr>
                  <w:rFonts w:ascii="Cambria Math" w:hAnsi="Cambria Math"/>
                  <w:color w:val="202124"/>
                  <w:shd w:val="clear" w:color="auto" w:fill="FFFFFF"/>
                </w:rPr>
                <m:t xml:space="preserve"> </m:t>
              </m:r>
              <m:r>
                <w:rPr>
                  <w:rFonts w:ascii="Cambria Math" w:hAnsi="Cambria Math"/>
                </w:rPr>
                <m:t>#</m:t>
              </m:r>
              <m:d>
                <m:dPr>
                  <m:ctrlPr>
                    <w:rPr>
                      <w:rFonts w:ascii="Cambria Math" w:hAnsi="Cambria Math"/>
                      <w:i/>
                      <w:color w:val="202124"/>
                      <w:shd w:val="clear" w:color="auto" w:fill="FFFFFF"/>
                    </w:rPr>
                  </m:ctrlPr>
                </m:dPr>
                <m:e>
                  <m:r>
                    <w:rPr>
                      <w:rFonts w:ascii="Cambria Math" w:hAnsi="Cambria Math"/>
                      <w:color w:val="202124"/>
                      <w:shd w:val="clear" w:color="auto" w:fill="FFFFFF"/>
                    </w:rPr>
                    <m:t>34</m:t>
                  </m:r>
                </m:e>
              </m:d>
              <m:ctrlPr>
                <w:rPr>
                  <w:rFonts w:ascii="Cambria Math" w:hAnsi="Cambria Math"/>
                  <w:i/>
                </w:rPr>
              </m:ctrlPr>
            </m:e>
          </m:eqArr>
        </m:oMath>
      </m:oMathPara>
    </w:p>
    <w:p w14:paraId="21C94898" w14:textId="77777777" w:rsidR="00C3603E" w:rsidRPr="00A20671" w:rsidRDefault="00342284" w:rsidP="00C3603E">
      <w:pPr>
        <w:rPr>
          <w:i/>
          <w:lang w:val="en-US"/>
        </w:rPr>
      </w:pPr>
      <m:oMathPara>
        <m:oMath>
          <m:sSubSup>
            <m:sSubSupPr>
              <m:ctrlPr>
                <w:rPr>
                  <w:rFonts w:ascii="Cambria Math" w:hAnsi="Cambria Math"/>
                  <w:i/>
                </w:rPr>
              </m:ctrlPr>
            </m:sSubSupPr>
            <m:e>
              <m:r>
                <m:rPr>
                  <m:sty m:val="p"/>
                </m:rPr>
                <w:rPr>
                  <w:rFonts w:ascii="Cambria Math" w:hAnsi="Cambria Math"/>
                </w:rPr>
                <m:t>M</m:t>
              </m:r>
              <m:ctrlPr>
                <w:rPr>
                  <w:rFonts w:ascii="Cambria Math" w:hAnsi="Cambria Math"/>
                </w:rPr>
              </m:ctrlPr>
            </m:e>
            <m:sub>
              <m:r>
                <w:rPr>
                  <w:rFonts w:ascii="Cambria Math" w:hAnsi="Cambria Math"/>
                </w:rPr>
                <m:t>z</m:t>
              </m:r>
            </m:sub>
            <m:sup>
              <m:r>
                <w:rPr>
                  <w:rFonts w:ascii="Cambria Math" w:hAnsi="Cambria Math"/>
                </w:rPr>
                <m:t>УПР</m:t>
              </m:r>
            </m:sup>
          </m:sSubSup>
          <m:r>
            <w:rPr>
              <w:rFonts w:ascii="Cambria Math" w:hAnsi="Cambria Math"/>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3</m:t>
                  </m:r>
                </m:sub>
              </m:sSub>
              <m:r>
                <w:rPr>
                  <w:rFonts w:ascii="Cambria Math" w:hAnsi="Cambria Math"/>
                  <w:lang w:val="en-US"/>
                </w:rPr>
                <m:t>w</m:t>
              </m:r>
            </m:e>
            <m:sub>
              <m:r>
                <w:rPr>
                  <w:rFonts w:ascii="Cambria Math" w:hAnsi="Cambria Math"/>
                  <w:lang w:val="en-US"/>
                </w:rPr>
                <m:t>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0</m:t>
              </m:r>
            </m:sub>
          </m:sSub>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3</m:t>
              </m:r>
            </m:sub>
          </m:sSub>
        </m:oMath>
      </m:oMathPara>
    </w:p>
    <w:p w14:paraId="45D85B6D" w14:textId="5EA5E4D5" w:rsidR="005A1F46" w:rsidRDefault="005A1F46" w:rsidP="005A1F46">
      <w:r>
        <w:t>Преимущество представленного закона регулирования (</w:t>
      </w:r>
      <w:r w:rsidR="00E23422">
        <w:t>34</w:t>
      </w:r>
      <w:r>
        <w:t>) заключается в его устойчивости при произвольных параметрах ориентации, о чем говорит функция Ляпунова (второй метод Ляпунова об устойчивости управления</w:t>
      </w:r>
      <w:r w:rsidR="00192C8D" w:rsidRPr="00192C8D">
        <w:t xml:space="preserve"> [23]</w:t>
      </w:r>
      <w:r>
        <w:t>), которая принимает вид:</w:t>
      </w:r>
    </w:p>
    <w:p w14:paraId="19C5C37E" w14:textId="24283A5D" w:rsidR="000D6252" w:rsidRPr="000D6252" w:rsidRDefault="00342284" w:rsidP="000D6252">
      <w:pPr>
        <w:rPr>
          <w:rFonts w:eastAsiaTheme="minorEastAsia"/>
          <w:i/>
          <w:szCs w:val="20"/>
        </w:rPr>
      </w:pPr>
      <m:oMathPara>
        <m:oMath>
          <m:eqArr>
            <m:eqArrPr>
              <m:maxDist m:val="1"/>
              <m:ctrlPr>
                <w:rPr>
                  <w:rFonts w:ascii="Cambria Math" w:eastAsiaTheme="minorEastAsia" w:hAnsi="Cambria Math"/>
                  <w:i/>
                  <w:szCs w:val="20"/>
                </w:rPr>
              </m:ctrlPr>
            </m:eqArrPr>
            <m:e>
              <m:r>
                <w:rPr>
                  <w:rFonts w:ascii="Cambria Math" w:eastAsiaTheme="minorEastAsia" w:hAnsi="Cambria Math"/>
                  <w:szCs w:val="20"/>
                </w:rPr>
                <m:t>L</m:t>
              </m:r>
              <m:r>
                <w:rPr>
                  <w:rFonts w:ascii="Cambria Math" w:eastAsiaTheme="minorEastAsia" w:hAnsi="Cambria Math"/>
                  <w:szCs w:val="20"/>
                </w:rPr>
                <m:t>=</m:t>
              </m:r>
              <m:r>
                <w:rPr>
                  <w:rFonts w:ascii="Cambria Math" w:eastAsiaTheme="minorEastAsia" w:hAnsi="Cambria Math"/>
                  <w:szCs w:val="20"/>
                </w:rPr>
                <m:t>V</m:t>
              </m:r>
              <m:r>
                <w:rPr>
                  <w:rFonts w:ascii="Cambria Math" w:eastAsiaTheme="minorEastAsia" w:hAnsi="Cambria Math"/>
                  <w:szCs w:val="20"/>
                </w:rPr>
                <m:t>+</m:t>
              </m:r>
              <m:r>
                <w:rPr>
                  <w:rFonts w:ascii="Cambria Math" w:eastAsiaTheme="minorEastAsia" w:hAnsi="Cambria Math"/>
                  <w:szCs w:val="20"/>
                </w:rPr>
                <m:t>W</m:t>
              </m:r>
              <m:r>
                <w:rPr>
                  <w:rFonts w:ascii="Cambria Math" w:eastAsiaTheme="minorEastAsia" w:hAnsi="Cambria Math"/>
                  <w:szCs w:val="20"/>
                </w:rPr>
                <m:t>, #</m:t>
              </m:r>
              <m:d>
                <m:dPr>
                  <m:ctrlPr>
                    <w:rPr>
                      <w:rFonts w:ascii="Cambria Math" w:eastAsiaTheme="minorEastAsia" w:hAnsi="Cambria Math"/>
                      <w:i/>
                      <w:szCs w:val="20"/>
                    </w:rPr>
                  </m:ctrlPr>
                </m:dPr>
                <m:e>
                  <m:r>
                    <w:rPr>
                      <w:rFonts w:ascii="Cambria Math" w:eastAsiaTheme="minorEastAsia" w:hAnsi="Cambria Math"/>
                      <w:szCs w:val="20"/>
                    </w:rPr>
                    <m:t>35</m:t>
                  </m:r>
                </m:e>
              </m:d>
            </m:e>
          </m:eqArr>
        </m:oMath>
      </m:oMathPara>
    </w:p>
    <w:p w14:paraId="33EE3126" w14:textId="52E97FBB" w:rsidR="00C3603E" w:rsidRPr="000D6252" w:rsidRDefault="000D6252" w:rsidP="000D6252">
      <w:pPr>
        <w:ind w:firstLine="0"/>
        <w:rPr>
          <w:rFonts w:eastAsiaTheme="minorEastAsia"/>
          <w:i/>
          <w:szCs w:val="20"/>
        </w:rPr>
      </w:pPr>
      <m:oMath>
        <m:r>
          <w:rPr>
            <w:rFonts w:ascii="Cambria Math" w:eastAsiaTheme="minorEastAsia" w:hAnsi="Cambria Math"/>
            <w:szCs w:val="20"/>
          </w:rPr>
          <m:t>где V=</m:t>
        </m:r>
        <m:sSubSup>
          <m:sSubSupPr>
            <m:ctrlPr>
              <w:rPr>
                <w:rFonts w:ascii="Cambria Math" w:hAnsi="Cambria Math"/>
                <w:color w:val="202124"/>
                <w:shd w:val="clear" w:color="auto" w:fill="FFFFFF"/>
              </w:rPr>
            </m:ctrlPr>
          </m:sSubSupPr>
          <m:e>
            <m:r>
              <m:rPr>
                <m:sty m:val="p"/>
              </m:rPr>
              <w:rPr>
                <w:rFonts w:ascii="Cambria Math" w:hAnsi="Cambria Math"/>
                <w:color w:val="202124"/>
                <w:shd w:val="clear" w:color="auto" w:fill="FFFFFF"/>
              </w:rPr>
              <m:t>λ</m:t>
            </m:r>
          </m:e>
          <m:sub>
            <m:r>
              <w:rPr>
                <w:rFonts w:ascii="Cambria Math" w:hAnsi="Cambria Math"/>
                <w:color w:val="202124"/>
                <w:shd w:val="clear" w:color="auto" w:fill="FFFFFF"/>
              </w:rPr>
              <m:t>1</m:t>
            </m:r>
            <m:ctrlPr>
              <w:rPr>
                <w:rFonts w:ascii="Cambria Math" w:hAnsi="Cambria Math"/>
                <w:i/>
                <w:color w:val="202124"/>
                <w:shd w:val="clear" w:color="auto" w:fill="FFFFFF"/>
              </w:rPr>
            </m:ctrlPr>
          </m:sub>
          <m:sup>
            <m:r>
              <w:rPr>
                <w:rFonts w:ascii="Cambria Math" w:hAnsi="Cambria Math"/>
                <w:color w:val="202124"/>
                <w:shd w:val="clear" w:color="auto" w:fill="FFFFFF"/>
              </w:rPr>
              <m:t>2</m:t>
            </m:r>
          </m:sup>
        </m:sSubSup>
        <m:r>
          <w:rPr>
            <w:rFonts w:ascii="Cambria Math" w:hAnsi="Cambria Math"/>
            <w:color w:val="202124"/>
            <w:shd w:val="clear" w:color="auto" w:fill="FFFFFF"/>
          </w:rPr>
          <m:t>+</m:t>
        </m:r>
        <m:sSubSup>
          <m:sSubSupPr>
            <m:ctrlPr>
              <w:rPr>
                <w:rFonts w:ascii="Cambria Math" w:hAnsi="Cambria Math"/>
                <w:color w:val="202124"/>
                <w:shd w:val="clear" w:color="auto" w:fill="FFFFFF"/>
              </w:rPr>
            </m:ctrlPr>
          </m:sSubSupPr>
          <m:e>
            <m:r>
              <m:rPr>
                <m:sty m:val="p"/>
              </m:rPr>
              <w:rPr>
                <w:rFonts w:ascii="Cambria Math" w:hAnsi="Cambria Math"/>
                <w:color w:val="202124"/>
                <w:shd w:val="clear" w:color="auto" w:fill="FFFFFF"/>
              </w:rPr>
              <m:t>λ</m:t>
            </m:r>
          </m:e>
          <m:sub>
            <m:r>
              <m:rPr>
                <m:sty m:val="p"/>
              </m:rPr>
              <w:rPr>
                <w:rFonts w:ascii="Cambria Math" w:hAnsi="Cambria Math"/>
                <w:color w:val="202124"/>
                <w:shd w:val="clear" w:color="auto" w:fill="FFFFFF"/>
              </w:rPr>
              <m:t>2</m:t>
            </m:r>
          </m:sub>
          <m:sup>
            <m:r>
              <m:rPr>
                <m:sty m:val="p"/>
              </m:rPr>
              <w:rPr>
                <w:rFonts w:ascii="Cambria Math" w:hAnsi="Cambria Math"/>
                <w:color w:val="202124"/>
                <w:shd w:val="clear" w:color="auto" w:fill="FFFFFF"/>
              </w:rPr>
              <m:t>2</m:t>
            </m:r>
          </m:sup>
        </m:sSubSup>
        <m:r>
          <w:rPr>
            <w:rFonts w:ascii="Cambria Math" w:hAnsi="Cambria Math"/>
            <w:color w:val="202124"/>
            <w:shd w:val="clear" w:color="auto" w:fill="FFFFFF"/>
          </w:rPr>
          <m:t>+</m:t>
        </m:r>
        <m:sSubSup>
          <m:sSubSupPr>
            <m:ctrlPr>
              <w:rPr>
                <w:rFonts w:ascii="Cambria Math" w:hAnsi="Cambria Math"/>
                <w:color w:val="202124"/>
                <w:shd w:val="clear" w:color="auto" w:fill="FFFFFF"/>
              </w:rPr>
            </m:ctrlPr>
          </m:sSubSupPr>
          <m:e>
            <m:r>
              <m:rPr>
                <m:sty m:val="p"/>
              </m:rPr>
              <w:rPr>
                <w:rFonts w:ascii="Cambria Math" w:hAnsi="Cambria Math"/>
                <w:color w:val="202124"/>
                <w:shd w:val="clear" w:color="auto" w:fill="FFFFFF"/>
              </w:rPr>
              <m:t>λ</m:t>
            </m:r>
          </m:e>
          <m:sub>
            <m:r>
              <m:rPr>
                <m:sty m:val="p"/>
              </m:rPr>
              <w:rPr>
                <w:rFonts w:ascii="Cambria Math" w:hAnsi="Cambria Math"/>
                <w:color w:val="202124"/>
                <w:shd w:val="clear" w:color="auto" w:fill="FFFFFF"/>
              </w:rPr>
              <m:t>3</m:t>
            </m:r>
          </m:sub>
          <m:sup>
            <m:r>
              <m:rPr>
                <m:sty m:val="p"/>
              </m:rPr>
              <w:rPr>
                <w:rFonts w:ascii="Cambria Math" w:hAnsi="Cambria Math"/>
                <w:color w:val="202124"/>
                <w:shd w:val="clear" w:color="auto" w:fill="FFFFFF"/>
              </w:rPr>
              <m:t>2</m:t>
            </m:r>
          </m:sup>
        </m:sSubSup>
        <m:r>
          <w:rPr>
            <w:rFonts w:ascii="Cambria Math" w:eastAsiaTheme="minorEastAsia" w:hAnsi="Cambria Math"/>
            <w:color w:val="202124"/>
            <w:shd w:val="clear" w:color="auto" w:fill="FFFFFF"/>
          </w:rPr>
          <m:t>,   W=</m:t>
        </m:r>
        <m:f>
          <m:fPr>
            <m:ctrlPr>
              <w:rPr>
                <w:rFonts w:ascii="Cambria Math" w:eastAsiaTheme="minorEastAsia" w:hAnsi="Cambria Math"/>
                <w:i/>
                <w:color w:val="202124"/>
                <w:shd w:val="clear" w:color="auto" w:fill="FFFFFF"/>
              </w:rPr>
            </m:ctrlPr>
          </m:fPr>
          <m:num>
            <m:r>
              <w:rPr>
                <w:rFonts w:ascii="Cambria Math" w:eastAsiaTheme="minorEastAsia" w:hAnsi="Cambria Math"/>
                <w:color w:val="202124"/>
                <w:shd w:val="clear" w:color="auto" w:fill="FFFFFF"/>
              </w:rPr>
              <m:t>1</m:t>
            </m:r>
          </m:num>
          <m:den>
            <m:r>
              <w:rPr>
                <w:rFonts w:ascii="Cambria Math" w:eastAsiaTheme="minorEastAsia" w:hAnsi="Cambria Math"/>
                <w:color w:val="202124"/>
                <w:shd w:val="clear" w:color="auto" w:fill="FFFFFF"/>
              </w:rPr>
              <m:t>2</m:t>
            </m:r>
          </m:den>
        </m:f>
        <m:r>
          <w:rPr>
            <w:rFonts w:ascii="Cambria Math" w:eastAsiaTheme="minorEastAsia" w:hAnsi="Cambria Math"/>
            <w:color w:val="202124"/>
            <w:shd w:val="clear" w:color="auto" w:fill="FFFFFF"/>
          </w:rPr>
          <m:t>(</m:t>
        </m:r>
        <m:sSub>
          <m:sSubPr>
            <m:ctrlPr>
              <w:rPr>
                <w:rFonts w:ascii="Cambria Math" w:eastAsiaTheme="minorEastAsia" w:hAnsi="Cambria Math"/>
                <w:i/>
                <w:color w:val="202124"/>
                <w:shd w:val="clear" w:color="auto" w:fill="FFFFFF"/>
              </w:rPr>
            </m:ctrlPr>
          </m:sSubPr>
          <m:e>
            <m:r>
              <w:rPr>
                <w:rFonts w:ascii="Cambria Math" w:eastAsiaTheme="minorEastAsia" w:hAnsi="Cambria Math"/>
                <w:color w:val="202124"/>
                <w:shd w:val="clear" w:color="auto" w:fill="FFFFFF"/>
              </w:rPr>
              <m:t>J</m:t>
            </m:r>
          </m:e>
          <m:sub>
            <m:r>
              <w:rPr>
                <w:rFonts w:ascii="Cambria Math" w:eastAsiaTheme="minorEastAsia" w:hAnsi="Cambria Math"/>
                <w:color w:val="202124"/>
                <w:shd w:val="clear" w:color="auto" w:fill="FFFFFF"/>
              </w:rPr>
              <m:t>x</m:t>
            </m:r>
          </m:sub>
        </m:sSub>
        <m:sSubSup>
          <m:sSubSupPr>
            <m:ctrlPr>
              <w:rPr>
                <w:rFonts w:ascii="Cambria Math" w:eastAsiaTheme="minorEastAsia" w:hAnsi="Cambria Math"/>
                <w:i/>
                <w:color w:val="202124"/>
                <w:shd w:val="clear" w:color="auto" w:fill="FFFFFF"/>
              </w:rPr>
            </m:ctrlPr>
          </m:sSubSupPr>
          <m:e>
            <m:r>
              <w:rPr>
                <w:rFonts w:ascii="Cambria Math" w:eastAsiaTheme="minorEastAsia" w:hAnsi="Cambria Math"/>
                <w:color w:val="202124"/>
                <w:shd w:val="clear" w:color="auto" w:fill="FFFFFF"/>
              </w:rPr>
              <m:t>w</m:t>
            </m:r>
          </m:e>
          <m:sub>
            <m:r>
              <w:rPr>
                <w:rFonts w:ascii="Cambria Math" w:eastAsiaTheme="minorEastAsia" w:hAnsi="Cambria Math"/>
                <w:color w:val="202124"/>
                <w:shd w:val="clear" w:color="auto" w:fill="FFFFFF"/>
              </w:rPr>
              <m:t>x</m:t>
            </m:r>
          </m:sub>
          <m:sup>
            <m:r>
              <w:rPr>
                <w:rFonts w:ascii="Cambria Math" w:eastAsiaTheme="minorEastAsia" w:hAnsi="Cambria Math"/>
                <w:color w:val="202124"/>
                <w:shd w:val="clear" w:color="auto" w:fill="FFFFFF"/>
              </w:rPr>
              <m:t>2</m:t>
            </m:r>
          </m:sup>
        </m:sSubSup>
        <m:r>
          <w:rPr>
            <w:rFonts w:ascii="Cambria Math" w:eastAsiaTheme="minorEastAsia" w:hAnsi="Cambria Math"/>
            <w:color w:val="202124"/>
            <w:shd w:val="clear" w:color="auto" w:fill="FFFFFF"/>
          </w:rPr>
          <m:t>+</m:t>
        </m:r>
        <m:sSub>
          <m:sSubPr>
            <m:ctrlPr>
              <w:rPr>
                <w:rFonts w:ascii="Cambria Math" w:eastAsiaTheme="minorEastAsia" w:hAnsi="Cambria Math"/>
                <w:i/>
                <w:color w:val="202124"/>
                <w:shd w:val="clear" w:color="auto" w:fill="FFFFFF"/>
              </w:rPr>
            </m:ctrlPr>
          </m:sSubPr>
          <m:e>
            <m:r>
              <w:rPr>
                <w:rFonts w:ascii="Cambria Math" w:eastAsiaTheme="minorEastAsia" w:hAnsi="Cambria Math"/>
                <w:color w:val="202124"/>
                <w:shd w:val="clear" w:color="auto" w:fill="FFFFFF"/>
              </w:rPr>
              <m:t>J</m:t>
            </m:r>
          </m:e>
          <m:sub>
            <m:r>
              <w:rPr>
                <w:rFonts w:ascii="Cambria Math" w:eastAsiaTheme="minorEastAsia" w:hAnsi="Cambria Math"/>
                <w:color w:val="202124"/>
                <w:shd w:val="clear" w:color="auto" w:fill="FFFFFF"/>
              </w:rPr>
              <m:t>y</m:t>
            </m:r>
          </m:sub>
        </m:sSub>
        <m:sSubSup>
          <m:sSubSupPr>
            <m:ctrlPr>
              <w:rPr>
                <w:rFonts w:ascii="Cambria Math" w:eastAsiaTheme="minorEastAsia" w:hAnsi="Cambria Math"/>
                <w:i/>
                <w:color w:val="202124"/>
                <w:shd w:val="clear" w:color="auto" w:fill="FFFFFF"/>
              </w:rPr>
            </m:ctrlPr>
          </m:sSubSupPr>
          <m:e>
            <m:r>
              <w:rPr>
                <w:rFonts w:ascii="Cambria Math" w:eastAsiaTheme="minorEastAsia" w:hAnsi="Cambria Math"/>
                <w:color w:val="202124"/>
                <w:shd w:val="clear" w:color="auto" w:fill="FFFFFF"/>
              </w:rPr>
              <m:t>w</m:t>
            </m:r>
          </m:e>
          <m:sub>
            <m:r>
              <w:rPr>
                <w:rFonts w:ascii="Cambria Math" w:eastAsiaTheme="minorEastAsia" w:hAnsi="Cambria Math"/>
                <w:color w:val="202124"/>
                <w:shd w:val="clear" w:color="auto" w:fill="FFFFFF"/>
              </w:rPr>
              <m:t>y</m:t>
            </m:r>
          </m:sub>
          <m:sup>
            <m:r>
              <w:rPr>
                <w:rFonts w:ascii="Cambria Math" w:eastAsiaTheme="minorEastAsia" w:hAnsi="Cambria Math"/>
                <w:color w:val="202124"/>
                <w:shd w:val="clear" w:color="auto" w:fill="FFFFFF"/>
              </w:rPr>
              <m:t>2</m:t>
            </m:r>
          </m:sup>
        </m:sSubSup>
        <m:r>
          <w:rPr>
            <w:rFonts w:ascii="Cambria Math" w:eastAsiaTheme="minorEastAsia" w:hAnsi="Cambria Math"/>
            <w:color w:val="202124"/>
            <w:shd w:val="clear" w:color="auto" w:fill="FFFFFF"/>
          </w:rPr>
          <m:t>+</m:t>
        </m:r>
        <m:sSub>
          <m:sSubPr>
            <m:ctrlPr>
              <w:rPr>
                <w:rFonts w:ascii="Cambria Math" w:eastAsiaTheme="minorEastAsia" w:hAnsi="Cambria Math"/>
                <w:i/>
                <w:color w:val="202124"/>
                <w:shd w:val="clear" w:color="auto" w:fill="FFFFFF"/>
              </w:rPr>
            </m:ctrlPr>
          </m:sSubPr>
          <m:e>
            <m:r>
              <w:rPr>
                <w:rFonts w:ascii="Cambria Math" w:eastAsiaTheme="minorEastAsia" w:hAnsi="Cambria Math"/>
                <w:color w:val="202124"/>
                <w:shd w:val="clear" w:color="auto" w:fill="FFFFFF"/>
              </w:rPr>
              <m:t>J</m:t>
            </m:r>
          </m:e>
          <m:sub>
            <m:r>
              <w:rPr>
                <w:rFonts w:ascii="Cambria Math" w:eastAsiaTheme="minorEastAsia" w:hAnsi="Cambria Math"/>
                <w:color w:val="202124"/>
                <w:shd w:val="clear" w:color="auto" w:fill="FFFFFF"/>
              </w:rPr>
              <m:t>z</m:t>
            </m:r>
          </m:sub>
        </m:sSub>
        <m:sSub>
          <m:sSubPr>
            <m:ctrlPr>
              <w:rPr>
                <w:rFonts w:ascii="Cambria Math" w:eastAsiaTheme="minorEastAsia" w:hAnsi="Cambria Math"/>
                <w:i/>
                <w:color w:val="202124"/>
                <w:shd w:val="clear" w:color="auto" w:fill="FFFFFF"/>
              </w:rPr>
            </m:ctrlPr>
          </m:sSubPr>
          <m:e>
            <m:r>
              <w:rPr>
                <w:rFonts w:ascii="Cambria Math" w:eastAsiaTheme="minorEastAsia" w:hAnsi="Cambria Math"/>
                <w:color w:val="202124"/>
                <w:shd w:val="clear" w:color="auto" w:fill="FFFFFF"/>
              </w:rPr>
              <m:t>w</m:t>
            </m:r>
          </m:e>
          <m:sub>
            <m:r>
              <w:rPr>
                <w:rFonts w:ascii="Cambria Math" w:eastAsiaTheme="minorEastAsia" w:hAnsi="Cambria Math"/>
                <w:color w:val="202124"/>
                <w:shd w:val="clear" w:color="auto" w:fill="FFFFFF"/>
              </w:rPr>
              <m:t>z</m:t>
            </m:r>
          </m:sub>
        </m:sSub>
        <m:r>
          <w:rPr>
            <w:rFonts w:ascii="Cambria Math" w:eastAsiaTheme="minorEastAsia" w:hAnsi="Cambria Math"/>
            <w:color w:val="202124"/>
            <w:shd w:val="clear" w:color="auto" w:fill="FFFFFF"/>
          </w:rPr>
          <m:t>)</m:t>
        </m:r>
      </m:oMath>
      <w:r>
        <w:rPr>
          <w:rFonts w:eastAsiaTheme="minorEastAsia"/>
          <w:i/>
          <w:color w:val="202124"/>
          <w:shd w:val="clear" w:color="auto" w:fill="FFFFFF"/>
        </w:rPr>
        <w:t>.</w:t>
      </w:r>
    </w:p>
    <w:p w14:paraId="574ED619" w14:textId="4E9E9FF4" w:rsidR="008B02EE" w:rsidRDefault="008B02EE" w:rsidP="00C3603E">
      <w:pPr>
        <w:ind w:firstLine="708"/>
      </w:pPr>
      <w:bookmarkStart w:id="50" w:name="_Hlk135837603"/>
      <w:r>
        <w:t xml:space="preserve">Два свойства, которые характеризуют устойчивость по методу Ляпунова заключатся в том, что функция Ляпунова </w:t>
      </w:r>
      <w:r w:rsidRPr="00B46BCD">
        <w:rPr>
          <w:i/>
          <w:iCs/>
          <w:lang w:val="en-US"/>
        </w:rPr>
        <w:t>L</w:t>
      </w:r>
      <w:r w:rsidRPr="00B46BCD">
        <w:rPr>
          <w:i/>
          <w:iCs/>
        </w:rPr>
        <w:t xml:space="preserve"> </w:t>
      </w:r>
      <w:r>
        <w:t>не должна менять свой знак во всех точках фазового пространства, кроме конечной, а в ней</w:t>
      </w:r>
      <w:r w:rsidR="00635FC1">
        <w:t xml:space="preserve"> -</w:t>
      </w:r>
      <w:r>
        <w:t xml:space="preserve"> принимать нулевое значение, что соответствует следующим значениям компонент кватерниона ориентации:</w:t>
      </w:r>
    </w:p>
    <w:p w14:paraId="5DAD6688" w14:textId="067863F6" w:rsidR="00C3603E" w:rsidRDefault="00342284" w:rsidP="00C3603E">
      <w:pPr>
        <w:ind w:firstLine="708"/>
        <w:rPr>
          <w:rFonts w:eastAsiaTheme="minorEastAsia"/>
          <w:i/>
          <w:color w:val="202124"/>
          <w:shd w:val="clear" w:color="auto" w:fill="FFFFFF"/>
        </w:rPr>
      </w:pPr>
      <m:oMathPara>
        <m:oMath>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0</m:t>
              </m:r>
              <m:ctrlPr>
                <w:rPr>
                  <w:rFonts w:ascii="Cambria Math" w:hAnsi="Cambria Math"/>
                  <w:i/>
                  <w:color w:val="202124"/>
                  <w:shd w:val="clear" w:color="auto" w:fill="FFFFFF"/>
                </w:rPr>
              </m:ctrlPr>
            </m:sub>
          </m:sSub>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t</m:t>
                  </m:r>
                </m:e>
                <m:sub>
                  <m:r>
                    <w:rPr>
                      <w:rFonts w:ascii="Cambria Math" w:hAnsi="Cambria Math"/>
                      <w:color w:val="202124"/>
                      <w:shd w:val="clear" w:color="auto" w:fill="FFFFFF"/>
                    </w:rPr>
                    <m:t>к</m:t>
                  </m:r>
                </m:sub>
              </m:sSub>
            </m:e>
          </m:d>
          <m:r>
            <w:rPr>
              <w:rFonts w:ascii="Cambria Math" w:hAnsi="Cambria Math"/>
              <w:color w:val="202124"/>
              <w:shd w:val="clear" w:color="auto" w:fill="FFFFFF"/>
            </w:rPr>
            <m:t xml:space="preserve">=1, </m:t>
          </m:r>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1</m:t>
              </m:r>
              <m:ctrlPr>
                <w:rPr>
                  <w:rFonts w:ascii="Cambria Math" w:hAnsi="Cambria Math"/>
                  <w:i/>
                  <w:color w:val="202124"/>
                  <w:shd w:val="clear" w:color="auto" w:fill="FFFFFF"/>
                </w:rPr>
              </m:ctrlPr>
            </m:sub>
          </m:sSub>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t</m:t>
                  </m:r>
                </m:e>
                <m:sub>
                  <m:r>
                    <w:rPr>
                      <w:rFonts w:ascii="Cambria Math" w:hAnsi="Cambria Math"/>
                      <w:color w:val="202124"/>
                      <w:shd w:val="clear" w:color="auto" w:fill="FFFFFF"/>
                    </w:rPr>
                    <m:t>к</m:t>
                  </m:r>
                </m:sub>
              </m:sSub>
            </m:e>
          </m:d>
          <m:r>
            <w:rPr>
              <w:rFonts w:ascii="Cambria Math" w:hAnsi="Cambria Math"/>
              <w:color w:val="202124"/>
              <w:shd w:val="clear" w:color="auto" w:fill="FFFFFF"/>
            </w:rPr>
            <m:t>=</m:t>
          </m:r>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2</m:t>
              </m:r>
              <m:ctrlPr>
                <w:rPr>
                  <w:rFonts w:ascii="Cambria Math" w:hAnsi="Cambria Math"/>
                  <w:i/>
                  <w:color w:val="202124"/>
                  <w:shd w:val="clear" w:color="auto" w:fill="FFFFFF"/>
                </w:rPr>
              </m:ctrlPr>
            </m:sub>
          </m:sSub>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t</m:t>
                  </m:r>
                </m:e>
                <m:sub>
                  <m:r>
                    <w:rPr>
                      <w:rFonts w:ascii="Cambria Math" w:hAnsi="Cambria Math"/>
                      <w:color w:val="202124"/>
                      <w:shd w:val="clear" w:color="auto" w:fill="FFFFFF"/>
                    </w:rPr>
                    <m:t>к</m:t>
                  </m:r>
                </m:sub>
              </m:sSub>
            </m:e>
          </m:d>
          <m:r>
            <w:rPr>
              <w:rFonts w:ascii="Cambria Math" w:hAnsi="Cambria Math"/>
              <w:color w:val="202124"/>
              <w:shd w:val="clear" w:color="auto" w:fill="FFFFFF"/>
            </w:rPr>
            <m:t>=</m:t>
          </m:r>
          <m:sSub>
            <m:sSubPr>
              <m:ctrlPr>
                <w:rPr>
                  <w:rFonts w:ascii="Cambria Math" w:hAnsi="Cambria Math"/>
                  <w:color w:val="202124"/>
                  <w:shd w:val="clear" w:color="auto" w:fill="FFFFFF"/>
                </w:rPr>
              </m:ctrlPr>
            </m:sSubPr>
            <m:e>
              <m:r>
                <m:rPr>
                  <m:sty m:val="p"/>
                </m:rPr>
                <w:rPr>
                  <w:rFonts w:ascii="Cambria Math" w:hAnsi="Cambria Math"/>
                  <w:color w:val="202124"/>
                  <w:shd w:val="clear" w:color="auto" w:fill="FFFFFF"/>
                </w:rPr>
                <m:t>λ</m:t>
              </m:r>
            </m:e>
            <m:sub>
              <m:r>
                <w:rPr>
                  <w:rFonts w:ascii="Cambria Math" w:hAnsi="Cambria Math"/>
                  <w:color w:val="202124"/>
                  <w:shd w:val="clear" w:color="auto" w:fill="FFFFFF"/>
                </w:rPr>
                <m:t>3</m:t>
              </m:r>
              <m:ctrlPr>
                <w:rPr>
                  <w:rFonts w:ascii="Cambria Math" w:hAnsi="Cambria Math"/>
                  <w:i/>
                  <w:color w:val="202124"/>
                  <w:shd w:val="clear" w:color="auto" w:fill="FFFFFF"/>
                </w:rPr>
              </m:ctrlPr>
            </m:sub>
          </m:sSub>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t</m:t>
                  </m:r>
                </m:e>
                <m:sub>
                  <m:r>
                    <w:rPr>
                      <w:rFonts w:ascii="Cambria Math" w:hAnsi="Cambria Math"/>
                      <w:color w:val="202124"/>
                      <w:shd w:val="clear" w:color="auto" w:fill="FFFFFF"/>
                    </w:rPr>
                    <m:t>к</m:t>
                  </m:r>
                </m:sub>
              </m:sSub>
            </m:e>
          </m:d>
          <m:r>
            <w:rPr>
              <w:rFonts w:ascii="Cambria Math" w:hAnsi="Cambria Math"/>
              <w:color w:val="202124"/>
              <w:shd w:val="clear" w:color="auto" w:fill="FFFFFF"/>
            </w:rPr>
            <m:t>=0</m:t>
          </m:r>
        </m:oMath>
      </m:oMathPara>
    </w:p>
    <w:bookmarkEnd w:id="50"/>
    <w:p w14:paraId="604348F2" w14:textId="366B34F9" w:rsidR="00C3603E" w:rsidRDefault="00C3603E" w:rsidP="00C3603E">
      <w:pPr>
        <w:ind w:firstLine="708"/>
      </w:pPr>
      <w:r>
        <w:t xml:space="preserve">Отсюда вытекает равенство нулю функции Ляпунова в конечной точке. В остальных точках фазового пространства функция Ляпунова </w:t>
      </w:r>
      <w:proofErr w:type="spellStart"/>
      <w:r>
        <w:t>знакопостоянна</w:t>
      </w:r>
      <w:proofErr w:type="spellEnd"/>
      <w:r>
        <w:t xml:space="preserve"> (положительна). Для вывода об устойчивости закона управления (</w:t>
      </w:r>
      <w:r w:rsidR="00E23422">
        <w:t>33</w:t>
      </w:r>
      <w:r>
        <w:t>) остается проанализировать знак производной по времени функции Ляпунова, вычисленной в силу динамических и кинематических уравнений вращательного движения. Динамические и кинематические уравнения записываются в виде (</w:t>
      </w:r>
      <w:r w:rsidR="00E23422">
        <w:t>8</w:t>
      </w:r>
      <w:r>
        <w:t>) и (</w:t>
      </w:r>
      <w:r w:rsidR="00E23422">
        <w:t>9</w:t>
      </w:r>
      <w:r>
        <w:t>)</w:t>
      </w:r>
      <w:r w:rsidR="00635FC1">
        <w:t>,</w:t>
      </w:r>
      <w:r>
        <w:t xml:space="preserve"> соответственно.</w:t>
      </w:r>
    </w:p>
    <w:p w14:paraId="10524814" w14:textId="77777777" w:rsidR="00C3603E" w:rsidRDefault="00C3603E" w:rsidP="00C3603E">
      <w:pPr>
        <w:ind w:firstLine="708"/>
      </w:pPr>
      <w:r>
        <w:t xml:space="preserve">С учетом свойства </w:t>
      </w:r>
      <w:proofErr w:type="spellStart"/>
      <w:r>
        <w:t>нормированности</w:t>
      </w:r>
      <w:proofErr w:type="spellEnd"/>
      <w:r>
        <w:t xml:space="preserve"> кватерниона вращения:</w:t>
      </w:r>
    </w:p>
    <w:p w14:paraId="3FA3EAC7" w14:textId="77777777" w:rsidR="00C3603E" w:rsidRPr="00290395" w:rsidRDefault="00342284" w:rsidP="00C3603E">
      <w:pPr>
        <w:rPr>
          <w:rFonts w:eastAsiaTheme="minorEastAsia"/>
          <w:i/>
          <w:color w:val="202124"/>
          <w:shd w:val="clear" w:color="auto" w:fill="FFFFFF"/>
        </w:rPr>
      </w:pPr>
      <m:oMathPara>
        <m:oMath>
          <m:sSubSup>
            <m:sSubSupPr>
              <m:ctrlPr>
                <w:rPr>
                  <w:rFonts w:ascii="Cambria Math" w:eastAsiaTheme="minorEastAsia" w:hAnsi="Cambria Math"/>
                  <w:i/>
                  <w:iCs/>
                  <w:szCs w:val="20"/>
                  <w:lang w:val="en-US"/>
                </w:rPr>
              </m:ctrlPr>
            </m:sSubSupPr>
            <m:e>
              <m:r>
                <m:rPr>
                  <m:sty m:val="p"/>
                </m:rPr>
                <w:rPr>
                  <w:rFonts w:ascii="Cambria Math" w:hAnsi="Cambria Math"/>
                  <w:color w:val="202124"/>
                  <w:shd w:val="clear" w:color="auto" w:fill="FFFFFF"/>
                </w:rPr>
                <m:t>λ</m:t>
              </m:r>
              <m:ctrlPr>
                <w:rPr>
                  <w:rFonts w:ascii="Cambria Math" w:hAnsi="Cambria Math"/>
                  <w:color w:val="202124"/>
                  <w:shd w:val="clear" w:color="auto" w:fill="FFFFFF"/>
                </w:rPr>
              </m:ctrlPr>
            </m:e>
            <m:sub>
              <m:r>
                <w:rPr>
                  <w:rFonts w:ascii="Cambria Math" w:hAnsi="Cambria Math"/>
                  <w:color w:val="202124"/>
                  <w:shd w:val="clear" w:color="auto" w:fill="FFFFFF"/>
                </w:rPr>
                <m:t>0</m:t>
              </m:r>
              <m:ctrlPr>
                <w:rPr>
                  <w:rFonts w:ascii="Cambria Math" w:hAnsi="Cambria Math"/>
                  <w:i/>
                  <w:color w:val="202124"/>
                  <w:shd w:val="clear" w:color="auto" w:fill="FFFFFF"/>
                </w:rPr>
              </m:ctrlPr>
            </m:sub>
            <m:sup>
              <m:r>
                <w:rPr>
                  <w:rFonts w:ascii="Cambria Math" w:eastAsiaTheme="minorEastAsia" w:hAnsi="Cambria Math"/>
                  <w:szCs w:val="20"/>
                  <w:lang w:val="en-US"/>
                </w:rPr>
                <m:t>2</m:t>
              </m:r>
            </m:sup>
          </m:sSubSup>
          <m:r>
            <w:rPr>
              <w:rFonts w:ascii="Cambria Math" w:eastAsiaTheme="minorEastAsia" w:hAnsi="Cambria Math"/>
              <w:szCs w:val="20"/>
              <w:lang w:val="en-US"/>
            </w:rPr>
            <m:t>+</m:t>
          </m:r>
          <m:sSubSup>
            <m:sSubSupPr>
              <m:ctrlPr>
                <w:rPr>
                  <w:rFonts w:ascii="Cambria Math" w:hAnsi="Cambria Math"/>
                  <w:color w:val="202124"/>
                  <w:shd w:val="clear" w:color="auto" w:fill="FFFFFF"/>
                </w:rPr>
              </m:ctrlPr>
            </m:sSubSupPr>
            <m:e>
              <m:r>
                <m:rPr>
                  <m:sty m:val="p"/>
                </m:rPr>
                <w:rPr>
                  <w:rFonts w:ascii="Cambria Math" w:hAnsi="Cambria Math"/>
                  <w:color w:val="202124"/>
                  <w:shd w:val="clear" w:color="auto" w:fill="FFFFFF"/>
                </w:rPr>
                <m:t>λ</m:t>
              </m:r>
            </m:e>
            <m:sub>
              <m:r>
                <w:rPr>
                  <w:rFonts w:ascii="Cambria Math" w:hAnsi="Cambria Math"/>
                  <w:color w:val="202124"/>
                  <w:shd w:val="clear" w:color="auto" w:fill="FFFFFF"/>
                </w:rPr>
                <m:t>1</m:t>
              </m:r>
              <m:ctrlPr>
                <w:rPr>
                  <w:rFonts w:ascii="Cambria Math" w:hAnsi="Cambria Math"/>
                  <w:i/>
                  <w:color w:val="202124"/>
                  <w:shd w:val="clear" w:color="auto" w:fill="FFFFFF"/>
                </w:rPr>
              </m:ctrlPr>
            </m:sub>
            <m:sup>
              <m:r>
                <m:rPr>
                  <m:sty m:val="p"/>
                </m:rPr>
                <w:rPr>
                  <w:rFonts w:ascii="Cambria Math" w:hAnsi="Cambria Math"/>
                  <w:color w:val="202124"/>
                  <w:shd w:val="clear" w:color="auto" w:fill="FFFFFF"/>
                </w:rPr>
                <m:t>2</m:t>
              </m:r>
            </m:sup>
          </m:sSubSup>
          <m:r>
            <w:rPr>
              <w:rFonts w:ascii="Cambria Math" w:hAnsi="Cambria Math"/>
              <w:color w:val="202124"/>
              <w:shd w:val="clear" w:color="auto" w:fill="FFFFFF"/>
            </w:rPr>
            <m:t>+</m:t>
          </m:r>
          <m:sSubSup>
            <m:sSubSupPr>
              <m:ctrlPr>
                <w:rPr>
                  <w:rFonts w:ascii="Cambria Math" w:hAnsi="Cambria Math"/>
                  <w:color w:val="202124"/>
                  <w:shd w:val="clear" w:color="auto" w:fill="FFFFFF"/>
                </w:rPr>
              </m:ctrlPr>
            </m:sSubSupPr>
            <m:e>
              <m:r>
                <m:rPr>
                  <m:sty m:val="p"/>
                </m:rPr>
                <w:rPr>
                  <w:rFonts w:ascii="Cambria Math" w:hAnsi="Cambria Math"/>
                  <w:color w:val="202124"/>
                  <w:shd w:val="clear" w:color="auto" w:fill="FFFFFF"/>
                </w:rPr>
                <m:t>λ</m:t>
              </m:r>
            </m:e>
            <m:sub>
              <m:r>
                <w:rPr>
                  <w:rFonts w:ascii="Cambria Math" w:hAnsi="Cambria Math"/>
                  <w:color w:val="202124"/>
                  <w:shd w:val="clear" w:color="auto" w:fill="FFFFFF"/>
                </w:rPr>
                <m:t>2</m:t>
              </m:r>
              <m:ctrlPr>
                <w:rPr>
                  <w:rFonts w:ascii="Cambria Math" w:hAnsi="Cambria Math"/>
                  <w:i/>
                  <w:color w:val="202124"/>
                  <w:shd w:val="clear" w:color="auto" w:fill="FFFFFF"/>
                </w:rPr>
              </m:ctrlPr>
            </m:sub>
            <m:sup>
              <m:r>
                <m:rPr>
                  <m:sty m:val="p"/>
                </m:rPr>
                <w:rPr>
                  <w:rFonts w:ascii="Cambria Math" w:hAnsi="Cambria Math"/>
                  <w:color w:val="202124"/>
                  <w:shd w:val="clear" w:color="auto" w:fill="FFFFFF"/>
                </w:rPr>
                <m:t>2</m:t>
              </m:r>
            </m:sup>
          </m:sSubSup>
          <m:r>
            <w:rPr>
              <w:rFonts w:ascii="Cambria Math" w:hAnsi="Cambria Math"/>
              <w:color w:val="202124"/>
              <w:shd w:val="clear" w:color="auto" w:fill="FFFFFF"/>
            </w:rPr>
            <m:t>+</m:t>
          </m:r>
          <m:sSubSup>
            <m:sSubSupPr>
              <m:ctrlPr>
                <w:rPr>
                  <w:rFonts w:ascii="Cambria Math" w:hAnsi="Cambria Math"/>
                  <w:i/>
                  <w:color w:val="202124"/>
                  <w:shd w:val="clear" w:color="auto" w:fill="FFFFFF"/>
                </w:rPr>
              </m:ctrlPr>
            </m:sSubSupPr>
            <m:e>
              <m:r>
                <m:rPr>
                  <m:sty m:val="p"/>
                </m:rPr>
                <w:rPr>
                  <w:rFonts w:ascii="Cambria Math" w:hAnsi="Cambria Math"/>
                  <w:color w:val="202124"/>
                  <w:shd w:val="clear" w:color="auto" w:fill="FFFFFF"/>
                </w:rPr>
                <m:t>λ</m:t>
              </m:r>
              <m:ctrlPr>
                <w:rPr>
                  <w:rFonts w:ascii="Cambria Math" w:hAnsi="Cambria Math"/>
                  <w:color w:val="202124"/>
                  <w:shd w:val="clear" w:color="auto" w:fill="FFFFFF"/>
                </w:rPr>
              </m:ctrlPr>
            </m:e>
            <m:sub>
              <m:r>
                <w:rPr>
                  <w:rFonts w:ascii="Cambria Math" w:hAnsi="Cambria Math"/>
                  <w:color w:val="202124"/>
                  <w:shd w:val="clear" w:color="auto" w:fill="FFFFFF"/>
                </w:rPr>
                <m:t>3</m:t>
              </m:r>
            </m:sub>
            <m:sup>
              <m:r>
                <w:rPr>
                  <w:rFonts w:ascii="Cambria Math" w:hAnsi="Cambria Math"/>
                  <w:color w:val="202124"/>
                  <w:shd w:val="clear" w:color="auto" w:fill="FFFFFF"/>
                </w:rPr>
                <m:t>2</m:t>
              </m:r>
            </m:sup>
          </m:sSubSup>
          <m:r>
            <w:rPr>
              <w:rFonts w:ascii="Cambria Math" w:eastAsiaTheme="minorEastAsia" w:hAnsi="Cambria Math"/>
              <w:color w:val="202124"/>
              <w:shd w:val="clear" w:color="auto" w:fill="FFFFFF"/>
            </w:rPr>
            <m:t>=1</m:t>
          </m:r>
        </m:oMath>
      </m:oMathPara>
    </w:p>
    <w:p w14:paraId="0E72A106" w14:textId="6AA6F6E1" w:rsidR="00C3603E" w:rsidRDefault="00C3603E" w:rsidP="00C3603E">
      <w:pPr>
        <w:rPr>
          <w:rFonts w:eastAsiaTheme="minorEastAsia"/>
          <w:iCs/>
          <w:color w:val="202124"/>
          <w:shd w:val="clear" w:color="auto" w:fill="FFFFFF"/>
        </w:rPr>
      </w:pPr>
      <w:r w:rsidRPr="00290395">
        <w:rPr>
          <w:rFonts w:eastAsiaTheme="minorEastAsia"/>
          <w:iCs/>
          <w:color w:val="202124"/>
          <w:shd w:val="clear" w:color="auto" w:fill="FFFFFF"/>
        </w:rPr>
        <w:t>Слагаемое</w:t>
      </w:r>
      <w:r>
        <w:rPr>
          <w:rFonts w:eastAsiaTheme="minorEastAsia"/>
          <w:iCs/>
          <w:color w:val="202124"/>
          <w:shd w:val="clear" w:color="auto" w:fill="FFFFFF"/>
        </w:rPr>
        <w:t xml:space="preserve"> </w:t>
      </w:r>
      <w:r>
        <w:rPr>
          <w:rFonts w:eastAsiaTheme="minorEastAsia"/>
          <w:iCs/>
          <w:color w:val="202124"/>
          <w:shd w:val="clear" w:color="auto" w:fill="FFFFFF"/>
          <w:lang w:val="en-US"/>
        </w:rPr>
        <w:t>V</w:t>
      </w:r>
      <w:r w:rsidRPr="00290395">
        <w:rPr>
          <w:rFonts w:eastAsiaTheme="minorEastAsia"/>
          <w:iCs/>
          <w:color w:val="202124"/>
          <w:shd w:val="clear" w:color="auto" w:fill="FFFFFF"/>
        </w:rPr>
        <w:t xml:space="preserve"> </w:t>
      </w:r>
      <w:r>
        <w:rPr>
          <w:rFonts w:eastAsiaTheme="minorEastAsia"/>
          <w:iCs/>
          <w:color w:val="202124"/>
          <w:shd w:val="clear" w:color="auto" w:fill="FFFFFF"/>
        </w:rPr>
        <w:t>выражения (</w:t>
      </w:r>
      <w:r w:rsidR="00E23422">
        <w:rPr>
          <w:rFonts w:eastAsiaTheme="minorEastAsia"/>
          <w:iCs/>
          <w:color w:val="202124"/>
          <w:shd w:val="clear" w:color="auto" w:fill="FFFFFF"/>
        </w:rPr>
        <w:t>35</w:t>
      </w:r>
      <w:r>
        <w:rPr>
          <w:rFonts w:eastAsiaTheme="minorEastAsia"/>
          <w:iCs/>
          <w:color w:val="202124"/>
          <w:shd w:val="clear" w:color="auto" w:fill="FFFFFF"/>
        </w:rPr>
        <w:t>) может быть преобразовано к виду:</w:t>
      </w:r>
    </w:p>
    <w:p w14:paraId="5E9816A7" w14:textId="5796D41C" w:rsidR="00C3603E" w:rsidRPr="00116407" w:rsidRDefault="00342284" w:rsidP="00C3603E">
      <w:pPr>
        <w:rPr>
          <w:rFonts w:eastAsiaTheme="minorEastAsia"/>
          <w:i/>
          <w:iCs/>
          <w:szCs w:val="20"/>
        </w:rPr>
      </w:pPr>
      <m:oMathPara>
        <m:oMath>
          <m:eqArr>
            <m:eqArrPr>
              <m:maxDist m:val="1"/>
              <m:ctrlPr>
                <w:rPr>
                  <w:rFonts w:ascii="Cambria Math" w:eastAsiaTheme="minorEastAsia" w:hAnsi="Cambria Math"/>
                  <w:i/>
                  <w:color w:val="202124"/>
                  <w:shd w:val="clear" w:color="auto" w:fill="FFFFFF"/>
                </w:rPr>
              </m:ctrlPr>
            </m:eqArrPr>
            <m:e>
              <m:r>
                <w:rPr>
                  <w:rFonts w:ascii="Cambria Math" w:eastAsiaTheme="minorEastAsia" w:hAnsi="Cambria Math"/>
                  <w:szCs w:val="20"/>
                </w:rPr>
                <m:t>V</m:t>
              </m:r>
              <m:r>
                <w:rPr>
                  <w:rFonts w:ascii="Cambria Math" w:eastAsiaTheme="minorEastAsia" w:hAnsi="Cambria Math"/>
                  <w:szCs w:val="20"/>
                </w:rPr>
                <m:t>=1-</m:t>
              </m:r>
              <m:sSubSup>
                <m:sSubSupPr>
                  <m:ctrlPr>
                    <w:rPr>
                      <w:rFonts w:ascii="Cambria Math" w:hAnsi="Cambria Math"/>
                      <w:i/>
                      <w:color w:val="202124"/>
                      <w:shd w:val="clear" w:color="auto" w:fill="FFFFFF"/>
                    </w:rPr>
                  </m:ctrlPr>
                </m:sSubSupPr>
                <m:e>
                  <m:r>
                    <m:rPr>
                      <m:sty m:val="p"/>
                    </m:rPr>
                    <w:rPr>
                      <w:rFonts w:ascii="Cambria Math" w:hAnsi="Cambria Math"/>
                      <w:color w:val="202124"/>
                      <w:shd w:val="clear" w:color="auto" w:fill="FFFFFF"/>
                    </w:rPr>
                    <m:t>λ</m:t>
                  </m:r>
                  <m:ctrlPr>
                    <w:rPr>
                      <w:rFonts w:ascii="Cambria Math" w:eastAsiaTheme="minorEastAsia" w:hAnsi="Cambria Math"/>
                      <w:i/>
                      <w:iCs/>
                      <w:szCs w:val="20"/>
                    </w:rPr>
                  </m:ctrlPr>
                </m:e>
                <m:sub>
                  <m:r>
                    <w:rPr>
                      <w:rFonts w:ascii="Cambria Math" w:hAnsi="Cambria Math"/>
                      <w:color w:val="202124"/>
                      <w:shd w:val="clear" w:color="auto" w:fill="FFFFFF"/>
                    </w:rPr>
                    <m:t>0</m:t>
                  </m:r>
                </m:sub>
                <m:sup>
                  <m:r>
                    <w:rPr>
                      <w:rFonts w:ascii="Cambria Math" w:hAnsi="Cambria Math"/>
                      <w:color w:val="202124"/>
                      <w:shd w:val="clear" w:color="auto" w:fill="FFFFFF"/>
                    </w:rPr>
                    <m:t>2</m:t>
                  </m:r>
                </m:sup>
              </m:sSubSup>
              <m:r>
                <w:rPr>
                  <w:rFonts w:ascii="Cambria Math" w:eastAsiaTheme="minorEastAsia" w:hAnsi="Cambria Math"/>
                  <w:color w:val="202124"/>
                  <w:shd w:val="clear" w:color="auto" w:fill="FFFFFF"/>
                </w:rPr>
                <m:t xml:space="preserve"> </m:t>
              </m:r>
              <m:r>
                <w:rPr>
                  <w:rFonts w:ascii="Cambria Math" w:eastAsiaTheme="minorEastAsia" w:hAnsi="Cambria Math"/>
                  <w:szCs w:val="20"/>
                </w:rPr>
                <m:t>#</m:t>
              </m:r>
              <m:d>
                <m:dPr>
                  <m:ctrlPr>
                    <w:rPr>
                      <w:rFonts w:ascii="Cambria Math" w:eastAsiaTheme="minorEastAsia" w:hAnsi="Cambria Math"/>
                      <w:i/>
                      <w:color w:val="202124"/>
                      <w:shd w:val="clear" w:color="auto" w:fill="FFFFFF"/>
                    </w:rPr>
                  </m:ctrlPr>
                </m:dPr>
                <m:e>
                  <m:r>
                    <w:rPr>
                      <w:rFonts w:ascii="Cambria Math" w:eastAsiaTheme="minorEastAsia" w:hAnsi="Cambria Math"/>
                      <w:color w:val="202124"/>
                      <w:shd w:val="clear" w:color="auto" w:fill="FFFFFF"/>
                    </w:rPr>
                    <m:t>36</m:t>
                  </m:r>
                </m:e>
              </m:d>
              <m:ctrlPr>
                <w:rPr>
                  <w:rFonts w:ascii="Cambria Math" w:eastAsiaTheme="minorEastAsia" w:hAnsi="Cambria Math"/>
                  <w:i/>
                  <w:iCs/>
                  <w:szCs w:val="20"/>
                </w:rPr>
              </m:ctrlPr>
            </m:e>
          </m:eqArr>
        </m:oMath>
      </m:oMathPara>
    </w:p>
    <w:p w14:paraId="0BA9FCB5" w14:textId="77777777" w:rsidR="00C3603E" w:rsidRDefault="00C3603E" w:rsidP="00C3603E">
      <w:r>
        <w:t xml:space="preserve">Таким образом, при вычислении производной </w:t>
      </w:r>
      <m:oMath>
        <m:acc>
          <m:accPr>
            <m:chr m:val="̇"/>
            <m:ctrlPr>
              <w:rPr>
                <w:rFonts w:ascii="Cambria Math" w:hAnsi="Cambria Math"/>
                <w:i/>
              </w:rPr>
            </m:ctrlPr>
          </m:accPr>
          <m:e>
            <m:r>
              <w:rPr>
                <w:rFonts w:ascii="Cambria Math" w:hAnsi="Cambria Math"/>
              </w:rPr>
              <m:t>V</m:t>
            </m:r>
          </m:e>
        </m:acc>
      </m:oMath>
      <w:r w:rsidRPr="00116407">
        <w:t xml:space="preserve"> </w:t>
      </w:r>
      <w:r>
        <w:t xml:space="preserve">достаточно использовать кинематическое уравнение для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rsidRPr="00116407">
        <w:t>:</w:t>
      </w:r>
    </w:p>
    <w:p w14:paraId="13505EC8" w14:textId="38AE7603" w:rsidR="00C3603E" w:rsidRPr="00116407" w:rsidRDefault="00342284" w:rsidP="00C3603E">
      <w:pPr>
        <w:rPr>
          <w:rFonts w:eastAsiaTheme="minorEastAsia"/>
          <w:i/>
          <w:iCs/>
          <w:szCs w:val="20"/>
        </w:rPr>
      </w:pPr>
      <m:oMathPara>
        <m:oMath>
          <m:eqArr>
            <m:eqArrPr>
              <m:maxDist m:val="1"/>
              <m:ctrlPr>
                <w:rPr>
                  <w:rFonts w:ascii="Cambria Math" w:eastAsiaTheme="minorEastAsia" w:hAnsi="Cambria Math"/>
                  <w:i/>
                </w:rPr>
              </m:ctrlPr>
            </m:eqArrPr>
            <m:e>
              <m:r>
                <w:rPr>
                  <w:rFonts w:ascii="Cambria Math" w:eastAsiaTheme="minorEastAsia" w:hAnsi="Cambria Math"/>
                  <w:szCs w:val="20"/>
                </w:rPr>
                <m:t>2</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eastAsiaTheme="minorEastAsia" w:hAnsi="Cambria Math"/>
                </w:rPr>
                <m:t xml:space="preserve"> </m:t>
              </m:r>
              <m:r>
                <w:rPr>
                  <w:rFonts w:ascii="Cambria Math" w:eastAsiaTheme="minorEastAsia" w:hAnsi="Cambria Math"/>
                  <w:szCs w:val="20"/>
                </w:rPr>
                <m:t>#</m:t>
              </m:r>
              <m:d>
                <m:dPr>
                  <m:ctrlPr>
                    <w:rPr>
                      <w:rFonts w:ascii="Cambria Math" w:eastAsiaTheme="minorEastAsia" w:hAnsi="Cambria Math"/>
                      <w:i/>
                    </w:rPr>
                  </m:ctrlPr>
                </m:dPr>
                <m:e>
                  <m:r>
                    <w:rPr>
                      <w:rFonts w:ascii="Cambria Math" w:eastAsiaTheme="minorEastAsia" w:hAnsi="Cambria Math"/>
                    </w:rPr>
                    <m:t>37</m:t>
                  </m:r>
                </m:e>
              </m:d>
              <m:ctrlPr>
                <w:rPr>
                  <w:rFonts w:ascii="Cambria Math" w:eastAsiaTheme="minorEastAsia" w:hAnsi="Cambria Math"/>
                  <w:i/>
                  <w:iCs/>
                  <w:szCs w:val="20"/>
                </w:rPr>
              </m:ctrlPr>
            </m:e>
          </m:eqArr>
        </m:oMath>
      </m:oMathPara>
    </w:p>
    <w:p w14:paraId="0D50ECE3" w14:textId="5C7840E5" w:rsidR="00C3603E" w:rsidRDefault="00C3603E" w:rsidP="00C3603E">
      <w:pPr>
        <w:rPr>
          <w:rFonts w:eastAsiaTheme="minorEastAsia"/>
          <w:szCs w:val="20"/>
        </w:rPr>
      </w:pPr>
      <w:r w:rsidRPr="00116407">
        <w:rPr>
          <w:rFonts w:eastAsiaTheme="minorEastAsia"/>
          <w:szCs w:val="20"/>
        </w:rPr>
        <w:lastRenderedPageBreak/>
        <w:t xml:space="preserve">Вычисляя производную </w:t>
      </w:r>
      <m:oMath>
        <m:acc>
          <m:accPr>
            <m:chr m:val="̇"/>
            <m:ctrlPr>
              <w:rPr>
                <w:rFonts w:ascii="Cambria Math" w:eastAsiaTheme="minorEastAsia" w:hAnsi="Cambria Math"/>
                <w:szCs w:val="20"/>
                <w:lang w:val="en-US"/>
              </w:rPr>
            </m:ctrlPr>
          </m:accPr>
          <m:e>
            <m:r>
              <m:rPr>
                <m:sty m:val="p"/>
              </m:rPr>
              <w:rPr>
                <w:rFonts w:ascii="Cambria Math" w:eastAsiaTheme="minorEastAsia" w:hAnsi="Cambria Math"/>
                <w:szCs w:val="20"/>
                <w:lang w:val="en-US"/>
              </w:rPr>
              <m:t>L</m:t>
            </m:r>
          </m:e>
        </m:acc>
      </m:oMath>
      <w:r w:rsidRPr="00116407">
        <w:rPr>
          <w:rFonts w:eastAsiaTheme="minorEastAsia"/>
          <w:szCs w:val="20"/>
        </w:rPr>
        <w:t xml:space="preserve"> </w:t>
      </w:r>
      <w:r>
        <w:rPr>
          <w:rFonts w:eastAsiaTheme="minorEastAsia"/>
          <w:szCs w:val="20"/>
        </w:rPr>
        <w:t xml:space="preserve">с учетом уравнений </w:t>
      </w:r>
      <w:r w:rsidR="00E23422">
        <w:rPr>
          <w:rFonts w:eastAsiaTheme="minorEastAsia"/>
          <w:szCs w:val="20"/>
        </w:rPr>
        <w:t>8</w:t>
      </w:r>
      <w:r>
        <w:rPr>
          <w:rFonts w:eastAsiaTheme="minorEastAsia"/>
          <w:szCs w:val="20"/>
        </w:rPr>
        <w:t xml:space="preserve"> и </w:t>
      </w:r>
      <w:r w:rsidR="00E23422">
        <w:rPr>
          <w:rFonts w:eastAsiaTheme="minorEastAsia"/>
          <w:szCs w:val="20"/>
        </w:rPr>
        <w:t>37</w:t>
      </w:r>
      <w:r>
        <w:rPr>
          <w:rFonts w:eastAsiaTheme="minorEastAsia"/>
          <w:szCs w:val="20"/>
        </w:rPr>
        <w:t>:</w:t>
      </w:r>
    </w:p>
    <w:p w14:paraId="749C65DA" w14:textId="0027D626" w:rsidR="00C3603E" w:rsidRPr="001A15A4" w:rsidRDefault="00342284" w:rsidP="00C3603E">
      <w:pPr>
        <w:rPr>
          <w:rFonts w:eastAsiaTheme="minorEastAsia"/>
          <w:i/>
          <w:szCs w:val="20"/>
          <w:lang w:val="en-US"/>
        </w:rPr>
      </w:pPr>
      <m:oMathPara>
        <m:oMath>
          <m:eqArr>
            <m:eqArrPr>
              <m:maxDist m:val="1"/>
              <m:ctrlPr>
                <w:rPr>
                  <w:rFonts w:ascii="Cambria Math" w:eastAsiaTheme="minorEastAsia" w:hAnsi="Cambria Math"/>
                  <w:i/>
                  <w:lang w:val="en-US"/>
                </w:rPr>
              </m:ctrlPr>
            </m:eqArrPr>
            <m:e>
              <m:acc>
                <m:accPr>
                  <m:chr m:val="̇"/>
                  <m:ctrlPr>
                    <w:rPr>
                      <w:rFonts w:ascii="Cambria Math" w:eastAsiaTheme="minorEastAsia" w:hAnsi="Cambria Math"/>
                      <w:i/>
                      <w:szCs w:val="20"/>
                    </w:rPr>
                  </m:ctrlPr>
                </m:accPr>
                <m:e>
                  <m:r>
                    <w:rPr>
                      <w:rFonts w:ascii="Cambria Math" w:eastAsiaTheme="minorEastAsia" w:hAnsi="Cambria Math"/>
                      <w:szCs w:val="20"/>
                    </w:rPr>
                    <m:t>L</m:t>
                  </m:r>
                </m:e>
              </m:acc>
              <m:r>
                <w:rPr>
                  <w:rFonts w:ascii="Cambria Math" w:eastAsiaTheme="minorEastAsia" w:hAnsi="Cambria Math"/>
                  <w:szCs w:val="20"/>
                </w:rPr>
                <m:t>=</m:t>
              </m:r>
              <m:sSub>
                <m:sSubPr>
                  <m:ctrlPr>
                    <w:rPr>
                      <w:rFonts w:ascii="Cambria Math" w:hAnsi="Cambria Math"/>
                      <w:i/>
                    </w:rPr>
                  </m:ctrlPr>
                </m:sSubPr>
                <m:e>
                  <m:r>
                    <w:rPr>
                      <w:rFonts w:ascii="Cambria Math" w:hAnsi="Cambria Math"/>
                    </w:rPr>
                    <m:t>λ</m:t>
                  </m:r>
                </m:e>
                <m:sub>
                  <m:r>
                    <w:rPr>
                      <w:rFonts w:ascii="Cambria Math" w:hAnsi="Cambria Math"/>
                    </w:rPr>
                    <m:t>0</m:t>
                  </m:r>
                </m:sub>
              </m:sSub>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3</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y</m:t>
                      </m:r>
                    </m:sub>
                  </m:sSub>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z</m:t>
                  </m:r>
                </m:sub>
              </m:sSub>
              <m:sSub>
                <m:sSubPr>
                  <m:ctrlPr>
                    <w:rPr>
                      <w:rFonts w:ascii="Cambria Math" w:hAnsi="Cambria Math"/>
                      <w:i/>
                    </w:rPr>
                  </m:ctrlPr>
                </m:sSubPr>
                <m:e>
                  <m:r>
                    <w:rPr>
                      <w:rFonts w:ascii="Cambria Math" w:hAnsi="Cambria Math"/>
                    </w:rPr>
                    <m:t>w</m:t>
                  </m:r>
                </m:e>
                <m:sub>
                  <m:r>
                    <w:rPr>
                      <w:rFonts w:ascii="Cambria Math" w:hAnsi="Cambria Math"/>
                    </w:rPr>
                    <m:t>z</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3</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УПР</m:t>
                      </m:r>
                    </m:sup>
                  </m:sSubSup>
                </m:e>
              </m:nary>
              <m:r>
                <w:rPr>
                  <w:rFonts w:ascii="Cambria Math" w:eastAsiaTheme="minorEastAsia" w:hAnsi="Cambria Math"/>
                  <w:lang w:val="en-US"/>
                </w:rPr>
                <m:t xml:space="preserve"> </m:t>
              </m:r>
              <m:r>
                <w:rPr>
                  <w:rFonts w:ascii="Cambria Math" w:eastAsiaTheme="minorEastAsia" w:hAnsi="Cambria Math"/>
                  <w:szCs w:val="20"/>
                </w:rPr>
                <m:t>#</m:t>
              </m:r>
              <m:d>
                <m:dPr>
                  <m:ctrlPr>
                    <w:rPr>
                      <w:rFonts w:ascii="Cambria Math" w:eastAsiaTheme="minorEastAsia" w:hAnsi="Cambria Math"/>
                      <w:i/>
                      <w:lang w:val="en-US"/>
                    </w:rPr>
                  </m:ctrlPr>
                </m:dPr>
                <m:e>
                  <m:r>
                    <w:rPr>
                      <w:rFonts w:ascii="Cambria Math" w:eastAsiaTheme="minorEastAsia" w:hAnsi="Cambria Math"/>
                      <w:lang w:val="en-US"/>
                    </w:rPr>
                    <m:t>38</m:t>
                  </m:r>
                </m:e>
              </m:d>
              <m:ctrlPr>
                <w:rPr>
                  <w:rFonts w:ascii="Cambria Math" w:eastAsiaTheme="minorEastAsia" w:hAnsi="Cambria Math"/>
                  <w:i/>
                  <w:szCs w:val="20"/>
                </w:rPr>
              </m:ctrlPr>
            </m:e>
          </m:eqArr>
        </m:oMath>
      </m:oMathPara>
    </w:p>
    <w:p w14:paraId="2EFC4E8A" w14:textId="3AFCCE08" w:rsidR="00C3603E" w:rsidRDefault="00C3603E" w:rsidP="00C3603E">
      <w:pPr>
        <w:rPr>
          <w:rFonts w:eastAsiaTheme="minorEastAsia"/>
          <w:szCs w:val="20"/>
        </w:rPr>
      </w:pPr>
      <w:r w:rsidRPr="00C565F7">
        <w:rPr>
          <w:rFonts w:eastAsiaTheme="minorEastAsia"/>
          <w:szCs w:val="20"/>
        </w:rPr>
        <w:t xml:space="preserve">После </w:t>
      </w:r>
      <w:r>
        <w:rPr>
          <w:rFonts w:eastAsiaTheme="minorEastAsia"/>
          <w:szCs w:val="20"/>
        </w:rPr>
        <w:t>подстановки в (</w:t>
      </w:r>
      <w:r w:rsidR="00E23422">
        <w:rPr>
          <w:rFonts w:eastAsiaTheme="minorEastAsia"/>
          <w:szCs w:val="20"/>
        </w:rPr>
        <w:t>38</w:t>
      </w:r>
      <w:r>
        <w:rPr>
          <w:rFonts w:eastAsiaTheme="minorEastAsia"/>
          <w:szCs w:val="20"/>
        </w:rPr>
        <w:t>) выражение для управляющих моментов (</w:t>
      </w:r>
      <w:r w:rsidR="00E23422">
        <w:rPr>
          <w:rFonts w:eastAsiaTheme="minorEastAsia"/>
          <w:szCs w:val="20"/>
        </w:rPr>
        <w:t>37</w:t>
      </w:r>
      <w:r>
        <w:rPr>
          <w:rFonts w:eastAsiaTheme="minorEastAsia"/>
          <w:szCs w:val="20"/>
        </w:rPr>
        <w:t>):</w:t>
      </w:r>
    </w:p>
    <w:p w14:paraId="205DBECE" w14:textId="350DC2BE" w:rsidR="00C3603E" w:rsidRPr="00C565F7" w:rsidRDefault="00342284" w:rsidP="00C3603E">
      <w:pPr>
        <w:rPr>
          <w:rFonts w:eastAsiaTheme="minorEastAsia"/>
          <w:i/>
          <w:szCs w:val="20"/>
        </w:rPr>
      </w:pPr>
      <m:oMathPara>
        <m:oMath>
          <m:eqArr>
            <m:eqArrPr>
              <m:maxDist m:val="1"/>
              <m:ctrlPr>
                <w:rPr>
                  <w:rFonts w:ascii="Cambria Math" w:eastAsiaTheme="minorEastAsia" w:hAnsi="Cambria Math"/>
                  <w:i/>
                </w:rPr>
              </m:ctrlPr>
            </m:eqArrPr>
            <m:e>
              <m:acc>
                <m:accPr>
                  <m:chr m:val="̇"/>
                  <m:ctrlPr>
                    <w:rPr>
                      <w:rFonts w:ascii="Cambria Math" w:eastAsiaTheme="minorEastAsia" w:hAnsi="Cambria Math"/>
                      <w:i/>
                      <w:szCs w:val="20"/>
                    </w:rPr>
                  </m:ctrlPr>
                </m:accPr>
                <m:e>
                  <m:r>
                    <w:rPr>
                      <w:rFonts w:ascii="Cambria Math" w:eastAsiaTheme="minorEastAsia" w:hAnsi="Cambria Math"/>
                      <w:szCs w:val="20"/>
                    </w:rPr>
                    <m:t>L</m:t>
                  </m:r>
                </m:e>
              </m:acc>
              <m:r>
                <w:rPr>
                  <w:rFonts w:ascii="Cambria Math" w:eastAsiaTheme="minorEastAsia" w:hAnsi="Cambria Math"/>
                  <w:szCs w:val="20"/>
                </w:rPr>
                <m:t>=</m:t>
              </m:r>
              <m:sSub>
                <m:sSubPr>
                  <m:ctrlPr>
                    <w:rPr>
                      <w:rFonts w:ascii="Cambria Math" w:hAnsi="Cambria Math"/>
                      <w:i/>
                    </w:rPr>
                  </m:ctrlPr>
                </m:sSubPr>
                <m:e>
                  <m:r>
                    <w:rPr>
                      <w:rFonts w:ascii="Cambria Math" w:hAnsi="Cambria Math"/>
                    </w:rPr>
                    <m:t>λ</m:t>
                  </m:r>
                </m:e>
                <m:sub>
                  <m:r>
                    <w:rPr>
                      <w:rFonts w:ascii="Cambria Math" w:hAnsi="Cambria Math"/>
                    </w:rPr>
                    <m:t>0</m:t>
                  </m:r>
                </m:sub>
              </m:sSub>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3</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3</m:t>
                  </m:r>
                </m:sup>
                <m:e>
                  <m:sSub>
                    <m:sSubPr>
                      <m:ctrlPr>
                        <w:rPr>
                          <w:rFonts w:ascii="Cambria Math" w:hAnsi="Cambria Math"/>
                          <w:i/>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3</m:t>
                      </m:r>
                    </m:sup>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e>
              </m:nary>
              <m:r>
                <w:rPr>
                  <w:rFonts w:ascii="Cambria Math" w:eastAsiaTheme="minorEastAsia" w:hAnsi="Cambria Math"/>
                </w:rPr>
                <m:t xml:space="preserve"> </m:t>
              </m:r>
              <m:r>
                <w:rPr>
                  <w:rFonts w:ascii="Cambria Math" w:eastAsiaTheme="minorEastAsia" w:hAnsi="Cambria Math"/>
                  <w:szCs w:val="20"/>
                </w:rPr>
                <m:t>#</m:t>
              </m:r>
              <m:d>
                <m:dPr>
                  <m:ctrlPr>
                    <w:rPr>
                      <w:rFonts w:ascii="Cambria Math" w:eastAsiaTheme="minorEastAsia" w:hAnsi="Cambria Math"/>
                      <w:i/>
                    </w:rPr>
                  </m:ctrlPr>
                </m:dPr>
                <m:e>
                  <m:r>
                    <w:rPr>
                      <w:rFonts w:ascii="Cambria Math" w:eastAsiaTheme="minorEastAsia" w:hAnsi="Cambria Math"/>
                    </w:rPr>
                    <m:t>39</m:t>
                  </m:r>
                </m:e>
              </m:d>
              <m:ctrlPr>
                <w:rPr>
                  <w:rFonts w:ascii="Cambria Math" w:eastAsiaTheme="minorEastAsia" w:hAnsi="Cambria Math"/>
                  <w:i/>
                  <w:szCs w:val="20"/>
                </w:rPr>
              </m:ctrlPr>
            </m:e>
          </m:eqArr>
        </m:oMath>
      </m:oMathPara>
    </w:p>
    <w:p w14:paraId="476DA0EE" w14:textId="5CE50980" w:rsidR="00C3603E" w:rsidRPr="002C45F1" w:rsidRDefault="00C3603E" w:rsidP="00C3603E">
      <w:pPr>
        <w:ind w:firstLine="708"/>
        <w:rPr>
          <w:lang w:val="en-US"/>
        </w:rPr>
      </w:pPr>
      <w:r>
        <w:t xml:space="preserve">Для устойчивости управления производная </w:t>
      </w:r>
      <m:oMath>
        <m:acc>
          <m:accPr>
            <m:chr m:val="̇"/>
            <m:ctrlPr>
              <w:rPr>
                <w:rFonts w:ascii="Cambria Math" w:hAnsi="Cambria Math"/>
                <w:i/>
              </w:rPr>
            </m:ctrlPr>
          </m:accPr>
          <m:e>
            <m:r>
              <w:rPr>
                <w:rFonts w:ascii="Cambria Math" w:hAnsi="Cambria Math"/>
              </w:rPr>
              <m:t>L</m:t>
            </m:r>
          </m:e>
        </m:acc>
      </m:oMath>
      <w:r>
        <w:t xml:space="preserve"> при положительной функции L должна быть отрицательна. В </w:t>
      </w:r>
      <w:r w:rsidR="00864A3F">
        <w:t>подобном</w:t>
      </w:r>
      <w:r>
        <w:t xml:space="preserve"> случае отрицательность L обеспечивается при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Pr>
          <w:lang w:val="en-US"/>
        </w:rPr>
        <w:t>:</w:t>
      </w:r>
    </w:p>
    <w:p w14:paraId="53C397DC" w14:textId="77777777" w:rsidR="00C3603E" w:rsidRPr="00A151B4" w:rsidRDefault="00342284" w:rsidP="00C3603E">
      <w:pPr>
        <w:rPr>
          <w:rFonts w:eastAsiaTheme="minorEastAsia"/>
          <w:i/>
        </w:rPr>
      </w:pPr>
      <m:oMathPara>
        <m:oMath>
          <m:acc>
            <m:accPr>
              <m:chr m:val="̇"/>
              <m:ctrlPr>
                <w:rPr>
                  <w:rFonts w:ascii="Cambria Math" w:eastAsiaTheme="minorEastAsia" w:hAnsi="Cambria Math"/>
                  <w:i/>
                  <w:color w:val="202124"/>
                  <w:shd w:val="clear" w:color="auto" w:fill="FFFFFF"/>
                </w:rPr>
              </m:ctrlPr>
            </m:accPr>
            <m:e>
              <m:r>
                <w:rPr>
                  <w:rFonts w:ascii="Cambria Math" w:eastAsiaTheme="minorEastAsia" w:hAnsi="Cambria Math"/>
                  <w:color w:val="202124"/>
                  <w:shd w:val="clear" w:color="auto" w:fill="FFFFFF"/>
                </w:rPr>
                <m:t>L</m:t>
              </m:r>
            </m:e>
          </m:acc>
          <m:r>
            <w:rPr>
              <w:rFonts w:ascii="Cambria Math" w:eastAsiaTheme="minorEastAsia" w:hAnsi="Cambria Math"/>
              <w:color w:val="202124"/>
              <w:shd w:val="clear" w:color="auto" w:fill="FFFFFF"/>
            </w:rPr>
            <m:t>=</m:t>
          </m:r>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3</m:t>
              </m:r>
            </m:sup>
            <m:e>
              <m:sSub>
                <m:sSubPr>
                  <m:ctrlPr>
                    <w:rPr>
                      <w:rFonts w:ascii="Cambria Math" w:hAnsi="Cambria Math"/>
                      <w:i/>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r>
                <w:rPr>
                  <w:rFonts w:ascii="Cambria Math" w:hAnsi="Cambria Math"/>
                </w:rPr>
                <m:t>&lt;0</m:t>
              </m:r>
            </m:e>
          </m:nary>
        </m:oMath>
      </m:oMathPara>
    </w:p>
    <w:p w14:paraId="11A5C51E" w14:textId="66A2D7AD" w:rsidR="00C3603E" w:rsidRPr="00A151B4" w:rsidRDefault="00C3603E" w:rsidP="00C3603E">
      <w:pPr>
        <w:rPr>
          <w:rFonts w:eastAsiaTheme="minorEastAsia"/>
          <w:i/>
          <w:color w:val="202124"/>
          <w:shd w:val="clear" w:color="auto" w:fill="FFFFFF"/>
        </w:rPr>
      </w:pPr>
      <w:r>
        <w:t xml:space="preserve">Таким образом, с учетом </w:t>
      </w:r>
      <w:r w:rsidR="00567179">
        <w:t xml:space="preserve">указанного </w:t>
      </w:r>
      <w:r>
        <w:t>условия закон управления приобретает вид</w:t>
      </w:r>
      <w:r w:rsidRPr="00A151B4">
        <w:t xml:space="preserve"> (</w:t>
      </w:r>
      <w:r>
        <w:t>17</w:t>
      </w:r>
      <w:r w:rsidRPr="00A151B4">
        <w:t>).</w:t>
      </w:r>
    </w:p>
    <w:p w14:paraId="43C17C7F" w14:textId="696BABEB" w:rsidR="0028628E" w:rsidRPr="009534DF" w:rsidRDefault="00DE5850" w:rsidP="00DE5850">
      <w:r>
        <w:t xml:space="preserve">При управлении ориентацией с помощью реактивных двигателей </w:t>
      </w:r>
      <w:r w:rsidR="00864A3F">
        <w:t>необходимо</w:t>
      </w:r>
      <w:r>
        <w:t xml:space="preserve"> учитывать, что исполнительные органы имеют зону нечувствительности </w:t>
      </w:r>
      <m:oMath>
        <m:r>
          <w:rPr>
            <w:rFonts w:ascii="Cambria Math" w:eastAsiaTheme="minorEastAsia" w:hAnsi="Cambria Math"/>
            <w:szCs w:val="20"/>
          </w:rPr>
          <m:t>u∓</m:t>
        </m:r>
        <m:sSub>
          <m:sSubPr>
            <m:ctrlPr>
              <w:rPr>
                <w:rFonts w:ascii="Cambria Math" w:eastAsiaTheme="minorEastAsia" w:hAnsi="Cambria Math"/>
                <w:i/>
                <w:iCs/>
                <w:szCs w:val="20"/>
              </w:rPr>
            </m:ctrlPr>
          </m:sSubPr>
          <m:e>
            <m:r>
              <w:rPr>
                <w:rFonts w:ascii="Cambria Math" w:eastAsiaTheme="minorEastAsia" w:hAnsi="Cambria Math"/>
                <w:szCs w:val="20"/>
              </w:rPr>
              <m:t>u</m:t>
            </m:r>
          </m:e>
          <m:sub>
            <m:r>
              <w:rPr>
                <w:rFonts w:ascii="Cambria Math" w:eastAsiaTheme="minorEastAsia" w:hAnsi="Cambria Math"/>
                <w:szCs w:val="20"/>
              </w:rPr>
              <m:t>ε</m:t>
            </m:r>
          </m:sub>
        </m:sSub>
      </m:oMath>
      <w:r>
        <w:rPr>
          <w:iCs/>
          <w:szCs w:val="20"/>
        </w:rPr>
        <w:t xml:space="preserve"> и имеет ограничения по максимально создаваемому моменту </w:t>
      </w:r>
      <m:oMath>
        <m:d>
          <m:dPr>
            <m:begChr m:val="|"/>
            <m:endChr m:val="|"/>
            <m:ctrlPr>
              <w:rPr>
                <w:rFonts w:ascii="Cambria Math" w:eastAsiaTheme="minorEastAsia" w:hAnsi="Cambria Math"/>
                <w:i/>
                <w:iCs/>
                <w:szCs w:val="20"/>
              </w:rPr>
            </m:ctrlPr>
          </m:dPr>
          <m:e>
            <m:r>
              <w:rPr>
                <w:rFonts w:ascii="Cambria Math" w:eastAsiaTheme="minorEastAsia" w:hAnsi="Cambria Math"/>
                <w:szCs w:val="20"/>
              </w:rPr>
              <m:t>m(u)</m:t>
            </m:r>
          </m:e>
        </m:d>
        <m:r>
          <w:rPr>
            <w:rFonts w:ascii="Cambria Math" w:eastAsiaTheme="minorEastAsia" w:hAnsi="Cambria Math"/>
            <w:szCs w:val="20"/>
          </w:rPr>
          <m:t>≤</m:t>
        </m:r>
        <m:sSub>
          <m:sSubPr>
            <m:ctrlPr>
              <w:rPr>
                <w:rFonts w:ascii="Cambria Math" w:eastAsiaTheme="minorEastAsia" w:hAnsi="Cambria Math"/>
                <w:i/>
                <w:iCs/>
                <w:szCs w:val="20"/>
              </w:rPr>
            </m:ctrlPr>
          </m:sSubPr>
          <m:e>
            <m:r>
              <w:rPr>
                <w:rFonts w:ascii="Cambria Math" w:eastAsiaTheme="minorEastAsia" w:hAnsi="Cambria Math"/>
                <w:szCs w:val="20"/>
              </w:rPr>
              <m:t>m</m:t>
            </m:r>
          </m:e>
          <m:sub>
            <m:r>
              <w:rPr>
                <w:rFonts w:ascii="Cambria Math" w:eastAsiaTheme="minorEastAsia" w:hAnsi="Cambria Math"/>
                <w:szCs w:val="20"/>
              </w:rPr>
              <m:t>max</m:t>
            </m:r>
          </m:sub>
        </m:sSub>
      </m:oMath>
      <w:r>
        <w:rPr>
          <w:iCs/>
          <w:szCs w:val="20"/>
        </w:rPr>
        <w:t>. Закон формирования управляющего момента представляется следующим образом:</w:t>
      </w:r>
    </w:p>
    <w:p w14:paraId="1F87BC7C" w14:textId="70D1E129" w:rsidR="00C3603E" w:rsidRDefault="00C3603E" w:rsidP="00C3603E">
      <w:pPr>
        <w:ind w:firstLine="708"/>
        <w:rPr>
          <w:rFonts w:eastAsiaTheme="minorEastAsia"/>
          <w:iCs/>
          <w:szCs w:val="20"/>
        </w:rPr>
      </w:pPr>
    </w:p>
    <w:p w14:paraId="35569772" w14:textId="77777777" w:rsidR="00C3603E" w:rsidRPr="00A151B4" w:rsidRDefault="00C3603E" w:rsidP="00C3603E">
      <w:pPr>
        <w:ind w:firstLine="708"/>
        <w:rPr>
          <w:rFonts w:eastAsiaTheme="minorEastAsia"/>
          <w:iCs/>
          <w:szCs w:val="20"/>
        </w:rPr>
      </w:pPr>
      <m:oMathPara>
        <m:oMath>
          <m:r>
            <w:rPr>
              <w:rFonts w:ascii="Cambria Math" w:eastAsiaTheme="minorEastAsia" w:hAnsi="Cambria Math"/>
              <w:szCs w:val="20"/>
            </w:rPr>
            <m:t>m</m:t>
          </m:r>
          <m:d>
            <m:dPr>
              <m:ctrlPr>
                <w:rPr>
                  <w:rFonts w:ascii="Cambria Math" w:eastAsiaTheme="minorEastAsia" w:hAnsi="Cambria Math"/>
                  <w:i/>
                  <w:iCs/>
                  <w:szCs w:val="20"/>
                </w:rPr>
              </m:ctrlPr>
            </m:dPr>
            <m:e>
              <m:r>
                <w:rPr>
                  <w:rFonts w:ascii="Cambria Math" w:eastAsiaTheme="minorEastAsia" w:hAnsi="Cambria Math"/>
                  <w:szCs w:val="20"/>
                </w:rPr>
                <m:t>u</m:t>
              </m:r>
            </m:e>
          </m:d>
          <m:r>
            <w:rPr>
              <w:rFonts w:ascii="Cambria Math" w:eastAsiaTheme="minorEastAsia" w:hAnsi="Cambria Math"/>
              <w:szCs w:val="20"/>
            </w:rPr>
            <m:t>=</m:t>
          </m:r>
          <m:d>
            <m:dPr>
              <m:begChr m:val="{"/>
              <m:endChr m:val=""/>
              <m:ctrlPr>
                <w:rPr>
                  <w:rFonts w:ascii="Cambria Math" w:eastAsiaTheme="minorEastAsia" w:hAnsi="Cambria Math"/>
                  <w:i/>
                  <w:iCs/>
                  <w:szCs w:val="20"/>
                </w:rPr>
              </m:ctrlPr>
            </m:dPr>
            <m:e>
              <m:eqArr>
                <m:eqArrPr>
                  <m:ctrlPr>
                    <w:rPr>
                      <w:rFonts w:ascii="Cambria Math" w:eastAsiaTheme="minorEastAsia" w:hAnsi="Cambria Math"/>
                      <w:i/>
                      <w:iCs/>
                      <w:szCs w:val="20"/>
                    </w:rPr>
                  </m:ctrlPr>
                </m:eqArrPr>
                <m:e>
                  <m:r>
                    <w:rPr>
                      <w:rFonts w:ascii="Cambria Math" w:eastAsiaTheme="minorEastAsia" w:hAnsi="Cambria Math"/>
                      <w:szCs w:val="20"/>
                    </w:rPr>
                    <m:t xml:space="preserve">0 при  </m:t>
                  </m:r>
                  <m:d>
                    <m:dPr>
                      <m:begChr m:val="|"/>
                      <m:endChr m:val="|"/>
                      <m:ctrlPr>
                        <w:rPr>
                          <w:rFonts w:ascii="Cambria Math" w:eastAsiaTheme="minorEastAsia" w:hAnsi="Cambria Math"/>
                          <w:i/>
                          <w:iCs/>
                          <w:szCs w:val="20"/>
                          <w:lang w:val="en-US"/>
                        </w:rPr>
                      </m:ctrlPr>
                    </m:dPr>
                    <m:e>
                      <m:r>
                        <w:rPr>
                          <w:rFonts w:ascii="Cambria Math" w:eastAsiaTheme="minorEastAsia" w:hAnsi="Cambria Math"/>
                          <w:szCs w:val="20"/>
                          <w:lang w:val="en-US"/>
                        </w:rPr>
                        <m:t>u</m:t>
                      </m:r>
                    </m:e>
                  </m:d>
                  <m:r>
                    <w:rPr>
                      <w:rFonts w:ascii="Cambria Math" w:eastAsiaTheme="minorEastAsia" w:hAnsi="Cambria Math"/>
                      <w:szCs w:val="20"/>
                    </w:rPr>
                    <m:t>&lt;</m:t>
                  </m:r>
                  <m:sSub>
                    <m:sSubPr>
                      <m:ctrlPr>
                        <w:rPr>
                          <w:rFonts w:ascii="Cambria Math" w:eastAsiaTheme="minorEastAsia" w:hAnsi="Cambria Math"/>
                          <w:i/>
                          <w:iCs/>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ε</m:t>
                      </m:r>
                    </m:sub>
                  </m:sSub>
                </m:e>
                <m:e>
                  <m:sSub>
                    <m:sSubPr>
                      <m:ctrlPr>
                        <w:rPr>
                          <w:rFonts w:ascii="Cambria Math" w:eastAsiaTheme="minorEastAsia" w:hAnsi="Cambria Math"/>
                          <w:i/>
                          <w:iCs/>
                          <w:szCs w:val="20"/>
                        </w:rPr>
                      </m:ctrlPr>
                    </m:sSubPr>
                    <m:e>
                      <m:r>
                        <w:rPr>
                          <w:rFonts w:ascii="Cambria Math" w:eastAsiaTheme="minorEastAsia" w:hAnsi="Cambria Math"/>
                          <w:szCs w:val="20"/>
                        </w:rPr>
                        <m:t>k</m:t>
                      </m:r>
                    </m:e>
                    <m:sub>
                      <m:r>
                        <w:rPr>
                          <w:rFonts w:ascii="Cambria Math" w:eastAsiaTheme="minorEastAsia" w:hAnsi="Cambria Math"/>
                          <w:szCs w:val="20"/>
                        </w:rPr>
                        <m:t>m</m:t>
                      </m:r>
                    </m:sub>
                  </m:sSub>
                  <m:d>
                    <m:dPr>
                      <m:ctrlPr>
                        <w:rPr>
                          <w:rFonts w:ascii="Cambria Math" w:eastAsiaTheme="minorEastAsia" w:hAnsi="Cambria Math"/>
                          <w:i/>
                          <w:iCs/>
                          <w:szCs w:val="20"/>
                        </w:rPr>
                      </m:ctrlPr>
                    </m:dPr>
                    <m:e>
                      <m:r>
                        <w:rPr>
                          <w:rFonts w:ascii="Cambria Math" w:eastAsiaTheme="minorEastAsia" w:hAnsi="Cambria Math"/>
                          <w:szCs w:val="20"/>
                        </w:rPr>
                        <m:t>u-</m:t>
                      </m:r>
                      <m:sSub>
                        <m:sSubPr>
                          <m:ctrlPr>
                            <w:rPr>
                              <w:rFonts w:ascii="Cambria Math" w:eastAsiaTheme="minorEastAsia" w:hAnsi="Cambria Math"/>
                              <w:i/>
                              <w:iCs/>
                              <w:szCs w:val="20"/>
                            </w:rPr>
                          </m:ctrlPr>
                        </m:sSubPr>
                        <m:e>
                          <m:r>
                            <w:rPr>
                              <w:rFonts w:ascii="Cambria Math" w:eastAsiaTheme="minorEastAsia" w:hAnsi="Cambria Math"/>
                              <w:szCs w:val="20"/>
                            </w:rPr>
                            <m:t>u</m:t>
                          </m:r>
                        </m:e>
                        <m:sub>
                          <m:r>
                            <w:rPr>
                              <w:rFonts w:ascii="Cambria Math" w:eastAsiaTheme="minorEastAsia" w:hAnsi="Cambria Math"/>
                              <w:szCs w:val="20"/>
                            </w:rPr>
                            <m:t>ε</m:t>
                          </m:r>
                        </m:sub>
                      </m:sSub>
                    </m:e>
                  </m:d>
                  <m:r>
                    <w:rPr>
                      <w:rFonts w:ascii="Cambria Math" w:eastAsiaTheme="minorEastAsia" w:hAnsi="Cambria Math"/>
                      <w:szCs w:val="20"/>
                    </w:rPr>
                    <m:t xml:space="preserve"> при </m:t>
                  </m:r>
                  <m:sSub>
                    <m:sSubPr>
                      <m:ctrlPr>
                        <w:rPr>
                          <w:rFonts w:ascii="Cambria Math" w:eastAsiaTheme="minorEastAsia" w:hAnsi="Cambria Math"/>
                          <w:i/>
                          <w:iCs/>
                          <w:szCs w:val="20"/>
                        </w:rPr>
                      </m:ctrlPr>
                    </m:sSubPr>
                    <m:e>
                      <m:r>
                        <w:rPr>
                          <w:rFonts w:ascii="Cambria Math" w:eastAsiaTheme="minorEastAsia" w:hAnsi="Cambria Math"/>
                          <w:szCs w:val="20"/>
                        </w:rPr>
                        <m:t>u</m:t>
                      </m:r>
                    </m:e>
                    <m:sub>
                      <m:r>
                        <w:rPr>
                          <w:rFonts w:ascii="Cambria Math" w:eastAsiaTheme="minorEastAsia" w:hAnsi="Cambria Math"/>
                          <w:szCs w:val="20"/>
                        </w:rPr>
                        <m:t>ε</m:t>
                      </m:r>
                    </m:sub>
                  </m:sSub>
                  <m:r>
                    <w:rPr>
                      <w:rFonts w:ascii="Cambria Math" w:eastAsiaTheme="minorEastAsia" w:hAnsi="Cambria Math"/>
                      <w:szCs w:val="20"/>
                    </w:rPr>
                    <m:t>≤</m:t>
                  </m:r>
                  <m:d>
                    <m:dPr>
                      <m:begChr m:val="|"/>
                      <m:endChr m:val="|"/>
                      <m:ctrlPr>
                        <w:rPr>
                          <w:rFonts w:ascii="Cambria Math" w:eastAsiaTheme="minorEastAsia" w:hAnsi="Cambria Math"/>
                          <w:i/>
                          <w:iCs/>
                          <w:szCs w:val="20"/>
                        </w:rPr>
                      </m:ctrlPr>
                    </m:dPr>
                    <m:e>
                      <m:r>
                        <w:rPr>
                          <w:rFonts w:ascii="Cambria Math" w:eastAsiaTheme="minorEastAsia" w:hAnsi="Cambria Math"/>
                          <w:szCs w:val="20"/>
                        </w:rPr>
                        <m:t>u</m:t>
                      </m:r>
                    </m:e>
                  </m:d>
                  <m:r>
                    <w:rPr>
                      <w:rFonts w:ascii="Cambria Math" w:eastAsiaTheme="minorEastAsia" w:hAnsi="Cambria Math"/>
                      <w:szCs w:val="20"/>
                    </w:rPr>
                    <m:t>≤</m:t>
                  </m:r>
                  <m:sSub>
                    <m:sSubPr>
                      <m:ctrlPr>
                        <w:rPr>
                          <w:rFonts w:ascii="Cambria Math" w:eastAsiaTheme="minorEastAsia" w:hAnsi="Cambria Math"/>
                          <w:i/>
                          <w:iCs/>
                          <w:szCs w:val="20"/>
                        </w:rPr>
                      </m:ctrlPr>
                    </m:sSubPr>
                    <m:e>
                      <m:r>
                        <w:rPr>
                          <w:rFonts w:ascii="Cambria Math" w:eastAsiaTheme="minorEastAsia" w:hAnsi="Cambria Math"/>
                          <w:szCs w:val="20"/>
                        </w:rPr>
                        <m:t>u</m:t>
                      </m:r>
                    </m:e>
                    <m:sub>
                      <m:r>
                        <w:rPr>
                          <w:rFonts w:ascii="Cambria Math" w:eastAsiaTheme="minorEastAsia" w:hAnsi="Cambria Math"/>
                          <w:szCs w:val="20"/>
                        </w:rPr>
                        <m:t>max</m:t>
                      </m:r>
                    </m:sub>
                  </m:sSub>
                  <m:ctrlPr>
                    <w:rPr>
                      <w:rFonts w:ascii="Cambria Math" w:eastAsia="Cambria Math" w:hAnsi="Cambria Math" w:cs="Cambria Math"/>
                      <w:i/>
                      <w:iCs/>
                      <w:szCs w:val="20"/>
                    </w:rPr>
                  </m:ctrlPr>
                </m:e>
                <m:e>
                  <m:r>
                    <w:rPr>
                      <w:rFonts w:ascii="Cambria Math" w:eastAsia="Cambria Math" w:hAnsi="Cambria Math" w:cs="Cambria Math"/>
                      <w:szCs w:val="20"/>
                    </w:rPr>
                    <m:t>±</m:t>
                  </m:r>
                  <m:sSub>
                    <m:sSubPr>
                      <m:ctrlPr>
                        <w:rPr>
                          <w:rFonts w:ascii="Cambria Math" w:eastAsia="Cambria Math" w:hAnsi="Cambria Math" w:cs="Cambria Math"/>
                          <w:i/>
                          <w:iCs/>
                          <w:szCs w:val="20"/>
                        </w:rPr>
                      </m:ctrlPr>
                    </m:sSubPr>
                    <m:e>
                      <m:r>
                        <w:rPr>
                          <w:rFonts w:ascii="Cambria Math" w:eastAsia="Cambria Math" w:hAnsi="Cambria Math" w:cs="Cambria Math"/>
                          <w:szCs w:val="20"/>
                        </w:rPr>
                        <m:t>m</m:t>
                      </m:r>
                    </m:e>
                    <m:sub>
                      <m:r>
                        <w:rPr>
                          <w:rFonts w:ascii="Cambria Math" w:eastAsia="Cambria Math" w:hAnsi="Cambria Math" w:cs="Cambria Math"/>
                          <w:szCs w:val="20"/>
                        </w:rPr>
                        <m:t>max</m:t>
                      </m:r>
                    </m:sub>
                  </m:sSub>
                  <m:r>
                    <w:rPr>
                      <w:rFonts w:ascii="Cambria Math" w:eastAsia="Cambria Math" w:hAnsi="Cambria Math" w:cs="Cambria Math"/>
                      <w:szCs w:val="20"/>
                    </w:rPr>
                    <m:t xml:space="preserve"> при </m:t>
                  </m:r>
                  <m:d>
                    <m:dPr>
                      <m:begChr m:val="|"/>
                      <m:endChr m:val="|"/>
                      <m:ctrlPr>
                        <w:rPr>
                          <w:rFonts w:ascii="Cambria Math" w:eastAsia="Cambria Math" w:hAnsi="Cambria Math" w:cs="Cambria Math"/>
                          <w:i/>
                          <w:iCs/>
                          <w:szCs w:val="20"/>
                        </w:rPr>
                      </m:ctrlPr>
                    </m:dPr>
                    <m:e>
                      <m:r>
                        <w:rPr>
                          <w:rFonts w:ascii="Cambria Math" w:eastAsia="Cambria Math" w:hAnsi="Cambria Math" w:cs="Cambria Math"/>
                          <w:szCs w:val="20"/>
                        </w:rPr>
                        <m:t>u</m:t>
                      </m:r>
                    </m:e>
                  </m:d>
                  <m:r>
                    <w:rPr>
                      <w:rFonts w:ascii="Cambria Math" w:eastAsia="Cambria Math" w:hAnsi="Cambria Math" w:cs="Cambria Math"/>
                      <w:szCs w:val="20"/>
                    </w:rPr>
                    <m:t>&gt;</m:t>
                  </m:r>
                  <m:sSub>
                    <m:sSubPr>
                      <m:ctrlPr>
                        <w:rPr>
                          <w:rFonts w:ascii="Cambria Math" w:eastAsia="Cambria Math" w:hAnsi="Cambria Math" w:cs="Cambria Math"/>
                          <w:i/>
                          <w:iCs/>
                          <w:szCs w:val="20"/>
                        </w:rPr>
                      </m:ctrlPr>
                    </m:sSubPr>
                    <m:e>
                      <m:r>
                        <w:rPr>
                          <w:rFonts w:ascii="Cambria Math" w:eastAsia="Cambria Math" w:hAnsi="Cambria Math" w:cs="Cambria Math"/>
                          <w:szCs w:val="20"/>
                        </w:rPr>
                        <m:t>u</m:t>
                      </m:r>
                    </m:e>
                    <m:sub>
                      <m:r>
                        <w:rPr>
                          <w:rFonts w:ascii="Cambria Math" w:eastAsia="Cambria Math" w:hAnsi="Cambria Math" w:cs="Cambria Math"/>
                          <w:szCs w:val="20"/>
                        </w:rPr>
                        <m:t>max</m:t>
                      </m:r>
                    </m:sub>
                  </m:sSub>
                </m:e>
              </m:eqArr>
            </m:e>
          </m:d>
          <m:r>
            <w:rPr>
              <w:rFonts w:ascii="Cambria Math" w:hAnsi="Cambria Math"/>
              <w:szCs w:val="20"/>
            </w:rPr>
            <m:t>,</m:t>
          </m:r>
        </m:oMath>
      </m:oMathPara>
    </w:p>
    <w:p w14:paraId="55FCC54F" w14:textId="77777777" w:rsidR="00C3603E" w:rsidRPr="00A151B4" w:rsidRDefault="00C3603E" w:rsidP="00724949">
      <w:pPr>
        <w:ind w:firstLine="0"/>
        <w:rPr>
          <w:rFonts w:eastAsiaTheme="minorEastAsia"/>
          <w:i/>
          <w:iCs/>
          <w:szCs w:val="20"/>
        </w:rPr>
      </w:pPr>
      <w:r>
        <w:rPr>
          <w:rFonts w:eastAsiaTheme="minorEastAsia"/>
          <w:iCs/>
          <w:szCs w:val="20"/>
        </w:rPr>
        <w:t xml:space="preserve">где </w:t>
      </w:r>
      <m:oMath>
        <m:r>
          <w:rPr>
            <w:rFonts w:ascii="Cambria Math" w:eastAsiaTheme="minorEastAsia" w:hAnsi="Cambria Math"/>
            <w:szCs w:val="20"/>
          </w:rPr>
          <m:t>u=</m:t>
        </m:r>
        <m:sSup>
          <m:sSupPr>
            <m:ctrlPr>
              <w:rPr>
                <w:rFonts w:ascii="Cambria Math" w:eastAsiaTheme="minorEastAsia" w:hAnsi="Cambria Math"/>
                <w:i/>
                <w:iCs/>
                <w:szCs w:val="20"/>
              </w:rPr>
            </m:ctrlPr>
          </m:sSupPr>
          <m:e>
            <m:r>
              <w:rPr>
                <w:rFonts w:ascii="Cambria Math" w:eastAsiaTheme="minorEastAsia" w:hAnsi="Cambria Math"/>
                <w:szCs w:val="20"/>
              </w:rPr>
              <m:t>M</m:t>
            </m:r>
          </m:e>
          <m:sup>
            <m:r>
              <w:rPr>
                <w:rFonts w:ascii="Cambria Math" w:eastAsiaTheme="minorEastAsia" w:hAnsi="Cambria Math"/>
                <w:szCs w:val="20"/>
              </w:rPr>
              <m:t>упр</m:t>
            </m:r>
          </m:sup>
        </m:sSup>
      </m:oMath>
      <w:r>
        <w:rPr>
          <w:rFonts w:eastAsiaTheme="minorEastAsia"/>
          <w:iCs/>
          <w:szCs w:val="20"/>
        </w:rPr>
        <w:t>.</w:t>
      </w:r>
    </w:p>
    <w:p w14:paraId="5D2A39D2" w14:textId="40B279EE" w:rsidR="00C3603E" w:rsidRDefault="00C3603E" w:rsidP="00C3603E">
      <w:pPr>
        <w:ind w:firstLine="708"/>
        <w:rPr>
          <w:szCs w:val="20"/>
        </w:rPr>
      </w:pPr>
      <w:r w:rsidRPr="00286566">
        <w:rPr>
          <w:szCs w:val="20"/>
        </w:rPr>
        <w:t xml:space="preserve">Результаты математического моделирования процесса </w:t>
      </w:r>
      <w:r w:rsidR="00453529">
        <w:rPr>
          <w:szCs w:val="20"/>
        </w:rPr>
        <w:t>пространственного</w:t>
      </w:r>
      <w:r>
        <w:rPr>
          <w:szCs w:val="20"/>
        </w:rPr>
        <w:t xml:space="preserve"> </w:t>
      </w:r>
      <w:r w:rsidR="00453529">
        <w:rPr>
          <w:szCs w:val="20"/>
        </w:rPr>
        <w:t xml:space="preserve">поворота </w:t>
      </w:r>
      <w:r w:rsidRPr="00286566">
        <w:rPr>
          <w:szCs w:val="20"/>
        </w:rPr>
        <w:t xml:space="preserve">представлены на рис. </w:t>
      </w:r>
      <w:r>
        <w:rPr>
          <w:szCs w:val="20"/>
        </w:rPr>
        <w:t>(</w:t>
      </w:r>
      <w:r w:rsidR="00453529">
        <w:rPr>
          <w:szCs w:val="20"/>
        </w:rPr>
        <w:t>2</w:t>
      </w:r>
      <w:r w:rsidR="00864A3F">
        <w:rPr>
          <w:szCs w:val="20"/>
        </w:rPr>
        <w:t>3</w:t>
      </w:r>
      <w:r w:rsidR="00453529">
        <w:rPr>
          <w:szCs w:val="20"/>
        </w:rPr>
        <w:t>-2</w:t>
      </w:r>
      <w:r w:rsidR="00864A3F">
        <w:rPr>
          <w:szCs w:val="20"/>
        </w:rPr>
        <w:t>7</w:t>
      </w:r>
      <w:r>
        <w:rPr>
          <w:szCs w:val="20"/>
        </w:rPr>
        <w:t>).</w:t>
      </w:r>
    </w:p>
    <w:p w14:paraId="7A2B8785" w14:textId="77777777" w:rsidR="009342E7" w:rsidRDefault="009342E7" w:rsidP="009342E7">
      <w:pPr>
        <w:ind w:firstLine="0"/>
        <w:rPr>
          <w:szCs w:val="20"/>
        </w:rPr>
      </w:pPr>
    </w:p>
    <w:tbl>
      <w:tblPr>
        <w:tblStyle w:val="ac"/>
        <w:tblW w:w="0" w:type="auto"/>
        <w:tblInd w:w="-108" w:type="dxa"/>
        <w:tblLook w:val="04A0" w:firstRow="1" w:lastRow="0" w:firstColumn="1" w:lastColumn="0" w:noHBand="0" w:noVBand="1"/>
      </w:tblPr>
      <w:tblGrid>
        <w:gridCol w:w="108"/>
        <w:gridCol w:w="9638"/>
      </w:tblGrid>
      <w:tr w:rsidR="009342E7" w14:paraId="675E17C7" w14:textId="77777777" w:rsidTr="0024687E">
        <w:tc>
          <w:tcPr>
            <w:tcW w:w="9638" w:type="dxa"/>
            <w:gridSpan w:val="2"/>
            <w:tcBorders>
              <w:top w:val="nil"/>
              <w:left w:val="nil"/>
              <w:bottom w:val="nil"/>
              <w:right w:val="nil"/>
            </w:tcBorders>
          </w:tcPr>
          <w:p w14:paraId="050336E8" w14:textId="6883036F" w:rsidR="009342E7" w:rsidRDefault="00A9146E" w:rsidP="0024687E">
            <w:pPr>
              <w:keepNext/>
              <w:ind w:firstLine="0"/>
              <w:jc w:val="center"/>
            </w:pPr>
            <w:r w:rsidRPr="00A9146E">
              <w:rPr>
                <w:noProof/>
              </w:rPr>
              <w:lastRenderedPageBreak/>
              <w:drawing>
                <wp:inline distT="0" distB="0" distL="0" distR="0" wp14:anchorId="0527A500" wp14:editId="253D26A6">
                  <wp:extent cx="4870505" cy="3945503"/>
                  <wp:effectExtent l="57150" t="38100" r="63500" b="74295"/>
                  <wp:docPr id="5" name="Рисунок 4">
                    <a:extLst xmlns:a="http://schemas.openxmlformats.org/drawingml/2006/main">
                      <a:ext uri="{FF2B5EF4-FFF2-40B4-BE49-F238E27FC236}">
                        <a16:creationId xmlns:a16="http://schemas.microsoft.com/office/drawing/2014/main" id="{7A2220E1-912B-BEA8-AAD3-6C1FE2505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7A2220E1-912B-BEA8-AAD3-6C1FE2505A2A}"/>
                              </a:ext>
                            </a:extLst>
                          </pic:cNvPr>
                          <pic:cNvPicPr>
                            <a:picLocks noChangeAspect="1"/>
                          </pic:cNvPicPr>
                        </pic:nvPicPr>
                        <pic:blipFill rotWithShape="1">
                          <a:blip r:embed="rId39">
                            <a:extLst>
                              <a:ext uri="{28A0092B-C50C-407E-A947-70E740481C1C}">
                                <a14:useLocalDpi xmlns:a14="http://schemas.microsoft.com/office/drawing/2010/main" val="0"/>
                              </a:ext>
                            </a:extLst>
                          </a:blip>
                          <a:srcRect l="1417" b="1871"/>
                          <a:stretch/>
                        </pic:blipFill>
                        <pic:spPr>
                          <a:xfrm>
                            <a:off x="0" y="0"/>
                            <a:ext cx="4886954" cy="395882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tc>
      </w:tr>
      <w:tr w:rsidR="009342E7" w14:paraId="1BEF073F" w14:textId="77777777" w:rsidTr="0024687E">
        <w:trPr>
          <w:gridBefore w:val="1"/>
          <w:wBefore w:w="108" w:type="dxa"/>
        </w:trPr>
        <w:tc>
          <w:tcPr>
            <w:tcW w:w="9638" w:type="dxa"/>
            <w:tcBorders>
              <w:top w:val="nil"/>
              <w:left w:val="nil"/>
              <w:bottom w:val="nil"/>
              <w:right w:val="nil"/>
            </w:tcBorders>
          </w:tcPr>
          <w:p w14:paraId="1FC321A9" w14:textId="7581860C" w:rsidR="009342E7" w:rsidRPr="009342E7" w:rsidRDefault="009342E7" w:rsidP="009342E7">
            <w:pPr>
              <w:pStyle w:val="afb"/>
              <w:ind w:firstLine="0"/>
              <w:jc w:val="center"/>
              <w:rPr>
                <w:color w:val="000000" w:themeColor="text1"/>
                <w:sz w:val="28"/>
                <w:szCs w:val="28"/>
              </w:rPr>
            </w:pPr>
            <w:r w:rsidRPr="008E5F11">
              <w:rPr>
                <w:color w:val="000000" w:themeColor="text1"/>
                <w:sz w:val="28"/>
                <w:szCs w:val="28"/>
              </w:rPr>
              <w:t xml:space="preserve">Рисунок </w:t>
            </w:r>
            <w:r w:rsidR="00453529">
              <w:rPr>
                <w:color w:val="000000" w:themeColor="text1"/>
                <w:sz w:val="28"/>
                <w:szCs w:val="28"/>
              </w:rPr>
              <w:t>2</w:t>
            </w:r>
            <w:r w:rsidR="00864A3F">
              <w:rPr>
                <w:color w:val="000000" w:themeColor="text1"/>
                <w:sz w:val="28"/>
                <w:szCs w:val="28"/>
              </w:rPr>
              <w:t>3</w:t>
            </w:r>
            <w:r w:rsidRPr="008E5F11">
              <w:rPr>
                <w:color w:val="000000" w:themeColor="text1"/>
                <w:sz w:val="28"/>
                <w:szCs w:val="28"/>
              </w:rPr>
              <w:t xml:space="preserve"> График изменения угловых скоростей аппарата во время маневра</w:t>
            </w:r>
          </w:p>
        </w:tc>
      </w:tr>
    </w:tbl>
    <w:p w14:paraId="37F90A20" w14:textId="32A58790" w:rsidR="00C3603E" w:rsidRDefault="00C3603E" w:rsidP="00C3603E">
      <w:pPr>
        <w:keepNext/>
      </w:pPr>
    </w:p>
    <w:tbl>
      <w:tblPr>
        <w:tblStyle w:val="ac"/>
        <w:tblW w:w="0" w:type="auto"/>
        <w:tblInd w:w="-108" w:type="dxa"/>
        <w:tblLook w:val="04A0" w:firstRow="1" w:lastRow="0" w:firstColumn="1" w:lastColumn="0" w:noHBand="0" w:noVBand="1"/>
      </w:tblPr>
      <w:tblGrid>
        <w:gridCol w:w="62"/>
        <w:gridCol w:w="46"/>
        <w:gridCol w:w="9527"/>
        <w:gridCol w:w="111"/>
      </w:tblGrid>
      <w:tr w:rsidR="009342E7" w14:paraId="50C4DE84" w14:textId="77777777" w:rsidTr="00A9146E">
        <w:tc>
          <w:tcPr>
            <w:tcW w:w="9746" w:type="dxa"/>
            <w:gridSpan w:val="4"/>
            <w:tcBorders>
              <w:top w:val="nil"/>
              <w:left w:val="nil"/>
              <w:bottom w:val="nil"/>
              <w:right w:val="nil"/>
            </w:tcBorders>
          </w:tcPr>
          <w:p w14:paraId="12AEA38C" w14:textId="6615A742" w:rsidR="009342E7" w:rsidRDefault="00A9146E" w:rsidP="009342E7">
            <w:pPr>
              <w:keepNext/>
              <w:ind w:firstLine="0"/>
              <w:jc w:val="center"/>
            </w:pPr>
            <w:r w:rsidRPr="00A9146E">
              <w:rPr>
                <w:noProof/>
              </w:rPr>
              <w:drawing>
                <wp:inline distT="0" distB="0" distL="0" distR="0" wp14:anchorId="67BE6A3D" wp14:editId="4E21E070">
                  <wp:extent cx="4814005" cy="3814639"/>
                  <wp:effectExtent l="57150" t="38100" r="62865" b="71755"/>
                  <wp:docPr id="1247702777" name="Рисунок 1247702777">
                    <a:extLst xmlns:a="http://schemas.openxmlformats.org/drawingml/2006/main">
                      <a:ext uri="{FF2B5EF4-FFF2-40B4-BE49-F238E27FC236}">
                        <a16:creationId xmlns:a16="http://schemas.microsoft.com/office/drawing/2014/main" id="{305D4A6A-BD86-9BF9-7B24-0905BCC6F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305D4A6A-BD86-9BF9-7B24-0905BCC6FA7E}"/>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820395" cy="381970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tc>
      </w:tr>
      <w:tr w:rsidR="009342E7" w14:paraId="33DF7759" w14:textId="77777777" w:rsidTr="0024687E">
        <w:trPr>
          <w:gridBefore w:val="1"/>
          <w:wBefore w:w="62" w:type="dxa"/>
        </w:trPr>
        <w:tc>
          <w:tcPr>
            <w:tcW w:w="9684" w:type="dxa"/>
            <w:gridSpan w:val="3"/>
            <w:tcBorders>
              <w:top w:val="nil"/>
              <w:left w:val="nil"/>
              <w:bottom w:val="nil"/>
              <w:right w:val="nil"/>
            </w:tcBorders>
          </w:tcPr>
          <w:p w14:paraId="2B9951AF" w14:textId="03E82E58" w:rsidR="009342E7" w:rsidRPr="009342E7" w:rsidRDefault="009342E7" w:rsidP="009342E7">
            <w:pPr>
              <w:pStyle w:val="afb"/>
              <w:ind w:firstLine="0"/>
              <w:jc w:val="center"/>
              <w:rPr>
                <w:color w:val="000000" w:themeColor="text1"/>
                <w:sz w:val="28"/>
                <w:szCs w:val="28"/>
              </w:rPr>
            </w:pPr>
            <w:r w:rsidRPr="008E5F11">
              <w:rPr>
                <w:color w:val="000000" w:themeColor="text1"/>
                <w:sz w:val="28"/>
                <w:szCs w:val="28"/>
              </w:rPr>
              <w:t xml:space="preserve">Рисунок </w:t>
            </w:r>
            <w:r w:rsidR="00453529">
              <w:rPr>
                <w:color w:val="000000" w:themeColor="text1"/>
                <w:sz w:val="28"/>
                <w:szCs w:val="28"/>
              </w:rPr>
              <w:t>2</w:t>
            </w:r>
            <w:r w:rsidR="00864A3F">
              <w:rPr>
                <w:color w:val="000000" w:themeColor="text1"/>
                <w:sz w:val="28"/>
                <w:szCs w:val="28"/>
              </w:rPr>
              <w:t>4</w:t>
            </w:r>
            <w:r w:rsidRPr="008E5F11">
              <w:rPr>
                <w:color w:val="000000" w:themeColor="text1"/>
                <w:sz w:val="28"/>
                <w:szCs w:val="28"/>
              </w:rPr>
              <w:t xml:space="preserve"> Компоненты кватерниона ориентации</w:t>
            </w:r>
          </w:p>
        </w:tc>
      </w:tr>
      <w:tr w:rsidR="00C25E53" w14:paraId="61B7192C" w14:textId="77777777" w:rsidTr="0024687E">
        <w:trPr>
          <w:gridAfter w:val="1"/>
          <w:wAfter w:w="111" w:type="dxa"/>
        </w:trPr>
        <w:tc>
          <w:tcPr>
            <w:tcW w:w="9635" w:type="dxa"/>
            <w:gridSpan w:val="3"/>
            <w:tcBorders>
              <w:top w:val="nil"/>
              <w:left w:val="nil"/>
              <w:bottom w:val="nil"/>
              <w:right w:val="nil"/>
            </w:tcBorders>
          </w:tcPr>
          <w:p w14:paraId="5D6E0B5F" w14:textId="06F8C29B" w:rsidR="00C25E53" w:rsidRPr="00C25E53" w:rsidRDefault="00A9146E" w:rsidP="00C25E53">
            <w:pPr>
              <w:keepNext/>
              <w:ind w:firstLine="0"/>
              <w:jc w:val="center"/>
            </w:pPr>
            <w:r w:rsidRPr="00A9146E">
              <w:rPr>
                <w:noProof/>
              </w:rPr>
              <w:lastRenderedPageBreak/>
              <w:drawing>
                <wp:inline distT="0" distB="0" distL="0" distR="0" wp14:anchorId="104E6790" wp14:editId="3ABB6997">
                  <wp:extent cx="4841240" cy="3838976"/>
                  <wp:effectExtent l="57150" t="38100" r="54610" b="85725"/>
                  <wp:docPr id="1880220756" name="Рисунок 1880220756">
                    <a:extLst xmlns:a="http://schemas.openxmlformats.org/drawingml/2006/main">
                      <a:ext uri="{FF2B5EF4-FFF2-40B4-BE49-F238E27FC236}">
                        <a16:creationId xmlns:a16="http://schemas.microsoft.com/office/drawing/2014/main" id="{044B29E5-CD70-5EAD-3547-33A1FE82E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44B29E5-CD70-5EAD-3547-33A1FE82E4CA}"/>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50288" cy="384615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tc>
      </w:tr>
      <w:tr w:rsidR="00C25E53" w14:paraId="6184DAF6" w14:textId="77777777" w:rsidTr="0024687E">
        <w:trPr>
          <w:gridBefore w:val="1"/>
          <w:wBefore w:w="62" w:type="dxa"/>
        </w:trPr>
        <w:tc>
          <w:tcPr>
            <w:tcW w:w="9684" w:type="dxa"/>
            <w:gridSpan w:val="3"/>
            <w:tcBorders>
              <w:top w:val="nil"/>
              <w:left w:val="nil"/>
              <w:bottom w:val="nil"/>
              <w:right w:val="nil"/>
            </w:tcBorders>
          </w:tcPr>
          <w:p w14:paraId="484D88C5" w14:textId="1579FE9E" w:rsidR="00C25E53" w:rsidRPr="00C25E53" w:rsidRDefault="00C25E53" w:rsidP="00C25E53">
            <w:pPr>
              <w:pStyle w:val="afb"/>
              <w:jc w:val="center"/>
              <w:rPr>
                <w:color w:val="000000" w:themeColor="text1"/>
                <w:sz w:val="28"/>
                <w:szCs w:val="28"/>
              </w:rPr>
            </w:pPr>
            <w:r w:rsidRPr="00C25E53">
              <w:rPr>
                <w:color w:val="000000" w:themeColor="text1"/>
                <w:sz w:val="28"/>
                <w:szCs w:val="28"/>
              </w:rPr>
              <w:t xml:space="preserve">Рисунок </w:t>
            </w:r>
            <w:r w:rsidR="00453529">
              <w:rPr>
                <w:color w:val="000000" w:themeColor="text1"/>
                <w:sz w:val="28"/>
                <w:szCs w:val="28"/>
              </w:rPr>
              <w:t>2</w:t>
            </w:r>
            <w:r w:rsidR="00864A3F">
              <w:rPr>
                <w:color w:val="000000" w:themeColor="text1"/>
                <w:sz w:val="28"/>
                <w:szCs w:val="28"/>
              </w:rPr>
              <w:t>5</w:t>
            </w:r>
            <w:r w:rsidRPr="00C25E53">
              <w:rPr>
                <w:color w:val="000000" w:themeColor="text1"/>
                <w:sz w:val="28"/>
                <w:szCs w:val="28"/>
              </w:rPr>
              <w:t xml:space="preserve"> Кватернион рассогласования</w:t>
            </w:r>
          </w:p>
        </w:tc>
      </w:tr>
      <w:tr w:rsidR="00814011" w14:paraId="39C4A38B" w14:textId="77777777" w:rsidTr="00A9146E">
        <w:tc>
          <w:tcPr>
            <w:tcW w:w="9746" w:type="dxa"/>
            <w:gridSpan w:val="4"/>
            <w:tcBorders>
              <w:top w:val="nil"/>
              <w:left w:val="nil"/>
              <w:bottom w:val="nil"/>
              <w:right w:val="nil"/>
            </w:tcBorders>
          </w:tcPr>
          <w:p w14:paraId="6A7230BD" w14:textId="315A02AF" w:rsidR="00814011" w:rsidRPr="00814011" w:rsidRDefault="00A9146E" w:rsidP="00A9146E">
            <w:pPr>
              <w:keepNext/>
              <w:ind w:firstLine="0"/>
              <w:jc w:val="center"/>
            </w:pPr>
            <w:r w:rsidRPr="00A9146E">
              <w:rPr>
                <w:noProof/>
              </w:rPr>
              <w:drawing>
                <wp:inline distT="0" distB="0" distL="0" distR="0" wp14:anchorId="6525D341" wp14:editId="53AC854B">
                  <wp:extent cx="4707900" cy="3831590"/>
                  <wp:effectExtent l="57150" t="38100" r="54610" b="73660"/>
                  <wp:docPr id="4" name="Рисунок 3">
                    <a:extLst xmlns:a="http://schemas.openxmlformats.org/drawingml/2006/main">
                      <a:ext uri="{FF2B5EF4-FFF2-40B4-BE49-F238E27FC236}">
                        <a16:creationId xmlns:a16="http://schemas.microsoft.com/office/drawing/2014/main" id="{6DD2AE16-2566-1F3F-8E1B-A883683AE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6DD2AE16-2566-1F3F-8E1B-A883683AEB6D}"/>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19427" cy="384097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tc>
      </w:tr>
      <w:tr w:rsidR="00814011" w14:paraId="1A18CF19" w14:textId="77777777" w:rsidTr="0024687E">
        <w:trPr>
          <w:gridBefore w:val="2"/>
          <w:wBefore w:w="108" w:type="dxa"/>
        </w:trPr>
        <w:tc>
          <w:tcPr>
            <w:tcW w:w="9638" w:type="dxa"/>
            <w:gridSpan w:val="2"/>
            <w:tcBorders>
              <w:top w:val="nil"/>
              <w:left w:val="nil"/>
              <w:bottom w:val="nil"/>
              <w:right w:val="nil"/>
            </w:tcBorders>
          </w:tcPr>
          <w:p w14:paraId="47C2E004" w14:textId="50D0848F" w:rsidR="00814011" w:rsidRPr="00814011" w:rsidRDefault="00814011" w:rsidP="00814011">
            <w:pPr>
              <w:pStyle w:val="afb"/>
              <w:jc w:val="center"/>
            </w:pPr>
            <w:r w:rsidRPr="00814011">
              <w:rPr>
                <w:color w:val="000000" w:themeColor="text1"/>
                <w:sz w:val="28"/>
                <w:szCs w:val="28"/>
              </w:rPr>
              <w:t xml:space="preserve">Рисунок </w:t>
            </w:r>
            <w:r w:rsidR="00453529">
              <w:rPr>
                <w:color w:val="000000" w:themeColor="text1"/>
                <w:sz w:val="28"/>
                <w:szCs w:val="28"/>
              </w:rPr>
              <w:t>2</w:t>
            </w:r>
            <w:r w:rsidR="00864A3F">
              <w:rPr>
                <w:color w:val="000000" w:themeColor="text1"/>
                <w:sz w:val="28"/>
                <w:szCs w:val="28"/>
              </w:rPr>
              <w:t>6</w:t>
            </w:r>
            <w:r w:rsidRPr="00814011">
              <w:rPr>
                <w:color w:val="000000" w:themeColor="text1"/>
                <w:sz w:val="28"/>
                <w:szCs w:val="28"/>
              </w:rPr>
              <w:t xml:space="preserve"> График углов ориентации</w:t>
            </w:r>
            <w:r w:rsidRPr="00814011">
              <w:rPr>
                <w:noProof/>
                <w:color w:val="000000" w:themeColor="text1"/>
                <w:sz w:val="28"/>
                <w:szCs w:val="28"/>
              </w:rPr>
              <w:t xml:space="preserve"> во время маневра</w:t>
            </w:r>
          </w:p>
        </w:tc>
      </w:tr>
    </w:tbl>
    <w:p w14:paraId="164F46D0" w14:textId="77777777" w:rsidR="00814011" w:rsidRDefault="00814011" w:rsidP="00C3603E">
      <w:pPr>
        <w:rPr>
          <w:szCs w:val="20"/>
        </w:rPr>
      </w:pPr>
    </w:p>
    <w:tbl>
      <w:tblPr>
        <w:tblStyle w:val="ac"/>
        <w:tblW w:w="0" w:type="auto"/>
        <w:tblInd w:w="-113" w:type="dxa"/>
        <w:tblLook w:val="04A0" w:firstRow="1" w:lastRow="0" w:firstColumn="1" w:lastColumn="0" w:noHBand="0" w:noVBand="1"/>
      </w:tblPr>
      <w:tblGrid>
        <w:gridCol w:w="113"/>
        <w:gridCol w:w="9515"/>
        <w:gridCol w:w="113"/>
      </w:tblGrid>
      <w:tr w:rsidR="0024687E" w14:paraId="2848B5F1" w14:textId="77777777" w:rsidTr="00AB011D">
        <w:trPr>
          <w:gridBefore w:val="1"/>
          <w:wBefore w:w="113" w:type="dxa"/>
        </w:trPr>
        <w:tc>
          <w:tcPr>
            <w:tcW w:w="9628" w:type="dxa"/>
            <w:gridSpan w:val="2"/>
            <w:tcBorders>
              <w:top w:val="nil"/>
              <w:left w:val="nil"/>
              <w:bottom w:val="nil"/>
              <w:right w:val="nil"/>
            </w:tcBorders>
          </w:tcPr>
          <w:p w14:paraId="40BCDBCA" w14:textId="6C3AE304" w:rsidR="0024687E" w:rsidRPr="0024687E" w:rsidRDefault="00A9146E" w:rsidP="0024687E">
            <w:pPr>
              <w:keepNext/>
              <w:ind w:firstLine="0"/>
              <w:jc w:val="center"/>
            </w:pPr>
            <w:r w:rsidRPr="00A9146E">
              <w:rPr>
                <w:noProof/>
              </w:rPr>
              <w:lastRenderedPageBreak/>
              <w:drawing>
                <wp:inline distT="0" distB="0" distL="0" distR="0" wp14:anchorId="2A23F0E3" wp14:editId="161EA7F3">
                  <wp:extent cx="4742955" cy="3940013"/>
                  <wp:effectExtent l="57150" t="38100" r="57785" b="80010"/>
                  <wp:docPr id="1294973093" name="Рисунок 1294973093">
                    <a:extLst xmlns:a="http://schemas.openxmlformats.org/drawingml/2006/main">
                      <a:ext uri="{FF2B5EF4-FFF2-40B4-BE49-F238E27FC236}">
                        <a16:creationId xmlns:a16="http://schemas.microsoft.com/office/drawing/2014/main" id="{09398C63-719D-7D0D-7E22-A75D8F289B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09398C63-719D-7D0D-7E22-A75D8F289B8D}"/>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750801" cy="394653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tc>
      </w:tr>
      <w:tr w:rsidR="0024687E" w14:paraId="1761075E" w14:textId="77777777" w:rsidTr="00AB011D">
        <w:trPr>
          <w:gridAfter w:val="1"/>
          <w:wAfter w:w="113" w:type="dxa"/>
        </w:trPr>
        <w:tc>
          <w:tcPr>
            <w:tcW w:w="9628" w:type="dxa"/>
            <w:gridSpan w:val="2"/>
            <w:tcBorders>
              <w:top w:val="nil"/>
              <w:left w:val="nil"/>
              <w:bottom w:val="nil"/>
              <w:right w:val="nil"/>
            </w:tcBorders>
          </w:tcPr>
          <w:p w14:paraId="0878A510" w14:textId="6E8843B9" w:rsidR="0024687E" w:rsidRPr="0024687E" w:rsidRDefault="0024687E" w:rsidP="0024687E">
            <w:pPr>
              <w:pStyle w:val="afb"/>
              <w:jc w:val="center"/>
            </w:pPr>
            <w:r w:rsidRPr="0024687E">
              <w:rPr>
                <w:color w:val="000000" w:themeColor="text1"/>
                <w:sz w:val="28"/>
                <w:szCs w:val="28"/>
              </w:rPr>
              <w:t xml:space="preserve">Рисунок </w:t>
            </w:r>
            <w:r w:rsidR="00453529">
              <w:rPr>
                <w:color w:val="000000" w:themeColor="text1"/>
                <w:sz w:val="28"/>
                <w:szCs w:val="28"/>
              </w:rPr>
              <w:t>2</w:t>
            </w:r>
            <w:r w:rsidR="00864A3F">
              <w:rPr>
                <w:color w:val="000000" w:themeColor="text1"/>
                <w:sz w:val="28"/>
                <w:szCs w:val="28"/>
              </w:rPr>
              <w:t>7</w:t>
            </w:r>
            <w:r w:rsidRPr="0024687E">
              <w:rPr>
                <w:color w:val="000000" w:themeColor="text1"/>
                <w:sz w:val="28"/>
                <w:szCs w:val="28"/>
              </w:rPr>
              <w:t xml:space="preserve"> Рисунок управляющих моментов во время маневра</w:t>
            </w:r>
          </w:p>
        </w:tc>
      </w:tr>
    </w:tbl>
    <w:p w14:paraId="250E64FE" w14:textId="77777777" w:rsidR="0024687E" w:rsidRDefault="0024687E" w:rsidP="00C3603E">
      <w:pPr>
        <w:rPr>
          <w:szCs w:val="20"/>
        </w:rPr>
      </w:pPr>
    </w:p>
    <w:p w14:paraId="0623C305" w14:textId="77777777" w:rsidR="00CD5709" w:rsidRDefault="00C3603E" w:rsidP="00C3603E">
      <w:pPr>
        <w:rPr>
          <w:szCs w:val="20"/>
        </w:rPr>
      </w:pPr>
      <w:r w:rsidRPr="00B83DB5">
        <w:rPr>
          <w:szCs w:val="20"/>
        </w:rPr>
        <w:t xml:space="preserve"> На рис</w:t>
      </w:r>
      <w:r w:rsidR="00C9740A">
        <w:rPr>
          <w:szCs w:val="20"/>
        </w:rPr>
        <w:t>унке</w:t>
      </w:r>
      <w:r>
        <w:rPr>
          <w:szCs w:val="20"/>
        </w:rPr>
        <w:t xml:space="preserve"> </w:t>
      </w:r>
      <w:r w:rsidR="00453529">
        <w:rPr>
          <w:szCs w:val="20"/>
        </w:rPr>
        <w:t>2</w:t>
      </w:r>
      <w:r w:rsidR="00864A3F">
        <w:rPr>
          <w:szCs w:val="20"/>
        </w:rPr>
        <w:t>6</w:t>
      </w:r>
      <w:r w:rsidRPr="00B83DB5">
        <w:rPr>
          <w:szCs w:val="20"/>
        </w:rPr>
        <w:t xml:space="preserve"> приведена динамика изменения координат углов </w:t>
      </w:r>
      <m:oMath>
        <m:r>
          <w:rPr>
            <w:rFonts w:ascii="Cambria Math" w:hAnsi="Cambria Math"/>
            <w:i/>
          </w:rPr>
          <w:sym w:font="Symbol" w:char="F079"/>
        </m:r>
        <m:r>
          <w:rPr>
            <w:rFonts w:ascii="Cambria Math" w:hAnsi="Cambria Math"/>
          </w:rPr>
          <m:t>,ϑ, γ</m:t>
        </m:r>
      </m:oMath>
      <w:r w:rsidRPr="00B83DB5">
        <w:rPr>
          <w:szCs w:val="20"/>
        </w:rPr>
        <w:t xml:space="preserve"> ССК во времени, а рис</w:t>
      </w:r>
      <w:r w:rsidR="00C9740A">
        <w:rPr>
          <w:szCs w:val="20"/>
        </w:rPr>
        <w:t>унке</w:t>
      </w:r>
      <w:r w:rsidRPr="00B83DB5">
        <w:rPr>
          <w:szCs w:val="20"/>
        </w:rPr>
        <w:t xml:space="preserve"> </w:t>
      </w:r>
      <w:r w:rsidR="00453529">
        <w:rPr>
          <w:szCs w:val="20"/>
        </w:rPr>
        <w:t>2</w:t>
      </w:r>
      <w:r w:rsidR="00864A3F">
        <w:rPr>
          <w:szCs w:val="20"/>
        </w:rPr>
        <w:t>4</w:t>
      </w:r>
      <w:r w:rsidRPr="00B83DB5">
        <w:rPr>
          <w:szCs w:val="20"/>
        </w:rPr>
        <w:t xml:space="preserve"> иллюстрирует поведение компонент кватерниона </w:t>
      </w:r>
      <m:oMath>
        <m:r>
          <w:rPr>
            <w:rFonts w:ascii="Cambria Math" w:hAnsi="Cambria Math"/>
            <w:szCs w:val="20"/>
          </w:rPr>
          <m:t>Λ(t),</m:t>
        </m:r>
      </m:oMath>
      <w:r w:rsidRPr="00B83DB5">
        <w:rPr>
          <w:szCs w:val="20"/>
        </w:rPr>
        <w:t xml:space="preserve"> определяющего текущую ориентацию КА в процессе совершаемого маневра: </w:t>
      </w:r>
      <m:oMath>
        <m:sSub>
          <m:sSubPr>
            <m:ctrlPr>
              <w:rPr>
                <w:rFonts w:ascii="Cambria Math" w:hAnsi="Cambria Math"/>
                <w:i/>
                <w:szCs w:val="20"/>
              </w:rPr>
            </m:ctrlPr>
          </m:sSubPr>
          <m:e>
            <m:r>
              <w:rPr>
                <w:rFonts w:ascii="Cambria Math" w:hAnsi="Cambria Math"/>
                <w:szCs w:val="20"/>
              </w:rPr>
              <m:t>λ</m:t>
            </m:r>
          </m:e>
          <m:sub>
            <m:r>
              <w:rPr>
                <w:rFonts w:ascii="Cambria Math" w:hAnsi="Cambria Math"/>
                <w:szCs w:val="20"/>
              </w:rPr>
              <m:t>0</m:t>
            </m:r>
          </m:sub>
        </m:sSub>
        <m:r>
          <w:rPr>
            <w:rFonts w:ascii="Cambria Math" w:hAnsi="Cambria Math"/>
            <w:szCs w:val="20"/>
          </w:rPr>
          <m:t xml:space="preserve">(t), </m:t>
        </m:r>
        <m:sSub>
          <m:sSubPr>
            <m:ctrlPr>
              <w:rPr>
                <w:rFonts w:ascii="Cambria Math" w:hAnsi="Cambria Math"/>
                <w:i/>
                <w:szCs w:val="20"/>
              </w:rPr>
            </m:ctrlPr>
          </m:sSubPr>
          <m:e>
            <m:r>
              <w:rPr>
                <w:rFonts w:ascii="Cambria Math" w:hAnsi="Cambria Math"/>
                <w:szCs w:val="20"/>
              </w:rPr>
              <m:t>λ</m:t>
            </m:r>
          </m:e>
          <m:sub>
            <m:r>
              <w:rPr>
                <w:rFonts w:ascii="Cambria Math" w:hAnsi="Cambria Math"/>
                <w:szCs w:val="20"/>
              </w:rPr>
              <m:t>1</m:t>
            </m:r>
          </m:sub>
        </m:sSub>
        <m:r>
          <w:rPr>
            <w:rFonts w:ascii="Cambria Math" w:hAnsi="Cambria Math"/>
            <w:szCs w:val="20"/>
          </w:rPr>
          <m:t xml:space="preserve">(t), </m:t>
        </m:r>
        <m:sSub>
          <m:sSubPr>
            <m:ctrlPr>
              <w:rPr>
                <w:rFonts w:ascii="Cambria Math" w:hAnsi="Cambria Math"/>
                <w:i/>
                <w:szCs w:val="20"/>
              </w:rPr>
            </m:ctrlPr>
          </m:sSubPr>
          <m:e>
            <m:r>
              <w:rPr>
                <w:rFonts w:ascii="Cambria Math" w:hAnsi="Cambria Math"/>
                <w:szCs w:val="20"/>
              </w:rPr>
              <m:t>λ</m:t>
            </m:r>
          </m:e>
          <m:sub>
            <m:r>
              <w:rPr>
                <w:rFonts w:ascii="Cambria Math" w:hAnsi="Cambria Math"/>
                <w:szCs w:val="20"/>
              </w:rPr>
              <m:t>2</m:t>
            </m:r>
          </m:sub>
        </m:sSub>
        <m:r>
          <w:rPr>
            <w:rFonts w:ascii="Cambria Math" w:hAnsi="Cambria Math"/>
            <w:szCs w:val="20"/>
          </w:rPr>
          <m:t xml:space="preserve">(t), </m:t>
        </m:r>
        <m:sSub>
          <m:sSubPr>
            <m:ctrlPr>
              <w:rPr>
                <w:rFonts w:ascii="Cambria Math" w:hAnsi="Cambria Math"/>
                <w:i/>
                <w:szCs w:val="20"/>
              </w:rPr>
            </m:ctrlPr>
          </m:sSubPr>
          <m:e>
            <m:r>
              <w:rPr>
                <w:rFonts w:ascii="Cambria Math" w:hAnsi="Cambria Math"/>
                <w:szCs w:val="20"/>
              </w:rPr>
              <m:t>λ</m:t>
            </m:r>
          </m:e>
          <m:sub>
            <m:r>
              <w:rPr>
                <w:rFonts w:ascii="Cambria Math" w:hAnsi="Cambria Math"/>
                <w:szCs w:val="20"/>
              </w:rPr>
              <m:t>3</m:t>
            </m:r>
          </m:sub>
        </m:sSub>
        <m:r>
          <w:rPr>
            <w:rFonts w:ascii="Cambria Math" w:hAnsi="Cambria Math"/>
            <w:szCs w:val="20"/>
          </w:rPr>
          <m:t>(t)</m:t>
        </m:r>
      </m:oMath>
      <w:r w:rsidRPr="00B83DB5">
        <w:rPr>
          <w:szCs w:val="20"/>
        </w:rPr>
        <w:t xml:space="preserve">. </w:t>
      </w:r>
      <w:r w:rsidR="00C9740A">
        <w:rPr>
          <w:szCs w:val="20"/>
        </w:rPr>
        <w:t xml:space="preserve">На рисунке </w:t>
      </w:r>
      <w:r w:rsidR="00453529">
        <w:rPr>
          <w:szCs w:val="20"/>
        </w:rPr>
        <w:t>2</w:t>
      </w:r>
      <w:r w:rsidR="00864A3F">
        <w:rPr>
          <w:szCs w:val="20"/>
        </w:rPr>
        <w:t>5</w:t>
      </w:r>
      <w:r w:rsidR="00C9740A">
        <w:rPr>
          <w:szCs w:val="20"/>
        </w:rPr>
        <w:t xml:space="preserve"> изображен кватернион рассогласования. </w:t>
      </w:r>
    </w:p>
    <w:p w14:paraId="22910282" w14:textId="5EE7699C" w:rsidR="00CD5709" w:rsidRDefault="00CD5709" w:rsidP="00C3603E">
      <w:pPr>
        <w:rPr>
          <w:szCs w:val="20"/>
        </w:rPr>
      </w:pPr>
      <w:r>
        <w:rPr>
          <w:szCs w:val="20"/>
        </w:rPr>
        <w:t>Расход топлива на маневр рассчитывается по следующей формуле:</w:t>
      </w:r>
    </w:p>
    <w:p w14:paraId="0F1B483A" w14:textId="59B4D767" w:rsidR="00CD5709" w:rsidRDefault="00CD5709" w:rsidP="00C3603E">
      <w:pPr>
        <w:rPr>
          <w:szCs w:val="20"/>
          <w:lang w:val="en-US"/>
        </w:rPr>
      </w:pPr>
      <m:oMath>
        <m:r>
          <w:rPr>
            <w:rFonts w:ascii="Cambria Math" w:hAnsi="Cambria Math"/>
            <w:szCs w:val="20"/>
            <w:lang w:val="en-US"/>
          </w:rPr>
          <m:t>m</m:t>
        </m:r>
        <m:r>
          <w:rPr>
            <w:rFonts w:ascii="Cambria Math" w:hAnsi="Cambria Math"/>
            <w:szCs w:val="20"/>
          </w:rPr>
          <m:t>=</m:t>
        </m:r>
        <m:sSub>
          <m:sSubPr>
            <m:ctrlPr>
              <w:rPr>
                <w:rFonts w:ascii="Cambria Math" w:hAnsi="Cambria Math"/>
                <w:i/>
                <w:szCs w:val="20"/>
                <w:lang w:val="en-US"/>
              </w:rPr>
            </m:ctrlPr>
          </m:sSubPr>
          <m:e>
            <m:r>
              <w:rPr>
                <w:rFonts w:ascii="Cambria Math" w:hAnsi="Cambria Math"/>
                <w:szCs w:val="20"/>
                <w:lang w:val="en-US"/>
              </w:rPr>
              <m:t>m</m:t>
            </m:r>
          </m:e>
          <m:sub>
            <m:r>
              <w:rPr>
                <w:rFonts w:ascii="Cambria Math" w:hAnsi="Cambria Math"/>
                <w:szCs w:val="20"/>
              </w:rPr>
              <m:t>0</m:t>
            </m:r>
          </m:sub>
        </m:sSub>
        <m:r>
          <w:rPr>
            <w:rFonts w:ascii="Cambria Math" w:hAnsi="Cambria Math"/>
            <w:szCs w:val="20"/>
          </w:rPr>
          <m:t>-</m:t>
        </m:r>
        <m:f>
          <m:fPr>
            <m:ctrlPr>
              <w:rPr>
                <w:rFonts w:ascii="Cambria Math" w:hAnsi="Cambria Math"/>
                <w:i/>
                <w:szCs w:val="20"/>
                <w:lang w:val="en-US"/>
              </w:rPr>
            </m:ctrlPr>
          </m:fPr>
          <m:num>
            <m:r>
              <w:rPr>
                <w:rFonts w:ascii="Cambria Math" w:hAnsi="Cambria Math"/>
                <w:szCs w:val="20"/>
              </w:rPr>
              <m:t>1</m:t>
            </m:r>
          </m:num>
          <m:den>
            <m:r>
              <w:rPr>
                <w:rFonts w:ascii="Cambria Math" w:hAnsi="Cambria Math"/>
                <w:szCs w:val="20"/>
                <w:lang w:val="en-US"/>
              </w:rPr>
              <m:t>u</m:t>
            </m:r>
          </m:den>
        </m:f>
        <m:nary>
          <m:naryPr>
            <m:limLoc m:val="subSup"/>
            <m:ctrlPr>
              <w:rPr>
                <w:rFonts w:ascii="Cambria Math" w:hAnsi="Cambria Math"/>
                <w:i/>
                <w:szCs w:val="20"/>
                <w:lang w:val="en-US"/>
              </w:rPr>
            </m:ctrlPr>
          </m:naryPr>
          <m:sub>
            <m:r>
              <w:rPr>
                <w:rFonts w:ascii="Cambria Math" w:hAnsi="Cambria Math"/>
                <w:szCs w:val="20"/>
              </w:rPr>
              <m:t>0</m:t>
            </m:r>
          </m:sub>
          <m:sup>
            <m:r>
              <w:rPr>
                <w:rFonts w:ascii="Cambria Math" w:hAnsi="Cambria Math"/>
                <w:szCs w:val="20"/>
                <w:lang w:val="en-US"/>
              </w:rPr>
              <m:t>t</m:t>
            </m:r>
          </m:sup>
          <m:e>
            <m:nary>
              <m:naryPr>
                <m:chr m:val="∑"/>
                <m:limLoc m:val="undOvr"/>
                <m:subHide m:val="1"/>
                <m:supHide m:val="1"/>
                <m:ctrlPr>
                  <w:rPr>
                    <w:rFonts w:ascii="Cambria Math" w:hAnsi="Cambria Math"/>
                    <w:i/>
                    <w:szCs w:val="20"/>
                    <w:lang w:val="en-US"/>
                  </w:rPr>
                </m:ctrlPr>
              </m:naryPr>
              <m:sub/>
              <m:sup/>
              <m:e>
                <m:sSub>
                  <m:sSubPr>
                    <m:ctrlPr>
                      <w:rPr>
                        <w:rFonts w:ascii="Cambria Math" w:hAnsi="Cambria Math"/>
                        <w:i/>
                        <w:szCs w:val="20"/>
                        <w:lang w:val="en-US"/>
                      </w:rPr>
                    </m:ctrlPr>
                  </m:sSubPr>
                  <m:e>
                    <m:r>
                      <w:rPr>
                        <w:rFonts w:ascii="Cambria Math" w:hAnsi="Cambria Math"/>
                        <w:szCs w:val="20"/>
                        <w:lang w:val="en-US"/>
                      </w:rPr>
                      <m:t>P</m:t>
                    </m:r>
                  </m:e>
                  <m:sub>
                    <m:r>
                      <w:rPr>
                        <w:rFonts w:ascii="Cambria Math" w:hAnsi="Cambria Math"/>
                        <w:szCs w:val="20"/>
                        <w:lang w:val="en-US"/>
                      </w:rPr>
                      <m:t>i</m:t>
                    </m:r>
                  </m:sub>
                </m:sSub>
                <m:r>
                  <w:rPr>
                    <w:rFonts w:ascii="Cambria Math" w:hAnsi="Cambria Math"/>
                    <w:szCs w:val="20"/>
                    <w:lang w:val="en-US"/>
                  </w:rPr>
                  <m:t>dt</m:t>
                </m:r>
              </m:e>
            </m:nary>
          </m:e>
        </m:nary>
      </m:oMath>
      <w:r>
        <w:rPr>
          <w:szCs w:val="20"/>
          <w:lang w:val="en-US"/>
        </w:rPr>
        <w:t>;</w:t>
      </w:r>
    </w:p>
    <w:p w14:paraId="04DB2591" w14:textId="23D0C018" w:rsidR="00CD5709" w:rsidRDefault="00CD5709" w:rsidP="00C3603E">
      <w:pPr>
        <w:rPr>
          <w:szCs w:val="20"/>
        </w:rPr>
      </w:pPr>
      <m:oMath>
        <m:r>
          <w:rPr>
            <w:rFonts w:ascii="Cambria Math" w:hAnsi="Cambria Math"/>
            <w:szCs w:val="20"/>
          </w:rPr>
          <m:t>I=</m:t>
        </m:r>
        <m:f>
          <m:fPr>
            <m:ctrlPr>
              <w:rPr>
                <w:rFonts w:ascii="Cambria Math" w:hAnsi="Cambria Math"/>
                <w:i/>
                <w:szCs w:val="20"/>
              </w:rPr>
            </m:ctrlPr>
          </m:fPr>
          <m:num>
            <m:r>
              <w:rPr>
                <w:rFonts w:ascii="Cambria Math" w:hAnsi="Cambria Math"/>
                <w:szCs w:val="20"/>
              </w:rPr>
              <m:t>m</m:t>
            </m:r>
          </m:num>
          <m:den>
            <m:sSub>
              <m:sSubPr>
                <m:ctrlPr>
                  <w:rPr>
                    <w:rFonts w:ascii="Cambria Math" w:hAnsi="Cambria Math"/>
                    <w:i/>
                    <w:szCs w:val="20"/>
                  </w:rPr>
                </m:ctrlPr>
              </m:sSubPr>
              <m:e>
                <m:r>
                  <w:rPr>
                    <w:rFonts w:ascii="Cambria Math" w:hAnsi="Cambria Math"/>
                    <w:szCs w:val="20"/>
                  </w:rPr>
                  <m:t>m</m:t>
                </m:r>
              </m:e>
              <m:sub>
                <m:r>
                  <w:rPr>
                    <w:rFonts w:ascii="Cambria Math" w:hAnsi="Cambria Math"/>
                    <w:szCs w:val="20"/>
                  </w:rPr>
                  <m:t>0</m:t>
                </m:r>
              </m:sub>
            </m:sSub>
          </m:den>
        </m:f>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oMath>
      <w:r w:rsidRPr="00CD5709">
        <w:rPr>
          <w:szCs w:val="20"/>
        </w:rPr>
        <w:t>.</w:t>
      </w:r>
    </w:p>
    <w:p w14:paraId="0202089E" w14:textId="2A13C1F0" w:rsidR="00CD5709" w:rsidRPr="00CD5709" w:rsidRDefault="00CD5709" w:rsidP="00C3603E">
      <w:pPr>
        <w:rPr>
          <w:szCs w:val="20"/>
        </w:rPr>
      </w:pPr>
      <w:r>
        <w:rPr>
          <w:szCs w:val="20"/>
        </w:rPr>
        <w:t xml:space="preserve">За маневр КА расходует около </w:t>
      </w:r>
      <w:r w:rsidR="00376456">
        <w:rPr>
          <w:szCs w:val="20"/>
        </w:rPr>
        <w:t>0.001 кг</w:t>
      </w:r>
      <w:r>
        <w:rPr>
          <w:szCs w:val="20"/>
        </w:rPr>
        <w:t xml:space="preserve"> топлива</w:t>
      </w:r>
      <w:r w:rsidR="00376456">
        <w:rPr>
          <w:szCs w:val="20"/>
        </w:rPr>
        <w:t>. Учитывая массу рабочего тела на борту, аппарат способен совершить 10000 маневров, что удовлетворяет требованиям дистанционного зондирования для существования на орбите более 3 лет.</w:t>
      </w:r>
    </w:p>
    <w:p w14:paraId="34557085" w14:textId="24FD401B" w:rsidR="00C3603E" w:rsidRPr="00C83AC7" w:rsidRDefault="00C3603E" w:rsidP="00C3603E">
      <w:pPr>
        <w:rPr>
          <w:szCs w:val="20"/>
        </w:rPr>
      </w:pPr>
      <w:r w:rsidRPr="00B83DB5">
        <w:rPr>
          <w:szCs w:val="20"/>
        </w:rPr>
        <w:lastRenderedPageBreak/>
        <w:t>Переориентация аппарата выполнена успешно, что подтверждено результатами моделирования</w:t>
      </w:r>
      <w:r>
        <w:rPr>
          <w:szCs w:val="20"/>
        </w:rPr>
        <w:t>.</w:t>
      </w:r>
      <w:r w:rsidR="008E5F11">
        <w:rPr>
          <w:szCs w:val="20"/>
        </w:rPr>
        <w:t xml:space="preserve"> Время переориентации занимает </w:t>
      </w:r>
      <w:r w:rsidR="009042B8" w:rsidRPr="009042B8">
        <w:rPr>
          <w:szCs w:val="20"/>
        </w:rPr>
        <w:t>1</w:t>
      </w:r>
      <w:r w:rsidR="00864A3F">
        <w:rPr>
          <w:szCs w:val="20"/>
        </w:rPr>
        <w:t>5</w:t>
      </w:r>
      <w:r w:rsidR="008E5F11">
        <w:rPr>
          <w:szCs w:val="20"/>
        </w:rPr>
        <w:t xml:space="preserve"> секунд, что является достаточным для малых КА.</w:t>
      </w:r>
      <w:r>
        <w:rPr>
          <w:szCs w:val="20"/>
        </w:rPr>
        <w:t xml:space="preserve"> </w:t>
      </w:r>
      <w:r w:rsidR="008E5F11">
        <w:rPr>
          <w:szCs w:val="20"/>
        </w:rPr>
        <w:t>Представленный</w:t>
      </w:r>
      <w:r>
        <w:rPr>
          <w:szCs w:val="20"/>
        </w:rPr>
        <w:t xml:space="preserve"> метод переориентации является оптимальным по быстродействию, следовательно применяется в задачах, где присутству</w:t>
      </w:r>
      <w:r w:rsidR="00567179">
        <w:rPr>
          <w:szCs w:val="20"/>
        </w:rPr>
        <w:t>е</w:t>
      </w:r>
      <w:r>
        <w:rPr>
          <w:szCs w:val="20"/>
        </w:rPr>
        <w:t>т ограничение на время маневра.</w:t>
      </w:r>
      <w:r w:rsidR="00C9740A">
        <w:rPr>
          <w:szCs w:val="20"/>
        </w:rPr>
        <w:t xml:space="preserve"> </w:t>
      </w:r>
      <w:r w:rsidR="00C9740A" w:rsidRPr="001B7352">
        <w:rPr>
          <w:szCs w:val="20"/>
        </w:rPr>
        <w:t xml:space="preserve">Кроме того, указанный алгоритм переориентации по сравнению с последовательными поворотами </w:t>
      </w:r>
      <w:r w:rsidR="00C9740A">
        <w:rPr>
          <w:szCs w:val="20"/>
        </w:rPr>
        <w:t>не вырождается при любых параметрах вращения.</w:t>
      </w:r>
    </w:p>
    <w:p w14:paraId="5035CD9C" w14:textId="6C39B973" w:rsidR="007F0A2D" w:rsidRPr="00630A14" w:rsidRDefault="007F0A2D" w:rsidP="00453529">
      <w:pPr>
        <w:ind w:firstLine="0"/>
        <w:rPr>
          <w:szCs w:val="20"/>
        </w:rPr>
      </w:pPr>
    </w:p>
    <w:p w14:paraId="13F5F1AB" w14:textId="6EA85DB6" w:rsidR="004409D7" w:rsidRDefault="004409D7" w:rsidP="009342E7">
      <w:pPr>
        <w:pStyle w:val="2"/>
      </w:pPr>
      <w:bookmarkStart w:id="51" w:name="_Toc137646156"/>
      <w:bookmarkEnd w:id="36"/>
      <w:r w:rsidRPr="004409D7">
        <w:t>3.</w:t>
      </w:r>
      <w:r w:rsidR="000F3347" w:rsidRPr="000F3347">
        <w:t>4</w:t>
      </w:r>
      <w:r w:rsidRPr="004409D7">
        <w:t xml:space="preserve"> Режим </w:t>
      </w:r>
      <w:r w:rsidR="00455FE0">
        <w:t>трехосной</w:t>
      </w:r>
      <w:r w:rsidRPr="004409D7">
        <w:t xml:space="preserve"> ориентации</w:t>
      </w:r>
      <w:r w:rsidR="001A5515">
        <w:t xml:space="preserve"> спутника</w:t>
      </w:r>
      <w:r w:rsidR="00455FE0">
        <w:t xml:space="preserve"> во время съемки</w:t>
      </w:r>
      <w:bookmarkEnd w:id="51"/>
    </w:p>
    <w:p w14:paraId="3239D772" w14:textId="434CB983" w:rsidR="00E624A8" w:rsidRDefault="00E624A8" w:rsidP="00E624A8">
      <w:pPr>
        <w:rPr>
          <w:rFonts w:eastAsiaTheme="minorEastAsia"/>
        </w:rPr>
      </w:pPr>
      <w:r>
        <w:rPr>
          <w:lang w:eastAsia="x-none"/>
        </w:rPr>
        <w:t>Режим трехосной ориентацией применяется во время выполнения основной полетной программы. При аэрокосмической съемке космический аппарат функционирует в режиме орбитальной ориентации, периодически перенацеливаясь на объекты сьемки таким образом, чтобы его приборная ось координат, связанная с целевой аппаратурой, совпадала с направлением на объект.</w:t>
      </w:r>
    </w:p>
    <w:p w14:paraId="3634FAD0" w14:textId="0B51CB11" w:rsidR="00AC7009" w:rsidRDefault="00B22C1B" w:rsidP="00AC7009">
      <w:pPr>
        <w:rPr>
          <w:lang w:eastAsia="x-none"/>
        </w:rPr>
      </w:pPr>
      <w:r>
        <w:rPr>
          <w:rFonts w:eastAsiaTheme="minorEastAsia"/>
        </w:rPr>
        <w:t xml:space="preserve">Спутник, функционирующий в режиме орбитальной трехосной ориентации, получив команду из ЦУП на съемку объекта, по имеющимся координатам совершает пространственный поворот относительно ОСК. Во время процесса съемки спутник необходимо </w:t>
      </w:r>
      <w:r w:rsidR="00376456">
        <w:rPr>
          <w:rFonts w:eastAsiaTheme="minorEastAsia"/>
        </w:rPr>
        <w:t>стабилизировать</w:t>
      </w:r>
      <w:r w:rsidR="00376456" w:rsidRPr="00C91389">
        <w:rPr>
          <w:rFonts w:eastAsiaTheme="minorEastAsia"/>
        </w:rPr>
        <w:t xml:space="preserve"> [</w:t>
      </w:r>
      <w:r w:rsidR="00C91389" w:rsidRPr="00C91389">
        <w:rPr>
          <w:rFonts w:eastAsiaTheme="minorEastAsia"/>
        </w:rPr>
        <w:t>24]</w:t>
      </w:r>
      <w:r w:rsidR="00864A3F">
        <w:rPr>
          <w:rFonts w:eastAsiaTheme="minorEastAsia"/>
        </w:rPr>
        <w:t>.</w:t>
      </w:r>
      <w:r>
        <w:rPr>
          <w:rFonts w:eastAsiaTheme="minorEastAsia"/>
        </w:rPr>
        <w:t xml:space="preserve"> Для поддержания трехосной стабилизации на аппарате предусмотрена </w:t>
      </w:r>
      <w:r w:rsidR="00BB3891">
        <w:rPr>
          <w:rFonts w:eastAsiaTheme="minorEastAsia"/>
        </w:rPr>
        <w:t>реактивная система стабилизации с использованием двигателей малой тяги</w:t>
      </w:r>
      <w:r w:rsidR="00AC7009">
        <w:rPr>
          <w:rFonts w:eastAsiaTheme="minorEastAsia"/>
        </w:rPr>
        <w:t>. Важное достоинство</w:t>
      </w:r>
      <w:r w:rsidR="00AC7009">
        <w:rPr>
          <w:lang w:eastAsia="x-none"/>
        </w:rPr>
        <w:t xml:space="preserve"> реактивных систем управления ориентацией и стабилизации заключается в том, что они могут создавать управляющий момент в среде независимо от наличия физических полей, атмосферы и прочих факторов и формировать независимые моменты по всем трем осям космического аппарата, поэтому системы ориентации с РД могут применяться на всех типах КА в различных режимах ориентации (начальная ориентация, поворотный маневр, стабилизация).</w:t>
      </w:r>
    </w:p>
    <w:p w14:paraId="7AA93035" w14:textId="00EFA032" w:rsidR="00460D15" w:rsidRPr="00460D15" w:rsidRDefault="00460D15" w:rsidP="00AC7009">
      <w:pPr>
        <w:rPr>
          <w:lang w:eastAsia="x-none"/>
        </w:rPr>
      </w:pPr>
      <w:r>
        <w:rPr>
          <w:lang w:eastAsia="x-none"/>
        </w:rPr>
        <w:t>Для описания орбитальной ориентации используются следующие системы координат:</w:t>
      </w:r>
    </w:p>
    <w:p w14:paraId="786A16B4" w14:textId="3088B7DE" w:rsidR="00460D15" w:rsidRDefault="00460D15" w:rsidP="00460D15">
      <w:pPr>
        <w:rPr>
          <w:lang w:eastAsia="x-none"/>
        </w:rPr>
      </w:pPr>
      <m:oMath>
        <m:r>
          <w:rPr>
            <w:rFonts w:ascii="Cambria Math" w:hAnsi="Cambria Math"/>
            <w:lang w:eastAsia="x-none"/>
          </w:rPr>
          <w:lastRenderedPageBreak/>
          <m:t>Oxyz</m:t>
        </m:r>
      </m:oMath>
      <w:r w:rsidRPr="00460D15">
        <w:rPr>
          <w:lang w:eastAsia="x-none"/>
        </w:rPr>
        <w:t xml:space="preserve"> – </w:t>
      </w:r>
      <w:r>
        <w:rPr>
          <w:lang w:eastAsia="x-none"/>
        </w:rPr>
        <w:t>жестко связанная с корпусом космического аппарата система координат</w:t>
      </w:r>
      <w:r w:rsidR="00864A3F" w:rsidRPr="00864A3F">
        <w:rPr>
          <w:lang w:eastAsia="x-none"/>
        </w:rPr>
        <w:t>;</w:t>
      </w:r>
      <w:r>
        <w:rPr>
          <w:lang w:eastAsia="x-none"/>
        </w:rPr>
        <w:t xml:space="preserve"> </w:t>
      </w:r>
    </w:p>
    <w:p w14:paraId="2DA58687" w14:textId="47746E1B" w:rsidR="00460D15" w:rsidRDefault="00460D15" w:rsidP="00460D15">
      <m:oMath>
        <m:r>
          <w:rPr>
            <w:rFonts w:ascii="Cambria Math" w:hAnsi="Cambria Math"/>
            <w:lang w:eastAsia="x-none"/>
          </w:rPr>
          <m:t>OXYZ</m:t>
        </m:r>
      </m:oMath>
      <w:r>
        <w:rPr>
          <w:lang w:eastAsia="x-none"/>
        </w:rPr>
        <w:t xml:space="preserve"> – орбитальная система координат. </w:t>
      </w:r>
      <w:r>
        <w:t xml:space="preserve">Ось </w:t>
      </w:r>
      <w:r w:rsidRPr="00460D15">
        <w:rPr>
          <w:i/>
          <w:iCs/>
        </w:rPr>
        <w:t>OY</w:t>
      </w:r>
      <w:r>
        <w:t xml:space="preserve"> направлена вдоль радиуса вектора точки О относительно центра Земли, ось </w:t>
      </w:r>
      <w:r w:rsidRPr="00460D15">
        <w:rPr>
          <w:i/>
          <w:iCs/>
        </w:rPr>
        <w:t>OX</w:t>
      </w:r>
      <w:r>
        <w:t xml:space="preserve"> – по касательной к орбите в сторону движения КА, ось </w:t>
      </w:r>
      <w:r w:rsidRPr="00460D15">
        <w:rPr>
          <w:i/>
          <w:iCs/>
        </w:rPr>
        <w:t>OZ</w:t>
      </w:r>
      <w:r>
        <w:t xml:space="preserve"> перпендикулярна плоскости орбиты.</w:t>
      </w:r>
    </w:p>
    <w:p w14:paraId="3FCB6A87" w14:textId="14339DB3" w:rsidR="00492539" w:rsidRDefault="00492539" w:rsidP="00492539">
      <w:pPr>
        <w:ind w:firstLine="0"/>
      </w:pPr>
      <w:r w:rsidRPr="00786D65">
        <w:rPr>
          <w:lang w:eastAsia="x-none"/>
        </w:rPr>
        <w:tab/>
      </w:r>
      <w:r>
        <w:rPr>
          <w:lang w:eastAsia="x-none"/>
        </w:rPr>
        <w:t xml:space="preserve">Система координат </w:t>
      </w:r>
      <m:oMath>
        <m:r>
          <w:rPr>
            <w:rFonts w:ascii="Cambria Math" w:hAnsi="Cambria Math"/>
            <w:lang w:eastAsia="x-none"/>
          </w:rPr>
          <m:t>Oxyz</m:t>
        </m:r>
      </m:oMath>
      <w:r>
        <w:rPr>
          <w:lang w:eastAsia="x-none"/>
        </w:rPr>
        <w:t xml:space="preserve"> вращается </w:t>
      </w:r>
      <w:r w:rsidR="00647C88">
        <w:rPr>
          <w:lang w:eastAsia="x-none"/>
        </w:rPr>
        <w:t>относительно</w:t>
      </w:r>
      <w:r>
        <w:rPr>
          <w:lang w:eastAsia="x-none"/>
        </w:rPr>
        <w:t xml:space="preserve"> неподвижной </w:t>
      </w:r>
      <w:r w:rsidR="00647C88">
        <w:rPr>
          <w:lang w:eastAsia="x-none"/>
        </w:rPr>
        <w:t xml:space="preserve">с вектором угловой скорости </w:t>
      </w:r>
      <m:oMath>
        <m:acc>
          <m:accPr>
            <m:chr m:val="̅"/>
            <m:ctrlPr>
              <w:rPr>
                <w:rFonts w:ascii="Cambria Math" w:hAnsi="Cambria Math"/>
                <w:i/>
                <w:lang w:eastAsia="x-none"/>
              </w:rPr>
            </m:ctrlPr>
          </m:accPr>
          <m:e>
            <m:r>
              <w:rPr>
                <w:rFonts w:ascii="Cambria Math" w:hAnsi="Cambria Math"/>
                <w:lang w:eastAsia="x-none"/>
              </w:rPr>
              <m:t>w</m:t>
            </m:r>
          </m:e>
        </m:acc>
      </m:oMath>
      <w:r w:rsidR="00647C88" w:rsidRPr="00647C88">
        <w:rPr>
          <w:lang w:eastAsia="x-none"/>
        </w:rPr>
        <w:t xml:space="preserve">. </w:t>
      </w:r>
      <w:r w:rsidR="00864A3F">
        <w:rPr>
          <w:lang w:eastAsia="x-none"/>
        </w:rPr>
        <w:t>О</w:t>
      </w:r>
      <w:r w:rsidR="00647C88">
        <w:rPr>
          <w:lang w:eastAsia="x-none"/>
        </w:rPr>
        <w:t xml:space="preserve">рбитальная система координат вращается в ИСК с угловой скоростью </w:t>
      </w:r>
      <m:oMath>
        <m:acc>
          <m:accPr>
            <m:chr m:val="̅"/>
            <m:ctrlPr>
              <w:rPr>
                <w:rFonts w:ascii="Cambria Math" w:hAnsi="Cambria Math"/>
              </w:rPr>
            </m:ctrlPr>
          </m:accPr>
          <m:e>
            <m:r>
              <w:rPr>
                <w:rFonts w:ascii="Cambria Math" w:hAnsi="Cambria Math"/>
              </w:rPr>
              <m:t>θ</m:t>
            </m:r>
          </m:e>
        </m:acc>
        <m:r>
          <w:rPr>
            <w:rFonts w:ascii="Cambria Math" w:hAnsi="Cambria Math"/>
          </w:rPr>
          <m:t>=</m:t>
        </m:r>
        <m:d>
          <m:dPr>
            <m:begChr m:val="["/>
            <m:endChr m:val="]"/>
            <m:ctrlPr>
              <w:rPr>
                <w:rFonts w:ascii="Cambria Math" w:hAnsi="Cambria Math"/>
                <w:i/>
              </w:rPr>
            </m:ctrlPr>
          </m:dPr>
          <m:e>
            <m:r>
              <w:rPr>
                <w:rFonts w:ascii="Cambria Math" w:hAnsi="Cambria Math"/>
              </w:rPr>
              <m:t xml:space="preserve">0, 0, </m:t>
            </m:r>
            <m:r>
              <m:rPr>
                <m:sty m:val="p"/>
              </m:rPr>
              <w:rPr>
                <w:rFonts w:ascii="Cambria Math" w:hAnsi="Cambria Math"/>
              </w:rPr>
              <w:sym w:font="Symbol" w:char="F057"/>
            </m:r>
            <m:ctrlPr>
              <w:rPr>
                <w:rFonts w:ascii="Cambria Math" w:hAnsi="Cambria Math"/>
              </w:rPr>
            </m:ctrlPr>
          </m:e>
        </m:d>
        <m:r>
          <m:rPr>
            <m:sty m:val="p"/>
          </m:rPr>
          <w:rPr>
            <w:rFonts w:ascii="Cambria Math"/>
          </w:rPr>
          <m:t>,</m:t>
        </m:r>
      </m:oMath>
      <w:r w:rsidR="00185C56">
        <w:t xml:space="preserve"> где</w:t>
      </w:r>
      <w:r w:rsidR="00647C88">
        <w:t xml:space="preserve"> </w:t>
      </w:r>
      <m:oMath>
        <m:r>
          <m:rPr>
            <m:sty m:val="p"/>
          </m:rPr>
          <w:rPr>
            <w:rFonts w:ascii="Cambria Math" w:hAnsi="Cambria Math"/>
          </w:rPr>
          <w:sym w:font="Symbol" w:char="F057"/>
        </m:r>
      </m:oMath>
      <w:r w:rsidR="00185C56">
        <w:t xml:space="preserve"> - </w:t>
      </w:r>
      <w:r w:rsidR="00647C88">
        <w:t>называется орбитальной скоростью. Тогда уравнения Родрига-Гамильтона принимают следующий вид:</w:t>
      </w:r>
    </w:p>
    <w:p w14:paraId="010C2CA4" w14:textId="4B193F28" w:rsidR="00647C88" w:rsidRPr="00647C88" w:rsidRDefault="00342284" w:rsidP="00492539">
      <w:pPr>
        <w:ind w:firstLine="0"/>
      </w:pPr>
      <m:oMathPara>
        <m:oMath>
          <m:eqArr>
            <m:eqArrPr>
              <m:maxDist m:val="1"/>
              <m:ctrlPr>
                <w:rPr>
                  <w:rFonts w:ascii="Cambria Math" w:hAnsi="Cambria Math"/>
                  <w:i/>
                  <w:lang w:val="en-US"/>
                </w:rPr>
              </m:ctrlPr>
            </m:eqArrPr>
            <m:e>
              <m:r>
                <m:rPr>
                  <m:sty m:val="p"/>
                </m:rPr>
                <w:rPr>
                  <w:rFonts w:ascii="Cambria Math" w:hAnsi="Cambria Math"/>
                </w:rPr>
                <m:t>2</m:t>
              </m:r>
              <m:acc>
                <m:accPr>
                  <m:chr m:val="̇"/>
                  <m:ctrlPr>
                    <w:rPr>
                      <w:rFonts w:ascii="Cambria Math" w:hAnsi="Cambria Math"/>
                    </w:rPr>
                  </m:ctrlPr>
                </m:accPr>
                <m:e>
                  <m:r>
                    <m:rPr>
                      <m:sty m:val="p"/>
                    </m:rPr>
                    <w:rPr>
                      <w:rFonts w:ascii="Cambria Math" w:hAnsi="Cambria Math"/>
                    </w:rPr>
                    <m:t>Λ</m:t>
                  </m:r>
                </m:e>
              </m:acc>
              <m:r>
                <w:rPr>
                  <w:rFonts w:ascii="Cambria Math" w:hAnsi="Cambria Math"/>
                </w:rPr>
                <m:t>=</m:t>
              </m:r>
              <m:r>
                <m:rPr>
                  <m:sty m:val="p"/>
                </m:rPr>
                <w:rPr>
                  <w:rFonts w:ascii="Cambria Math" w:hAnsi="Cambria Math"/>
                </w:rPr>
                <m:t>Λ∙</m:t>
              </m:r>
              <m:r>
                <w:rPr>
                  <w:rFonts w:ascii="Cambria Math" w:hAnsi="Cambria Math"/>
                  <w:lang w:val="en-US"/>
                </w:rPr>
                <m:t>w</m:t>
              </m:r>
              <m:r>
                <w:rPr>
                  <w:rFonts w:ascii="Cambria Math" w:hAnsi="Cambria Math"/>
                  <w:lang w:val="en-US"/>
                </w:rPr>
                <m:t>-</m:t>
              </m:r>
              <m:r>
                <w:rPr>
                  <w:rFonts w:ascii="Cambria Math" w:hAnsi="Cambria Math"/>
                </w:rPr>
                <m:t>θ</m:t>
              </m:r>
              <m:r>
                <w:rPr>
                  <w:rFonts w:ascii="Cambria Math" w:hAnsi="Cambria Math"/>
                  <w:lang w:val="en-US"/>
                </w:rPr>
                <m:t>∙</m:t>
              </m:r>
              <m:r>
                <m:rPr>
                  <m:sty m:val="p"/>
                </m:rPr>
                <w:rPr>
                  <w:rFonts w:ascii="Cambria Math" w:hAnsi="Cambria Math"/>
                </w:rPr>
                <m:t>Λ</m:t>
              </m:r>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2</m:t>
                  </m:r>
                </m:e>
              </m:d>
              <m:ctrlPr>
                <w:rPr>
                  <w:rFonts w:ascii="Cambria Math" w:hAnsi="Cambria Math"/>
                  <w:i/>
                </w:rPr>
              </m:ctrlPr>
            </m:e>
          </m:eqArr>
        </m:oMath>
      </m:oMathPara>
    </w:p>
    <w:p w14:paraId="5A6D310B" w14:textId="0348E6C7" w:rsidR="00460D15" w:rsidRDefault="00647C88" w:rsidP="006A661C">
      <w:pPr>
        <w:ind w:firstLine="0"/>
        <w:rPr>
          <w:lang w:eastAsia="x-none"/>
        </w:rPr>
      </w:pPr>
      <w:r>
        <w:rPr>
          <w:lang w:eastAsia="x-none"/>
        </w:rPr>
        <w:t xml:space="preserve">что представляет </w:t>
      </w:r>
      <w:r w:rsidR="00864A3F">
        <w:rPr>
          <w:lang w:eastAsia="x-none"/>
        </w:rPr>
        <w:t>собой</w:t>
      </w:r>
      <w:r>
        <w:rPr>
          <w:lang w:eastAsia="x-none"/>
        </w:rPr>
        <w:t>:</w:t>
      </w:r>
    </w:p>
    <w:p w14:paraId="277FC552" w14:textId="0BCCCFC0" w:rsidR="00647C88" w:rsidRPr="00087D45" w:rsidRDefault="00342284" w:rsidP="006A661C">
      <w:pPr>
        <w:ind w:firstLine="0"/>
      </w:pPr>
      <m:oMathPara>
        <m:oMathParaPr>
          <m:jc m:val="left"/>
        </m:oMathParaPr>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z</m:t>
                                  </m:r>
                                </m:sub>
                              </m:sSub>
                              <m:r>
                                <w:rPr>
                                  <w:rFonts w:ascii="Cambria Math" w:hAnsi="Cambria Math"/>
                                </w:rPr>
                                <m:t>)</m:t>
                              </m:r>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t>
                              </m:r>
                              <m:r>
                                <w:rPr>
                                  <w:rFonts w:ascii="Cambria Math" w:hAnsi="Cambria Math"/>
                                </w:rPr>
                                <m:t>w</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w</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w</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z</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ctrlPr>
                        <w:rPr>
                          <w:rFonts w:ascii="Cambria Math" w:eastAsia="Cambria Math" w:hAnsi="Cambria Math"/>
                          <w:i/>
                        </w:rPr>
                      </m:ctrlPr>
                    </m:e>
                    <m:e>
                      <m:sSub>
                        <m:sSubPr>
                          <m:ctrlPr>
                            <w:rPr>
                              <w:rFonts w:ascii="Cambria Math" w:eastAsia="Cambria Math" w:hAnsi="Cambria Math"/>
                              <w:i/>
                            </w:rPr>
                          </m:ctrlPr>
                        </m:sSubPr>
                        <m:e>
                          <m:acc>
                            <m:accPr>
                              <m:chr m:val="̇"/>
                              <m:ctrlPr>
                                <w:rPr>
                                  <w:rFonts w:ascii="Cambria Math" w:eastAsia="Cambria Math" w:hAnsi="Cambria Math"/>
                                  <w:i/>
                                </w:rPr>
                              </m:ctrlPr>
                            </m:accPr>
                            <m:e>
                              <m:r>
                                <w:rPr>
                                  <w:rFonts w:ascii="Cambria Math" w:eastAsia="Cambria Math" w:hAnsi="Cambria Math"/>
                                </w:rPr>
                                <m:t>q</m:t>
                              </m:r>
                            </m:e>
                          </m:acc>
                        </m:e>
                        <m:sub>
                          <m:r>
                            <w:rPr>
                              <w:rFonts w:ascii="Cambria Math" w:eastAsia="Cambria Math" w:hAnsi="Cambria Math"/>
                            </w:rPr>
                            <m:t>2</m:t>
                          </m:r>
                        </m:sub>
                      </m:sSub>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2</m:t>
                          </m:r>
                        </m:den>
                      </m:f>
                      <m:d>
                        <m:dPr>
                          <m:ctrlPr>
                            <w:rPr>
                              <w:rFonts w:ascii="Cambria Math" w:eastAsia="Cambria Math" w:hAnsi="Cambria Math"/>
                              <w:i/>
                            </w:rPr>
                          </m:ctrlPr>
                        </m:dPr>
                        <m:e>
                          <m:r>
                            <w:rPr>
                              <w:rFonts w:ascii="Cambria Math" w:eastAsia="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y</m:t>
                                  </m:r>
                                </m:sub>
                              </m:sSub>
                              <m:r>
                                <w:rPr>
                                  <w:rFonts w:ascii="Cambria Math" w:hAnsi="Cambria Math"/>
                                </w:rPr>
                                <m:t>)</m:t>
                              </m:r>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w</m:t>
                              </m:r>
                            </m:e>
                            <m:sub>
                              <m:r>
                                <w:rPr>
                                  <w:rFonts w:ascii="Cambria Math" w:hAnsi="Cambria Math"/>
                                </w:rPr>
                                <m:t>z</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z</m:t>
                                  </m:r>
                                </m:sub>
                              </m:sSub>
                              <m:r>
                                <w:rPr>
                                  <w:rFonts w:ascii="Cambria Math" w:hAnsi="Cambria Math"/>
                                </w:rPr>
                                <m:t>)</m:t>
                              </m:r>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w</m:t>
                              </m:r>
                            </m:e>
                            <m:sub>
                              <m:r>
                                <w:rPr>
                                  <w:rFonts w:ascii="Cambria Math" w:hAnsi="Cambria Math"/>
                                </w:rPr>
                                <m:t>x</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x</m:t>
                                  </m:r>
                                </m:sub>
                              </m:sSub>
                              <m:r>
                                <w:rPr>
                                  <w:rFonts w:ascii="Cambria Math" w:hAnsi="Cambria Math"/>
                                </w:rPr>
                                <m:t>)</m:t>
                              </m:r>
                              <m:r>
                                <w:rPr>
                                  <w:rFonts w:ascii="Cambria Math" w:hAnsi="Cambria Math"/>
                                </w:rPr>
                                <m:t>q</m:t>
                              </m:r>
                            </m:e>
                            <m:sub>
                              <m:r>
                                <w:rPr>
                                  <w:rFonts w:ascii="Cambria Math" w:hAnsi="Cambria Math"/>
                                </w:rPr>
                                <m:t>3</m:t>
                              </m:r>
                            </m:sub>
                          </m:sSub>
                        </m:e>
                      </m:d>
                      <m:ctrlPr>
                        <w:rPr>
                          <w:rFonts w:ascii="Cambria Math" w:eastAsia="Cambria Math" w:hAnsi="Cambria Math"/>
                          <w:i/>
                        </w:rPr>
                      </m:ctrlPr>
                    </m:e>
                    <m:e>
                      <m:sSub>
                        <m:sSubPr>
                          <m:ctrlPr>
                            <w:rPr>
                              <w:rFonts w:ascii="Cambria Math" w:eastAsia="Cambria Math" w:hAnsi="Cambria Math"/>
                              <w:i/>
                            </w:rPr>
                          </m:ctrlPr>
                        </m:sSubPr>
                        <m:e>
                          <m:acc>
                            <m:accPr>
                              <m:chr m:val="̇"/>
                              <m:ctrlPr>
                                <w:rPr>
                                  <w:rFonts w:ascii="Cambria Math" w:eastAsia="Cambria Math" w:hAnsi="Cambria Math"/>
                                  <w:i/>
                                </w:rPr>
                              </m:ctrlPr>
                            </m:accPr>
                            <m:e>
                              <m:r>
                                <w:rPr>
                                  <w:rFonts w:ascii="Cambria Math" w:eastAsia="Cambria Math" w:hAnsi="Cambria Math"/>
                                </w:rPr>
                                <m:t>q</m:t>
                              </m:r>
                            </m:e>
                          </m:acc>
                        </m:e>
                        <m:sub>
                          <m:r>
                            <w:rPr>
                              <w:rFonts w:ascii="Cambria Math" w:eastAsia="Cambria Math" w:hAnsi="Cambria Math"/>
                            </w:rPr>
                            <m:t>3</m:t>
                          </m:r>
                        </m:sub>
                      </m:sSub>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2</m:t>
                          </m:r>
                        </m:den>
                      </m:f>
                      <m:d>
                        <m:dPr>
                          <m:ctrlPr>
                            <w:rPr>
                              <w:rFonts w:ascii="Cambria Math" w:eastAsia="Cambria Math" w:hAnsi="Cambria Math"/>
                              <w:i/>
                            </w:rPr>
                          </m:ctrlPr>
                        </m:dPr>
                        <m:e>
                          <m:d>
                            <m:dPr>
                              <m:ctrlPr>
                                <w:rPr>
                                  <w:rFonts w:ascii="Cambria Math" w:eastAsia="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z</m:t>
                                  </m:r>
                                </m:sub>
                              </m:sSub>
                              <m:ctrlPr>
                                <w:rPr>
                                  <w:rFonts w:ascii="Cambria Math" w:hAnsi="Cambria Math"/>
                                  <w:i/>
                                  <w:iCs/>
                                </w:rPr>
                              </m:ctrlPr>
                            </m:e>
                          </m:d>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w</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w</m:t>
                              </m:r>
                            </m:e>
                            <m:sub>
                              <m:r>
                                <w:rPr>
                                  <w:rFonts w:ascii="Cambria Math" w:hAnsi="Cambria Math"/>
                                </w:rPr>
                                <m:t>y</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m:t>
                              </m:r>
                              <m:sSub>
                                <m:sSubPr>
                                  <m:ctrlPr>
                                    <w:rPr>
                                      <w:rFonts w:ascii="Cambria Math" w:hAnsi="Cambria Math"/>
                                      <w:i/>
                                      <w:iCs/>
                                    </w:rPr>
                                  </m:ctrlPr>
                                </m:sSubPr>
                                <m:e>
                                  <m:r>
                                    <w:rPr>
                                      <w:rFonts w:ascii="Cambria Math" w:hAnsi="Cambria Math"/>
                                    </w:rPr>
                                    <m:t>θ</m:t>
                                  </m:r>
                                  <m:ctrlPr>
                                    <w:rPr>
                                      <w:rFonts w:ascii="Cambria Math" w:hAnsi="Cambria Math"/>
                                      <w:i/>
                                    </w:rPr>
                                  </m:ctrlPr>
                                </m:e>
                                <m:sub>
                                  <m:r>
                                    <w:rPr>
                                      <w:rFonts w:ascii="Cambria Math" w:hAnsi="Cambria Math"/>
                                      <w:lang w:val="en-US"/>
                                    </w:rPr>
                                    <m:t>y</m:t>
                                  </m:r>
                                </m:sub>
                              </m:sSub>
                              <m:r>
                                <w:rPr>
                                  <w:rFonts w:ascii="Cambria Math" w:hAnsi="Cambria Math"/>
                                </w:rPr>
                                <m:t>)</m:t>
                              </m:r>
                              <m:r>
                                <w:rPr>
                                  <w:rFonts w:ascii="Cambria Math" w:hAnsi="Cambria Math"/>
                                </w:rPr>
                                <m:t>q</m:t>
                              </m:r>
                            </m:e>
                            <m:sub>
                              <m:r>
                                <w:rPr>
                                  <w:rFonts w:ascii="Cambria Math" w:hAnsi="Cambria Math"/>
                                </w:rPr>
                                <m:t>1</m:t>
                              </m:r>
                            </m:sub>
                          </m:sSub>
                        </m:e>
                      </m:d>
                    </m:e>
                  </m:eqAr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B4AB478" w14:textId="2AEB75ED" w:rsidR="00087D45" w:rsidRDefault="00087D45" w:rsidP="006A661C">
      <w:pPr>
        <w:ind w:firstLine="0"/>
      </w:pPr>
      <w:r>
        <w:tab/>
        <w:t>При переходе из ИСК в ОСК аппарат совершает пространственный разворот. Система построения орбитальной ориентации основана на ПИ законе регулирования по угловой скорости. На рисунках 2</w:t>
      </w:r>
      <w:r w:rsidR="004C6145">
        <w:t>8</w:t>
      </w:r>
      <w:r>
        <w:t>, 2</w:t>
      </w:r>
      <w:r w:rsidR="004C6145">
        <w:t>9</w:t>
      </w:r>
      <w:r>
        <w:t xml:space="preserve"> изображены результаты моделирования процесса построения орбитальной ориентации спутника из ИСК.</w:t>
      </w:r>
    </w:p>
    <w:p w14:paraId="4DCA9125" w14:textId="77777777" w:rsidR="0012402F" w:rsidRPr="00087D45" w:rsidRDefault="0012402F" w:rsidP="006A661C">
      <w:pPr>
        <w:ind w:firstLine="0"/>
      </w:pPr>
    </w:p>
    <w:tbl>
      <w:tblPr>
        <w:tblStyle w:val="ac"/>
        <w:tblW w:w="0" w:type="auto"/>
        <w:tblLook w:val="04A0" w:firstRow="1" w:lastRow="0" w:firstColumn="1" w:lastColumn="0" w:noHBand="0" w:noVBand="1"/>
      </w:tblPr>
      <w:tblGrid>
        <w:gridCol w:w="9628"/>
      </w:tblGrid>
      <w:tr w:rsidR="00087D45" w14:paraId="46BC1EC0" w14:textId="77777777" w:rsidTr="00087D45">
        <w:tc>
          <w:tcPr>
            <w:tcW w:w="9628" w:type="dxa"/>
            <w:tcBorders>
              <w:top w:val="nil"/>
              <w:left w:val="nil"/>
              <w:bottom w:val="nil"/>
              <w:right w:val="nil"/>
            </w:tcBorders>
          </w:tcPr>
          <w:p w14:paraId="171CCB9E" w14:textId="0410D5AC" w:rsidR="00087D45" w:rsidRDefault="00A9146E" w:rsidP="00087D45">
            <w:pPr>
              <w:keepNext/>
              <w:ind w:firstLine="0"/>
              <w:jc w:val="center"/>
            </w:pPr>
            <w:r w:rsidRPr="00A9146E">
              <w:rPr>
                <w:noProof/>
              </w:rPr>
              <w:lastRenderedPageBreak/>
              <w:drawing>
                <wp:inline distT="0" distB="0" distL="0" distR="0" wp14:anchorId="14E1CB87" wp14:editId="5EC02627">
                  <wp:extent cx="5505450" cy="3489032"/>
                  <wp:effectExtent l="38100" t="38100" r="95250" b="92710"/>
                  <wp:docPr id="1672742549" name="Рисунок 1672742549">
                    <a:extLst xmlns:a="http://schemas.openxmlformats.org/drawingml/2006/main">
                      <a:ext uri="{FF2B5EF4-FFF2-40B4-BE49-F238E27FC236}">
                        <a16:creationId xmlns:a16="http://schemas.microsoft.com/office/drawing/2014/main" id="{03B38556-E359-344B-E8F3-268E22B98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03B38556-E359-344B-E8F3-268E22B98B61}"/>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10377" cy="3492154"/>
                          </a:xfrm>
                          <a:prstGeom prst="rect">
                            <a:avLst/>
                          </a:prstGeom>
                          <a:effectLst>
                            <a:outerShdw blurRad="50800" dist="38100" dir="2700000" algn="tl" rotWithShape="0">
                              <a:prstClr val="black">
                                <a:alpha val="40000"/>
                              </a:prstClr>
                            </a:outerShdw>
                          </a:effectLst>
                        </pic:spPr>
                      </pic:pic>
                    </a:graphicData>
                  </a:graphic>
                </wp:inline>
              </w:drawing>
            </w:r>
          </w:p>
        </w:tc>
      </w:tr>
      <w:tr w:rsidR="00087D45" w14:paraId="7511BF63" w14:textId="77777777" w:rsidTr="00087D45">
        <w:tc>
          <w:tcPr>
            <w:tcW w:w="9628" w:type="dxa"/>
            <w:tcBorders>
              <w:top w:val="nil"/>
              <w:left w:val="nil"/>
              <w:bottom w:val="nil"/>
              <w:right w:val="nil"/>
            </w:tcBorders>
          </w:tcPr>
          <w:p w14:paraId="39F487FD" w14:textId="7960D66E" w:rsidR="00087D45" w:rsidRDefault="00087D45" w:rsidP="00087D45">
            <w:pPr>
              <w:ind w:firstLine="0"/>
              <w:jc w:val="center"/>
            </w:pPr>
            <w:r w:rsidRPr="00087D45">
              <w:rPr>
                <w:color w:val="000000" w:themeColor="text1"/>
                <w:szCs w:val="28"/>
              </w:rPr>
              <w:t xml:space="preserve">Рисунок </w:t>
            </w:r>
            <w:r w:rsidR="00453529">
              <w:rPr>
                <w:color w:val="000000" w:themeColor="text1"/>
                <w:szCs w:val="28"/>
              </w:rPr>
              <w:t>2</w:t>
            </w:r>
            <w:r w:rsidR="004C6145">
              <w:rPr>
                <w:color w:val="000000" w:themeColor="text1"/>
                <w:szCs w:val="28"/>
              </w:rPr>
              <w:t>8</w:t>
            </w:r>
            <w:r w:rsidRPr="00087D45">
              <w:rPr>
                <w:color w:val="000000" w:themeColor="text1"/>
                <w:szCs w:val="28"/>
              </w:rPr>
              <w:t xml:space="preserve"> Графики угловых скоростей </w:t>
            </w:r>
            <w:r w:rsidR="00A9146E">
              <w:rPr>
                <w:color w:val="000000" w:themeColor="text1"/>
                <w:szCs w:val="28"/>
              </w:rPr>
              <w:t>ССК относительно</w:t>
            </w:r>
            <w:r w:rsidRPr="00087D45">
              <w:rPr>
                <w:color w:val="000000" w:themeColor="text1"/>
                <w:szCs w:val="28"/>
              </w:rPr>
              <w:t xml:space="preserve"> </w:t>
            </w:r>
            <w:r w:rsidR="00A9146E">
              <w:rPr>
                <w:color w:val="000000" w:themeColor="text1"/>
                <w:szCs w:val="28"/>
              </w:rPr>
              <w:t>ИСК</w:t>
            </w:r>
          </w:p>
        </w:tc>
      </w:tr>
    </w:tbl>
    <w:p w14:paraId="6FE17C5A" w14:textId="77777777" w:rsidR="00087D45" w:rsidRPr="00647C88" w:rsidRDefault="00087D45" w:rsidP="006A661C">
      <w:pPr>
        <w:ind w:firstLine="0"/>
      </w:pPr>
    </w:p>
    <w:tbl>
      <w:tblPr>
        <w:tblStyle w:val="ac"/>
        <w:tblW w:w="0" w:type="auto"/>
        <w:tblLook w:val="04A0" w:firstRow="1" w:lastRow="0" w:firstColumn="1" w:lastColumn="0" w:noHBand="0" w:noVBand="1"/>
      </w:tblPr>
      <w:tblGrid>
        <w:gridCol w:w="9628"/>
      </w:tblGrid>
      <w:tr w:rsidR="00087D45" w14:paraId="2D1933CC" w14:textId="77777777" w:rsidTr="00087D45">
        <w:tc>
          <w:tcPr>
            <w:tcW w:w="9628" w:type="dxa"/>
            <w:tcBorders>
              <w:top w:val="nil"/>
              <w:left w:val="nil"/>
              <w:bottom w:val="nil"/>
              <w:right w:val="nil"/>
            </w:tcBorders>
          </w:tcPr>
          <w:p w14:paraId="774F0253" w14:textId="3D5FE7FB" w:rsidR="00087D45" w:rsidRDefault="00A9146E" w:rsidP="00087D45">
            <w:pPr>
              <w:keepNext/>
              <w:ind w:firstLine="0"/>
              <w:jc w:val="center"/>
            </w:pPr>
            <w:r w:rsidRPr="00A9146E">
              <w:rPr>
                <w:noProof/>
              </w:rPr>
              <w:drawing>
                <wp:inline distT="0" distB="0" distL="0" distR="0" wp14:anchorId="235358CF" wp14:editId="4F82C1C2">
                  <wp:extent cx="5805731" cy="3908589"/>
                  <wp:effectExtent l="38100" t="38100" r="100330" b="92075"/>
                  <wp:docPr id="20" name="Рисунок 19">
                    <a:extLst xmlns:a="http://schemas.openxmlformats.org/drawingml/2006/main">
                      <a:ext uri="{FF2B5EF4-FFF2-40B4-BE49-F238E27FC236}">
                        <a16:creationId xmlns:a16="http://schemas.microsoft.com/office/drawing/2014/main" id="{63AE6C68-0690-887B-1434-AF1A5CD7F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a:extLst>
                              <a:ext uri="{FF2B5EF4-FFF2-40B4-BE49-F238E27FC236}">
                                <a16:creationId xmlns:a16="http://schemas.microsoft.com/office/drawing/2014/main" id="{63AE6C68-0690-887B-1434-AF1A5CD7F247}"/>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805731" cy="3908589"/>
                          </a:xfrm>
                          <a:prstGeom prst="rect">
                            <a:avLst/>
                          </a:prstGeom>
                          <a:effectLst>
                            <a:outerShdw blurRad="50800" dist="38100" dir="2700000" algn="tl" rotWithShape="0">
                              <a:prstClr val="black">
                                <a:alpha val="40000"/>
                              </a:prstClr>
                            </a:outerShdw>
                          </a:effectLst>
                        </pic:spPr>
                      </pic:pic>
                    </a:graphicData>
                  </a:graphic>
                </wp:inline>
              </w:drawing>
            </w:r>
          </w:p>
        </w:tc>
      </w:tr>
      <w:tr w:rsidR="00087D45" w14:paraId="7A6BFB6A" w14:textId="77777777" w:rsidTr="00087D45">
        <w:tc>
          <w:tcPr>
            <w:tcW w:w="9628" w:type="dxa"/>
            <w:tcBorders>
              <w:top w:val="nil"/>
              <w:left w:val="nil"/>
              <w:bottom w:val="nil"/>
              <w:right w:val="nil"/>
            </w:tcBorders>
          </w:tcPr>
          <w:p w14:paraId="3AE4E683" w14:textId="49683851" w:rsidR="00087D45" w:rsidRDefault="00087D45" w:rsidP="00087D45">
            <w:pPr>
              <w:ind w:firstLine="0"/>
              <w:jc w:val="center"/>
              <w:rPr>
                <w:lang w:eastAsia="x-none"/>
              </w:rPr>
            </w:pPr>
            <w:r>
              <w:t xml:space="preserve">Рисунок </w:t>
            </w:r>
            <w:r w:rsidR="00453529">
              <w:t>2</w:t>
            </w:r>
            <w:r w:rsidR="004C6145">
              <w:t>9</w:t>
            </w:r>
            <w:r>
              <w:t xml:space="preserve"> Кватернион ориентации</w:t>
            </w:r>
            <w:r w:rsidR="00A9146E">
              <w:t xml:space="preserve"> ССК</w:t>
            </w:r>
            <w:r>
              <w:t xml:space="preserve"> </w:t>
            </w:r>
            <w:r w:rsidR="00A9146E">
              <w:t>относительно</w:t>
            </w:r>
            <w:r>
              <w:t xml:space="preserve"> </w:t>
            </w:r>
            <w:r w:rsidR="00A9146E">
              <w:t>ИСК</w:t>
            </w:r>
          </w:p>
        </w:tc>
      </w:tr>
    </w:tbl>
    <w:p w14:paraId="49F86DE8" w14:textId="717817F9" w:rsidR="0091110F" w:rsidRDefault="00087D45" w:rsidP="00087D45">
      <w:pPr>
        <w:ind w:firstLine="0"/>
        <w:rPr>
          <w:lang w:eastAsia="x-none"/>
        </w:rPr>
      </w:pPr>
      <w:r>
        <w:rPr>
          <w:lang w:eastAsia="x-none"/>
        </w:rPr>
        <w:lastRenderedPageBreak/>
        <w:tab/>
        <w:t>По результатам моделирования</w:t>
      </w:r>
      <w:r w:rsidR="009042B8">
        <w:rPr>
          <w:lang w:eastAsia="x-none"/>
        </w:rPr>
        <w:t xml:space="preserve"> (рис. </w:t>
      </w:r>
      <w:r w:rsidR="004504B2">
        <w:rPr>
          <w:lang w:eastAsia="x-none"/>
        </w:rPr>
        <w:t>2</w:t>
      </w:r>
      <w:r w:rsidR="004C6145">
        <w:rPr>
          <w:lang w:eastAsia="x-none"/>
        </w:rPr>
        <w:t>8</w:t>
      </w:r>
      <w:r w:rsidR="004504B2">
        <w:rPr>
          <w:lang w:eastAsia="x-none"/>
        </w:rPr>
        <w:t>-2</w:t>
      </w:r>
      <w:r w:rsidR="004C6145">
        <w:rPr>
          <w:lang w:eastAsia="x-none"/>
        </w:rPr>
        <w:t>9</w:t>
      </w:r>
      <w:r w:rsidR="009042B8">
        <w:rPr>
          <w:lang w:eastAsia="x-none"/>
        </w:rPr>
        <w:t>)</w:t>
      </w:r>
      <w:r>
        <w:rPr>
          <w:lang w:eastAsia="x-none"/>
        </w:rPr>
        <w:t xml:space="preserve"> </w:t>
      </w:r>
      <w:r w:rsidR="003A2601">
        <w:rPr>
          <w:lang w:eastAsia="x-none"/>
        </w:rPr>
        <w:t>наблюдается успешный переход в орбитальную систему координат. Ненулевое значение одной из компонент вектора угловой скорости и кватерниона ориентации обусловлено тем, что ОСК вращающаяся СК и имеет орбитальную скорость</w:t>
      </w:r>
      <w:r w:rsidR="00376456">
        <w:rPr>
          <w:lang w:eastAsia="x-none"/>
        </w:rPr>
        <w:t xml:space="preserve"> относительно ИСК</w:t>
      </w:r>
      <w:r w:rsidR="003A2601">
        <w:rPr>
          <w:lang w:eastAsia="x-none"/>
        </w:rPr>
        <w:t>, следовательно, её необходимо учитывать при дальнейших маневрах спутника.</w:t>
      </w:r>
    </w:p>
    <w:p w14:paraId="4B4B70E2" w14:textId="02F00EC2" w:rsidR="00AC7009" w:rsidRPr="006A661C" w:rsidRDefault="005F2879" w:rsidP="005F2879">
      <w:pPr>
        <w:rPr>
          <w:lang w:eastAsia="x-none"/>
        </w:rPr>
      </w:pPr>
      <w:r>
        <w:rPr>
          <w:szCs w:val="20"/>
        </w:rPr>
        <w:t>Выполнение целевой задачи представляет собой переориентацию оси съемочной аппаратуры на объект съемки относительно орбитальной системы координат.</w:t>
      </w:r>
      <w:r w:rsidR="00936131">
        <w:rPr>
          <w:lang w:eastAsia="x-none"/>
        </w:rPr>
        <w:t xml:space="preserve"> Процесс начинается с пространственного поворота относительно ОСК, после чего на длительное время, в течени</w:t>
      </w:r>
      <w:r w:rsidR="004C6145">
        <w:rPr>
          <w:lang w:eastAsia="x-none"/>
        </w:rPr>
        <w:t>е</w:t>
      </w:r>
      <w:r w:rsidR="00936131">
        <w:rPr>
          <w:lang w:eastAsia="x-none"/>
        </w:rPr>
        <w:t xml:space="preserve"> которого работает съемочная аппаратура, спутник находится в режиме стабилизации. После выполненного задания аппарат возвращается в ОСК, ожидая дальнейшую команду.</w:t>
      </w:r>
      <w:r>
        <w:rPr>
          <w:lang w:eastAsia="x-none"/>
        </w:rPr>
        <w:t xml:space="preserve"> На рисунке 2</w:t>
      </w:r>
      <w:r w:rsidR="006E3816">
        <w:rPr>
          <w:lang w:eastAsia="x-none"/>
        </w:rPr>
        <w:t>9</w:t>
      </w:r>
      <w:r>
        <w:rPr>
          <w:lang w:eastAsia="x-none"/>
        </w:rPr>
        <w:t xml:space="preserve"> изображен процесс стабилизации в режиме зондировани</w:t>
      </w:r>
      <w:r w:rsidR="006E3816">
        <w:rPr>
          <w:lang w:eastAsia="x-none"/>
        </w:rPr>
        <w:t xml:space="preserve">я. Установка на начало работы подается в момент времени </w:t>
      </w:r>
      <m:oMath>
        <m:sSub>
          <m:sSubPr>
            <m:ctrlPr>
              <w:rPr>
                <w:rFonts w:ascii="Cambria Math" w:hAnsi="Cambria Math"/>
                <w:i/>
                <w:lang w:eastAsia="x-none"/>
              </w:rPr>
            </m:ctrlPr>
          </m:sSubPr>
          <m:e>
            <m:r>
              <w:rPr>
                <w:rFonts w:ascii="Cambria Math" w:hAnsi="Cambria Math"/>
                <w:lang w:eastAsia="x-none"/>
              </w:rPr>
              <m:t>t</m:t>
            </m:r>
          </m:e>
          <m:sub>
            <m:r>
              <w:rPr>
                <w:rFonts w:ascii="Cambria Math" w:hAnsi="Cambria Math"/>
                <w:lang w:eastAsia="x-none"/>
              </w:rPr>
              <m:t>1</m:t>
            </m:r>
          </m:sub>
        </m:sSub>
        <m:r>
          <w:rPr>
            <w:rFonts w:ascii="Cambria Math" w:hAnsi="Cambria Math"/>
            <w:lang w:eastAsia="x-none"/>
          </w:rPr>
          <m:t>=20</m:t>
        </m:r>
      </m:oMath>
      <w:r w:rsidR="006E3816">
        <w:rPr>
          <w:lang w:eastAsia="x-none"/>
        </w:rPr>
        <w:t xml:space="preserve"> сек., установка на окончание процесса съемки в момент времени </w:t>
      </w:r>
      <m:oMath>
        <m:sSub>
          <m:sSubPr>
            <m:ctrlPr>
              <w:rPr>
                <w:rFonts w:ascii="Cambria Math" w:hAnsi="Cambria Math"/>
                <w:i/>
                <w:lang w:eastAsia="x-none"/>
              </w:rPr>
            </m:ctrlPr>
          </m:sSubPr>
          <m:e>
            <m:r>
              <w:rPr>
                <w:rFonts w:ascii="Cambria Math" w:hAnsi="Cambria Math"/>
                <w:lang w:eastAsia="x-none"/>
              </w:rPr>
              <m:t>t</m:t>
            </m:r>
          </m:e>
          <m:sub>
            <m:r>
              <w:rPr>
                <w:rFonts w:ascii="Cambria Math" w:hAnsi="Cambria Math"/>
                <w:lang w:eastAsia="x-none"/>
              </w:rPr>
              <m:t>2</m:t>
            </m:r>
          </m:sub>
        </m:sSub>
        <m:r>
          <w:rPr>
            <w:rFonts w:ascii="Cambria Math" w:hAnsi="Cambria Math"/>
            <w:lang w:eastAsia="x-none"/>
          </w:rPr>
          <m:t>=70</m:t>
        </m:r>
      </m:oMath>
      <w:r w:rsidR="006E3816">
        <w:rPr>
          <w:lang w:eastAsia="x-none"/>
        </w:rPr>
        <w:t xml:space="preserve"> сек.</w:t>
      </w:r>
    </w:p>
    <w:p w14:paraId="730B806E" w14:textId="0D62669E" w:rsidR="00E624A8" w:rsidRDefault="00E624A8" w:rsidP="00E624A8">
      <w:pPr>
        <w:ind w:firstLine="360"/>
        <w:rPr>
          <w:rFonts w:eastAsiaTheme="minorEastAsia"/>
        </w:rPr>
      </w:pPr>
    </w:p>
    <w:tbl>
      <w:tblPr>
        <w:tblStyle w:val="ac"/>
        <w:tblW w:w="0" w:type="auto"/>
        <w:tblInd w:w="-108" w:type="dxa"/>
        <w:tblLook w:val="04A0" w:firstRow="1" w:lastRow="0" w:firstColumn="1" w:lastColumn="0" w:noHBand="0" w:noVBand="1"/>
      </w:tblPr>
      <w:tblGrid>
        <w:gridCol w:w="61"/>
        <w:gridCol w:w="9573"/>
        <w:gridCol w:w="112"/>
      </w:tblGrid>
      <w:tr w:rsidR="00C25E53" w14:paraId="1C3D8364" w14:textId="77777777" w:rsidTr="00453529">
        <w:tc>
          <w:tcPr>
            <w:tcW w:w="9685" w:type="dxa"/>
            <w:gridSpan w:val="3"/>
            <w:tcBorders>
              <w:top w:val="nil"/>
              <w:left w:val="nil"/>
              <w:bottom w:val="nil"/>
              <w:right w:val="nil"/>
            </w:tcBorders>
          </w:tcPr>
          <w:p w14:paraId="0F110D72" w14:textId="2E353C30" w:rsidR="00C25E53" w:rsidRPr="00C25E53" w:rsidRDefault="00A9146E" w:rsidP="00A9146E">
            <w:pPr>
              <w:keepNext/>
              <w:ind w:firstLine="0"/>
              <w:jc w:val="center"/>
            </w:pPr>
            <w:r w:rsidRPr="00A9146E">
              <w:rPr>
                <w:noProof/>
              </w:rPr>
              <w:lastRenderedPageBreak/>
              <w:drawing>
                <wp:inline distT="0" distB="0" distL="0" distR="0" wp14:anchorId="4B52C96A" wp14:editId="1E146B33">
                  <wp:extent cx="4966363" cy="4057650"/>
                  <wp:effectExtent l="57150" t="38100" r="62865" b="76200"/>
                  <wp:docPr id="29471021" name="Рисунок 29471021">
                    <a:extLst xmlns:a="http://schemas.openxmlformats.org/drawingml/2006/main">
                      <a:ext uri="{FF2B5EF4-FFF2-40B4-BE49-F238E27FC236}">
                        <a16:creationId xmlns:a16="http://schemas.microsoft.com/office/drawing/2014/main" id="{491EC972-E946-AF46-4555-CC3471F56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91EC972-E946-AF46-4555-CC3471F5644F}"/>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974420" cy="406423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tc>
      </w:tr>
      <w:tr w:rsidR="00C25E53" w14:paraId="65A122B3" w14:textId="77777777" w:rsidTr="00453529">
        <w:trPr>
          <w:gridBefore w:val="1"/>
          <w:wBefore w:w="61" w:type="dxa"/>
        </w:trPr>
        <w:tc>
          <w:tcPr>
            <w:tcW w:w="9685" w:type="dxa"/>
            <w:gridSpan w:val="2"/>
            <w:tcBorders>
              <w:top w:val="nil"/>
              <w:left w:val="nil"/>
              <w:bottom w:val="nil"/>
              <w:right w:val="nil"/>
            </w:tcBorders>
          </w:tcPr>
          <w:p w14:paraId="7EE656E9" w14:textId="21EB2D79" w:rsidR="00C25E53" w:rsidRPr="00C25E53" w:rsidRDefault="00C25E53" w:rsidP="00C25E53">
            <w:pPr>
              <w:pStyle w:val="afb"/>
              <w:jc w:val="center"/>
              <w:rPr>
                <w:sz w:val="28"/>
                <w:szCs w:val="28"/>
              </w:rPr>
            </w:pPr>
            <w:r w:rsidRPr="00C25E53">
              <w:rPr>
                <w:color w:val="000000" w:themeColor="text1"/>
                <w:sz w:val="28"/>
                <w:szCs w:val="28"/>
              </w:rPr>
              <w:t xml:space="preserve">Рисунок </w:t>
            </w:r>
            <w:r w:rsidR="004C6145">
              <w:rPr>
                <w:color w:val="000000" w:themeColor="text1"/>
                <w:sz w:val="28"/>
                <w:szCs w:val="28"/>
              </w:rPr>
              <w:t>30</w:t>
            </w:r>
            <w:r w:rsidRPr="00C25E53">
              <w:rPr>
                <w:color w:val="000000" w:themeColor="text1"/>
                <w:sz w:val="28"/>
                <w:szCs w:val="28"/>
              </w:rPr>
              <w:t xml:space="preserve"> Компоненты кватерниона ориентации</w:t>
            </w:r>
          </w:p>
        </w:tc>
      </w:tr>
      <w:tr w:rsidR="00C25E53" w14:paraId="19D87185" w14:textId="77777777" w:rsidTr="00453529">
        <w:trPr>
          <w:gridAfter w:val="1"/>
          <w:wAfter w:w="112" w:type="dxa"/>
        </w:trPr>
        <w:tc>
          <w:tcPr>
            <w:tcW w:w="9634" w:type="dxa"/>
            <w:gridSpan w:val="2"/>
            <w:tcBorders>
              <w:top w:val="nil"/>
              <w:left w:val="nil"/>
              <w:bottom w:val="nil"/>
              <w:right w:val="nil"/>
            </w:tcBorders>
          </w:tcPr>
          <w:p w14:paraId="115F8E08" w14:textId="271D9E67" w:rsidR="00C25E53" w:rsidRDefault="00A9146E" w:rsidP="00A9146E">
            <w:pPr>
              <w:keepNext/>
              <w:ind w:firstLine="0"/>
              <w:jc w:val="center"/>
            </w:pPr>
            <w:r w:rsidRPr="00A9146E">
              <w:rPr>
                <w:noProof/>
              </w:rPr>
              <w:drawing>
                <wp:inline distT="0" distB="0" distL="0" distR="0" wp14:anchorId="3652A5E4" wp14:editId="08AA8B1B">
                  <wp:extent cx="4919345" cy="3920679"/>
                  <wp:effectExtent l="57150" t="38100" r="52705" b="80010"/>
                  <wp:docPr id="1580486433" name="Рисунок 1580486433">
                    <a:extLst xmlns:a="http://schemas.openxmlformats.org/drawingml/2006/main">
                      <a:ext uri="{FF2B5EF4-FFF2-40B4-BE49-F238E27FC236}">
                        <a16:creationId xmlns:a16="http://schemas.microsoft.com/office/drawing/2014/main" id="{8DC07CF3-CBF6-024B-9D64-99F64D859A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8DC07CF3-CBF6-024B-9D64-99F64D859AF5}"/>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28540" cy="392800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tc>
      </w:tr>
      <w:tr w:rsidR="00C25E53" w14:paraId="35DE95AD" w14:textId="77777777" w:rsidTr="00453529">
        <w:trPr>
          <w:gridBefore w:val="1"/>
          <w:wBefore w:w="61" w:type="dxa"/>
        </w:trPr>
        <w:tc>
          <w:tcPr>
            <w:tcW w:w="9685" w:type="dxa"/>
            <w:gridSpan w:val="2"/>
            <w:tcBorders>
              <w:top w:val="nil"/>
              <w:left w:val="nil"/>
              <w:bottom w:val="nil"/>
              <w:right w:val="nil"/>
            </w:tcBorders>
          </w:tcPr>
          <w:p w14:paraId="1F87C007" w14:textId="630F6D78" w:rsidR="00C25E53" w:rsidRPr="00C25E53" w:rsidRDefault="00C25E53" w:rsidP="00C25E53">
            <w:pPr>
              <w:pStyle w:val="afb"/>
              <w:jc w:val="center"/>
              <w:rPr>
                <w:sz w:val="28"/>
                <w:szCs w:val="28"/>
              </w:rPr>
            </w:pPr>
            <w:r w:rsidRPr="00C25E53">
              <w:rPr>
                <w:color w:val="000000" w:themeColor="text1"/>
                <w:sz w:val="28"/>
                <w:szCs w:val="28"/>
              </w:rPr>
              <w:t xml:space="preserve">Рисунок </w:t>
            </w:r>
            <w:r w:rsidR="004504B2">
              <w:rPr>
                <w:color w:val="000000" w:themeColor="text1"/>
                <w:sz w:val="28"/>
                <w:szCs w:val="28"/>
              </w:rPr>
              <w:t>3</w:t>
            </w:r>
            <w:r w:rsidR="004C6145">
              <w:rPr>
                <w:color w:val="000000" w:themeColor="text1"/>
                <w:sz w:val="28"/>
                <w:szCs w:val="28"/>
              </w:rPr>
              <w:t>1</w:t>
            </w:r>
            <w:r w:rsidRPr="00C25E53">
              <w:rPr>
                <w:color w:val="000000" w:themeColor="text1"/>
                <w:sz w:val="28"/>
                <w:szCs w:val="28"/>
              </w:rPr>
              <w:t xml:space="preserve"> Компоненты вектора угловых скоростей</w:t>
            </w:r>
          </w:p>
        </w:tc>
      </w:tr>
    </w:tbl>
    <w:p w14:paraId="1011314D" w14:textId="107F997E" w:rsidR="00E624A8" w:rsidRDefault="009042B8" w:rsidP="00E624A8">
      <w:pPr>
        <w:keepNext/>
      </w:pPr>
      <w:r>
        <w:rPr>
          <w:szCs w:val="20"/>
        </w:rPr>
        <w:lastRenderedPageBreak/>
        <w:t xml:space="preserve">По графикам выполнения целевой задачи (рис. </w:t>
      </w:r>
      <w:r w:rsidR="004C6145">
        <w:rPr>
          <w:szCs w:val="20"/>
        </w:rPr>
        <w:t>30</w:t>
      </w:r>
      <w:r w:rsidR="004504B2">
        <w:rPr>
          <w:szCs w:val="20"/>
        </w:rPr>
        <w:t>-3</w:t>
      </w:r>
      <w:r w:rsidR="004C6145">
        <w:rPr>
          <w:szCs w:val="20"/>
        </w:rPr>
        <w:t>1</w:t>
      </w:r>
      <w:r>
        <w:rPr>
          <w:szCs w:val="20"/>
        </w:rPr>
        <w:t>) видно, что аппарат успешно совершил пространственный поворот и поддерживает заданную ориентацию длительное время, после чего возвращается в исходную ориентацию. Система ориентации успешно справилась с задачей, совершив пространственный поворот относительно ОСК, а система стабилизации поддерживала ориентацию в процессе целевой задачи.</w:t>
      </w:r>
    </w:p>
    <w:p w14:paraId="489A9077" w14:textId="457CE2F8" w:rsidR="00453529" w:rsidRDefault="006A661C" w:rsidP="004504B2">
      <w:pPr>
        <w:rPr>
          <w:rFonts w:eastAsiaTheme="minorEastAsia"/>
        </w:rPr>
      </w:pPr>
      <w:r>
        <w:rPr>
          <w:rFonts w:eastAsiaTheme="minorEastAsia"/>
        </w:rPr>
        <w:t>Кроме того, система стабилизации должна отрабатывать уставку в условиях действия внешних возмущений</w:t>
      </w:r>
      <w:r w:rsidR="00C91389" w:rsidRPr="00C91389">
        <w:rPr>
          <w:rFonts w:eastAsiaTheme="minorEastAsia"/>
        </w:rPr>
        <w:t xml:space="preserve"> [25][26]</w:t>
      </w:r>
      <w:r>
        <w:rPr>
          <w:rFonts w:eastAsiaTheme="minorEastAsia"/>
        </w:rPr>
        <w:t xml:space="preserve">. </w:t>
      </w:r>
      <w:r w:rsidR="004C6145">
        <w:rPr>
          <w:rFonts w:eastAsiaTheme="minorEastAsia"/>
        </w:rPr>
        <w:t>И</w:t>
      </w:r>
      <w:r>
        <w:rPr>
          <w:rFonts w:eastAsiaTheme="minorEastAsia"/>
        </w:rPr>
        <w:t xml:space="preserve">сточники возмущения, </w:t>
      </w:r>
      <w:r w:rsidR="004C6145">
        <w:rPr>
          <w:rFonts w:eastAsiaTheme="minorEastAsia"/>
        </w:rPr>
        <w:t xml:space="preserve">такие </w:t>
      </w:r>
      <w:r>
        <w:rPr>
          <w:rFonts w:eastAsiaTheme="minorEastAsia"/>
        </w:rPr>
        <w:t xml:space="preserve">как световое давление, магнитные и гравитационные моменты, аэродинамический эффект имеют </w:t>
      </w:r>
      <w:r w:rsidR="004C6145">
        <w:rPr>
          <w:rFonts w:eastAsiaTheme="minorEastAsia"/>
        </w:rPr>
        <w:t>малые</w:t>
      </w:r>
      <w:r>
        <w:rPr>
          <w:rFonts w:eastAsiaTheme="minorEastAsia"/>
        </w:rPr>
        <w:t xml:space="preserve"> по величине значения. При разработке системы стабилизации важно учитывать внештатные случаи, например, соударение корпуса аппарата с инородным телом (</w:t>
      </w:r>
      <w:r w:rsidR="008A21A1">
        <w:rPr>
          <w:rFonts w:eastAsiaTheme="minorEastAsia"/>
        </w:rPr>
        <w:t xml:space="preserve">например, </w:t>
      </w:r>
      <w:r>
        <w:rPr>
          <w:rFonts w:eastAsiaTheme="minorEastAsia"/>
        </w:rPr>
        <w:t xml:space="preserve">космический мусор), который создает </w:t>
      </w:r>
      <w:r w:rsidR="004C6145">
        <w:rPr>
          <w:rFonts w:eastAsiaTheme="minorEastAsia"/>
        </w:rPr>
        <w:t>большой</w:t>
      </w:r>
      <w:r>
        <w:rPr>
          <w:rFonts w:eastAsiaTheme="minorEastAsia"/>
        </w:rPr>
        <w:t xml:space="preserve"> крутящий момент.</w:t>
      </w:r>
      <w:r w:rsidR="004C6145">
        <w:rPr>
          <w:rFonts w:eastAsiaTheme="minorEastAsia"/>
        </w:rPr>
        <w:t xml:space="preserve"> Кроме того, в реальных условиях датчик угловой скорости будет зашумлен.</w:t>
      </w:r>
      <w:r>
        <w:rPr>
          <w:rFonts w:eastAsiaTheme="minorEastAsia"/>
        </w:rPr>
        <w:t xml:space="preserve"> Моделирование указанного случая изображено на рисунке (</w:t>
      </w:r>
      <w:r w:rsidR="004C6145">
        <w:rPr>
          <w:rFonts w:eastAsiaTheme="minorEastAsia"/>
        </w:rPr>
        <w:t>32, 33</w:t>
      </w:r>
      <w:r>
        <w:rPr>
          <w:rFonts w:eastAsiaTheme="minorEastAsia"/>
        </w:rPr>
        <w:t>). Соударение создает мощный импульс вокруг одной из осей КА в момент времени</w:t>
      </w:r>
      <w:r w:rsidRPr="00E624A8">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в</m:t>
            </m:r>
          </m:sub>
        </m:sSub>
        <m:r>
          <w:rPr>
            <w:rFonts w:ascii="Cambria Math" w:eastAsiaTheme="minorEastAsia" w:hAnsi="Cambria Math"/>
          </w:rPr>
          <m:t>&gt;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0</m:t>
            </m:r>
          </m:sub>
        </m:sSub>
      </m:oMath>
      <w:r>
        <w:rPr>
          <w:rFonts w:eastAsiaTheme="minorEastAsia"/>
        </w:rPr>
        <w:t>.</w:t>
      </w:r>
    </w:p>
    <w:tbl>
      <w:tblPr>
        <w:tblStyle w:val="ac"/>
        <w:tblW w:w="0" w:type="auto"/>
        <w:tblInd w:w="-108" w:type="dxa"/>
        <w:tblLook w:val="04A0" w:firstRow="1" w:lastRow="0" w:firstColumn="1" w:lastColumn="0" w:noHBand="0" w:noVBand="1"/>
      </w:tblPr>
      <w:tblGrid>
        <w:gridCol w:w="108"/>
        <w:gridCol w:w="9638"/>
      </w:tblGrid>
      <w:tr w:rsidR="00453529" w14:paraId="39AA20BB" w14:textId="77777777" w:rsidTr="00453529">
        <w:tc>
          <w:tcPr>
            <w:tcW w:w="9638" w:type="dxa"/>
            <w:gridSpan w:val="2"/>
            <w:tcBorders>
              <w:top w:val="nil"/>
              <w:left w:val="nil"/>
              <w:bottom w:val="nil"/>
              <w:right w:val="nil"/>
            </w:tcBorders>
          </w:tcPr>
          <w:p w14:paraId="056CCABB" w14:textId="7433F05D" w:rsidR="00453529" w:rsidRPr="00453529" w:rsidRDefault="00A9146E" w:rsidP="00A9146E">
            <w:pPr>
              <w:keepNext/>
              <w:ind w:firstLine="0"/>
              <w:jc w:val="center"/>
            </w:pPr>
            <w:r w:rsidRPr="00A9146E">
              <w:rPr>
                <w:noProof/>
              </w:rPr>
              <w:lastRenderedPageBreak/>
              <w:drawing>
                <wp:inline distT="0" distB="0" distL="0" distR="0" wp14:anchorId="079920E4" wp14:editId="350D63B8">
                  <wp:extent cx="4876800" cy="3888011"/>
                  <wp:effectExtent l="57150" t="38100" r="57150" b="74930"/>
                  <wp:docPr id="1846678618" name="Рисунок 1846678618">
                    <a:extLst xmlns:a="http://schemas.openxmlformats.org/drawingml/2006/main">
                      <a:ext uri="{FF2B5EF4-FFF2-40B4-BE49-F238E27FC236}">
                        <a16:creationId xmlns:a16="http://schemas.microsoft.com/office/drawing/2014/main" id="{A21B9D0F-D226-526B-8F88-112826005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A21B9D0F-D226-526B-8F88-1128260055CB}"/>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94924" cy="39024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tc>
      </w:tr>
      <w:tr w:rsidR="00453529" w14:paraId="487EF58D" w14:textId="77777777" w:rsidTr="00453529">
        <w:trPr>
          <w:gridBefore w:val="1"/>
          <w:wBefore w:w="108" w:type="dxa"/>
        </w:trPr>
        <w:tc>
          <w:tcPr>
            <w:tcW w:w="9638" w:type="dxa"/>
            <w:tcBorders>
              <w:top w:val="nil"/>
              <w:left w:val="nil"/>
              <w:bottom w:val="nil"/>
              <w:right w:val="nil"/>
            </w:tcBorders>
          </w:tcPr>
          <w:p w14:paraId="4EB673A2" w14:textId="4A5318DF" w:rsidR="00453529" w:rsidRPr="00453529" w:rsidRDefault="00453529" w:rsidP="00453529">
            <w:pPr>
              <w:pStyle w:val="afb"/>
              <w:jc w:val="center"/>
            </w:pPr>
            <w:r w:rsidRPr="00453529">
              <w:rPr>
                <w:color w:val="000000" w:themeColor="text1"/>
                <w:sz w:val="28"/>
                <w:szCs w:val="28"/>
              </w:rPr>
              <w:t xml:space="preserve">Рисунок </w:t>
            </w:r>
            <w:r>
              <w:rPr>
                <w:color w:val="000000" w:themeColor="text1"/>
                <w:sz w:val="28"/>
                <w:szCs w:val="28"/>
              </w:rPr>
              <w:t>3</w:t>
            </w:r>
            <w:r w:rsidR="004C6145">
              <w:rPr>
                <w:color w:val="000000" w:themeColor="text1"/>
                <w:sz w:val="28"/>
                <w:szCs w:val="28"/>
              </w:rPr>
              <w:t>2</w:t>
            </w:r>
            <w:r w:rsidRPr="00453529">
              <w:rPr>
                <w:color w:val="000000" w:themeColor="text1"/>
                <w:sz w:val="28"/>
                <w:szCs w:val="28"/>
              </w:rPr>
              <w:t xml:space="preserve"> График кватернионов ориентации при стабилизации</w:t>
            </w:r>
          </w:p>
        </w:tc>
      </w:tr>
    </w:tbl>
    <w:p w14:paraId="1127D21C" w14:textId="77777777" w:rsidR="00453529" w:rsidRDefault="00453529" w:rsidP="005821FB">
      <w:pPr>
        <w:rPr>
          <w:rFonts w:eastAsiaTheme="minorEastAsia"/>
        </w:rPr>
      </w:pPr>
    </w:p>
    <w:tbl>
      <w:tblPr>
        <w:tblStyle w:val="ac"/>
        <w:tblW w:w="0" w:type="auto"/>
        <w:tblLook w:val="04A0" w:firstRow="1" w:lastRow="0" w:firstColumn="1" w:lastColumn="0" w:noHBand="0" w:noVBand="1"/>
      </w:tblPr>
      <w:tblGrid>
        <w:gridCol w:w="9628"/>
      </w:tblGrid>
      <w:tr w:rsidR="00453529" w14:paraId="466DDC2C" w14:textId="77777777" w:rsidTr="00AB011D">
        <w:tc>
          <w:tcPr>
            <w:tcW w:w="9628" w:type="dxa"/>
            <w:tcBorders>
              <w:top w:val="nil"/>
              <w:left w:val="nil"/>
              <w:bottom w:val="nil"/>
              <w:right w:val="nil"/>
            </w:tcBorders>
          </w:tcPr>
          <w:p w14:paraId="71E70313" w14:textId="100D45BC" w:rsidR="00453529" w:rsidRPr="00453529" w:rsidRDefault="00A9146E" w:rsidP="00A9146E">
            <w:pPr>
              <w:keepNext/>
              <w:ind w:firstLine="0"/>
              <w:jc w:val="center"/>
            </w:pPr>
            <w:r w:rsidRPr="00A9146E">
              <w:rPr>
                <w:noProof/>
              </w:rPr>
              <w:drawing>
                <wp:inline distT="0" distB="0" distL="0" distR="0" wp14:anchorId="68390394" wp14:editId="3F28904C">
                  <wp:extent cx="4916522" cy="3834765"/>
                  <wp:effectExtent l="57150" t="38100" r="55880" b="70485"/>
                  <wp:docPr id="1744444059" name="Рисунок 1744444059">
                    <a:extLst xmlns:a="http://schemas.openxmlformats.org/drawingml/2006/main">
                      <a:ext uri="{FF2B5EF4-FFF2-40B4-BE49-F238E27FC236}">
                        <a16:creationId xmlns:a16="http://schemas.microsoft.com/office/drawing/2014/main" id="{1545B6E3-1779-D800-D52D-2C07F7EB16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1545B6E3-1779-D800-D52D-2C07F7EB167E}"/>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25236" cy="384156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tc>
      </w:tr>
      <w:tr w:rsidR="00453529" w14:paraId="6267DA07" w14:textId="77777777" w:rsidTr="00AB011D">
        <w:tc>
          <w:tcPr>
            <w:tcW w:w="9628" w:type="dxa"/>
            <w:tcBorders>
              <w:top w:val="nil"/>
              <w:left w:val="nil"/>
              <w:bottom w:val="nil"/>
              <w:right w:val="nil"/>
            </w:tcBorders>
          </w:tcPr>
          <w:p w14:paraId="7FA46FF4" w14:textId="7806A677" w:rsidR="00453529" w:rsidRPr="00453529" w:rsidRDefault="00453529" w:rsidP="00453529">
            <w:pPr>
              <w:ind w:firstLine="0"/>
              <w:jc w:val="center"/>
              <w:rPr>
                <w:rFonts w:eastAsiaTheme="minorEastAsia"/>
                <w:i/>
                <w:iCs/>
              </w:rPr>
            </w:pPr>
            <w:r w:rsidRPr="00453529">
              <w:rPr>
                <w:i/>
                <w:iCs/>
              </w:rPr>
              <w:t xml:space="preserve">Рисунок </w:t>
            </w:r>
            <w:r>
              <w:rPr>
                <w:i/>
                <w:iCs/>
              </w:rPr>
              <w:t>3</w:t>
            </w:r>
            <w:r w:rsidR="004C6145">
              <w:rPr>
                <w:i/>
                <w:iCs/>
              </w:rPr>
              <w:t>3</w:t>
            </w:r>
            <w:r w:rsidRPr="00453529">
              <w:rPr>
                <w:i/>
                <w:iCs/>
              </w:rPr>
              <w:t xml:space="preserve"> График моментов при стабилизации</w:t>
            </w:r>
          </w:p>
        </w:tc>
      </w:tr>
    </w:tbl>
    <w:p w14:paraId="6608AE5C" w14:textId="30971FEC" w:rsidR="003F43FB" w:rsidRDefault="00E624A8" w:rsidP="005821FB">
      <w:pPr>
        <w:rPr>
          <w:rFonts w:eastAsiaTheme="minorEastAsia"/>
        </w:rPr>
      </w:pPr>
      <w:r w:rsidRPr="005821FB">
        <w:rPr>
          <w:rFonts w:eastAsiaTheme="minorEastAsia"/>
        </w:rPr>
        <w:lastRenderedPageBreak/>
        <w:t xml:space="preserve">По </w:t>
      </w:r>
      <w:r w:rsidR="005821FB" w:rsidRPr="005821FB">
        <w:rPr>
          <w:rFonts w:eastAsiaTheme="minorEastAsia"/>
        </w:rPr>
        <w:t>приведенным</w:t>
      </w:r>
      <w:r w:rsidRPr="005821FB">
        <w:rPr>
          <w:rFonts w:eastAsiaTheme="minorEastAsia"/>
        </w:rPr>
        <w:t xml:space="preserve"> графикам </w:t>
      </w:r>
      <w:r w:rsidR="00453529">
        <w:rPr>
          <w:rFonts w:eastAsiaTheme="minorEastAsia"/>
        </w:rPr>
        <w:t>компонент кватерниона</w:t>
      </w:r>
      <w:r w:rsidRPr="005821FB">
        <w:rPr>
          <w:rFonts w:eastAsiaTheme="minorEastAsia"/>
        </w:rPr>
        <w:t xml:space="preserve"> ориентации относительно ОСК и угловых скоростей наблюдается процесс стабилизации</w:t>
      </w:r>
      <w:r w:rsidR="008A21A1">
        <w:rPr>
          <w:rFonts w:eastAsiaTheme="minorEastAsia"/>
        </w:rPr>
        <w:t xml:space="preserve"> космического аппарата. </w:t>
      </w:r>
      <w:r w:rsidR="00BB58E9">
        <w:t>Точность ориентации по сравнению с идеализированным случаем отличается незначительно. Работоспособность в условиях, близких к реальным является важным свойством представленной системы ориентации и стабилизации</w:t>
      </w:r>
    </w:p>
    <w:p w14:paraId="03F21CC7" w14:textId="2749A609" w:rsidR="004C6145" w:rsidRDefault="008A21A1" w:rsidP="00A9146E">
      <w:pPr>
        <w:rPr>
          <w:rFonts w:eastAsiaTheme="minorEastAsia"/>
        </w:rPr>
      </w:pPr>
      <w:r>
        <w:rPr>
          <w:rFonts w:eastAsiaTheme="minorEastAsia"/>
        </w:rPr>
        <w:t xml:space="preserve">Разработанная система активной ориентации является относительно простой в </w:t>
      </w:r>
      <w:r w:rsidR="00F728DF">
        <w:rPr>
          <w:rFonts w:eastAsiaTheme="minorEastAsia"/>
        </w:rPr>
        <w:t>реализации, что является важным свойством при проектировании малых космических аппаратов</w:t>
      </w:r>
      <w:r>
        <w:rPr>
          <w:rFonts w:eastAsiaTheme="minorEastAsia"/>
        </w:rPr>
        <w:t>.</w:t>
      </w:r>
      <w:r w:rsidR="00EC0033">
        <w:rPr>
          <w:rFonts w:eastAsiaTheme="minorEastAsia"/>
        </w:rPr>
        <w:t xml:space="preserve"> Кроме того, регулятор обеспечивает высокую точность ориентации, удовлетворяющую требованиям задачи зондирования.</w:t>
      </w:r>
      <w:r>
        <w:rPr>
          <w:rFonts w:eastAsiaTheme="minorEastAsia"/>
        </w:rPr>
        <w:t xml:space="preserve"> По</w:t>
      </w:r>
      <w:r w:rsidR="004C6145">
        <w:rPr>
          <w:rFonts w:eastAsiaTheme="minorEastAsia"/>
        </w:rPr>
        <w:t>д</w:t>
      </w:r>
      <w:r>
        <w:rPr>
          <w:rFonts w:eastAsiaTheme="minorEastAsia"/>
        </w:rPr>
        <w:t xml:space="preserve">бор коэффициентов ПИ регулятора производится </w:t>
      </w:r>
      <w:r w:rsidR="00F728DF">
        <w:rPr>
          <w:rFonts w:eastAsiaTheme="minorEastAsia"/>
        </w:rPr>
        <w:t xml:space="preserve">на этапе моделирования. </w:t>
      </w:r>
      <w:r w:rsidR="004C6145">
        <w:rPr>
          <w:rFonts w:eastAsiaTheme="minorEastAsia"/>
        </w:rPr>
        <w:t>Р</w:t>
      </w:r>
      <w:r w:rsidR="00993AB2">
        <w:rPr>
          <w:rFonts w:eastAsiaTheme="minorEastAsia"/>
        </w:rPr>
        <w:t>обастность указанной системы управления ориентацией и стабилизацией</w:t>
      </w:r>
      <w:r w:rsidR="004C6145">
        <w:rPr>
          <w:rFonts w:eastAsiaTheme="minorEastAsia"/>
        </w:rPr>
        <w:t xml:space="preserve"> является одним из важных свойств</w:t>
      </w:r>
      <w:r w:rsidR="00993AB2">
        <w:rPr>
          <w:rFonts w:eastAsiaTheme="minorEastAsia"/>
        </w:rPr>
        <w:t>, о чем говорят результаты моделирования при экстремальных отклонениях</w:t>
      </w:r>
      <w:r w:rsidR="00EC0033">
        <w:rPr>
          <w:rFonts w:eastAsiaTheme="minorEastAsia"/>
        </w:rPr>
        <w:t xml:space="preserve">, так как основной задачей регулятора является выполнение поставленной задачи в худшем случае </w:t>
      </w:r>
      <w:r w:rsidR="004C6145">
        <w:rPr>
          <w:rFonts w:eastAsiaTheme="minorEastAsia"/>
        </w:rPr>
        <w:t>любым способом</w:t>
      </w:r>
      <w:r w:rsidR="00EC0033">
        <w:rPr>
          <w:rFonts w:eastAsiaTheme="minorEastAsia"/>
        </w:rPr>
        <w:t>, чем не выполнить ее совсем</w:t>
      </w:r>
      <w:r w:rsidR="00F24620">
        <w:rPr>
          <w:rFonts w:eastAsiaTheme="minorEastAsia"/>
        </w:rPr>
        <w:t>, что может привести к критическим случаям.</w:t>
      </w:r>
    </w:p>
    <w:p w14:paraId="0E1311D5" w14:textId="77777777" w:rsidR="004C6145" w:rsidRDefault="004C6145">
      <w:pPr>
        <w:spacing w:line="240" w:lineRule="auto"/>
        <w:ind w:firstLine="0"/>
        <w:jc w:val="left"/>
        <w:rPr>
          <w:rFonts w:eastAsiaTheme="minorEastAsia"/>
        </w:rPr>
      </w:pPr>
      <w:r>
        <w:rPr>
          <w:rFonts w:eastAsiaTheme="minorEastAsia"/>
        </w:rPr>
        <w:br w:type="page"/>
      </w:r>
    </w:p>
    <w:p w14:paraId="32BACD8B" w14:textId="77777777" w:rsidR="0096627B" w:rsidRPr="006568FD" w:rsidRDefault="003F43FB" w:rsidP="0072582F">
      <w:pPr>
        <w:pStyle w:val="1"/>
        <w:rPr>
          <w:lang w:val="ru-RU"/>
        </w:rPr>
      </w:pPr>
      <w:bookmarkStart w:id="52" w:name="_Toc137646157"/>
      <w:r w:rsidRPr="006568FD">
        <w:rPr>
          <w:lang w:val="ru-RU"/>
        </w:rPr>
        <w:lastRenderedPageBreak/>
        <w:t>4. Технико-экономическое обоснование проекта</w:t>
      </w:r>
      <w:bookmarkEnd w:id="52"/>
    </w:p>
    <w:p w14:paraId="7BB40478" w14:textId="34A09294" w:rsidR="00C72926" w:rsidRDefault="00C72926" w:rsidP="00C72926">
      <w:pPr>
        <w:ind w:firstLine="360"/>
      </w:pPr>
      <w:r>
        <w:t>Главная цель – разработать систему управления ориентацией и стабилизацией спутника дистанционного зондирования. С помощью программы предполагается настраивать алгоритмы управления и проводить моделирование режимов ориентации и стабилизации космического аппарата в основных режимах функционирования. Интерфейс программы должен быть понятным и доступным, с возможностью анализировать полученные графики. Разработка проводится в программной среде MаtLа</w:t>
      </w:r>
      <w:r>
        <w:rPr>
          <w:lang w:val="en-US"/>
        </w:rPr>
        <w:t>b</w:t>
      </w:r>
      <w:r w:rsidRPr="00D7560F">
        <w:t xml:space="preserve"> </w:t>
      </w:r>
      <w:r>
        <w:t xml:space="preserve">или </w:t>
      </w:r>
      <w:r>
        <w:rPr>
          <w:lang w:val="en-US"/>
        </w:rPr>
        <w:t>Python</w:t>
      </w:r>
      <w:r>
        <w:t>. Любая разработка должна быть как многофункциональной и современной, так и экономически целесообразн</w:t>
      </w:r>
      <w:r w:rsidR="004C6145">
        <w:t>ой</w:t>
      </w:r>
      <w:r>
        <w:t xml:space="preserve">. </w:t>
      </w:r>
    </w:p>
    <w:p w14:paraId="441C6B60" w14:textId="41664BF3" w:rsidR="00C72926" w:rsidRDefault="00C72926" w:rsidP="00C72926">
      <w:pPr>
        <w:ind w:firstLine="360"/>
      </w:pPr>
      <w:r>
        <w:t xml:space="preserve">Целью экономического обоснования разработки является количественное и качественное обоснование целесообразности усовершенствования программы и определение организационно-экономических условий ее эффективного функционирования. Основными критериями, по которым определяется эффективность являются качеством процесса разработки и время разработки. </w:t>
      </w:r>
      <w:r w:rsidR="004C6145">
        <w:t>Кроме</w:t>
      </w:r>
      <w:r>
        <w:t xml:space="preserve"> этого, </w:t>
      </w:r>
      <w:r w:rsidR="004C6145">
        <w:t>следует</w:t>
      </w:r>
      <w:r>
        <w:t xml:space="preserve"> учитывать, чтобы программа во время функционирования не задействовала лишние ресурсы, такие как электроэнергия, </w:t>
      </w:r>
      <w:r>
        <w:rPr>
          <w:lang w:val="en-US"/>
        </w:rPr>
        <w:t>RAM</w:t>
      </w:r>
      <w:r w:rsidRPr="0015790F">
        <w:t>,</w:t>
      </w:r>
      <w:r>
        <w:t xml:space="preserve"> машинное время, следовательно, необходимо подойти к разработке программы с учетом перечисленных ограничений.</w:t>
      </w:r>
      <w:r w:rsidRPr="008A37CC">
        <w:t xml:space="preserve"> </w:t>
      </w:r>
      <w:r>
        <w:t>В разделе представлено технико-экономическое обоснование разработки системы управления ориентацией и стабилизацией космического аппарата, предназначенного для дистанционного зондирования Земли.</w:t>
      </w:r>
    </w:p>
    <w:p w14:paraId="7FE60A77" w14:textId="77777777" w:rsidR="003F43FB" w:rsidRPr="00BD3144" w:rsidRDefault="003F43FB" w:rsidP="009C20BE">
      <w:pPr>
        <w:pStyle w:val="2"/>
        <w:rPr>
          <w:b w:val="0"/>
          <w:bCs/>
        </w:rPr>
      </w:pPr>
      <w:bookmarkStart w:id="53" w:name="_Toc137646158"/>
      <w:r w:rsidRPr="00BD3144">
        <w:rPr>
          <w:bCs/>
        </w:rPr>
        <w:t>4.1 Планирование комплекса работ. Оценка трудоемкости</w:t>
      </w:r>
      <w:bookmarkEnd w:id="53"/>
    </w:p>
    <w:p w14:paraId="474B347B" w14:textId="262CD97A" w:rsidR="00BB439F" w:rsidRPr="006E3816" w:rsidRDefault="001733BC" w:rsidP="001733BC">
      <w:r>
        <w:t xml:space="preserve">Руководитель и исполнитель (инженер-программист) учувствуют в разработке программного продукта. Руководитель составляет структуру проекта, контролирует процесс разработки, консультирует и дает рекомендации в процессе работы. Роль исполнителя – проектирование системы управления ориентацией, разработка математической модели системы управления, обеспечение требуемым оборудованием и ПО, обработка результатов выполнения программы. </w:t>
      </w:r>
      <w:r w:rsidR="006E3816" w:rsidRPr="006E3816">
        <w:t xml:space="preserve"> </w:t>
      </w:r>
      <w:r w:rsidR="006E3816">
        <w:t>В таблице 2 приведен комплекс работ по разработке проекта.</w:t>
      </w:r>
    </w:p>
    <w:p w14:paraId="74DDDDD7" w14:textId="77777777" w:rsidR="00724949" w:rsidRDefault="00724949" w:rsidP="003F43FB">
      <w:pPr>
        <w:pStyle w:val="afb"/>
        <w:keepNext/>
        <w:rPr>
          <w:color w:val="000000" w:themeColor="text1"/>
          <w:sz w:val="24"/>
          <w:szCs w:val="24"/>
        </w:rPr>
      </w:pPr>
    </w:p>
    <w:p w14:paraId="2E291935" w14:textId="7E955CBC" w:rsidR="003F43FB" w:rsidRPr="00B0544F" w:rsidRDefault="003F43FB" w:rsidP="003F43FB">
      <w:pPr>
        <w:pStyle w:val="afb"/>
        <w:keepNext/>
        <w:rPr>
          <w:color w:val="000000" w:themeColor="text1"/>
          <w:sz w:val="28"/>
          <w:szCs w:val="28"/>
        </w:rPr>
      </w:pPr>
      <w:r w:rsidRPr="00B0544F">
        <w:rPr>
          <w:color w:val="000000" w:themeColor="text1"/>
          <w:sz w:val="28"/>
          <w:szCs w:val="28"/>
        </w:rPr>
        <w:t xml:space="preserve">Таблица </w:t>
      </w:r>
      <w:r w:rsidRPr="00B0544F">
        <w:rPr>
          <w:color w:val="000000" w:themeColor="text1"/>
          <w:sz w:val="28"/>
          <w:szCs w:val="28"/>
        </w:rPr>
        <w:fldChar w:fldCharType="begin"/>
      </w:r>
      <w:r w:rsidRPr="00B0544F">
        <w:rPr>
          <w:color w:val="000000" w:themeColor="text1"/>
          <w:sz w:val="28"/>
          <w:szCs w:val="28"/>
        </w:rPr>
        <w:instrText xml:space="preserve"> SEQ Таблица \* ARABIC </w:instrText>
      </w:r>
      <w:r w:rsidRPr="00B0544F">
        <w:rPr>
          <w:color w:val="000000" w:themeColor="text1"/>
          <w:sz w:val="28"/>
          <w:szCs w:val="28"/>
        </w:rPr>
        <w:fldChar w:fldCharType="separate"/>
      </w:r>
      <w:r w:rsidR="00342284">
        <w:rPr>
          <w:noProof/>
          <w:color w:val="000000" w:themeColor="text1"/>
          <w:sz w:val="28"/>
          <w:szCs w:val="28"/>
        </w:rPr>
        <w:t>2</w:t>
      </w:r>
      <w:r w:rsidRPr="00B0544F">
        <w:rPr>
          <w:color w:val="000000" w:themeColor="text1"/>
          <w:sz w:val="28"/>
          <w:szCs w:val="28"/>
        </w:rPr>
        <w:fldChar w:fldCharType="end"/>
      </w:r>
      <w:r w:rsidRPr="00B0544F">
        <w:rPr>
          <w:color w:val="000000" w:themeColor="text1"/>
          <w:sz w:val="28"/>
          <w:szCs w:val="28"/>
        </w:rPr>
        <w:t xml:space="preserve"> Комплекс работ по разработке проекта</w:t>
      </w:r>
    </w:p>
    <w:tbl>
      <w:tblPr>
        <w:tblStyle w:val="ac"/>
        <w:tblW w:w="0" w:type="auto"/>
        <w:tblLayout w:type="fixed"/>
        <w:tblLook w:val="04A0" w:firstRow="1" w:lastRow="0" w:firstColumn="1" w:lastColumn="0" w:noHBand="0" w:noVBand="1"/>
      </w:tblPr>
      <w:tblGrid>
        <w:gridCol w:w="4248"/>
        <w:gridCol w:w="2268"/>
        <w:gridCol w:w="1559"/>
        <w:gridCol w:w="567"/>
        <w:gridCol w:w="986"/>
      </w:tblGrid>
      <w:tr w:rsidR="003F43FB" w14:paraId="573ADE86" w14:textId="77777777" w:rsidTr="00724949">
        <w:trPr>
          <w:trHeight w:val="463"/>
        </w:trPr>
        <w:tc>
          <w:tcPr>
            <w:tcW w:w="4248" w:type="dxa"/>
            <w:vMerge w:val="restart"/>
          </w:tcPr>
          <w:p w14:paraId="79B8E39D" w14:textId="77777777" w:rsidR="003F43FB" w:rsidRDefault="003F43FB" w:rsidP="00170560">
            <w:pPr>
              <w:ind w:firstLine="0"/>
              <w:jc w:val="center"/>
              <w:rPr>
                <w:rFonts w:eastAsiaTheme="minorEastAsia"/>
                <w:lang w:eastAsia="x-none"/>
              </w:rPr>
            </w:pPr>
            <w:r>
              <w:rPr>
                <w:rFonts w:eastAsiaTheme="minorEastAsia"/>
                <w:lang w:eastAsia="x-none"/>
              </w:rPr>
              <w:t>Содержание работ</w:t>
            </w:r>
          </w:p>
        </w:tc>
        <w:tc>
          <w:tcPr>
            <w:tcW w:w="2268" w:type="dxa"/>
            <w:vMerge w:val="restart"/>
          </w:tcPr>
          <w:p w14:paraId="4500E450" w14:textId="77777777" w:rsidR="003F43FB" w:rsidRDefault="003F43FB" w:rsidP="00170560">
            <w:pPr>
              <w:ind w:firstLine="0"/>
              <w:rPr>
                <w:rFonts w:eastAsiaTheme="minorEastAsia"/>
                <w:lang w:eastAsia="x-none"/>
              </w:rPr>
            </w:pPr>
            <w:r>
              <w:rPr>
                <w:rFonts w:eastAsiaTheme="minorEastAsia"/>
                <w:lang w:eastAsia="x-none"/>
              </w:rPr>
              <w:t>Исполнители</w:t>
            </w:r>
          </w:p>
        </w:tc>
        <w:tc>
          <w:tcPr>
            <w:tcW w:w="1559" w:type="dxa"/>
            <w:vMerge w:val="restart"/>
          </w:tcPr>
          <w:p w14:paraId="4E43A8A7" w14:textId="77777777" w:rsidR="003F43FB" w:rsidRDefault="003F43FB" w:rsidP="00170560">
            <w:pPr>
              <w:ind w:firstLine="0"/>
              <w:rPr>
                <w:rFonts w:eastAsiaTheme="minorEastAsia"/>
                <w:lang w:eastAsia="x-none"/>
              </w:rPr>
            </w:pPr>
            <w:r>
              <w:rPr>
                <w:rFonts w:eastAsiaTheme="minorEastAsia"/>
                <w:lang w:eastAsia="x-none"/>
              </w:rPr>
              <w:t>Длительность, дни</w:t>
            </w:r>
          </w:p>
        </w:tc>
        <w:tc>
          <w:tcPr>
            <w:tcW w:w="1553" w:type="dxa"/>
            <w:gridSpan w:val="2"/>
          </w:tcPr>
          <w:p w14:paraId="14A9F579" w14:textId="77777777" w:rsidR="003F43FB" w:rsidRDefault="003F43FB" w:rsidP="00170560">
            <w:pPr>
              <w:ind w:firstLine="0"/>
              <w:jc w:val="center"/>
              <w:rPr>
                <w:rFonts w:eastAsiaTheme="minorEastAsia"/>
                <w:lang w:eastAsia="x-none"/>
              </w:rPr>
            </w:pPr>
            <w:r>
              <w:rPr>
                <w:rFonts w:eastAsiaTheme="minorEastAsia"/>
                <w:lang w:eastAsia="x-none"/>
              </w:rPr>
              <w:t>Загрузка</w:t>
            </w:r>
          </w:p>
        </w:tc>
      </w:tr>
      <w:tr w:rsidR="003F43FB" w14:paraId="473839C4" w14:textId="77777777" w:rsidTr="00724949">
        <w:trPr>
          <w:trHeight w:val="501"/>
        </w:trPr>
        <w:tc>
          <w:tcPr>
            <w:tcW w:w="4248" w:type="dxa"/>
            <w:vMerge/>
          </w:tcPr>
          <w:p w14:paraId="0877A408" w14:textId="77777777" w:rsidR="003F43FB" w:rsidRDefault="003F43FB" w:rsidP="00170560">
            <w:pPr>
              <w:ind w:firstLine="0"/>
              <w:rPr>
                <w:rFonts w:eastAsiaTheme="minorEastAsia"/>
                <w:lang w:eastAsia="x-none"/>
              </w:rPr>
            </w:pPr>
          </w:p>
        </w:tc>
        <w:tc>
          <w:tcPr>
            <w:tcW w:w="2268" w:type="dxa"/>
            <w:vMerge/>
          </w:tcPr>
          <w:p w14:paraId="70DC8937" w14:textId="77777777" w:rsidR="003F43FB" w:rsidRDefault="003F43FB" w:rsidP="00170560">
            <w:pPr>
              <w:ind w:firstLine="0"/>
              <w:rPr>
                <w:rFonts w:eastAsiaTheme="minorEastAsia"/>
                <w:lang w:eastAsia="x-none"/>
              </w:rPr>
            </w:pPr>
          </w:p>
        </w:tc>
        <w:tc>
          <w:tcPr>
            <w:tcW w:w="1559" w:type="dxa"/>
            <w:vMerge/>
          </w:tcPr>
          <w:p w14:paraId="5788F9AA" w14:textId="77777777" w:rsidR="003F43FB" w:rsidRDefault="003F43FB" w:rsidP="00170560">
            <w:pPr>
              <w:ind w:firstLine="0"/>
              <w:rPr>
                <w:rFonts w:eastAsiaTheme="minorEastAsia"/>
                <w:lang w:eastAsia="x-none"/>
              </w:rPr>
            </w:pPr>
          </w:p>
        </w:tc>
        <w:tc>
          <w:tcPr>
            <w:tcW w:w="567" w:type="dxa"/>
          </w:tcPr>
          <w:p w14:paraId="3CDEE42C" w14:textId="77777777" w:rsidR="003F43FB" w:rsidRDefault="003F43FB" w:rsidP="00170560">
            <w:pPr>
              <w:ind w:firstLine="0"/>
              <w:jc w:val="center"/>
              <w:rPr>
                <w:rFonts w:eastAsiaTheme="minorEastAsia"/>
                <w:lang w:eastAsia="x-none"/>
              </w:rPr>
            </w:pPr>
            <w:r>
              <w:rPr>
                <w:rFonts w:eastAsiaTheme="minorEastAsia"/>
                <w:lang w:eastAsia="x-none"/>
              </w:rPr>
              <w:t>дни</w:t>
            </w:r>
          </w:p>
        </w:tc>
        <w:tc>
          <w:tcPr>
            <w:tcW w:w="986" w:type="dxa"/>
          </w:tcPr>
          <w:p w14:paraId="4DE437A9" w14:textId="77777777" w:rsidR="003F43FB" w:rsidRDefault="003F43FB" w:rsidP="00170560">
            <w:pPr>
              <w:ind w:firstLine="0"/>
              <w:jc w:val="center"/>
              <w:rPr>
                <w:rFonts w:eastAsiaTheme="minorEastAsia"/>
                <w:lang w:eastAsia="x-none"/>
              </w:rPr>
            </w:pPr>
            <w:r>
              <w:rPr>
                <w:rFonts w:eastAsiaTheme="minorEastAsia"/>
                <w:lang w:eastAsia="x-none"/>
              </w:rPr>
              <w:t>%</w:t>
            </w:r>
          </w:p>
        </w:tc>
      </w:tr>
      <w:tr w:rsidR="003F43FB" w14:paraId="16EA3439" w14:textId="77777777" w:rsidTr="00170560">
        <w:tc>
          <w:tcPr>
            <w:tcW w:w="9628" w:type="dxa"/>
            <w:gridSpan w:val="5"/>
          </w:tcPr>
          <w:p w14:paraId="530CF935" w14:textId="77777777" w:rsidR="003F43FB" w:rsidRPr="00451CFB" w:rsidRDefault="003F43FB" w:rsidP="00170560">
            <w:pPr>
              <w:ind w:firstLine="0"/>
              <w:jc w:val="center"/>
              <w:rPr>
                <w:rFonts w:eastAsiaTheme="minorEastAsia"/>
                <w:b/>
                <w:bCs/>
                <w:lang w:eastAsia="x-none"/>
              </w:rPr>
            </w:pPr>
            <w:r w:rsidRPr="00451CFB">
              <w:rPr>
                <w:rFonts w:eastAsiaTheme="minorEastAsia"/>
                <w:b/>
                <w:bCs/>
                <w:lang w:eastAsia="x-none"/>
              </w:rPr>
              <w:t>1 этап</w:t>
            </w:r>
          </w:p>
          <w:p w14:paraId="33C13A66" w14:textId="77777777" w:rsidR="003F43FB" w:rsidRDefault="003F43FB" w:rsidP="00170560">
            <w:pPr>
              <w:ind w:firstLine="0"/>
              <w:rPr>
                <w:rFonts w:eastAsiaTheme="minorEastAsia"/>
                <w:lang w:eastAsia="x-none"/>
              </w:rPr>
            </w:pPr>
            <w:r>
              <w:rPr>
                <w:rFonts w:eastAsiaTheme="minorEastAsia"/>
                <w:lang w:eastAsia="x-none"/>
              </w:rPr>
              <w:t>1. Подготовка процесса и анализ требований</w:t>
            </w:r>
          </w:p>
        </w:tc>
      </w:tr>
      <w:tr w:rsidR="003F43FB" w14:paraId="27009EF4" w14:textId="77777777" w:rsidTr="00724949">
        <w:tc>
          <w:tcPr>
            <w:tcW w:w="4248" w:type="dxa"/>
          </w:tcPr>
          <w:p w14:paraId="31E22807" w14:textId="77777777" w:rsidR="003F43FB" w:rsidRDefault="003F43FB" w:rsidP="00170560">
            <w:pPr>
              <w:ind w:firstLine="0"/>
              <w:jc w:val="left"/>
              <w:rPr>
                <w:rFonts w:eastAsiaTheme="minorEastAsia"/>
                <w:lang w:eastAsia="x-none"/>
              </w:rPr>
            </w:pPr>
            <w:r>
              <w:rPr>
                <w:rFonts w:eastAsiaTheme="minorEastAsia"/>
                <w:lang w:eastAsia="x-none"/>
              </w:rPr>
              <w:t>1.1 Постановка задачи</w:t>
            </w:r>
          </w:p>
        </w:tc>
        <w:tc>
          <w:tcPr>
            <w:tcW w:w="2268" w:type="dxa"/>
          </w:tcPr>
          <w:p w14:paraId="4C266CA9"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79235A3F"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5C4A0E55" w14:textId="77777777" w:rsidR="003F43FB" w:rsidRDefault="003F43FB" w:rsidP="00170560">
            <w:pPr>
              <w:ind w:firstLine="0"/>
              <w:jc w:val="center"/>
              <w:rPr>
                <w:rFonts w:eastAsiaTheme="minorEastAsia"/>
                <w:lang w:eastAsia="x-none"/>
              </w:rPr>
            </w:pPr>
            <w:r>
              <w:rPr>
                <w:rFonts w:eastAsiaTheme="minorEastAsia"/>
                <w:lang w:eastAsia="x-none"/>
              </w:rPr>
              <w:t>3</w:t>
            </w:r>
          </w:p>
        </w:tc>
        <w:tc>
          <w:tcPr>
            <w:tcW w:w="567" w:type="dxa"/>
          </w:tcPr>
          <w:p w14:paraId="2014BF01" w14:textId="77777777" w:rsidR="003F43FB" w:rsidRDefault="003F43FB" w:rsidP="00170560">
            <w:pPr>
              <w:ind w:firstLine="0"/>
              <w:jc w:val="center"/>
              <w:rPr>
                <w:rFonts w:eastAsiaTheme="minorEastAsia"/>
                <w:lang w:eastAsia="x-none"/>
              </w:rPr>
            </w:pPr>
            <w:r>
              <w:rPr>
                <w:rFonts w:eastAsiaTheme="minorEastAsia"/>
                <w:lang w:eastAsia="x-none"/>
              </w:rPr>
              <w:t>1</w:t>
            </w:r>
          </w:p>
          <w:p w14:paraId="56F040F6" w14:textId="77777777" w:rsidR="003F43FB" w:rsidRDefault="003F43FB" w:rsidP="00170560">
            <w:pPr>
              <w:ind w:firstLine="0"/>
              <w:jc w:val="center"/>
              <w:rPr>
                <w:rFonts w:eastAsiaTheme="minorEastAsia"/>
                <w:lang w:eastAsia="x-none"/>
              </w:rPr>
            </w:pPr>
            <w:r>
              <w:rPr>
                <w:rFonts w:eastAsiaTheme="minorEastAsia"/>
                <w:lang w:eastAsia="x-none"/>
              </w:rPr>
              <w:t>3</w:t>
            </w:r>
          </w:p>
        </w:tc>
        <w:tc>
          <w:tcPr>
            <w:tcW w:w="986" w:type="dxa"/>
          </w:tcPr>
          <w:p w14:paraId="59F8EEAA" w14:textId="77777777" w:rsidR="003F43FB" w:rsidRDefault="003F43FB" w:rsidP="00170560">
            <w:pPr>
              <w:ind w:firstLine="0"/>
              <w:rPr>
                <w:rFonts w:eastAsiaTheme="minorEastAsia"/>
                <w:lang w:eastAsia="x-none"/>
              </w:rPr>
            </w:pPr>
            <w:r>
              <w:rPr>
                <w:rFonts w:eastAsiaTheme="minorEastAsia"/>
                <w:lang w:eastAsia="x-none"/>
              </w:rPr>
              <w:t>33%</w:t>
            </w:r>
          </w:p>
          <w:p w14:paraId="3DE8CCAB"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118B76D8" w14:textId="77777777" w:rsidTr="00724949">
        <w:tc>
          <w:tcPr>
            <w:tcW w:w="4248" w:type="dxa"/>
          </w:tcPr>
          <w:p w14:paraId="5DDEC085" w14:textId="77777777" w:rsidR="003F43FB" w:rsidRDefault="003F43FB" w:rsidP="00170560">
            <w:pPr>
              <w:ind w:firstLine="0"/>
              <w:jc w:val="left"/>
              <w:rPr>
                <w:rFonts w:eastAsiaTheme="minorEastAsia"/>
                <w:lang w:eastAsia="x-none"/>
              </w:rPr>
            </w:pPr>
            <w:r>
              <w:rPr>
                <w:rFonts w:eastAsiaTheme="minorEastAsia"/>
                <w:lang w:eastAsia="x-none"/>
              </w:rPr>
              <w:t>1.2 Подбор и анализ литературы</w:t>
            </w:r>
          </w:p>
        </w:tc>
        <w:tc>
          <w:tcPr>
            <w:tcW w:w="2268" w:type="dxa"/>
          </w:tcPr>
          <w:p w14:paraId="458C8BE7"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3BDFF1BD"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1949AAD1" w14:textId="77777777" w:rsidR="003F43FB" w:rsidRDefault="003F43FB" w:rsidP="00170560">
            <w:pPr>
              <w:ind w:firstLine="0"/>
              <w:jc w:val="center"/>
              <w:rPr>
                <w:rFonts w:eastAsiaTheme="minorEastAsia"/>
                <w:lang w:eastAsia="x-none"/>
              </w:rPr>
            </w:pPr>
            <w:r>
              <w:rPr>
                <w:rFonts w:eastAsiaTheme="minorEastAsia"/>
                <w:lang w:eastAsia="x-none"/>
              </w:rPr>
              <w:t>7</w:t>
            </w:r>
          </w:p>
        </w:tc>
        <w:tc>
          <w:tcPr>
            <w:tcW w:w="567" w:type="dxa"/>
          </w:tcPr>
          <w:p w14:paraId="3A2ACE85" w14:textId="77777777" w:rsidR="003F43FB" w:rsidRDefault="003F43FB" w:rsidP="00170560">
            <w:pPr>
              <w:ind w:firstLine="0"/>
              <w:jc w:val="center"/>
              <w:rPr>
                <w:rFonts w:eastAsiaTheme="minorEastAsia"/>
                <w:lang w:eastAsia="x-none"/>
              </w:rPr>
            </w:pPr>
            <w:r>
              <w:rPr>
                <w:rFonts w:eastAsiaTheme="minorEastAsia"/>
                <w:lang w:eastAsia="x-none"/>
              </w:rPr>
              <w:t>3</w:t>
            </w:r>
          </w:p>
          <w:p w14:paraId="17419FCF" w14:textId="77777777" w:rsidR="003F43FB" w:rsidRDefault="003F43FB" w:rsidP="00170560">
            <w:pPr>
              <w:ind w:firstLine="0"/>
              <w:jc w:val="center"/>
              <w:rPr>
                <w:rFonts w:eastAsiaTheme="minorEastAsia"/>
                <w:lang w:eastAsia="x-none"/>
              </w:rPr>
            </w:pPr>
            <w:r>
              <w:rPr>
                <w:rFonts w:eastAsiaTheme="minorEastAsia"/>
                <w:lang w:eastAsia="x-none"/>
              </w:rPr>
              <w:t>7</w:t>
            </w:r>
          </w:p>
        </w:tc>
        <w:tc>
          <w:tcPr>
            <w:tcW w:w="986" w:type="dxa"/>
          </w:tcPr>
          <w:p w14:paraId="4B9C735C" w14:textId="77777777" w:rsidR="003F43FB" w:rsidRDefault="003F43FB" w:rsidP="00170560">
            <w:pPr>
              <w:ind w:firstLine="0"/>
              <w:rPr>
                <w:rFonts w:eastAsiaTheme="minorEastAsia"/>
                <w:lang w:eastAsia="x-none"/>
              </w:rPr>
            </w:pPr>
            <w:r>
              <w:rPr>
                <w:rFonts w:eastAsiaTheme="minorEastAsia"/>
                <w:lang w:eastAsia="x-none"/>
              </w:rPr>
              <w:t>42%</w:t>
            </w:r>
          </w:p>
          <w:p w14:paraId="4C025BE0"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39C29B73" w14:textId="77777777" w:rsidTr="00724949">
        <w:tc>
          <w:tcPr>
            <w:tcW w:w="4248" w:type="dxa"/>
          </w:tcPr>
          <w:p w14:paraId="2E5B0779" w14:textId="77777777" w:rsidR="003F43FB" w:rsidRDefault="003F43FB" w:rsidP="00170560">
            <w:pPr>
              <w:ind w:firstLine="0"/>
              <w:jc w:val="left"/>
              <w:rPr>
                <w:rFonts w:eastAsiaTheme="minorEastAsia"/>
                <w:lang w:eastAsia="x-none"/>
              </w:rPr>
            </w:pPr>
            <w:r>
              <w:rPr>
                <w:rFonts w:eastAsiaTheme="minorEastAsia"/>
                <w:lang w:eastAsia="x-none"/>
              </w:rPr>
              <w:t>1.3 Анализ существующих методов реализации задачи и программных средств</w:t>
            </w:r>
          </w:p>
        </w:tc>
        <w:tc>
          <w:tcPr>
            <w:tcW w:w="2268" w:type="dxa"/>
          </w:tcPr>
          <w:p w14:paraId="753A7FFA"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604C7D8C"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71795B11" w14:textId="77777777" w:rsidR="003F43FB" w:rsidRDefault="003F43FB" w:rsidP="00170560">
            <w:pPr>
              <w:ind w:firstLine="0"/>
              <w:jc w:val="center"/>
              <w:rPr>
                <w:rFonts w:eastAsiaTheme="minorEastAsia"/>
                <w:lang w:eastAsia="x-none"/>
              </w:rPr>
            </w:pPr>
            <w:r>
              <w:rPr>
                <w:rFonts w:eastAsiaTheme="minorEastAsia"/>
                <w:lang w:eastAsia="x-none"/>
              </w:rPr>
              <w:t>6</w:t>
            </w:r>
          </w:p>
        </w:tc>
        <w:tc>
          <w:tcPr>
            <w:tcW w:w="567" w:type="dxa"/>
          </w:tcPr>
          <w:p w14:paraId="57A79B01" w14:textId="77777777" w:rsidR="003F43FB" w:rsidRDefault="003F43FB" w:rsidP="00170560">
            <w:pPr>
              <w:ind w:firstLine="0"/>
              <w:jc w:val="center"/>
              <w:rPr>
                <w:rFonts w:eastAsiaTheme="minorEastAsia"/>
                <w:lang w:eastAsia="x-none"/>
              </w:rPr>
            </w:pPr>
            <w:r>
              <w:rPr>
                <w:rFonts w:eastAsiaTheme="minorEastAsia"/>
                <w:lang w:eastAsia="x-none"/>
              </w:rPr>
              <w:t>0</w:t>
            </w:r>
          </w:p>
          <w:p w14:paraId="53F24AB5" w14:textId="77777777" w:rsidR="003F43FB" w:rsidRDefault="003F43FB" w:rsidP="00170560">
            <w:pPr>
              <w:ind w:firstLine="0"/>
              <w:jc w:val="center"/>
              <w:rPr>
                <w:rFonts w:eastAsiaTheme="minorEastAsia"/>
                <w:lang w:eastAsia="x-none"/>
              </w:rPr>
            </w:pPr>
            <w:r>
              <w:rPr>
                <w:rFonts w:eastAsiaTheme="minorEastAsia"/>
                <w:lang w:eastAsia="x-none"/>
              </w:rPr>
              <w:t>6</w:t>
            </w:r>
          </w:p>
        </w:tc>
        <w:tc>
          <w:tcPr>
            <w:tcW w:w="986" w:type="dxa"/>
          </w:tcPr>
          <w:p w14:paraId="1128D753" w14:textId="77777777" w:rsidR="003F43FB" w:rsidRDefault="003F43FB" w:rsidP="00170560">
            <w:pPr>
              <w:ind w:firstLine="0"/>
              <w:rPr>
                <w:rFonts w:eastAsiaTheme="minorEastAsia"/>
                <w:lang w:eastAsia="x-none"/>
              </w:rPr>
            </w:pPr>
            <w:r>
              <w:rPr>
                <w:rFonts w:eastAsiaTheme="minorEastAsia"/>
                <w:lang w:eastAsia="x-none"/>
              </w:rPr>
              <w:t>0%</w:t>
            </w:r>
          </w:p>
          <w:p w14:paraId="66D94F43"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0ABB2C49" w14:textId="77777777" w:rsidTr="00724949">
        <w:tc>
          <w:tcPr>
            <w:tcW w:w="4248" w:type="dxa"/>
          </w:tcPr>
          <w:p w14:paraId="79D26A02" w14:textId="77777777" w:rsidR="003F43FB" w:rsidRDefault="003F43FB" w:rsidP="00170560">
            <w:pPr>
              <w:ind w:firstLine="0"/>
              <w:jc w:val="left"/>
              <w:rPr>
                <w:rFonts w:eastAsiaTheme="minorEastAsia"/>
                <w:lang w:eastAsia="x-none"/>
              </w:rPr>
            </w:pPr>
            <w:r>
              <w:rPr>
                <w:rFonts w:eastAsiaTheme="minorEastAsia"/>
                <w:lang w:eastAsia="x-none"/>
              </w:rPr>
              <w:t>1.4 Обоснование принципиальной необходимости разработки</w:t>
            </w:r>
          </w:p>
        </w:tc>
        <w:tc>
          <w:tcPr>
            <w:tcW w:w="2268" w:type="dxa"/>
          </w:tcPr>
          <w:p w14:paraId="1839C9C3"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7BFDFB34"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599AF106" w14:textId="77777777" w:rsidR="003F43FB" w:rsidRDefault="003F43FB" w:rsidP="00170560">
            <w:pPr>
              <w:ind w:firstLine="0"/>
              <w:jc w:val="center"/>
              <w:rPr>
                <w:rFonts w:eastAsiaTheme="minorEastAsia"/>
                <w:lang w:eastAsia="x-none"/>
              </w:rPr>
            </w:pPr>
            <w:r>
              <w:rPr>
                <w:rFonts w:eastAsiaTheme="minorEastAsia"/>
                <w:lang w:eastAsia="x-none"/>
              </w:rPr>
              <w:t>2</w:t>
            </w:r>
          </w:p>
        </w:tc>
        <w:tc>
          <w:tcPr>
            <w:tcW w:w="567" w:type="dxa"/>
          </w:tcPr>
          <w:p w14:paraId="281D6C31" w14:textId="77777777" w:rsidR="003F43FB" w:rsidRDefault="003F43FB" w:rsidP="00170560">
            <w:pPr>
              <w:ind w:firstLine="0"/>
              <w:jc w:val="center"/>
              <w:rPr>
                <w:rFonts w:eastAsiaTheme="minorEastAsia"/>
                <w:lang w:eastAsia="x-none"/>
              </w:rPr>
            </w:pPr>
            <w:r>
              <w:rPr>
                <w:rFonts w:eastAsiaTheme="minorEastAsia"/>
                <w:lang w:eastAsia="x-none"/>
              </w:rPr>
              <w:t>1</w:t>
            </w:r>
          </w:p>
          <w:p w14:paraId="0BCC54B1" w14:textId="77777777" w:rsidR="003F43FB" w:rsidRDefault="003F43FB" w:rsidP="00170560">
            <w:pPr>
              <w:ind w:firstLine="0"/>
              <w:jc w:val="center"/>
              <w:rPr>
                <w:rFonts w:eastAsiaTheme="minorEastAsia"/>
                <w:lang w:eastAsia="x-none"/>
              </w:rPr>
            </w:pPr>
            <w:r>
              <w:rPr>
                <w:rFonts w:eastAsiaTheme="minorEastAsia"/>
                <w:lang w:eastAsia="x-none"/>
              </w:rPr>
              <w:t>2</w:t>
            </w:r>
          </w:p>
        </w:tc>
        <w:tc>
          <w:tcPr>
            <w:tcW w:w="986" w:type="dxa"/>
          </w:tcPr>
          <w:p w14:paraId="38D9C951" w14:textId="77777777" w:rsidR="003F43FB" w:rsidRDefault="003F43FB" w:rsidP="00170560">
            <w:pPr>
              <w:ind w:firstLine="0"/>
              <w:rPr>
                <w:rFonts w:eastAsiaTheme="minorEastAsia"/>
                <w:lang w:eastAsia="x-none"/>
              </w:rPr>
            </w:pPr>
            <w:r>
              <w:rPr>
                <w:rFonts w:eastAsiaTheme="minorEastAsia"/>
                <w:lang w:eastAsia="x-none"/>
              </w:rPr>
              <w:t>50%</w:t>
            </w:r>
          </w:p>
          <w:p w14:paraId="160CF90D"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6674D857" w14:textId="77777777" w:rsidTr="00724949">
        <w:tc>
          <w:tcPr>
            <w:tcW w:w="4248" w:type="dxa"/>
          </w:tcPr>
          <w:p w14:paraId="499EA7B6" w14:textId="77777777" w:rsidR="003F43FB" w:rsidRDefault="003F43FB" w:rsidP="00170560">
            <w:pPr>
              <w:ind w:firstLine="0"/>
              <w:jc w:val="left"/>
              <w:rPr>
                <w:rFonts w:eastAsiaTheme="minorEastAsia"/>
                <w:lang w:eastAsia="x-none"/>
              </w:rPr>
            </w:pPr>
            <w:r>
              <w:rPr>
                <w:rFonts w:eastAsiaTheme="minorEastAsia"/>
                <w:lang w:eastAsia="x-none"/>
              </w:rPr>
              <w:t>1.5 Определение и анализ требований к проектируемой системе управления</w:t>
            </w:r>
          </w:p>
        </w:tc>
        <w:tc>
          <w:tcPr>
            <w:tcW w:w="2268" w:type="dxa"/>
          </w:tcPr>
          <w:p w14:paraId="6694DDFC"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781509D3"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5A26D877" w14:textId="77777777" w:rsidR="003F43FB" w:rsidRDefault="003F43FB" w:rsidP="00170560">
            <w:pPr>
              <w:ind w:firstLine="0"/>
              <w:jc w:val="center"/>
              <w:rPr>
                <w:rFonts w:eastAsiaTheme="minorEastAsia"/>
                <w:lang w:eastAsia="x-none"/>
              </w:rPr>
            </w:pPr>
            <w:r>
              <w:rPr>
                <w:rFonts w:eastAsiaTheme="minorEastAsia"/>
                <w:lang w:eastAsia="x-none"/>
              </w:rPr>
              <w:t>3</w:t>
            </w:r>
          </w:p>
        </w:tc>
        <w:tc>
          <w:tcPr>
            <w:tcW w:w="567" w:type="dxa"/>
          </w:tcPr>
          <w:p w14:paraId="1F4B2DF7" w14:textId="77777777" w:rsidR="003F43FB" w:rsidRDefault="003F43FB" w:rsidP="00170560">
            <w:pPr>
              <w:ind w:firstLine="0"/>
              <w:jc w:val="center"/>
              <w:rPr>
                <w:rFonts w:eastAsiaTheme="minorEastAsia"/>
                <w:lang w:eastAsia="x-none"/>
              </w:rPr>
            </w:pPr>
            <w:r>
              <w:rPr>
                <w:rFonts w:eastAsiaTheme="minorEastAsia"/>
                <w:lang w:eastAsia="x-none"/>
              </w:rPr>
              <w:t>1</w:t>
            </w:r>
          </w:p>
          <w:p w14:paraId="222F2351" w14:textId="77777777" w:rsidR="003F43FB" w:rsidRDefault="003F43FB" w:rsidP="00170560">
            <w:pPr>
              <w:ind w:firstLine="0"/>
              <w:jc w:val="center"/>
              <w:rPr>
                <w:rFonts w:eastAsiaTheme="minorEastAsia"/>
                <w:lang w:eastAsia="x-none"/>
              </w:rPr>
            </w:pPr>
            <w:r>
              <w:rPr>
                <w:rFonts w:eastAsiaTheme="minorEastAsia"/>
                <w:lang w:eastAsia="x-none"/>
              </w:rPr>
              <w:t>3</w:t>
            </w:r>
          </w:p>
        </w:tc>
        <w:tc>
          <w:tcPr>
            <w:tcW w:w="986" w:type="dxa"/>
          </w:tcPr>
          <w:p w14:paraId="056A91F4" w14:textId="77777777" w:rsidR="003F43FB" w:rsidRDefault="003F43FB" w:rsidP="00170560">
            <w:pPr>
              <w:ind w:firstLine="0"/>
              <w:rPr>
                <w:rFonts w:eastAsiaTheme="minorEastAsia"/>
                <w:lang w:eastAsia="x-none"/>
              </w:rPr>
            </w:pPr>
            <w:r>
              <w:rPr>
                <w:rFonts w:eastAsiaTheme="minorEastAsia"/>
                <w:lang w:eastAsia="x-none"/>
              </w:rPr>
              <w:t>33%</w:t>
            </w:r>
          </w:p>
          <w:p w14:paraId="646DE19B"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329167D5" w14:textId="77777777" w:rsidTr="00724949">
        <w:tc>
          <w:tcPr>
            <w:tcW w:w="4248" w:type="dxa"/>
          </w:tcPr>
          <w:p w14:paraId="2B9C6410" w14:textId="77777777" w:rsidR="003F43FB" w:rsidRDefault="003F43FB" w:rsidP="00170560">
            <w:pPr>
              <w:ind w:firstLine="0"/>
              <w:jc w:val="left"/>
              <w:rPr>
                <w:rFonts w:eastAsiaTheme="minorEastAsia"/>
                <w:lang w:eastAsia="x-none"/>
              </w:rPr>
            </w:pPr>
            <w:r>
              <w:rPr>
                <w:rFonts w:eastAsiaTheme="minorEastAsia"/>
                <w:lang w:eastAsia="x-none"/>
              </w:rPr>
              <w:t>1.6 Выбор технических и программных средств реализации</w:t>
            </w:r>
          </w:p>
        </w:tc>
        <w:tc>
          <w:tcPr>
            <w:tcW w:w="2268" w:type="dxa"/>
          </w:tcPr>
          <w:p w14:paraId="29B78737"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00CB14D0"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09EA1C26" w14:textId="77777777" w:rsidR="003F43FB" w:rsidRDefault="003F43FB" w:rsidP="00170560">
            <w:pPr>
              <w:ind w:firstLine="0"/>
              <w:jc w:val="center"/>
              <w:rPr>
                <w:rFonts w:eastAsiaTheme="minorEastAsia"/>
                <w:lang w:eastAsia="x-none"/>
              </w:rPr>
            </w:pPr>
            <w:r>
              <w:rPr>
                <w:rFonts w:eastAsiaTheme="minorEastAsia"/>
                <w:lang w:eastAsia="x-none"/>
              </w:rPr>
              <w:t>2</w:t>
            </w:r>
          </w:p>
        </w:tc>
        <w:tc>
          <w:tcPr>
            <w:tcW w:w="567" w:type="dxa"/>
          </w:tcPr>
          <w:p w14:paraId="75469433" w14:textId="77777777" w:rsidR="003F43FB" w:rsidRDefault="003F43FB" w:rsidP="00170560">
            <w:pPr>
              <w:ind w:firstLine="0"/>
              <w:jc w:val="center"/>
              <w:rPr>
                <w:rFonts w:eastAsiaTheme="minorEastAsia"/>
                <w:lang w:eastAsia="x-none"/>
              </w:rPr>
            </w:pPr>
            <w:r>
              <w:rPr>
                <w:rFonts w:eastAsiaTheme="minorEastAsia"/>
                <w:lang w:eastAsia="x-none"/>
              </w:rPr>
              <w:t>0</w:t>
            </w:r>
          </w:p>
          <w:p w14:paraId="2FB06F4A" w14:textId="77777777" w:rsidR="003F43FB" w:rsidRDefault="003F43FB" w:rsidP="00170560">
            <w:pPr>
              <w:ind w:firstLine="0"/>
              <w:jc w:val="center"/>
              <w:rPr>
                <w:rFonts w:eastAsiaTheme="minorEastAsia"/>
                <w:lang w:eastAsia="x-none"/>
              </w:rPr>
            </w:pPr>
            <w:r>
              <w:rPr>
                <w:rFonts w:eastAsiaTheme="minorEastAsia"/>
                <w:lang w:eastAsia="x-none"/>
              </w:rPr>
              <w:t>2</w:t>
            </w:r>
          </w:p>
        </w:tc>
        <w:tc>
          <w:tcPr>
            <w:tcW w:w="986" w:type="dxa"/>
          </w:tcPr>
          <w:p w14:paraId="1EAA2467" w14:textId="77777777" w:rsidR="003F43FB" w:rsidRDefault="003F43FB" w:rsidP="00170560">
            <w:pPr>
              <w:ind w:firstLine="0"/>
              <w:rPr>
                <w:rFonts w:eastAsiaTheme="minorEastAsia"/>
                <w:lang w:eastAsia="x-none"/>
              </w:rPr>
            </w:pPr>
            <w:r>
              <w:rPr>
                <w:rFonts w:eastAsiaTheme="minorEastAsia"/>
                <w:lang w:eastAsia="x-none"/>
              </w:rPr>
              <w:t>0%</w:t>
            </w:r>
          </w:p>
          <w:p w14:paraId="004357F1"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637E32B4" w14:textId="77777777" w:rsidTr="00724949">
        <w:tc>
          <w:tcPr>
            <w:tcW w:w="4248" w:type="dxa"/>
          </w:tcPr>
          <w:p w14:paraId="0F492176" w14:textId="77777777" w:rsidR="003F43FB" w:rsidRDefault="003F43FB" w:rsidP="00170560">
            <w:pPr>
              <w:ind w:firstLine="0"/>
              <w:jc w:val="left"/>
              <w:rPr>
                <w:rFonts w:eastAsiaTheme="minorEastAsia"/>
                <w:lang w:eastAsia="x-none"/>
              </w:rPr>
            </w:pPr>
            <w:r>
              <w:rPr>
                <w:rFonts w:eastAsiaTheme="minorEastAsia"/>
                <w:lang w:eastAsia="x-none"/>
              </w:rPr>
              <w:t>1.7 Согласование и утверждение технического задания</w:t>
            </w:r>
          </w:p>
        </w:tc>
        <w:tc>
          <w:tcPr>
            <w:tcW w:w="2268" w:type="dxa"/>
          </w:tcPr>
          <w:p w14:paraId="03956DE2"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16A52B8E"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59849FC1" w14:textId="77777777" w:rsidR="003F43FB" w:rsidRDefault="003F43FB" w:rsidP="00170560">
            <w:pPr>
              <w:ind w:firstLine="0"/>
              <w:jc w:val="center"/>
              <w:rPr>
                <w:rFonts w:eastAsiaTheme="minorEastAsia"/>
                <w:lang w:eastAsia="x-none"/>
              </w:rPr>
            </w:pPr>
            <w:r>
              <w:rPr>
                <w:rFonts w:eastAsiaTheme="minorEastAsia"/>
                <w:lang w:eastAsia="x-none"/>
              </w:rPr>
              <w:t>2</w:t>
            </w:r>
          </w:p>
        </w:tc>
        <w:tc>
          <w:tcPr>
            <w:tcW w:w="567" w:type="dxa"/>
          </w:tcPr>
          <w:p w14:paraId="4FF19FA8" w14:textId="77777777" w:rsidR="003F43FB" w:rsidRDefault="003F43FB" w:rsidP="00170560">
            <w:pPr>
              <w:ind w:firstLine="0"/>
              <w:jc w:val="center"/>
              <w:rPr>
                <w:rFonts w:eastAsiaTheme="minorEastAsia"/>
                <w:lang w:eastAsia="x-none"/>
              </w:rPr>
            </w:pPr>
            <w:r>
              <w:rPr>
                <w:rFonts w:eastAsiaTheme="minorEastAsia"/>
                <w:lang w:eastAsia="x-none"/>
              </w:rPr>
              <w:t>2</w:t>
            </w:r>
          </w:p>
          <w:p w14:paraId="0386C321" w14:textId="77777777" w:rsidR="003F43FB" w:rsidRDefault="003F43FB" w:rsidP="00170560">
            <w:pPr>
              <w:ind w:firstLine="0"/>
              <w:jc w:val="center"/>
              <w:rPr>
                <w:rFonts w:eastAsiaTheme="minorEastAsia"/>
                <w:lang w:eastAsia="x-none"/>
              </w:rPr>
            </w:pPr>
            <w:r>
              <w:rPr>
                <w:rFonts w:eastAsiaTheme="minorEastAsia"/>
                <w:lang w:eastAsia="x-none"/>
              </w:rPr>
              <w:t>2</w:t>
            </w:r>
          </w:p>
        </w:tc>
        <w:tc>
          <w:tcPr>
            <w:tcW w:w="986" w:type="dxa"/>
          </w:tcPr>
          <w:p w14:paraId="63F88D52" w14:textId="77777777" w:rsidR="003F43FB" w:rsidRDefault="003F43FB" w:rsidP="00170560">
            <w:pPr>
              <w:ind w:firstLine="0"/>
              <w:rPr>
                <w:rFonts w:eastAsiaTheme="minorEastAsia"/>
                <w:lang w:eastAsia="x-none"/>
              </w:rPr>
            </w:pPr>
            <w:r>
              <w:rPr>
                <w:rFonts w:eastAsiaTheme="minorEastAsia"/>
                <w:lang w:eastAsia="x-none"/>
              </w:rPr>
              <w:t>100%</w:t>
            </w:r>
          </w:p>
          <w:p w14:paraId="515275CE"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2C9D1B03" w14:textId="77777777" w:rsidTr="00724949">
        <w:tc>
          <w:tcPr>
            <w:tcW w:w="4248" w:type="dxa"/>
          </w:tcPr>
          <w:p w14:paraId="7B6C1F8B" w14:textId="77777777" w:rsidR="003F43FB" w:rsidRPr="003E1A81" w:rsidRDefault="003F43FB" w:rsidP="00170560">
            <w:pPr>
              <w:ind w:firstLine="0"/>
              <w:rPr>
                <w:rFonts w:eastAsiaTheme="minorEastAsia"/>
                <w:b/>
                <w:bCs/>
                <w:lang w:eastAsia="x-none"/>
              </w:rPr>
            </w:pPr>
            <w:r w:rsidRPr="003E1A81">
              <w:rPr>
                <w:rFonts w:eastAsiaTheme="minorEastAsia"/>
                <w:b/>
                <w:bCs/>
                <w:lang w:eastAsia="x-none"/>
              </w:rPr>
              <w:t>Итого по этапу 1</w:t>
            </w:r>
          </w:p>
        </w:tc>
        <w:tc>
          <w:tcPr>
            <w:tcW w:w="2268" w:type="dxa"/>
          </w:tcPr>
          <w:p w14:paraId="7E0316DF"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5791611F"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7F47C2B1" w14:textId="77777777" w:rsidR="003F43FB" w:rsidRPr="00A53234" w:rsidRDefault="003F43FB" w:rsidP="00170560">
            <w:pPr>
              <w:ind w:firstLine="0"/>
              <w:jc w:val="center"/>
              <w:rPr>
                <w:rFonts w:eastAsiaTheme="minorEastAsia"/>
                <w:lang w:eastAsia="x-none"/>
              </w:rPr>
            </w:pPr>
            <w:r>
              <w:rPr>
                <w:rFonts w:eastAsiaTheme="minorEastAsia"/>
                <w:lang w:eastAsia="x-none"/>
              </w:rPr>
              <w:t>25</w:t>
            </w:r>
          </w:p>
        </w:tc>
        <w:tc>
          <w:tcPr>
            <w:tcW w:w="567" w:type="dxa"/>
          </w:tcPr>
          <w:p w14:paraId="7F04F7BC" w14:textId="77777777" w:rsidR="003F43FB" w:rsidRDefault="003F43FB" w:rsidP="00170560">
            <w:pPr>
              <w:ind w:firstLine="0"/>
              <w:jc w:val="center"/>
              <w:rPr>
                <w:rFonts w:eastAsiaTheme="minorEastAsia"/>
                <w:lang w:eastAsia="x-none"/>
              </w:rPr>
            </w:pPr>
            <w:r>
              <w:rPr>
                <w:rFonts w:eastAsiaTheme="minorEastAsia"/>
                <w:lang w:eastAsia="x-none"/>
              </w:rPr>
              <w:t>8</w:t>
            </w:r>
          </w:p>
          <w:p w14:paraId="7CA0D5D0" w14:textId="77777777" w:rsidR="003F43FB" w:rsidRDefault="003F43FB" w:rsidP="00170560">
            <w:pPr>
              <w:ind w:firstLine="0"/>
              <w:jc w:val="center"/>
              <w:rPr>
                <w:rFonts w:eastAsiaTheme="minorEastAsia"/>
                <w:lang w:eastAsia="x-none"/>
              </w:rPr>
            </w:pPr>
            <w:r>
              <w:rPr>
                <w:rFonts w:eastAsiaTheme="minorEastAsia"/>
                <w:lang w:eastAsia="x-none"/>
              </w:rPr>
              <w:t>25</w:t>
            </w:r>
          </w:p>
        </w:tc>
        <w:tc>
          <w:tcPr>
            <w:tcW w:w="986" w:type="dxa"/>
          </w:tcPr>
          <w:p w14:paraId="413789C5" w14:textId="77777777" w:rsidR="003F43FB" w:rsidRDefault="003F43FB" w:rsidP="00170560">
            <w:pPr>
              <w:ind w:firstLine="0"/>
              <w:rPr>
                <w:rFonts w:eastAsiaTheme="minorEastAsia"/>
                <w:lang w:eastAsia="x-none"/>
              </w:rPr>
            </w:pPr>
            <w:r>
              <w:rPr>
                <w:rFonts w:eastAsiaTheme="minorEastAsia"/>
                <w:lang w:eastAsia="x-none"/>
              </w:rPr>
              <w:t>32%</w:t>
            </w:r>
          </w:p>
          <w:p w14:paraId="0AAD1220"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31079992" w14:textId="77777777" w:rsidTr="00170560">
        <w:tc>
          <w:tcPr>
            <w:tcW w:w="9628" w:type="dxa"/>
            <w:gridSpan w:val="5"/>
          </w:tcPr>
          <w:p w14:paraId="2221FD36" w14:textId="77777777" w:rsidR="003F43FB" w:rsidRDefault="003F43FB" w:rsidP="00170560">
            <w:pPr>
              <w:ind w:firstLine="0"/>
              <w:jc w:val="center"/>
              <w:rPr>
                <w:rFonts w:eastAsiaTheme="minorEastAsia"/>
                <w:b/>
                <w:bCs/>
                <w:lang w:eastAsia="x-none"/>
              </w:rPr>
            </w:pPr>
            <w:r w:rsidRPr="00F023A0">
              <w:rPr>
                <w:rFonts w:eastAsiaTheme="minorEastAsia"/>
                <w:b/>
                <w:bCs/>
                <w:lang w:eastAsia="x-none"/>
              </w:rPr>
              <w:t xml:space="preserve">2 </w:t>
            </w:r>
            <w:r w:rsidRPr="003E1A81">
              <w:rPr>
                <w:rFonts w:eastAsiaTheme="minorEastAsia"/>
                <w:b/>
                <w:bCs/>
                <w:lang w:eastAsia="x-none"/>
              </w:rPr>
              <w:t>этап</w:t>
            </w:r>
          </w:p>
          <w:p w14:paraId="0CFBC029" w14:textId="77777777" w:rsidR="003F43FB" w:rsidRPr="003E1A81" w:rsidRDefault="003F43FB" w:rsidP="00170560">
            <w:pPr>
              <w:ind w:firstLine="0"/>
              <w:rPr>
                <w:rFonts w:eastAsiaTheme="minorEastAsia"/>
                <w:lang w:eastAsia="x-none"/>
              </w:rPr>
            </w:pPr>
            <w:r>
              <w:rPr>
                <w:rFonts w:eastAsiaTheme="minorEastAsia"/>
                <w:lang w:eastAsia="x-none"/>
              </w:rPr>
              <w:t xml:space="preserve">2. </w:t>
            </w:r>
            <w:r>
              <w:t>Исследование углового движения космических аппаратов</w:t>
            </w:r>
          </w:p>
        </w:tc>
      </w:tr>
      <w:tr w:rsidR="003F43FB" w14:paraId="5FFEC209" w14:textId="77777777" w:rsidTr="00724949">
        <w:tc>
          <w:tcPr>
            <w:tcW w:w="4248" w:type="dxa"/>
          </w:tcPr>
          <w:p w14:paraId="0B9B441E" w14:textId="77777777" w:rsidR="003F43FB" w:rsidRPr="009177DF" w:rsidRDefault="003F43FB" w:rsidP="00170560">
            <w:pPr>
              <w:ind w:firstLine="0"/>
              <w:jc w:val="left"/>
              <w:rPr>
                <w:rFonts w:eastAsiaTheme="minorEastAsia"/>
                <w:lang w:eastAsia="x-none"/>
              </w:rPr>
            </w:pPr>
            <w:r>
              <w:rPr>
                <w:rFonts w:eastAsiaTheme="minorEastAsia"/>
                <w:lang w:eastAsia="x-none"/>
              </w:rPr>
              <w:lastRenderedPageBreak/>
              <w:t>2.1 Анализ методов управления угловым движением космических аппаратов</w:t>
            </w:r>
          </w:p>
        </w:tc>
        <w:tc>
          <w:tcPr>
            <w:tcW w:w="2268" w:type="dxa"/>
          </w:tcPr>
          <w:p w14:paraId="5E90F0B6"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796F70B2"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43436329" w14:textId="77777777" w:rsidR="003F43FB" w:rsidRPr="003E1A81" w:rsidRDefault="003F43FB" w:rsidP="00170560">
            <w:pPr>
              <w:ind w:firstLine="0"/>
              <w:rPr>
                <w:rFonts w:eastAsiaTheme="minorEastAsia"/>
                <w:lang w:eastAsia="x-none"/>
              </w:rPr>
            </w:pPr>
            <w:r>
              <w:rPr>
                <w:rFonts w:eastAsiaTheme="minorEastAsia"/>
                <w:lang w:eastAsia="x-none"/>
              </w:rPr>
              <w:t>6</w:t>
            </w:r>
          </w:p>
        </w:tc>
        <w:tc>
          <w:tcPr>
            <w:tcW w:w="567" w:type="dxa"/>
          </w:tcPr>
          <w:p w14:paraId="0B3FF789" w14:textId="77777777" w:rsidR="003F43FB" w:rsidRDefault="003F43FB" w:rsidP="00170560">
            <w:pPr>
              <w:ind w:firstLine="0"/>
              <w:rPr>
                <w:rFonts w:eastAsiaTheme="minorEastAsia"/>
                <w:lang w:eastAsia="x-none"/>
              </w:rPr>
            </w:pPr>
            <w:r>
              <w:rPr>
                <w:rFonts w:eastAsiaTheme="minorEastAsia"/>
                <w:lang w:eastAsia="x-none"/>
              </w:rPr>
              <w:t>2</w:t>
            </w:r>
          </w:p>
          <w:p w14:paraId="3007FBDE" w14:textId="77777777" w:rsidR="003F43FB" w:rsidRDefault="003F43FB" w:rsidP="00170560">
            <w:pPr>
              <w:ind w:firstLine="0"/>
              <w:rPr>
                <w:rFonts w:eastAsiaTheme="minorEastAsia"/>
                <w:lang w:eastAsia="x-none"/>
              </w:rPr>
            </w:pPr>
            <w:r>
              <w:rPr>
                <w:rFonts w:eastAsiaTheme="minorEastAsia"/>
                <w:lang w:eastAsia="x-none"/>
              </w:rPr>
              <w:t>6</w:t>
            </w:r>
          </w:p>
        </w:tc>
        <w:tc>
          <w:tcPr>
            <w:tcW w:w="986" w:type="dxa"/>
          </w:tcPr>
          <w:p w14:paraId="3D5636DC" w14:textId="77777777" w:rsidR="003F43FB" w:rsidRDefault="003F43FB" w:rsidP="00170560">
            <w:pPr>
              <w:ind w:firstLine="0"/>
              <w:rPr>
                <w:rFonts w:eastAsiaTheme="minorEastAsia"/>
                <w:lang w:eastAsia="x-none"/>
              </w:rPr>
            </w:pPr>
            <w:r>
              <w:rPr>
                <w:rFonts w:eastAsiaTheme="minorEastAsia"/>
                <w:lang w:eastAsia="x-none"/>
              </w:rPr>
              <w:t>33%</w:t>
            </w:r>
          </w:p>
          <w:p w14:paraId="2F836D24"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07FDB003" w14:textId="77777777" w:rsidTr="00724949">
        <w:tc>
          <w:tcPr>
            <w:tcW w:w="4248" w:type="dxa"/>
          </w:tcPr>
          <w:p w14:paraId="4B66C9CE" w14:textId="77777777" w:rsidR="003F43FB" w:rsidRPr="009177DF" w:rsidRDefault="003F43FB" w:rsidP="00170560">
            <w:pPr>
              <w:ind w:firstLine="0"/>
              <w:jc w:val="left"/>
              <w:rPr>
                <w:rFonts w:eastAsiaTheme="minorEastAsia"/>
                <w:lang w:eastAsia="x-none"/>
              </w:rPr>
            </w:pPr>
            <w:r>
              <w:rPr>
                <w:rFonts w:eastAsiaTheme="minorEastAsia"/>
                <w:lang w:eastAsia="x-none"/>
              </w:rPr>
              <w:t>2.2 Исследование особенностей систем управления угловым движением спутников дистанционного зондирования</w:t>
            </w:r>
          </w:p>
        </w:tc>
        <w:tc>
          <w:tcPr>
            <w:tcW w:w="2268" w:type="dxa"/>
          </w:tcPr>
          <w:p w14:paraId="4158CB50"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067C8FFC"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73AC7ACE" w14:textId="77777777" w:rsidR="003F43FB" w:rsidRPr="003E1A81" w:rsidRDefault="003F43FB" w:rsidP="00170560">
            <w:pPr>
              <w:ind w:firstLine="0"/>
              <w:rPr>
                <w:rFonts w:eastAsiaTheme="minorEastAsia"/>
                <w:lang w:eastAsia="x-none"/>
              </w:rPr>
            </w:pPr>
            <w:r>
              <w:rPr>
                <w:rFonts w:eastAsiaTheme="minorEastAsia"/>
                <w:lang w:eastAsia="x-none"/>
              </w:rPr>
              <w:t>10</w:t>
            </w:r>
          </w:p>
        </w:tc>
        <w:tc>
          <w:tcPr>
            <w:tcW w:w="567" w:type="dxa"/>
          </w:tcPr>
          <w:p w14:paraId="3AF01CE2" w14:textId="77777777" w:rsidR="003F43FB" w:rsidRDefault="003F43FB" w:rsidP="00170560">
            <w:pPr>
              <w:ind w:firstLine="0"/>
              <w:rPr>
                <w:rFonts w:eastAsiaTheme="minorEastAsia"/>
                <w:lang w:eastAsia="x-none"/>
              </w:rPr>
            </w:pPr>
            <w:r>
              <w:rPr>
                <w:rFonts w:eastAsiaTheme="minorEastAsia"/>
                <w:lang w:eastAsia="x-none"/>
              </w:rPr>
              <w:t>3</w:t>
            </w:r>
          </w:p>
          <w:p w14:paraId="2890E13F" w14:textId="77777777" w:rsidR="003F43FB" w:rsidRDefault="003F43FB" w:rsidP="00170560">
            <w:pPr>
              <w:ind w:firstLine="0"/>
              <w:rPr>
                <w:rFonts w:eastAsiaTheme="minorEastAsia"/>
                <w:lang w:eastAsia="x-none"/>
              </w:rPr>
            </w:pPr>
            <w:r>
              <w:rPr>
                <w:rFonts w:eastAsiaTheme="minorEastAsia"/>
                <w:lang w:eastAsia="x-none"/>
              </w:rPr>
              <w:t>10</w:t>
            </w:r>
          </w:p>
        </w:tc>
        <w:tc>
          <w:tcPr>
            <w:tcW w:w="986" w:type="dxa"/>
          </w:tcPr>
          <w:p w14:paraId="591DEAE1" w14:textId="77777777" w:rsidR="003F43FB" w:rsidRDefault="003F43FB" w:rsidP="00170560">
            <w:pPr>
              <w:ind w:firstLine="0"/>
              <w:rPr>
                <w:rFonts w:eastAsiaTheme="minorEastAsia"/>
                <w:lang w:eastAsia="x-none"/>
              </w:rPr>
            </w:pPr>
            <w:r>
              <w:rPr>
                <w:rFonts w:eastAsiaTheme="minorEastAsia"/>
                <w:lang w:eastAsia="x-none"/>
              </w:rPr>
              <w:t>33%</w:t>
            </w:r>
          </w:p>
          <w:p w14:paraId="6BC88E08" w14:textId="77777777" w:rsidR="003F43FB" w:rsidRDefault="003F43FB" w:rsidP="00170560">
            <w:pPr>
              <w:ind w:firstLine="0"/>
              <w:rPr>
                <w:rFonts w:eastAsiaTheme="minorEastAsia"/>
                <w:lang w:eastAsia="x-none"/>
              </w:rPr>
            </w:pPr>
            <w:r>
              <w:rPr>
                <w:rFonts w:eastAsiaTheme="minorEastAsia"/>
                <w:lang w:eastAsia="x-none"/>
              </w:rPr>
              <w:t>10%</w:t>
            </w:r>
          </w:p>
        </w:tc>
      </w:tr>
      <w:tr w:rsidR="003F43FB" w14:paraId="2A0EE244" w14:textId="77777777" w:rsidTr="00724949">
        <w:tc>
          <w:tcPr>
            <w:tcW w:w="4248" w:type="dxa"/>
          </w:tcPr>
          <w:p w14:paraId="2A56142B" w14:textId="77777777" w:rsidR="003F43FB" w:rsidRDefault="003F43FB" w:rsidP="00170560">
            <w:pPr>
              <w:ind w:firstLine="0"/>
              <w:rPr>
                <w:rFonts w:eastAsiaTheme="minorEastAsia"/>
                <w:lang w:eastAsia="x-none"/>
              </w:rPr>
            </w:pPr>
            <w:r w:rsidRPr="003E1A81">
              <w:rPr>
                <w:rFonts w:eastAsiaTheme="minorEastAsia"/>
                <w:b/>
                <w:bCs/>
                <w:lang w:eastAsia="x-none"/>
              </w:rPr>
              <w:t xml:space="preserve">Итого по этапу </w:t>
            </w:r>
            <w:r>
              <w:rPr>
                <w:rFonts w:eastAsiaTheme="minorEastAsia"/>
                <w:b/>
                <w:bCs/>
                <w:lang w:eastAsia="x-none"/>
              </w:rPr>
              <w:t>2</w:t>
            </w:r>
          </w:p>
        </w:tc>
        <w:tc>
          <w:tcPr>
            <w:tcW w:w="2268" w:type="dxa"/>
          </w:tcPr>
          <w:p w14:paraId="43508E7C"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04771539"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6775EDF1" w14:textId="77777777" w:rsidR="003F43FB" w:rsidRPr="00A53234" w:rsidRDefault="003F43FB" w:rsidP="00170560">
            <w:pPr>
              <w:ind w:firstLine="0"/>
              <w:rPr>
                <w:rFonts w:eastAsiaTheme="minorEastAsia"/>
                <w:lang w:eastAsia="x-none"/>
              </w:rPr>
            </w:pPr>
            <w:r>
              <w:rPr>
                <w:rFonts w:eastAsiaTheme="minorEastAsia"/>
                <w:lang w:eastAsia="x-none"/>
              </w:rPr>
              <w:t>16</w:t>
            </w:r>
          </w:p>
          <w:p w14:paraId="32362645" w14:textId="77777777" w:rsidR="003F43FB" w:rsidRPr="003E1A81" w:rsidRDefault="003F43FB" w:rsidP="00170560">
            <w:pPr>
              <w:ind w:firstLine="0"/>
              <w:rPr>
                <w:rFonts w:eastAsiaTheme="minorEastAsia"/>
                <w:lang w:eastAsia="x-none"/>
              </w:rPr>
            </w:pPr>
          </w:p>
        </w:tc>
        <w:tc>
          <w:tcPr>
            <w:tcW w:w="567" w:type="dxa"/>
          </w:tcPr>
          <w:p w14:paraId="6266F83C" w14:textId="77777777" w:rsidR="003F43FB" w:rsidRDefault="003F43FB" w:rsidP="00170560">
            <w:pPr>
              <w:ind w:firstLine="0"/>
              <w:rPr>
                <w:rFonts w:eastAsiaTheme="minorEastAsia"/>
                <w:lang w:eastAsia="x-none"/>
              </w:rPr>
            </w:pPr>
            <w:r>
              <w:rPr>
                <w:rFonts w:eastAsiaTheme="minorEastAsia"/>
                <w:lang w:eastAsia="x-none"/>
              </w:rPr>
              <w:t>5</w:t>
            </w:r>
          </w:p>
          <w:p w14:paraId="234E0777" w14:textId="77777777" w:rsidR="003F43FB" w:rsidRDefault="003F43FB" w:rsidP="00170560">
            <w:pPr>
              <w:ind w:firstLine="0"/>
              <w:rPr>
                <w:rFonts w:eastAsiaTheme="minorEastAsia"/>
                <w:lang w:eastAsia="x-none"/>
              </w:rPr>
            </w:pPr>
            <w:r>
              <w:rPr>
                <w:rFonts w:eastAsiaTheme="minorEastAsia"/>
                <w:lang w:eastAsia="x-none"/>
              </w:rPr>
              <w:t>16</w:t>
            </w:r>
          </w:p>
        </w:tc>
        <w:tc>
          <w:tcPr>
            <w:tcW w:w="986" w:type="dxa"/>
          </w:tcPr>
          <w:p w14:paraId="038128C4" w14:textId="77777777" w:rsidR="003F43FB" w:rsidRDefault="003F43FB" w:rsidP="00170560">
            <w:pPr>
              <w:ind w:firstLine="0"/>
              <w:rPr>
                <w:rFonts w:eastAsiaTheme="minorEastAsia"/>
                <w:lang w:eastAsia="x-none"/>
              </w:rPr>
            </w:pPr>
            <w:r>
              <w:rPr>
                <w:rFonts w:eastAsiaTheme="minorEastAsia"/>
                <w:lang w:eastAsia="x-none"/>
              </w:rPr>
              <w:t>33%</w:t>
            </w:r>
          </w:p>
          <w:p w14:paraId="0D059417"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38999048" w14:textId="77777777" w:rsidTr="00170560">
        <w:tc>
          <w:tcPr>
            <w:tcW w:w="9628" w:type="dxa"/>
            <w:gridSpan w:val="5"/>
          </w:tcPr>
          <w:p w14:paraId="180B0F1E" w14:textId="77777777" w:rsidR="003F43FB" w:rsidRDefault="003F43FB" w:rsidP="00170560">
            <w:pPr>
              <w:ind w:firstLine="0"/>
              <w:jc w:val="center"/>
              <w:rPr>
                <w:rFonts w:eastAsiaTheme="minorEastAsia"/>
                <w:b/>
                <w:bCs/>
                <w:lang w:eastAsia="x-none"/>
              </w:rPr>
            </w:pPr>
            <w:r>
              <w:rPr>
                <w:rFonts w:eastAsiaTheme="minorEastAsia"/>
                <w:b/>
                <w:bCs/>
                <w:lang w:eastAsia="x-none"/>
              </w:rPr>
              <w:t>3</w:t>
            </w:r>
            <w:r w:rsidRPr="00C656AE">
              <w:rPr>
                <w:rFonts w:eastAsiaTheme="minorEastAsia"/>
                <w:b/>
                <w:bCs/>
                <w:lang w:eastAsia="x-none"/>
              </w:rPr>
              <w:t xml:space="preserve"> </w:t>
            </w:r>
            <w:r w:rsidRPr="003E1A81">
              <w:rPr>
                <w:rFonts w:eastAsiaTheme="minorEastAsia"/>
                <w:b/>
                <w:bCs/>
                <w:lang w:eastAsia="x-none"/>
              </w:rPr>
              <w:t>этап</w:t>
            </w:r>
          </w:p>
          <w:p w14:paraId="7B4F9F27" w14:textId="77777777" w:rsidR="003F43FB" w:rsidRDefault="003F43FB" w:rsidP="00170560">
            <w:pPr>
              <w:ind w:firstLine="0"/>
              <w:rPr>
                <w:rFonts w:eastAsiaTheme="minorEastAsia"/>
                <w:lang w:eastAsia="x-none"/>
              </w:rPr>
            </w:pPr>
            <w:r>
              <w:rPr>
                <w:rFonts w:eastAsiaTheme="minorEastAsia"/>
                <w:lang w:eastAsia="x-none"/>
              </w:rPr>
              <w:t xml:space="preserve">3. </w:t>
            </w:r>
            <w:r>
              <w:t>Выбор технических средств и исполнительных органов спутника</w:t>
            </w:r>
          </w:p>
        </w:tc>
      </w:tr>
      <w:tr w:rsidR="003F43FB" w14:paraId="416A788C" w14:textId="77777777" w:rsidTr="00724949">
        <w:tc>
          <w:tcPr>
            <w:tcW w:w="4248" w:type="dxa"/>
          </w:tcPr>
          <w:p w14:paraId="7640F065" w14:textId="77777777" w:rsidR="003F43FB" w:rsidRPr="00C656AE" w:rsidRDefault="003F43FB" w:rsidP="00170560">
            <w:pPr>
              <w:ind w:firstLine="0"/>
              <w:jc w:val="left"/>
              <w:rPr>
                <w:rFonts w:eastAsiaTheme="minorEastAsia"/>
                <w:lang w:eastAsia="x-none"/>
              </w:rPr>
            </w:pPr>
            <w:r>
              <w:rPr>
                <w:rFonts w:eastAsiaTheme="minorEastAsia"/>
                <w:lang w:eastAsia="x-none"/>
              </w:rPr>
              <w:t>3.1 Выбор целевой аппаратуры спутника</w:t>
            </w:r>
          </w:p>
        </w:tc>
        <w:tc>
          <w:tcPr>
            <w:tcW w:w="2268" w:type="dxa"/>
          </w:tcPr>
          <w:p w14:paraId="34535584"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7C04887C"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54F4ED97" w14:textId="77777777" w:rsidR="003F43FB" w:rsidRPr="003E1A81" w:rsidRDefault="003F43FB" w:rsidP="00170560">
            <w:pPr>
              <w:ind w:firstLine="0"/>
              <w:rPr>
                <w:rFonts w:eastAsiaTheme="minorEastAsia"/>
                <w:lang w:eastAsia="x-none"/>
              </w:rPr>
            </w:pPr>
            <w:r>
              <w:rPr>
                <w:rFonts w:eastAsiaTheme="minorEastAsia"/>
                <w:lang w:eastAsia="x-none"/>
              </w:rPr>
              <w:t>2</w:t>
            </w:r>
          </w:p>
        </w:tc>
        <w:tc>
          <w:tcPr>
            <w:tcW w:w="567" w:type="dxa"/>
          </w:tcPr>
          <w:p w14:paraId="534B8D1A" w14:textId="77777777" w:rsidR="003F43FB" w:rsidRDefault="003F43FB" w:rsidP="00170560">
            <w:pPr>
              <w:ind w:firstLine="0"/>
              <w:rPr>
                <w:rFonts w:eastAsiaTheme="minorEastAsia"/>
                <w:lang w:eastAsia="x-none"/>
              </w:rPr>
            </w:pPr>
            <w:r>
              <w:rPr>
                <w:rFonts w:eastAsiaTheme="minorEastAsia"/>
                <w:lang w:eastAsia="x-none"/>
              </w:rPr>
              <w:t>1</w:t>
            </w:r>
          </w:p>
          <w:p w14:paraId="1470F0B8" w14:textId="77777777" w:rsidR="003F43FB" w:rsidRDefault="003F43FB" w:rsidP="00170560">
            <w:pPr>
              <w:ind w:firstLine="0"/>
              <w:rPr>
                <w:rFonts w:eastAsiaTheme="minorEastAsia"/>
                <w:lang w:eastAsia="x-none"/>
              </w:rPr>
            </w:pPr>
            <w:r>
              <w:rPr>
                <w:rFonts w:eastAsiaTheme="minorEastAsia"/>
                <w:lang w:eastAsia="x-none"/>
              </w:rPr>
              <w:t>2</w:t>
            </w:r>
          </w:p>
        </w:tc>
        <w:tc>
          <w:tcPr>
            <w:tcW w:w="986" w:type="dxa"/>
          </w:tcPr>
          <w:p w14:paraId="4BCF8741" w14:textId="77777777" w:rsidR="003F43FB" w:rsidRDefault="003F43FB" w:rsidP="00170560">
            <w:pPr>
              <w:ind w:firstLine="0"/>
              <w:rPr>
                <w:rFonts w:eastAsiaTheme="minorEastAsia"/>
                <w:lang w:eastAsia="x-none"/>
              </w:rPr>
            </w:pPr>
            <w:r>
              <w:rPr>
                <w:rFonts w:eastAsiaTheme="minorEastAsia"/>
                <w:lang w:eastAsia="x-none"/>
              </w:rPr>
              <w:t>50%</w:t>
            </w:r>
          </w:p>
          <w:p w14:paraId="73849C3B"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36DF0CDA" w14:textId="77777777" w:rsidTr="00724949">
        <w:tc>
          <w:tcPr>
            <w:tcW w:w="4248" w:type="dxa"/>
          </w:tcPr>
          <w:p w14:paraId="2C9F691A" w14:textId="77777777" w:rsidR="003F43FB" w:rsidRPr="003E1A81" w:rsidRDefault="003F43FB" w:rsidP="00170560">
            <w:pPr>
              <w:ind w:firstLine="0"/>
              <w:jc w:val="left"/>
              <w:rPr>
                <w:rFonts w:eastAsiaTheme="minorEastAsia"/>
                <w:b/>
                <w:bCs/>
                <w:lang w:eastAsia="x-none"/>
              </w:rPr>
            </w:pPr>
            <w:r>
              <w:rPr>
                <w:rFonts w:eastAsiaTheme="minorEastAsia"/>
                <w:lang w:eastAsia="x-none"/>
              </w:rPr>
              <w:t>3.2 Выбор исполнительных органов спутника</w:t>
            </w:r>
          </w:p>
        </w:tc>
        <w:tc>
          <w:tcPr>
            <w:tcW w:w="2268" w:type="dxa"/>
          </w:tcPr>
          <w:p w14:paraId="7A8FE6E7"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7D9A31A9"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1F702971" w14:textId="77777777" w:rsidR="003F43FB" w:rsidRPr="003E1A81" w:rsidRDefault="003F43FB" w:rsidP="00170560">
            <w:pPr>
              <w:ind w:firstLine="0"/>
              <w:rPr>
                <w:rFonts w:eastAsiaTheme="minorEastAsia"/>
                <w:lang w:eastAsia="x-none"/>
              </w:rPr>
            </w:pPr>
            <w:r>
              <w:rPr>
                <w:rFonts w:eastAsiaTheme="minorEastAsia"/>
                <w:lang w:eastAsia="x-none"/>
              </w:rPr>
              <w:t>2</w:t>
            </w:r>
          </w:p>
        </w:tc>
        <w:tc>
          <w:tcPr>
            <w:tcW w:w="567" w:type="dxa"/>
          </w:tcPr>
          <w:p w14:paraId="2CF29012" w14:textId="77777777" w:rsidR="003F43FB" w:rsidRDefault="003F43FB" w:rsidP="00170560">
            <w:pPr>
              <w:ind w:firstLine="0"/>
              <w:rPr>
                <w:rFonts w:eastAsiaTheme="minorEastAsia"/>
                <w:lang w:eastAsia="x-none"/>
              </w:rPr>
            </w:pPr>
            <w:r>
              <w:rPr>
                <w:rFonts w:eastAsiaTheme="minorEastAsia"/>
                <w:lang w:eastAsia="x-none"/>
              </w:rPr>
              <w:t>1</w:t>
            </w:r>
          </w:p>
          <w:p w14:paraId="708DC8F8" w14:textId="77777777" w:rsidR="003F43FB" w:rsidRDefault="003F43FB" w:rsidP="00170560">
            <w:pPr>
              <w:ind w:firstLine="0"/>
              <w:rPr>
                <w:rFonts w:eastAsiaTheme="minorEastAsia"/>
                <w:lang w:eastAsia="x-none"/>
              </w:rPr>
            </w:pPr>
            <w:r>
              <w:rPr>
                <w:rFonts w:eastAsiaTheme="minorEastAsia"/>
                <w:lang w:eastAsia="x-none"/>
              </w:rPr>
              <w:t>2</w:t>
            </w:r>
          </w:p>
        </w:tc>
        <w:tc>
          <w:tcPr>
            <w:tcW w:w="986" w:type="dxa"/>
          </w:tcPr>
          <w:p w14:paraId="0A63C869" w14:textId="77777777" w:rsidR="003F43FB" w:rsidRDefault="003F43FB" w:rsidP="00170560">
            <w:pPr>
              <w:ind w:firstLine="0"/>
              <w:rPr>
                <w:rFonts w:eastAsiaTheme="minorEastAsia"/>
                <w:lang w:eastAsia="x-none"/>
              </w:rPr>
            </w:pPr>
            <w:r>
              <w:rPr>
                <w:rFonts w:eastAsiaTheme="minorEastAsia"/>
                <w:lang w:eastAsia="x-none"/>
              </w:rPr>
              <w:t>50%</w:t>
            </w:r>
          </w:p>
          <w:p w14:paraId="310C106E"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364F0AC4" w14:textId="77777777" w:rsidTr="00724949">
        <w:tc>
          <w:tcPr>
            <w:tcW w:w="4248" w:type="dxa"/>
          </w:tcPr>
          <w:p w14:paraId="25FCC636" w14:textId="77777777" w:rsidR="003F43FB" w:rsidRDefault="003F43FB" w:rsidP="00170560">
            <w:pPr>
              <w:ind w:firstLine="0"/>
              <w:jc w:val="left"/>
              <w:rPr>
                <w:rFonts w:eastAsiaTheme="minorEastAsia"/>
                <w:lang w:eastAsia="x-none"/>
              </w:rPr>
            </w:pPr>
            <w:r w:rsidRPr="003E1A81">
              <w:rPr>
                <w:rFonts w:eastAsiaTheme="minorEastAsia"/>
                <w:b/>
                <w:bCs/>
                <w:lang w:eastAsia="x-none"/>
              </w:rPr>
              <w:t xml:space="preserve">Итого по этапу </w:t>
            </w:r>
            <w:r>
              <w:rPr>
                <w:rFonts w:eastAsiaTheme="minorEastAsia"/>
                <w:b/>
                <w:bCs/>
                <w:lang w:eastAsia="x-none"/>
              </w:rPr>
              <w:t>3</w:t>
            </w:r>
          </w:p>
        </w:tc>
        <w:tc>
          <w:tcPr>
            <w:tcW w:w="2268" w:type="dxa"/>
          </w:tcPr>
          <w:p w14:paraId="6D4CD63D"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37C3CD15"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6D9F8042" w14:textId="77777777" w:rsidR="003F43FB" w:rsidRPr="00A53234" w:rsidRDefault="003F43FB" w:rsidP="00170560">
            <w:pPr>
              <w:ind w:firstLine="0"/>
              <w:rPr>
                <w:rFonts w:eastAsiaTheme="minorEastAsia"/>
                <w:lang w:eastAsia="x-none"/>
              </w:rPr>
            </w:pPr>
            <w:r>
              <w:rPr>
                <w:rFonts w:eastAsiaTheme="minorEastAsia"/>
                <w:lang w:eastAsia="x-none"/>
              </w:rPr>
              <w:t>4</w:t>
            </w:r>
          </w:p>
          <w:p w14:paraId="1B0857D1" w14:textId="77777777" w:rsidR="003F43FB" w:rsidRPr="003E1A81" w:rsidRDefault="003F43FB" w:rsidP="00170560">
            <w:pPr>
              <w:ind w:firstLine="0"/>
              <w:rPr>
                <w:rFonts w:eastAsiaTheme="minorEastAsia"/>
                <w:lang w:eastAsia="x-none"/>
              </w:rPr>
            </w:pPr>
          </w:p>
        </w:tc>
        <w:tc>
          <w:tcPr>
            <w:tcW w:w="567" w:type="dxa"/>
          </w:tcPr>
          <w:p w14:paraId="2A1DBFE0" w14:textId="77777777" w:rsidR="003F43FB" w:rsidRDefault="003F43FB" w:rsidP="00170560">
            <w:pPr>
              <w:ind w:firstLine="0"/>
              <w:rPr>
                <w:rFonts w:eastAsiaTheme="minorEastAsia"/>
                <w:lang w:eastAsia="x-none"/>
              </w:rPr>
            </w:pPr>
            <w:r>
              <w:rPr>
                <w:rFonts w:eastAsiaTheme="minorEastAsia"/>
                <w:lang w:eastAsia="x-none"/>
              </w:rPr>
              <w:t>2</w:t>
            </w:r>
          </w:p>
          <w:p w14:paraId="5256AAC6" w14:textId="77777777" w:rsidR="003F43FB" w:rsidRDefault="003F43FB" w:rsidP="00170560">
            <w:pPr>
              <w:ind w:firstLine="0"/>
              <w:rPr>
                <w:rFonts w:eastAsiaTheme="minorEastAsia"/>
                <w:lang w:eastAsia="x-none"/>
              </w:rPr>
            </w:pPr>
            <w:r>
              <w:rPr>
                <w:rFonts w:eastAsiaTheme="minorEastAsia"/>
                <w:lang w:eastAsia="x-none"/>
              </w:rPr>
              <w:t>4</w:t>
            </w:r>
          </w:p>
        </w:tc>
        <w:tc>
          <w:tcPr>
            <w:tcW w:w="986" w:type="dxa"/>
          </w:tcPr>
          <w:p w14:paraId="61E242D2" w14:textId="77777777" w:rsidR="003F43FB" w:rsidRDefault="003F43FB" w:rsidP="00170560">
            <w:pPr>
              <w:ind w:firstLine="0"/>
              <w:rPr>
                <w:rFonts w:eastAsiaTheme="minorEastAsia"/>
                <w:lang w:eastAsia="x-none"/>
              </w:rPr>
            </w:pPr>
            <w:r>
              <w:rPr>
                <w:rFonts w:eastAsiaTheme="minorEastAsia"/>
                <w:lang w:eastAsia="x-none"/>
              </w:rPr>
              <w:t>50%</w:t>
            </w:r>
          </w:p>
          <w:p w14:paraId="402A6AC6"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4B15D28F" w14:textId="77777777" w:rsidTr="00170560">
        <w:tc>
          <w:tcPr>
            <w:tcW w:w="9628" w:type="dxa"/>
            <w:gridSpan w:val="5"/>
          </w:tcPr>
          <w:p w14:paraId="115CDD12" w14:textId="77777777" w:rsidR="003F43FB" w:rsidRDefault="003F43FB" w:rsidP="00170560">
            <w:pPr>
              <w:ind w:firstLine="0"/>
              <w:jc w:val="center"/>
              <w:rPr>
                <w:rFonts w:eastAsiaTheme="minorEastAsia"/>
                <w:b/>
                <w:bCs/>
                <w:lang w:eastAsia="x-none"/>
              </w:rPr>
            </w:pPr>
            <w:r>
              <w:rPr>
                <w:rFonts w:eastAsiaTheme="minorEastAsia"/>
                <w:b/>
                <w:bCs/>
                <w:lang w:eastAsia="x-none"/>
              </w:rPr>
              <w:t>4</w:t>
            </w:r>
            <w:r w:rsidRPr="00C656AE">
              <w:rPr>
                <w:rFonts w:eastAsiaTheme="minorEastAsia"/>
                <w:b/>
                <w:bCs/>
                <w:lang w:eastAsia="x-none"/>
              </w:rPr>
              <w:t xml:space="preserve"> </w:t>
            </w:r>
            <w:r w:rsidRPr="003E1A81">
              <w:rPr>
                <w:rFonts w:eastAsiaTheme="minorEastAsia"/>
                <w:b/>
                <w:bCs/>
                <w:lang w:eastAsia="x-none"/>
              </w:rPr>
              <w:t>этап</w:t>
            </w:r>
          </w:p>
          <w:p w14:paraId="3299A32D" w14:textId="77777777" w:rsidR="003F43FB" w:rsidRDefault="003F43FB" w:rsidP="00170560">
            <w:pPr>
              <w:ind w:firstLine="0"/>
              <w:rPr>
                <w:rFonts w:eastAsiaTheme="minorEastAsia"/>
                <w:lang w:eastAsia="x-none"/>
              </w:rPr>
            </w:pPr>
            <w:r>
              <w:rPr>
                <w:rFonts w:eastAsiaTheme="minorEastAsia"/>
                <w:lang w:eastAsia="x-none"/>
              </w:rPr>
              <w:t>4. Разработка системы управления спутника дистанционного зондирования в выбранной среде программирования</w:t>
            </w:r>
          </w:p>
        </w:tc>
      </w:tr>
      <w:tr w:rsidR="003F43FB" w14:paraId="137BF083" w14:textId="77777777" w:rsidTr="00724949">
        <w:tc>
          <w:tcPr>
            <w:tcW w:w="4248" w:type="dxa"/>
          </w:tcPr>
          <w:p w14:paraId="1F3B904B" w14:textId="77777777" w:rsidR="003F43FB" w:rsidRDefault="003F43FB" w:rsidP="00170560">
            <w:pPr>
              <w:ind w:firstLine="0"/>
              <w:rPr>
                <w:rFonts w:eastAsiaTheme="minorEastAsia"/>
                <w:lang w:eastAsia="x-none"/>
              </w:rPr>
            </w:pPr>
            <w:r>
              <w:rPr>
                <w:rFonts w:eastAsiaTheme="minorEastAsia"/>
                <w:lang w:eastAsia="x-none"/>
              </w:rPr>
              <w:t>4.1 Расчет основных параметров системы стабилизации</w:t>
            </w:r>
          </w:p>
        </w:tc>
        <w:tc>
          <w:tcPr>
            <w:tcW w:w="2268" w:type="dxa"/>
          </w:tcPr>
          <w:p w14:paraId="4B1B46A4"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7071E0A9"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5BC4A07D" w14:textId="77777777" w:rsidR="003F43FB" w:rsidRPr="003E1A81" w:rsidRDefault="003F43FB" w:rsidP="00170560">
            <w:pPr>
              <w:ind w:firstLine="0"/>
              <w:rPr>
                <w:rFonts w:eastAsiaTheme="minorEastAsia"/>
                <w:lang w:eastAsia="x-none"/>
              </w:rPr>
            </w:pPr>
            <w:r>
              <w:rPr>
                <w:rFonts w:eastAsiaTheme="minorEastAsia"/>
                <w:lang w:eastAsia="x-none"/>
              </w:rPr>
              <w:t>14</w:t>
            </w:r>
          </w:p>
        </w:tc>
        <w:tc>
          <w:tcPr>
            <w:tcW w:w="567" w:type="dxa"/>
          </w:tcPr>
          <w:p w14:paraId="214DC73C" w14:textId="77777777" w:rsidR="003F43FB" w:rsidRDefault="003F43FB" w:rsidP="00170560">
            <w:pPr>
              <w:ind w:firstLine="0"/>
              <w:rPr>
                <w:rFonts w:eastAsiaTheme="minorEastAsia"/>
                <w:lang w:eastAsia="x-none"/>
              </w:rPr>
            </w:pPr>
            <w:r>
              <w:rPr>
                <w:rFonts w:eastAsiaTheme="minorEastAsia"/>
                <w:lang w:eastAsia="x-none"/>
              </w:rPr>
              <w:t>0</w:t>
            </w:r>
          </w:p>
          <w:p w14:paraId="3FE10AE2" w14:textId="77777777" w:rsidR="003F43FB" w:rsidRDefault="003F43FB" w:rsidP="00170560">
            <w:pPr>
              <w:ind w:firstLine="0"/>
              <w:rPr>
                <w:rFonts w:eastAsiaTheme="minorEastAsia"/>
                <w:lang w:eastAsia="x-none"/>
              </w:rPr>
            </w:pPr>
            <w:r>
              <w:rPr>
                <w:rFonts w:eastAsiaTheme="minorEastAsia"/>
                <w:lang w:eastAsia="x-none"/>
              </w:rPr>
              <w:t>14</w:t>
            </w:r>
          </w:p>
        </w:tc>
        <w:tc>
          <w:tcPr>
            <w:tcW w:w="986" w:type="dxa"/>
          </w:tcPr>
          <w:p w14:paraId="376B61E2" w14:textId="77777777" w:rsidR="003F43FB" w:rsidRDefault="003F43FB" w:rsidP="00170560">
            <w:pPr>
              <w:ind w:firstLine="0"/>
              <w:rPr>
                <w:rFonts w:eastAsiaTheme="minorEastAsia"/>
                <w:lang w:eastAsia="x-none"/>
              </w:rPr>
            </w:pPr>
            <w:r>
              <w:rPr>
                <w:rFonts w:eastAsiaTheme="minorEastAsia"/>
                <w:lang w:eastAsia="x-none"/>
              </w:rPr>
              <w:t>0%</w:t>
            </w:r>
          </w:p>
          <w:p w14:paraId="2D96F684"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475CD1D0" w14:textId="77777777" w:rsidTr="00724949">
        <w:tc>
          <w:tcPr>
            <w:tcW w:w="4248" w:type="dxa"/>
          </w:tcPr>
          <w:p w14:paraId="14C67ACE" w14:textId="77777777" w:rsidR="003F43FB" w:rsidRDefault="003F43FB" w:rsidP="00170560">
            <w:pPr>
              <w:ind w:firstLine="0"/>
              <w:rPr>
                <w:rFonts w:eastAsiaTheme="minorEastAsia"/>
                <w:lang w:eastAsia="x-none"/>
              </w:rPr>
            </w:pPr>
            <w:r>
              <w:rPr>
                <w:rFonts w:eastAsiaTheme="minorEastAsia"/>
                <w:lang w:eastAsia="x-none"/>
              </w:rPr>
              <w:t>4.2. Расчет основных параметров системы ориентации</w:t>
            </w:r>
          </w:p>
        </w:tc>
        <w:tc>
          <w:tcPr>
            <w:tcW w:w="2268" w:type="dxa"/>
          </w:tcPr>
          <w:p w14:paraId="1D61E091"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4EF0E933"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0B2F3128" w14:textId="77777777" w:rsidR="003F43FB" w:rsidRPr="003E1A81" w:rsidRDefault="003F43FB" w:rsidP="00170560">
            <w:pPr>
              <w:ind w:firstLine="0"/>
              <w:rPr>
                <w:rFonts w:eastAsiaTheme="minorEastAsia"/>
                <w:lang w:eastAsia="x-none"/>
              </w:rPr>
            </w:pPr>
            <w:r>
              <w:rPr>
                <w:rFonts w:eastAsiaTheme="minorEastAsia"/>
                <w:lang w:eastAsia="x-none"/>
              </w:rPr>
              <w:t>10</w:t>
            </w:r>
          </w:p>
        </w:tc>
        <w:tc>
          <w:tcPr>
            <w:tcW w:w="567" w:type="dxa"/>
          </w:tcPr>
          <w:p w14:paraId="2C7D8707" w14:textId="77777777" w:rsidR="003F43FB" w:rsidRDefault="003F43FB" w:rsidP="00170560">
            <w:pPr>
              <w:ind w:firstLine="0"/>
              <w:rPr>
                <w:rFonts w:eastAsiaTheme="minorEastAsia"/>
                <w:lang w:eastAsia="x-none"/>
              </w:rPr>
            </w:pPr>
            <w:r>
              <w:rPr>
                <w:rFonts w:eastAsiaTheme="minorEastAsia"/>
                <w:lang w:eastAsia="x-none"/>
              </w:rPr>
              <w:t>0</w:t>
            </w:r>
          </w:p>
          <w:p w14:paraId="66B1D38F" w14:textId="77777777" w:rsidR="003F43FB" w:rsidRDefault="003F43FB" w:rsidP="00170560">
            <w:pPr>
              <w:ind w:firstLine="0"/>
              <w:rPr>
                <w:rFonts w:eastAsiaTheme="minorEastAsia"/>
                <w:lang w:eastAsia="x-none"/>
              </w:rPr>
            </w:pPr>
            <w:r>
              <w:rPr>
                <w:rFonts w:eastAsiaTheme="minorEastAsia"/>
                <w:lang w:eastAsia="x-none"/>
              </w:rPr>
              <w:t>10</w:t>
            </w:r>
          </w:p>
        </w:tc>
        <w:tc>
          <w:tcPr>
            <w:tcW w:w="986" w:type="dxa"/>
          </w:tcPr>
          <w:p w14:paraId="4F0E01BF" w14:textId="77777777" w:rsidR="003F43FB" w:rsidRDefault="003F43FB" w:rsidP="00170560">
            <w:pPr>
              <w:ind w:firstLine="0"/>
              <w:rPr>
                <w:rFonts w:eastAsiaTheme="minorEastAsia"/>
                <w:lang w:eastAsia="x-none"/>
              </w:rPr>
            </w:pPr>
            <w:r>
              <w:rPr>
                <w:rFonts w:eastAsiaTheme="minorEastAsia"/>
                <w:lang w:eastAsia="x-none"/>
              </w:rPr>
              <w:t>0%</w:t>
            </w:r>
          </w:p>
          <w:p w14:paraId="6765CC55"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5E7BC082" w14:textId="77777777" w:rsidTr="00724949">
        <w:tc>
          <w:tcPr>
            <w:tcW w:w="4248" w:type="dxa"/>
          </w:tcPr>
          <w:p w14:paraId="4EE9F8D8" w14:textId="77777777" w:rsidR="003F43FB" w:rsidRDefault="003F43FB" w:rsidP="00170560">
            <w:pPr>
              <w:ind w:firstLine="0"/>
              <w:rPr>
                <w:rFonts w:eastAsiaTheme="minorEastAsia"/>
                <w:lang w:eastAsia="x-none"/>
              </w:rPr>
            </w:pPr>
            <w:r>
              <w:rPr>
                <w:rFonts w:eastAsiaTheme="minorEastAsia"/>
                <w:lang w:eastAsia="x-none"/>
              </w:rPr>
              <w:t>4.3 Разработка системы управления программной ориентацией</w:t>
            </w:r>
          </w:p>
        </w:tc>
        <w:tc>
          <w:tcPr>
            <w:tcW w:w="2268" w:type="dxa"/>
          </w:tcPr>
          <w:p w14:paraId="00FC5FF9"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6CFA7D57"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60A7610D" w14:textId="77777777" w:rsidR="003F43FB" w:rsidRPr="003E1A81" w:rsidRDefault="003F43FB" w:rsidP="00170560">
            <w:pPr>
              <w:ind w:firstLine="0"/>
              <w:rPr>
                <w:rFonts w:eastAsiaTheme="minorEastAsia"/>
                <w:lang w:eastAsia="x-none"/>
              </w:rPr>
            </w:pPr>
            <w:r>
              <w:rPr>
                <w:rFonts w:eastAsiaTheme="minorEastAsia"/>
                <w:lang w:eastAsia="x-none"/>
              </w:rPr>
              <w:t>21</w:t>
            </w:r>
          </w:p>
        </w:tc>
        <w:tc>
          <w:tcPr>
            <w:tcW w:w="567" w:type="dxa"/>
          </w:tcPr>
          <w:p w14:paraId="10430B10" w14:textId="77777777" w:rsidR="003F43FB" w:rsidRDefault="003F43FB" w:rsidP="00170560">
            <w:pPr>
              <w:ind w:firstLine="0"/>
              <w:rPr>
                <w:rFonts w:eastAsiaTheme="minorEastAsia"/>
                <w:lang w:eastAsia="x-none"/>
              </w:rPr>
            </w:pPr>
            <w:r>
              <w:rPr>
                <w:rFonts w:eastAsiaTheme="minorEastAsia"/>
                <w:lang w:eastAsia="x-none"/>
              </w:rPr>
              <w:t>0</w:t>
            </w:r>
          </w:p>
          <w:p w14:paraId="770C2865" w14:textId="77777777" w:rsidR="003F43FB" w:rsidRDefault="003F43FB" w:rsidP="00170560">
            <w:pPr>
              <w:ind w:firstLine="0"/>
              <w:rPr>
                <w:rFonts w:eastAsiaTheme="minorEastAsia"/>
                <w:lang w:eastAsia="x-none"/>
              </w:rPr>
            </w:pPr>
            <w:r>
              <w:rPr>
                <w:rFonts w:eastAsiaTheme="minorEastAsia"/>
                <w:lang w:eastAsia="x-none"/>
              </w:rPr>
              <w:t>21</w:t>
            </w:r>
          </w:p>
        </w:tc>
        <w:tc>
          <w:tcPr>
            <w:tcW w:w="986" w:type="dxa"/>
          </w:tcPr>
          <w:p w14:paraId="2876A4C0" w14:textId="77777777" w:rsidR="003F43FB" w:rsidRDefault="003F43FB" w:rsidP="00170560">
            <w:pPr>
              <w:ind w:firstLine="0"/>
              <w:rPr>
                <w:rFonts w:eastAsiaTheme="minorEastAsia"/>
                <w:lang w:eastAsia="x-none"/>
              </w:rPr>
            </w:pPr>
            <w:r>
              <w:rPr>
                <w:rFonts w:eastAsiaTheme="minorEastAsia"/>
                <w:lang w:eastAsia="x-none"/>
              </w:rPr>
              <w:t>0</w:t>
            </w:r>
          </w:p>
          <w:p w14:paraId="6A9B2F8A"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36170271" w14:textId="77777777" w:rsidTr="00724949">
        <w:tc>
          <w:tcPr>
            <w:tcW w:w="4248" w:type="dxa"/>
          </w:tcPr>
          <w:p w14:paraId="4C953356" w14:textId="77777777" w:rsidR="003F43FB" w:rsidRDefault="003F43FB" w:rsidP="00170560">
            <w:pPr>
              <w:ind w:firstLine="0"/>
              <w:jc w:val="left"/>
              <w:rPr>
                <w:rFonts w:eastAsiaTheme="minorEastAsia"/>
                <w:lang w:eastAsia="x-none"/>
              </w:rPr>
            </w:pPr>
            <w:r>
              <w:rPr>
                <w:rFonts w:eastAsiaTheme="minorEastAsia"/>
                <w:lang w:eastAsia="x-none"/>
              </w:rPr>
              <w:t>4.4 Построение математической модели</w:t>
            </w:r>
          </w:p>
        </w:tc>
        <w:tc>
          <w:tcPr>
            <w:tcW w:w="2268" w:type="dxa"/>
          </w:tcPr>
          <w:p w14:paraId="12DF4A9A"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1B3DC00D"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2AFD7EDA" w14:textId="77777777" w:rsidR="003F43FB" w:rsidRPr="003E1A81" w:rsidRDefault="003F43FB" w:rsidP="00170560">
            <w:pPr>
              <w:ind w:firstLine="0"/>
              <w:rPr>
                <w:rFonts w:eastAsiaTheme="minorEastAsia"/>
                <w:lang w:eastAsia="x-none"/>
              </w:rPr>
            </w:pPr>
            <w:r>
              <w:rPr>
                <w:rFonts w:eastAsiaTheme="minorEastAsia"/>
                <w:lang w:eastAsia="x-none"/>
              </w:rPr>
              <w:t>14</w:t>
            </w:r>
          </w:p>
        </w:tc>
        <w:tc>
          <w:tcPr>
            <w:tcW w:w="567" w:type="dxa"/>
          </w:tcPr>
          <w:p w14:paraId="59F839A6" w14:textId="77777777" w:rsidR="003F43FB" w:rsidRDefault="003F43FB" w:rsidP="00170560">
            <w:pPr>
              <w:ind w:firstLine="0"/>
              <w:rPr>
                <w:rFonts w:eastAsiaTheme="minorEastAsia"/>
                <w:lang w:eastAsia="x-none"/>
              </w:rPr>
            </w:pPr>
            <w:r>
              <w:rPr>
                <w:rFonts w:eastAsiaTheme="minorEastAsia"/>
                <w:lang w:eastAsia="x-none"/>
              </w:rPr>
              <w:t>7</w:t>
            </w:r>
          </w:p>
          <w:p w14:paraId="22C887F2" w14:textId="77777777" w:rsidR="003F43FB" w:rsidRDefault="003F43FB" w:rsidP="00170560">
            <w:pPr>
              <w:ind w:firstLine="0"/>
              <w:rPr>
                <w:rFonts w:eastAsiaTheme="minorEastAsia"/>
                <w:lang w:eastAsia="x-none"/>
              </w:rPr>
            </w:pPr>
            <w:r>
              <w:rPr>
                <w:rFonts w:eastAsiaTheme="minorEastAsia"/>
                <w:lang w:eastAsia="x-none"/>
              </w:rPr>
              <w:t>14</w:t>
            </w:r>
          </w:p>
        </w:tc>
        <w:tc>
          <w:tcPr>
            <w:tcW w:w="986" w:type="dxa"/>
          </w:tcPr>
          <w:p w14:paraId="0214254F" w14:textId="77777777" w:rsidR="003F43FB" w:rsidRDefault="003F43FB" w:rsidP="00170560">
            <w:pPr>
              <w:ind w:firstLine="0"/>
              <w:rPr>
                <w:rFonts w:eastAsiaTheme="minorEastAsia"/>
                <w:lang w:eastAsia="x-none"/>
              </w:rPr>
            </w:pPr>
            <w:r>
              <w:rPr>
                <w:rFonts w:eastAsiaTheme="minorEastAsia"/>
                <w:lang w:eastAsia="x-none"/>
              </w:rPr>
              <w:t>50%</w:t>
            </w:r>
          </w:p>
          <w:p w14:paraId="59E80BBC"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4CA87195" w14:textId="77777777" w:rsidTr="00724949">
        <w:tc>
          <w:tcPr>
            <w:tcW w:w="4248" w:type="dxa"/>
          </w:tcPr>
          <w:p w14:paraId="2BC57D0C" w14:textId="77777777" w:rsidR="003F43FB" w:rsidRDefault="003F43FB" w:rsidP="00170560">
            <w:pPr>
              <w:ind w:firstLine="0"/>
              <w:jc w:val="left"/>
              <w:rPr>
                <w:rFonts w:eastAsiaTheme="minorEastAsia"/>
                <w:lang w:eastAsia="x-none"/>
              </w:rPr>
            </w:pPr>
            <w:r>
              <w:rPr>
                <w:rFonts w:eastAsiaTheme="minorEastAsia"/>
                <w:lang w:eastAsia="x-none"/>
              </w:rPr>
              <w:lastRenderedPageBreak/>
              <w:t>4.5 Анализ результатов моделирования</w:t>
            </w:r>
          </w:p>
        </w:tc>
        <w:tc>
          <w:tcPr>
            <w:tcW w:w="2268" w:type="dxa"/>
          </w:tcPr>
          <w:p w14:paraId="525B0096"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0832626C"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0FF67A3E" w14:textId="77777777" w:rsidR="003F43FB" w:rsidRPr="003E1A81" w:rsidRDefault="003F43FB" w:rsidP="00170560">
            <w:pPr>
              <w:ind w:firstLine="0"/>
              <w:rPr>
                <w:rFonts w:eastAsiaTheme="minorEastAsia"/>
                <w:lang w:eastAsia="x-none"/>
              </w:rPr>
            </w:pPr>
            <w:r>
              <w:rPr>
                <w:rFonts w:eastAsiaTheme="minorEastAsia"/>
                <w:lang w:eastAsia="x-none"/>
              </w:rPr>
              <w:t>4</w:t>
            </w:r>
          </w:p>
        </w:tc>
        <w:tc>
          <w:tcPr>
            <w:tcW w:w="567" w:type="dxa"/>
          </w:tcPr>
          <w:p w14:paraId="7DBC480E" w14:textId="77777777" w:rsidR="003F43FB" w:rsidRDefault="003F43FB" w:rsidP="00170560">
            <w:pPr>
              <w:ind w:firstLine="0"/>
              <w:rPr>
                <w:rFonts w:eastAsiaTheme="minorEastAsia"/>
                <w:lang w:eastAsia="x-none"/>
              </w:rPr>
            </w:pPr>
            <w:r>
              <w:rPr>
                <w:rFonts w:eastAsiaTheme="minorEastAsia"/>
                <w:lang w:eastAsia="x-none"/>
              </w:rPr>
              <w:t>3</w:t>
            </w:r>
          </w:p>
          <w:p w14:paraId="3B252F62" w14:textId="77777777" w:rsidR="003F43FB" w:rsidRDefault="003F43FB" w:rsidP="00170560">
            <w:pPr>
              <w:ind w:firstLine="0"/>
              <w:rPr>
                <w:rFonts w:eastAsiaTheme="minorEastAsia"/>
                <w:lang w:eastAsia="x-none"/>
              </w:rPr>
            </w:pPr>
            <w:r>
              <w:rPr>
                <w:rFonts w:eastAsiaTheme="minorEastAsia"/>
                <w:lang w:eastAsia="x-none"/>
              </w:rPr>
              <w:t>4</w:t>
            </w:r>
          </w:p>
        </w:tc>
        <w:tc>
          <w:tcPr>
            <w:tcW w:w="986" w:type="dxa"/>
          </w:tcPr>
          <w:p w14:paraId="1C978477" w14:textId="77777777" w:rsidR="003F43FB" w:rsidRDefault="003F43FB" w:rsidP="00170560">
            <w:pPr>
              <w:ind w:firstLine="0"/>
              <w:rPr>
                <w:rFonts w:eastAsiaTheme="minorEastAsia"/>
                <w:lang w:eastAsia="x-none"/>
              </w:rPr>
            </w:pPr>
            <w:r>
              <w:rPr>
                <w:rFonts w:eastAsiaTheme="minorEastAsia"/>
                <w:lang w:eastAsia="x-none"/>
              </w:rPr>
              <w:t>75%</w:t>
            </w:r>
          </w:p>
          <w:p w14:paraId="7BC1961B"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3A5AEA20" w14:textId="77777777" w:rsidTr="00724949">
        <w:tc>
          <w:tcPr>
            <w:tcW w:w="4248" w:type="dxa"/>
          </w:tcPr>
          <w:p w14:paraId="751A50FE" w14:textId="77777777" w:rsidR="003F43FB" w:rsidRDefault="003F43FB" w:rsidP="00170560">
            <w:pPr>
              <w:ind w:firstLine="0"/>
              <w:rPr>
                <w:rFonts w:eastAsiaTheme="minorEastAsia"/>
                <w:lang w:eastAsia="x-none"/>
              </w:rPr>
            </w:pPr>
            <w:r w:rsidRPr="003E1A81">
              <w:rPr>
                <w:rFonts w:eastAsiaTheme="minorEastAsia"/>
                <w:b/>
                <w:bCs/>
                <w:lang w:eastAsia="x-none"/>
              </w:rPr>
              <w:t xml:space="preserve">Итого по этапу </w:t>
            </w:r>
            <w:r>
              <w:rPr>
                <w:rFonts w:eastAsiaTheme="minorEastAsia"/>
                <w:b/>
                <w:bCs/>
                <w:lang w:eastAsia="x-none"/>
              </w:rPr>
              <w:t>4</w:t>
            </w:r>
          </w:p>
        </w:tc>
        <w:tc>
          <w:tcPr>
            <w:tcW w:w="2268" w:type="dxa"/>
          </w:tcPr>
          <w:p w14:paraId="0DA227BF"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20DB8D73"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21CE3E0F" w14:textId="77777777" w:rsidR="003F43FB" w:rsidRPr="00A53234" w:rsidRDefault="003F43FB" w:rsidP="00170560">
            <w:pPr>
              <w:ind w:firstLine="0"/>
              <w:rPr>
                <w:rFonts w:eastAsiaTheme="minorEastAsia"/>
                <w:lang w:eastAsia="x-none"/>
              </w:rPr>
            </w:pPr>
            <w:r>
              <w:rPr>
                <w:rFonts w:eastAsiaTheme="minorEastAsia"/>
                <w:lang w:eastAsia="x-none"/>
              </w:rPr>
              <w:t>63</w:t>
            </w:r>
          </w:p>
        </w:tc>
        <w:tc>
          <w:tcPr>
            <w:tcW w:w="567" w:type="dxa"/>
          </w:tcPr>
          <w:p w14:paraId="002F91A8" w14:textId="77777777" w:rsidR="003F43FB" w:rsidRDefault="003F43FB" w:rsidP="00170560">
            <w:pPr>
              <w:ind w:firstLine="0"/>
              <w:rPr>
                <w:rFonts w:eastAsiaTheme="minorEastAsia"/>
                <w:lang w:eastAsia="x-none"/>
              </w:rPr>
            </w:pPr>
            <w:r>
              <w:rPr>
                <w:rFonts w:eastAsiaTheme="minorEastAsia"/>
                <w:lang w:eastAsia="x-none"/>
              </w:rPr>
              <w:t>10</w:t>
            </w:r>
          </w:p>
          <w:p w14:paraId="3BF38318" w14:textId="77777777" w:rsidR="003F43FB" w:rsidRDefault="003F43FB" w:rsidP="00170560">
            <w:pPr>
              <w:ind w:firstLine="0"/>
              <w:rPr>
                <w:rFonts w:eastAsiaTheme="minorEastAsia"/>
                <w:lang w:eastAsia="x-none"/>
              </w:rPr>
            </w:pPr>
            <w:r>
              <w:rPr>
                <w:rFonts w:eastAsiaTheme="minorEastAsia"/>
                <w:lang w:eastAsia="x-none"/>
              </w:rPr>
              <w:t>63</w:t>
            </w:r>
          </w:p>
        </w:tc>
        <w:tc>
          <w:tcPr>
            <w:tcW w:w="986" w:type="dxa"/>
          </w:tcPr>
          <w:p w14:paraId="07F8F7E1" w14:textId="77777777" w:rsidR="003F43FB" w:rsidRDefault="003F43FB" w:rsidP="00170560">
            <w:pPr>
              <w:ind w:firstLine="0"/>
              <w:rPr>
                <w:rFonts w:eastAsiaTheme="minorEastAsia"/>
                <w:lang w:eastAsia="x-none"/>
              </w:rPr>
            </w:pPr>
            <w:r>
              <w:rPr>
                <w:rFonts w:eastAsiaTheme="minorEastAsia"/>
                <w:lang w:eastAsia="x-none"/>
              </w:rPr>
              <w:t>16%</w:t>
            </w:r>
          </w:p>
          <w:p w14:paraId="754A3186"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18C31536" w14:textId="77777777" w:rsidTr="00170560">
        <w:tc>
          <w:tcPr>
            <w:tcW w:w="9628" w:type="dxa"/>
            <w:gridSpan w:val="5"/>
          </w:tcPr>
          <w:p w14:paraId="4CD49E9F" w14:textId="77777777" w:rsidR="003F43FB" w:rsidRDefault="003F43FB" w:rsidP="00170560">
            <w:pPr>
              <w:ind w:firstLine="0"/>
              <w:jc w:val="center"/>
              <w:rPr>
                <w:rFonts w:eastAsiaTheme="minorEastAsia"/>
                <w:b/>
                <w:bCs/>
                <w:lang w:eastAsia="x-none"/>
              </w:rPr>
            </w:pPr>
            <w:r>
              <w:rPr>
                <w:rFonts w:eastAsiaTheme="minorEastAsia"/>
                <w:b/>
                <w:bCs/>
                <w:lang w:eastAsia="x-none"/>
              </w:rPr>
              <w:t>5</w:t>
            </w:r>
            <w:r w:rsidRPr="00C656AE">
              <w:rPr>
                <w:rFonts w:eastAsiaTheme="minorEastAsia"/>
                <w:b/>
                <w:bCs/>
                <w:lang w:eastAsia="x-none"/>
              </w:rPr>
              <w:t xml:space="preserve"> </w:t>
            </w:r>
            <w:r w:rsidRPr="003E1A81">
              <w:rPr>
                <w:rFonts w:eastAsiaTheme="minorEastAsia"/>
                <w:b/>
                <w:bCs/>
                <w:lang w:eastAsia="x-none"/>
              </w:rPr>
              <w:t>этап</w:t>
            </w:r>
          </w:p>
          <w:p w14:paraId="13D6212A" w14:textId="77777777" w:rsidR="003F43FB" w:rsidRDefault="003F43FB" w:rsidP="00170560">
            <w:pPr>
              <w:ind w:firstLine="0"/>
              <w:rPr>
                <w:rFonts w:eastAsiaTheme="minorEastAsia"/>
                <w:lang w:eastAsia="x-none"/>
              </w:rPr>
            </w:pPr>
            <w:r>
              <w:rPr>
                <w:rFonts w:eastAsiaTheme="minorEastAsia"/>
                <w:lang w:eastAsia="x-none"/>
              </w:rPr>
              <w:t>5. Алгоритм реализация целевой задачи</w:t>
            </w:r>
          </w:p>
        </w:tc>
      </w:tr>
      <w:tr w:rsidR="003F43FB" w14:paraId="1310DB02" w14:textId="77777777" w:rsidTr="00724949">
        <w:tc>
          <w:tcPr>
            <w:tcW w:w="4248" w:type="dxa"/>
          </w:tcPr>
          <w:p w14:paraId="0F118100" w14:textId="77777777" w:rsidR="003F43FB" w:rsidRDefault="003F43FB" w:rsidP="00170560">
            <w:pPr>
              <w:ind w:firstLine="0"/>
              <w:jc w:val="left"/>
              <w:rPr>
                <w:rFonts w:eastAsiaTheme="minorEastAsia"/>
                <w:lang w:eastAsia="x-none"/>
              </w:rPr>
            </w:pPr>
            <w:r>
              <w:rPr>
                <w:rFonts w:eastAsiaTheme="minorEastAsia"/>
                <w:lang w:eastAsia="x-none"/>
              </w:rPr>
              <w:t>5.1 Проведение расчетов показателей безопасности жизнедеятельности</w:t>
            </w:r>
          </w:p>
        </w:tc>
        <w:tc>
          <w:tcPr>
            <w:tcW w:w="2268" w:type="dxa"/>
          </w:tcPr>
          <w:p w14:paraId="2D8EA24F"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53F58B36"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0DEA80A5" w14:textId="77777777" w:rsidR="003F43FB" w:rsidRPr="003E1A81" w:rsidRDefault="003F43FB" w:rsidP="00170560">
            <w:pPr>
              <w:ind w:firstLine="0"/>
              <w:rPr>
                <w:rFonts w:eastAsiaTheme="minorEastAsia"/>
                <w:lang w:eastAsia="x-none"/>
              </w:rPr>
            </w:pPr>
            <w:r>
              <w:rPr>
                <w:rFonts w:eastAsiaTheme="minorEastAsia"/>
                <w:lang w:eastAsia="x-none"/>
              </w:rPr>
              <w:t>5</w:t>
            </w:r>
          </w:p>
        </w:tc>
        <w:tc>
          <w:tcPr>
            <w:tcW w:w="567" w:type="dxa"/>
          </w:tcPr>
          <w:p w14:paraId="7855EE3D" w14:textId="77777777" w:rsidR="003F43FB" w:rsidRDefault="003F43FB" w:rsidP="00170560">
            <w:pPr>
              <w:ind w:firstLine="0"/>
              <w:rPr>
                <w:rFonts w:eastAsiaTheme="minorEastAsia"/>
                <w:lang w:eastAsia="x-none"/>
              </w:rPr>
            </w:pPr>
            <w:r>
              <w:rPr>
                <w:rFonts w:eastAsiaTheme="minorEastAsia"/>
                <w:lang w:eastAsia="x-none"/>
              </w:rPr>
              <w:t>0</w:t>
            </w:r>
          </w:p>
          <w:p w14:paraId="13A19220" w14:textId="77777777" w:rsidR="003F43FB" w:rsidRDefault="003F43FB" w:rsidP="00170560">
            <w:pPr>
              <w:ind w:firstLine="0"/>
              <w:rPr>
                <w:rFonts w:eastAsiaTheme="minorEastAsia"/>
                <w:lang w:eastAsia="x-none"/>
              </w:rPr>
            </w:pPr>
            <w:r>
              <w:rPr>
                <w:rFonts w:eastAsiaTheme="minorEastAsia"/>
                <w:lang w:eastAsia="x-none"/>
              </w:rPr>
              <w:t>5</w:t>
            </w:r>
          </w:p>
        </w:tc>
        <w:tc>
          <w:tcPr>
            <w:tcW w:w="986" w:type="dxa"/>
          </w:tcPr>
          <w:p w14:paraId="386F81C2" w14:textId="77777777" w:rsidR="003F43FB" w:rsidRDefault="003F43FB" w:rsidP="00170560">
            <w:pPr>
              <w:ind w:firstLine="0"/>
              <w:rPr>
                <w:rFonts w:eastAsiaTheme="minorEastAsia"/>
                <w:lang w:eastAsia="x-none"/>
              </w:rPr>
            </w:pPr>
            <w:r>
              <w:rPr>
                <w:rFonts w:eastAsiaTheme="minorEastAsia"/>
                <w:lang w:eastAsia="x-none"/>
              </w:rPr>
              <w:t>0%</w:t>
            </w:r>
          </w:p>
          <w:p w14:paraId="28D1C8CB"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19775105" w14:textId="77777777" w:rsidTr="00724949">
        <w:tc>
          <w:tcPr>
            <w:tcW w:w="4248" w:type="dxa"/>
          </w:tcPr>
          <w:p w14:paraId="08AE853E" w14:textId="77777777" w:rsidR="003F43FB" w:rsidRDefault="003F43FB" w:rsidP="00170560">
            <w:pPr>
              <w:ind w:firstLine="0"/>
              <w:jc w:val="left"/>
              <w:rPr>
                <w:rFonts w:eastAsiaTheme="minorEastAsia"/>
                <w:lang w:eastAsia="x-none"/>
              </w:rPr>
            </w:pPr>
            <w:r>
              <w:rPr>
                <w:rFonts w:eastAsiaTheme="minorEastAsia"/>
                <w:lang w:eastAsia="x-none"/>
              </w:rPr>
              <w:t>5.2 Проведение экономических расчетов</w:t>
            </w:r>
          </w:p>
        </w:tc>
        <w:tc>
          <w:tcPr>
            <w:tcW w:w="2268" w:type="dxa"/>
          </w:tcPr>
          <w:p w14:paraId="2A3A40C4"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17D35D3F"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22ACFCA6" w14:textId="77777777" w:rsidR="003F43FB" w:rsidRPr="003E1A81" w:rsidRDefault="003F43FB" w:rsidP="00170560">
            <w:pPr>
              <w:ind w:firstLine="0"/>
              <w:rPr>
                <w:rFonts w:eastAsiaTheme="minorEastAsia"/>
                <w:lang w:eastAsia="x-none"/>
              </w:rPr>
            </w:pPr>
            <w:r>
              <w:rPr>
                <w:rFonts w:eastAsiaTheme="minorEastAsia"/>
                <w:lang w:eastAsia="x-none"/>
              </w:rPr>
              <w:t>5</w:t>
            </w:r>
          </w:p>
        </w:tc>
        <w:tc>
          <w:tcPr>
            <w:tcW w:w="567" w:type="dxa"/>
          </w:tcPr>
          <w:p w14:paraId="61654013" w14:textId="77777777" w:rsidR="003F43FB" w:rsidRDefault="003F43FB" w:rsidP="00170560">
            <w:pPr>
              <w:ind w:firstLine="0"/>
              <w:rPr>
                <w:rFonts w:eastAsiaTheme="minorEastAsia"/>
                <w:lang w:eastAsia="x-none"/>
              </w:rPr>
            </w:pPr>
            <w:r>
              <w:rPr>
                <w:rFonts w:eastAsiaTheme="minorEastAsia"/>
                <w:lang w:eastAsia="x-none"/>
              </w:rPr>
              <w:t>0</w:t>
            </w:r>
          </w:p>
          <w:p w14:paraId="0457F598" w14:textId="77777777" w:rsidR="003F43FB" w:rsidRDefault="003F43FB" w:rsidP="00170560">
            <w:pPr>
              <w:ind w:firstLine="0"/>
              <w:rPr>
                <w:rFonts w:eastAsiaTheme="minorEastAsia"/>
                <w:lang w:eastAsia="x-none"/>
              </w:rPr>
            </w:pPr>
            <w:r>
              <w:rPr>
                <w:rFonts w:eastAsiaTheme="minorEastAsia"/>
                <w:lang w:eastAsia="x-none"/>
              </w:rPr>
              <w:t>5</w:t>
            </w:r>
          </w:p>
        </w:tc>
        <w:tc>
          <w:tcPr>
            <w:tcW w:w="986" w:type="dxa"/>
          </w:tcPr>
          <w:p w14:paraId="3D756FC8" w14:textId="77777777" w:rsidR="003F43FB" w:rsidRDefault="003F43FB" w:rsidP="00170560">
            <w:pPr>
              <w:ind w:firstLine="0"/>
              <w:rPr>
                <w:rFonts w:eastAsiaTheme="minorEastAsia"/>
                <w:lang w:eastAsia="x-none"/>
              </w:rPr>
            </w:pPr>
            <w:r>
              <w:rPr>
                <w:rFonts w:eastAsiaTheme="minorEastAsia"/>
                <w:lang w:eastAsia="x-none"/>
              </w:rPr>
              <w:t>0%</w:t>
            </w:r>
          </w:p>
          <w:p w14:paraId="5D4E21E6"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4A75CB8A" w14:textId="77777777" w:rsidTr="00724949">
        <w:tc>
          <w:tcPr>
            <w:tcW w:w="4248" w:type="dxa"/>
          </w:tcPr>
          <w:p w14:paraId="116BE5D7" w14:textId="77777777" w:rsidR="003F43FB" w:rsidRDefault="003F43FB" w:rsidP="00170560">
            <w:pPr>
              <w:ind w:firstLine="0"/>
              <w:jc w:val="left"/>
              <w:rPr>
                <w:rFonts w:eastAsiaTheme="minorEastAsia"/>
                <w:lang w:eastAsia="x-none"/>
              </w:rPr>
            </w:pPr>
            <w:r>
              <w:rPr>
                <w:rFonts w:eastAsiaTheme="minorEastAsia"/>
                <w:lang w:eastAsia="x-none"/>
              </w:rPr>
              <w:t>5.3 Оформление расчетно-пояснительной записки</w:t>
            </w:r>
          </w:p>
        </w:tc>
        <w:tc>
          <w:tcPr>
            <w:tcW w:w="2268" w:type="dxa"/>
          </w:tcPr>
          <w:p w14:paraId="735D2558"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576EA2AB"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4A636425" w14:textId="77777777" w:rsidR="003F43FB" w:rsidRPr="003E1A81" w:rsidRDefault="003F43FB" w:rsidP="00170560">
            <w:pPr>
              <w:ind w:firstLine="0"/>
              <w:rPr>
                <w:rFonts w:eastAsiaTheme="minorEastAsia"/>
                <w:lang w:eastAsia="x-none"/>
              </w:rPr>
            </w:pPr>
            <w:r>
              <w:rPr>
                <w:rFonts w:eastAsiaTheme="minorEastAsia"/>
                <w:lang w:eastAsia="x-none"/>
              </w:rPr>
              <w:t>30</w:t>
            </w:r>
          </w:p>
        </w:tc>
        <w:tc>
          <w:tcPr>
            <w:tcW w:w="567" w:type="dxa"/>
          </w:tcPr>
          <w:p w14:paraId="6205BA1A" w14:textId="77777777" w:rsidR="003F43FB" w:rsidRDefault="003F43FB" w:rsidP="00170560">
            <w:pPr>
              <w:ind w:firstLine="0"/>
              <w:rPr>
                <w:rFonts w:eastAsiaTheme="minorEastAsia"/>
                <w:lang w:eastAsia="x-none"/>
              </w:rPr>
            </w:pPr>
            <w:r>
              <w:rPr>
                <w:rFonts w:eastAsiaTheme="minorEastAsia"/>
                <w:lang w:eastAsia="x-none"/>
              </w:rPr>
              <w:t>10</w:t>
            </w:r>
          </w:p>
          <w:p w14:paraId="10C16F69" w14:textId="77777777" w:rsidR="003F43FB" w:rsidRDefault="003F43FB" w:rsidP="00170560">
            <w:pPr>
              <w:ind w:firstLine="0"/>
              <w:rPr>
                <w:rFonts w:eastAsiaTheme="minorEastAsia"/>
                <w:lang w:eastAsia="x-none"/>
              </w:rPr>
            </w:pPr>
            <w:r>
              <w:rPr>
                <w:rFonts w:eastAsiaTheme="minorEastAsia"/>
                <w:lang w:eastAsia="x-none"/>
              </w:rPr>
              <w:t>30</w:t>
            </w:r>
          </w:p>
        </w:tc>
        <w:tc>
          <w:tcPr>
            <w:tcW w:w="986" w:type="dxa"/>
          </w:tcPr>
          <w:p w14:paraId="67DBBB33" w14:textId="77777777" w:rsidR="003F43FB" w:rsidRDefault="003F43FB" w:rsidP="00170560">
            <w:pPr>
              <w:ind w:firstLine="0"/>
              <w:rPr>
                <w:rFonts w:eastAsiaTheme="minorEastAsia"/>
                <w:lang w:eastAsia="x-none"/>
              </w:rPr>
            </w:pPr>
            <w:r>
              <w:rPr>
                <w:rFonts w:eastAsiaTheme="minorEastAsia"/>
                <w:lang w:eastAsia="x-none"/>
              </w:rPr>
              <w:t>30%</w:t>
            </w:r>
          </w:p>
          <w:p w14:paraId="73A98C3C"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7581D401" w14:textId="77777777" w:rsidTr="00724949">
        <w:tc>
          <w:tcPr>
            <w:tcW w:w="4248" w:type="dxa"/>
          </w:tcPr>
          <w:p w14:paraId="240E3CC9" w14:textId="77777777" w:rsidR="003F43FB" w:rsidRDefault="003F43FB" w:rsidP="00170560">
            <w:pPr>
              <w:ind w:firstLine="0"/>
              <w:rPr>
                <w:rFonts w:eastAsiaTheme="minorEastAsia"/>
                <w:lang w:eastAsia="x-none"/>
              </w:rPr>
            </w:pPr>
            <w:r w:rsidRPr="003E1A81">
              <w:rPr>
                <w:rFonts w:eastAsiaTheme="minorEastAsia"/>
                <w:b/>
                <w:bCs/>
                <w:lang w:eastAsia="x-none"/>
              </w:rPr>
              <w:t xml:space="preserve">Итого по этапу </w:t>
            </w:r>
            <w:r>
              <w:rPr>
                <w:rFonts w:eastAsiaTheme="minorEastAsia"/>
                <w:b/>
                <w:bCs/>
                <w:lang w:eastAsia="x-none"/>
              </w:rPr>
              <w:t>5</w:t>
            </w:r>
          </w:p>
        </w:tc>
        <w:tc>
          <w:tcPr>
            <w:tcW w:w="2268" w:type="dxa"/>
          </w:tcPr>
          <w:p w14:paraId="513EA1B7"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6ACEDA3F"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1C978AE4" w14:textId="77777777" w:rsidR="003F43FB" w:rsidRPr="00AE1BBF" w:rsidRDefault="003F43FB" w:rsidP="00170560">
            <w:pPr>
              <w:ind w:firstLine="0"/>
              <w:rPr>
                <w:rFonts w:eastAsiaTheme="minorEastAsia"/>
                <w:lang w:eastAsia="x-none"/>
              </w:rPr>
            </w:pPr>
            <w:r>
              <w:rPr>
                <w:rFonts w:eastAsiaTheme="minorEastAsia"/>
                <w:lang w:eastAsia="x-none"/>
              </w:rPr>
              <w:t>40</w:t>
            </w:r>
          </w:p>
          <w:p w14:paraId="7CB804CC" w14:textId="77777777" w:rsidR="003F43FB" w:rsidRPr="003E1A81" w:rsidRDefault="003F43FB" w:rsidP="00170560">
            <w:pPr>
              <w:ind w:firstLine="0"/>
              <w:rPr>
                <w:rFonts w:eastAsiaTheme="minorEastAsia"/>
                <w:lang w:eastAsia="x-none"/>
              </w:rPr>
            </w:pPr>
          </w:p>
        </w:tc>
        <w:tc>
          <w:tcPr>
            <w:tcW w:w="567" w:type="dxa"/>
          </w:tcPr>
          <w:p w14:paraId="3A9CFA40" w14:textId="77777777" w:rsidR="003F43FB" w:rsidRDefault="003F43FB" w:rsidP="00170560">
            <w:pPr>
              <w:ind w:firstLine="0"/>
              <w:rPr>
                <w:rFonts w:eastAsiaTheme="minorEastAsia"/>
                <w:lang w:eastAsia="x-none"/>
              </w:rPr>
            </w:pPr>
            <w:r>
              <w:rPr>
                <w:rFonts w:eastAsiaTheme="minorEastAsia"/>
                <w:lang w:eastAsia="x-none"/>
              </w:rPr>
              <w:t>10</w:t>
            </w:r>
          </w:p>
          <w:p w14:paraId="333931B5" w14:textId="77777777" w:rsidR="003F43FB" w:rsidRDefault="003F43FB" w:rsidP="00170560">
            <w:pPr>
              <w:ind w:firstLine="0"/>
              <w:rPr>
                <w:rFonts w:eastAsiaTheme="minorEastAsia"/>
                <w:lang w:eastAsia="x-none"/>
              </w:rPr>
            </w:pPr>
            <w:r>
              <w:rPr>
                <w:rFonts w:eastAsiaTheme="minorEastAsia"/>
                <w:lang w:eastAsia="x-none"/>
              </w:rPr>
              <w:t>40</w:t>
            </w:r>
          </w:p>
        </w:tc>
        <w:tc>
          <w:tcPr>
            <w:tcW w:w="986" w:type="dxa"/>
          </w:tcPr>
          <w:p w14:paraId="3434B908" w14:textId="77777777" w:rsidR="003F43FB" w:rsidRDefault="003F43FB" w:rsidP="00170560">
            <w:pPr>
              <w:ind w:firstLine="0"/>
              <w:rPr>
                <w:rFonts w:eastAsiaTheme="minorEastAsia"/>
                <w:lang w:eastAsia="x-none"/>
              </w:rPr>
            </w:pPr>
            <w:r>
              <w:rPr>
                <w:rFonts w:eastAsiaTheme="minorEastAsia"/>
                <w:lang w:eastAsia="x-none"/>
              </w:rPr>
              <w:t>25%</w:t>
            </w:r>
          </w:p>
          <w:p w14:paraId="65AB3E4C" w14:textId="77777777" w:rsidR="003F43FB" w:rsidRDefault="003F43FB" w:rsidP="00170560">
            <w:pPr>
              <w:ind w:firstLine="0"/>
              <w:rPr>
                <w:rFonts w:eastAsiaTheme="minorEastAsia"/>
                <w:lang w:eastAsia="x-none"/>
              </w:rPr>
            </w:pPr>
            <w:r>
              <w:rPr>
                <w:rFonts w:eastAsiaTheme="minorEastAsia"/>
                <w:lang w:eastAsia="x-none"/>
              </w:rPr>
              <w:t>100%</w:t>
            </w:r>
          </w:p>
        </w:tc>
      </w:tr>
      <w:tr w:rsidR="003F43FB" w14:paraId="73407A00" w14:textId="77777777" w:rsidTr="00724949">
        <w:tc>
          <w:tcPr>
            <w:tcW w:w="4248" w:type="dxa"/>
          </w:tcPr>
          <w:p w14:paraId="10AF27DF" w14:textId="77777777" w:rsidR="003F43FB" w:rsidRPr="00F023A0" w:rsidRDefault="003F43FB" w:rsidP="00170560">
            <w:pPr>
              <w:ind w:firstLine="0"/>
              <w:rPr>
                <w:rFonts w:eastAsiaTheme="minorEastAsia"/>
                <w:b/>
                <w:bCs/>
                <w:lang w:eastAsia="x-none"/>
              </w:rPr>
            </w:pPr>
            <w:r w:rsidRPr="00F023A0">
              <w:rPr>
                <w:rFonts w:eastAsiaTheme="minorEastAsia"/>
                <w:b/>
                <w:bCs/>
                <w:lang w:eastAsia="x-none"/>
              </w:rPr>
              <w:t>Итого по проекту</w:t>
            </w:r>
          </w:p>
        </w:tc>
        <w:tc>
          <w:tcPr>
            <w:tcW w:w="2268" w:type="dxa"/>
          </w:tcPr>
          <w:p w14:paraId="2A995314" w14:textId="77777777" w:rsidR="003F43FB" w:rsidRDefault="003F43FB" w:rsidP="00170560">
            <w:pPr>
              <w:ind w:firstLine="0"/>
              <w:rPr>
                <w:rFonts w:eastAsiaTheme="minorEastAsia"/>
                <w:lang w:eastAsia="x-none"/>
              </w:rPr>
            </w:pPr>
            <w:r>
              <w:rPr>
                <w:rFonts w:eastAsiaTheme="minorEastAsia"/>
                <w:lang w:eastAsia="x-none"/>
              </w:rPr>
              <w:t>Руководитель</w:t>
            </w:r>
          </w:p>
          <w:p w14:paraId="57150187" w14:textId="77777777" w:rsidR="003F43FB" w:rsidRDefault="003F43FB" w:rsidP="00170560">
            <w:pPr>
              <w:ind w:firstLine="0"/>
              <w:rPr>
                <w:rFonts w:eastAsiaTheme="minorEastAsia"/>
                <w:lang w:eastAsia="x-none"/>
              </w:rPr>
            </w:pPr>
            <w:r>
              <w:rPr>
                <w:rFonts w:eastAsiaTheme="minorEastAsia"/>
                <w:lang w:eastAsia="x-none"/>
              </w:rPr>
              <w:t>Программист</w:t>
            </w:r>
          </w:p>
        </w:tc>
        <w:tc>
          <w:tcPr>
            <w:tcW w:w="1559" w:type="dxa"/>
          </w:tcPr>
          <w:p w14:paraId="5BE87B06" w14:textId="77777777" w:rsidR="003F43FB" w:rsidRPr="003E1A81" w:rsidRDefault="003F43FB" w:rsidP="00170560">
            <w:pPr>
              <w:ind w:firstLine="0"/>
              <w:rPr>
                <w:rFonts w:eastAsiaTheme="minorEastAsia"/>
                <w:lang w:eastAsia="x-none"/>
              </w:rPr>
            </w:pPr>
            <w:r>
              <w:rPr>
                <w:rFonts w:eastAsiaTheme="minorEastAsia"/>
                <w:lang w:eastAsia="x-none"/>
              </w:rPr>
              <w:t>148</w:t>
            </w:r>
          </w:p>
        </w:tc>
        <w:tc>
          <w:tcPr>
            <w:tcW w:w="567" w:type="dxa"/>
          </w:tcPr>
          <w:p w14:paraId="00C46D00" w14:textId="77777777" w:rsidR="003F43FB" w:rsidRDefault="003F43FB" w:rsidP="00170560">
            <w:pPr>
              <w:ind w:firstLine="0"/>
              <w:rPr>
                <w:rFonts w:eastAsiaTheme="minorEastAsia"/>
                <w:lang w:eastAsia="x-none"/>
              </w:rPr>
            </w:pPr>
            <w:r>
              <w:rPr>
                <w:rFonts w:eastAsiaTheme="minorEastAsia"/>
                <w:lang w:eastAsia="x-none"/>
              </w:rPr>
              <w:t>35</w:t>
            </w:r>
          </w:p>
          <w:p w14:paraId="0A9647FC" w14:textId="77777777" w:rsidR="003F43FB" w:rsidRDefault="003F43FB" w:rsidP="00170560">
            <w:pPr>
              <w:ind w:firstLine="0"/>
              <w:rPr>
                <w:rFonts w:eastAsiaTheme="minorEastAsia"/>
                <w:lang w:eastAsia="x-none"/>
              </w:rPr>
            </w:pPr>
            <w:r>
              <w:rPr>
                <w:rFonts w:eastAsiaTheme="minorEastAsia"/>
                <w:lang w:eastAsia="x-none"/>
              </w:rPr>
              <w:t>148</w:t>
            </w:r>
          </w:p>
        </w:tc>
        <w:tc>
          <w:tcPr>
            <w:tcW w:w="986" w:type="dxa"/>
          </w:tcPr>
          <w:p w14:paraId="42543DC1" w14:textId="77777777" w:rsidR="003F43FB" w:rsidRDefault="003F43FB" w:rsidP="00170560">
            <w:pPr>
              <w:ind w:firstLine="0"/>
              <w:rPr>
                <w:rFonts w:eastAsiaTheme="minorEastAsia"/>
                <w:lang w:eastAsia="x-none"/>
              </w:rPr>
            </w:pPr>
            <w:r>
              <w:rPr>
                <w:rFonts w:eastAsiaTheme="minorEastAsia"/>
                <w:lang w:eastAsia="x-none"/>
              </w:rPr>
              <w:t>24%</w:t>
            </w:r>
          </w:p>
          <w:p w14:paraId="34D1E4BA" w14:textId="77777777" w:rsidR="003F43FB" w:rsidRDefault="003F43FB" w:rsidP="00170560">
            <w:pPr>
              <w:ind w:firstLine="0"/>
              <w:rPr>
                <w:rFonts w:eastAsiaTheme="minorEastAsia"/>
                <w:lang w:eastAsia="x-none"/>
              </w:rPr>
            </w:pPr>
            <w:r>
              <w:rPr>
                <w:rFonts w:eastAsiaTheme="minorEastAsia"/>
                <w:lang w:eastAsia="x-none"/>
              </w:rPr>
              <w:t>100%</w:t>
            </w:r>
          </w:p>
        </w:tc>
      </w:tr>
    </w:tbl>
    <w:p w14:paraId="0B954851" w14:textId="77777777" w:rsidR="003F43FB" w:rsidRDefault="003F43FB" w:rsidP="003F43FB">
      <w:pPr>
        <w:ind w:firstLine="708"/>
        <w:rPr>
          <w:rFonts w:eastAsiaTheme="minorEastAsia"/>
          <w:lang w:eastAsia="x-none"/>
        </w:rPr>
      </w:pPr>
    </w:p>
    <w:p w14:paraId="7903F7B5" w14:textId="427BE0E6" w:rsidR="003F43FB" w:rsidRDefault="003F43FB" w:rsidP="003F43FB">
      <w:pPr>
        <w:spacing w:after="160"/>
        <w:ind w:firstLine="708"/>
      </w:pPr>
      <w:r>
        <w:rPr>
          <w:rFonts w:eastAsiaTheme="minorEastAsia"/>
          <w:lang w:eastAsia="x-none"/>
        </w:rPr>
        <w:br w:type="page"/>
      </w:r>
      <w:r>
        <w:lastRenderedPageBreak/>
        <w:t xml:space="preserve">На основе данных таблицы </w:t>
      </w:r>
      <w:r w:rsidR="00B0544F">
        <w:t>2</w:t>
      </w:r>
      <w:r>
        <w:t xml:space="preserve"> разработан календарный график выполнения работ (табл. </w:t>
      </w:r>
      <w:r w:rsidR="00B0544F">
        <w:t>3</w:t>
      </w:r>
      <w:r>
        <w:t xml:space="preserve">), </w:t>
      </w:r>
      <w:r w:rsidR="004C3EA4">
        <w:t>в</w:t>
      </w:r>
      <w:r>
        <w:t xml:space="preserve"> котором наблюдается последовательность и взаимосвязь выполнения комплекса работ. Графическая форма календарного плана визуализирована в виде диаграммы </w:t>
      </w:r>
      <w:proofErr w:type="spellStart"/>
      <w:r>
        <w:t>Гантта</w:t>
      </w:r>
      <w:proofErr w:type="spellEnd"/>
      <w:r>
        <w:t xml:space="preserve"> </w:t>
      </w:r>
      <w:r w:rsidR="00B0544F">
        <w:t>(</w:t>
      </w:r>
      <w:r>
        <w:t xml:space="preserve">рис. </w:t>
      </w:r>
      <w:r w:rsidR="00B0544F">
        <w:t>3</w:t>
      </w:r>
      <w:r w:rsidR="004C3EA4">
        <w:t>4</w:t>
      </w:r>
      <w:r w:rsidR="00B0544F">
        <w:t>)</w:t>
      </w:r>
      <w:r>
        <w:t>.</w:t>
      </w:r>
    </w:p>
    <w:p w14:paraId="2842C202" w14:textId="3D7D75A0" w:rsidR="003F43FB" w:rsidRPr="00B0544F" w:rsidRDefault="003F43FB" w:rsidP="003F43FB">
      <w:pPr>
        <w:pStyle w:val="afb"/>
        <w:keepNext/>
        <w:rPr>
          <w:color w:val="000000" w:themeColor="text1"/>
          <w:sz w:val="28"/>
          <w:szCs w:val="28"/>
        </w:rPr>
      </w:pPr>
      <w:r w:rsidRPr="00B0544F">
        <w:rPr>
          <w:color w:val="000000" w:themeColor="text1"/>
          <w:sz w:val="28"/>
          <w:szCs w:val="28"/>
        </w:rPr>
        <w:t xml:space="preserve">Таблица </w:t>
      </w:r>
      <w:r w:rsidRPr="00B0544F">
        <w:rPr>
          <w:color w:val="000000" w:themeColor="text1"/>
          <w:sz w:val="28"/>
          <w:szCs w:val="28"/>
        </w:rPr>
        <w:fldChar w:fldCharType="begin"/>
      </w:r>
      <w:r w:rsidRPr="00B0544F">
        <w:rPr>
          <w:color w:val="000000" w:themeColor="text1"/>
          <w:sz w:val="28"/>
          <w:szCs w:val="28"/>
        </w:rPr>
        <w:instrText xml:space="preserve"> SEQ Таблица \* ARABIC </w:instrText>
      </w:r>
      <w:r w:rsidRPr="00B0544F">
        <w:rPr>
          <w:color w:val="000000" w:themeColor="text1"/>
          <w:sz w:val="28"/>
          <w:szCs w:val="28"/>
        </w:rPr>
        <w:fldChar w:fldCharType="separate"/>
      </w:r>
      <w:r w:rsidR="00342284">
        <w:rPr>
          <w:noProof/>
          <w:color w:val="000000" w:themeColor="text1"/>
          <w:sz w:val="28"/>
          <w:szCs w:val="28"/>
        </w:rPr>
        <w:t>3</w:t>
      </w:r>
      <w:r w:rsidRPr="00B0544F">
        <w:rPr>
          <w:color w:val="000000" w:themeColor="text1"/>
          <w:sz w:val="28"/>
          <w:szCs w:val="28"/>
        </w:rPr>
        <w:fldChar w:fldCharType="end"/>
      </w:r>
      <w:r w:rsidRPr="00B0544F">
        <w:rPr>
          <w:color w:val="000000" w:themeColor="text1"/>
          <w:sz w:val="28"/>
          <w:szCs w:val="28"/>
        </w:rPr>
        <w:t xml:space="preserve"> Календарный график выполнения работ</w:t>
      </w:r>
    </w:p>
    <w:tbl>
      <w:tblPr>
        <w:tblStyle w:val="ac"/>
        <w:tblW w:w="0" w:type="auto"/>
        <w:tblLayout w:type="fixed"/>
        <w:tblLook w:val="04A0" w:firstRow="1" w:lastRow="0" w:firstColumn="1" w:lastColumn="0" w:noHBand="0" w:noVBand="1"/>
      </w:tblPr>
      <w:tblGrid>
        <w:gridCol w:w="4390"/>
        <w:gridCol w:w="1984"/>
        <w:gridCol w:w="1701"/>
        <w:gridCol w:w="1553"/>
      </w:tblGrid>
      <w:tr w:rsidR="003F43FB" w14:paraId="1D821E41" w14:textId="77777777" w:rsidTr="00170560">
        <w:trPr>
          <w:trHeight w:val="463"/>
        </w:trPr>
        <w:tc>
          <w:tcPr>
            <w:tcW w:w="4390" w:type="dxa"/>
            <w:vMerge w:val="restart"/>
          </w:tcPr>
          <w:p w14:paraId="241985E5" w14:textId="77777777" w:rsidR="003F43FB" w:rsidRDefault="003F43FB" w:rsidP="00170560">
            <w:pPr>
              <w:ind w:firstLine="0"/>
              <w:jc w:val="center"/>
              <w:rPr>
                <w:rFonts w:eastAsiaTheme="minorEastAsia"/>
                <w:lang w:eastAsia="x-none"/>
              </w:rPr>
            </w:pPr>
            <w:r>
              <w:rPr>
                <w:rFonts w:eastAsiaTheme="minorEastAsia"/>
                <w:lang w:eastAsia="x-none"/>
              </w:rPr>
              <w:t>Содержание работ</w:t>
            </w:r>
          </w:p>
        </w:tc>
        <w:tc>
          <w:tcPr>
            <w:tcW w:w="1984" w:type="dxa"/>
            <w:vMerge w:val="restart"/>
          </w:tcPr>
          <w:p w14:paraId="02325A64" w14:textId="77777777" w:rsidR="003F43FB" w:rsidRDefault="003F43FB" w:rsidP="00170560">
            <w:pPr>
              <w:ind w:firstLine="0"/>
              <w:rPr>
                <w:rFonts w:eastAsiaTheme="minorEastAsia"/>
                <w:lang w:eastAsia="x-none"/>
              </w:rPr>
            </w:pPr>
            <w:r>
              <w:rPr>
                <w:rFonts w:eastAsiaTheme="minorEastAsia"/>
                <w:lang w:eastAsia="x-none"/>
              </w:rPr>
              <w:t>Длительность, дни</w:t>
            </w:r>
          </w:p>
        </w:tc>
        <w:tc>
          <w:tcPr>
            <w:tcW w:w="3254" w:type="dxa"/>
            <w:gridSpan w:val="2"/>
          </w:tcPr>
          <w:p w14:paraId="60C26AA5" w14:textId="77777777" w:rsidR="003F43FB" w:rsidRDefault="003F43FB" w:rsidP="00170560">
            <w:pPr>
              <w:ind w:firstLine="0"/>
              <w:jc w:val="center"/>
              <w:rPr>
                <w:rFonts w:eastAsiaTheme="minorEastAsia"/>
                <w:lang w:eastAsia="x-none"/>
              </w:rPr>
            </w:pPr>
            <w:r>
              <w:rPr>
                <w:rFonts w:eastAsiaTheme="minorEastAsia"/>
                <w:lang w:eastAsia="x-none"/>
              </w:rPr>
              <w:t>График работ</w:t>
            </w:r>
          </w:p>
        </w:tc>
      </w:tr>
      <w:tr w:rsidR="003F43FB" w14:paraId="34BECDDF" w14:textId="77777777" w:rsidTr="00170560">
        <w:trPr>
          <w:trHeight w:val="501"/>
        </w:trPr>
        <w:tc>
          <w:tcPr>
            <w:tcW w:w="4390" w:type="dxa"/>
            <w:vMerge/>
          </w:tcPr>
          <w:p w14:paraId="23CF53B8" w14:textId="77777777" w:rsidR="003F43FB" w:rsidRDefault="003F43FB" w:rsidP="00170560">
            <w:pPr>
              <w:ind w:firstLine="0"/>
              <w:rPr>
                <w:rFonts w:eastAsiaTheme="minorEastAsia"/>
                <w:lang w:eastAsia="x-none"/>
              </w:rPr>
            </w:pPr>
          </w:p>
        </w:tc>
        <w:tc>
          <w:tcPr>
            <w:tcW w:w="1984" w:type="dxa"/>
            <w:vMerge/>
          </w:tcPr>
          <w:p w14:paraId="63CB84D8" w14:textId="77777777" w:rsidR="003F43FB" w:rsidRDefault="003F43FB" w:rsidP="00170560">
            <w:pPr>
              <w:ind w:firstLine="0"/>
              <w:rPr>
                <w:rFonts w:eastAsiaTheme="minorEastAsia"/>
                <w:lang w:eastAsia="x-none"/>
              </w:rPr>
            </w:pPr>
          </w:p>
        </w:tc>
        <w:tc>
          <w:tcPr>
            <w:tcW w:w="1701" w:type="dxa"/>
          </w:tcPr>
          <w:p w14:paraId="11B44BDB" w14:textId="77777777" w:rsidR="003F43FB" w:rsidRDefault="003F43FB" w:rsidP="00170560">
            <w:pPr>
              <w:ind w:firstLine="0"/>
              <w:jc w:val="center"/>
              <w:rPr>
                <w:rFonts w:eastAsiaTheme="minorEastAsia"/>
                <w:lang w:eastAsia="x-none"/>
              </w:rPr>
            </w:pPr>
            <w:r>
              <w:rPr>
                <w:rFonts w:eastAsiaTheme="minorEastAsia"/>
                <w:lang w:eastAsia="x-none"/>
              </w:rPr>
              <w:t>Начало</w:t>
            </w:r>
          </w:p>
        </w:tc>
        <w:tc>
          <w:tcPr>
            <w:tcW w:w="1553" w:type="dxa"/>
          </w:tcPr>
          <w:p w14:paraId="4CCECDED" w14:textId="77777777" w:rsidR="003F43FB" w:rsidRDefault="003F43FB" w:rsidP="00170560">
            <w:pPr>
              <w:ind w:firstLine="0"/>
              <w:jc w:val="center"/>
              <w:rPr>
                <w:rFonts w:eastAsiaTheme="minorEastAsia"/>
                <w:lang w:eastAsia="x-none"/>
              </w:rPr>
            </w:pPr>
            <w:r>
              <w:rPr>
                <w:rFonts w:eastAsiaTheme="minorEastAsia"/>
                <w:lang w:eastAsia="x-none"/>
              </w:rPr>
              <w:t>конец</w:t>
            </w:r>
          </w:p>
        </w:tc>
      </w:tr>
      <w:tr w:rsidR="003F43FB" w14:paraId="4E9105C1" w14:textId="77777777" w:rsidTr="00170560">
        <w:tc>
          <w:tcPr>
            <w:tcW w:w="9628" w:type="dxa"/>
            <w:gridSpan w:val="4"/>
          </w:tcPr>
          <w:p w14:paraId="16ECB683" w14:textId="77777777" w:rsidR="003F43FB" w:rsidRPr="00451CFB" w:rsidRDefault="003F43FB" w:rsidP="00170560">
            <w:pPr>
              <w:ind w:firstLine="0"/>
              <w:jc w:val="center"/>
              <w:rPr>
                <w:rFonts w:eastAsiaTheme="minorEastAsia"/>
                <w:b/>
                <w:bCs/>
                <w:lang w:eastAsia="x-none"/>
              </w:rPr>
            </w:pPr>
            <w:r w:rsidRPr="00451CFB">
              <w:rPr>
                <w:rFonts w:eastAsiaTheme="minorEastAsia"/>
                <w:b/>
                <w:bCs/>
                <w:lang w:eastAsia="x-none"/>
              </w:rPr>
              <w:t>1 этап</w:t>
            </w:r>
          </w:p>
          <w:p w14:paraId="1222728B" w14:textId="77777777" w:rsidR="003F43FB" w:rsidRDefault="003F43FB" w:rsidP="00170560">
            <w:pPr>
              <w:ind w:firstLine="0"/>
              <w:rPr>
                <w:rFonts w:eastAsiaTheme="minorEastAsia"/>
                <w:lang w:eastAsia="x-none"/>
              </w:rPr>
            </w:pPr>
            <w:r>
              <w:rPr>
                <w:rFonts w:eastAsiaTheme="minorEastAsia"/>
                <w:lang w:eastAsia="x-none"/>
              </w:rPr>
              <w:t>1. Подготовка процесса и анализ требований</w:t>
            </w:r>
          </w:p>
        </w:tc>
      </w:tr>
      <w:tr w:rsidR="003F43FB" w14:paraId="64F1D3D3" w14:textId="77777777" w:rsidTr="00170560">
        <w:tc>
          <w:tcPr>
            <w:tcW w:w="4390" w:type="dxa"/>
          </w:tcPr>
          <w:p w14:paraId="2C968CFD" w14:textId="77777777" w:rsidR="003F43FB" w:rsidRDefault="003F43FB" w:rsidP="00170560">
            <w:pPr>
              <w:ind w:firstLine="0"/>
              <w:jc w:val="left"/>
              <w:rPr>
                <w:rFonts w:eastAsiaTheme="minorEastAsia"/>
                <w:lang w:eastAsia="x-none"/>
              </w:rPr>
            </w:pPr>
            <w:r>
              <w:rPr>
                <w:rFonts w:eastAsiaTheme="minorEastAsia"/>
                <w:lang w:eastAsia="x-none"/>
              </w:rPr>
              <w:t>1.1 Постановка задачи</w:t>
            </w:r>
          </w:p>
        </w:tc>
        <w:tc>
          <w:tcPr>
            <w:tcW w:w="1984" w:type="dxa"/>
          </w:tcPr>
          <w:p w14:paraId="26AB9184" w14:textId="77777777" w:rsidR="003F43FB" w:rsidRDefault="003F43FB" w:rsidP="00170560">
            <w:pPr>
              <w:rPr>
                <w:rFonts w:eastAsiaTheme="minorEastAsia"/>
                <w:lang w:eastAsia="x-none"/>
              </w:rPr>
            </w:pPr>
            <w:r>
              <w:rPr>
                <w:rFonts w:eastAsiaTheme="minorEastAsia"/>
                <w:lang w:eastAsia="x-none"/>
              </w:rPr>
              <w:t>3</w:t>
            </w:r>
          </w:p>
        </w:tc>
        <w:tc>
          <w:tcPr>
            <w:tcW w:w="1701" w:type="dxa"/>
          </w:tcPr>
          <w:p w14:paraId="1EFA32FF" w14:textId="77777777" w:rsidR="003F43FB" w:rsidRDefault="003F43FB" w:rsidP="00170560">
            <w:pPr>
              <w:ind w:firstLine="0"/>
              <w:jc w:val="center"/>
              <w:rPr>
                <w:rFonts w:eastAsiaTheme="minorEastAsia"/>
                <w:lang w:eastAsia="x-none"/>
              </w:rPr>
            </w:pPr>
            <w:r>
              <w:rPr>
                <w:rFonts w:eastAsiaTheme="minorEastAsia"/>
                <w:lang w:eastAsia="x-none"/>
              </w:rPr>
              <w:t>21.01.2023</w:t>
            </w:r>
          </w:p>
        </w:tc>
        <w:tc>
          <w:tcPr>
            <w:tcW w:w="1553" w:type="dxa"/>
          </w:tcPr>
          <w:p w14:paraId="7F832365" w14:textId="77777777" w:rsidR="003F43FB" w:rsidRDefault="003F43FB" w:rsidP="00170560">
            <w:pPr>
              <w:ind w:firstLine="0"/>
              <w:rPr>
                <w:rFonts w:eastAsiaTheme="minorEastAsia"/>
                <w:lang w:eastAsia="x-none"/>
              </w:rPr>
            </w:pPr>
            <w:r>
              <w:rPr>
                <w:rFonts w:eastAsiaTheme="minorEastAsia"/>
                <w:lang w:eastAsia="x-none"/>
              </w:rPr>
              <w:t>23.01.2023</w:t>
            </w:r>
          </w:p>
        </w:tc>
      </w:tr>
      <w:tr w:rsidR="003F43FB" w14:paraId="50D35D53" w14:textId="77777777" w:rsidTr="00170560">
        <w:tc>
          <w:tcPr>
            <w:tcW w:w="4390" w:type="dxa"/>
          </w:tcPr>
          <w:p w14:paraId="2C58227D" w14:textId="77777777" w:rsidR="003F43FB" w:rsidRDefault="003F43FB" w:rsidP="00170560">
            <w:pPr>
              <w:ind w:firstLine="0"/>
              <w:jc w:val="left"/>
              <w:rPr>
                <w:rFonts w:eastAsiaTheme="minorEastAsia"/>
                <w:lang w:eastAsia="x-none"/>
              </w:rPr>
            </w:pPr>
            <w:r>
              <w:rPr>
                <w:rFonts w:eastAsiaTheme="minorEastAsia"/>
                <w:lang w:eastAsia="x-none"/>
              </w:rPr>
              <w:t>1.2 Подбор и анализ литературы</w:t>
            </w:r>
          </w:p>
        </w:tc>
        <w:tc>
          <w:tcPr>
            <w:tcW w:w="1984" w:type="dxa"/>
          </w:tcPr>
          <w:p w14:paraId="4C2FF146" w14:textId="77777777" w:rsidR="003F43FB" w:rsidRDefault="003F43FB" w:rsidP="00170560">
            <w:pPr>
              <w:rPr>
                <w:rFonts w:eastAsiaTheme="minorEastAsia"/>
                <w:lang w:eastAsia="x-none"/>
              </w:rPr>
            </w:pPr>
            <w:r>
              <w:rPr>
                <w:rFonts w:eastAsiaTheme="minorEastAsia"/>
                <w:lang w:eastAsia="x-none"/>
              </w:rPr>
              <w:t>7</w:t>
            </w:r>
          </w:p>
        </w:tc>
        <w:tc>
          <w:tcPr>
            <w:tcW w:w="1701" w:type="dxa"/>
          </w:tcPr>
          <w:p w14:paraId="6647D86E" w14:textId="77777777" w:rsidR="003F43FB" w:rsidRDefault="003F43FB" w:rsidP="00170560">
            <w:pPr>
              <w:ind w:firstLine="0"/>
              <w:rPr>
                <w:rFonts w:eastAsiaTheme="minorEastAsia"/>
                <w:lang w:eastAsia="x-none"/>
              </w:rPr>
            </w:pPr>
            <w:r>
              <w:rPr>
                <w:rFonts w:eastAsiaTheme="minorEastAsia"/>
                <w:lang w:eastAsia="x-none"/>
              </w:rPr>
              <w:t>24.01.2023</w:t>
            </w:r>
          </w:p>
        </w:tc>
        <w:tc>
          <w:tcPr>
            <w:tcW w:w="1553" w:type="dxa"/>
          </w:tcPr>
          <w:p w14:paraId="6D46D12B" w14:textId="77777777" w:rsidR="003F43FB" w:rsidRDefault="003F43FB" w:rsidP="00170560">
            <w:pPr>
              <w:ind w:firstLine="0"/>
              <w:rPr>
                <w:rFonts w:eastAsiaTheme="minorEastAsia"/>
                <w:lang w:eastAsia="x-none"/>
              </w:rPr>
            </w:pPr>
            <w:r>
              <w:rPr>
                <w:rFonts w:eastAsiaTheme="minorEastAsia"/>
                <w:lang w:eastAsia="x-none"/>
              </w:rPr>
              <w:t>30.01.2023</w:t>
            </w:r>
          </w:p>
        </w:tc>
      </w:tr>
      <w:tr w:rsidR="003F43FB" w14:paraId="4FBB4F96" w14:textId="77777777" w:rsidTr="00170560">
        <w:tc>
          <w:tcPr>
            <w:tcW w:w="4390" w:type="dxa"/>
          </w:tcPr>
          <w:p w14:paraId="57B018FC" w14:textId="77777777" w:rsidR="003F43FB" w:rsidRDefault="003F43FB" w:rsidP="00170560">
            <w:pPr>
              <w:ind w:firstLine="0"/>
              <w:jc w:val="left"/>
              <w:rPr>
                <w:rFonts w:eastAsiaTheme="minorEastAsia"/>
                <w:lang w:eastAsia="x-none"/>
              </w:rPr>
            </w:pPr>
            <w:r>
              <w:rPr>
                <w:rFonts w:eastAsiaTheme="minorEastAsia"/>
                <w:lang w:eastAsia="x-none"/>
              </w:rPr>
              <w:t>1.3 Анализ существующих методов реализации задачи и программных средств</w:t>
            </w:r>
          </w:p>
        </w:tc>
        <w:tc>
          <w:tcPr>
            <w:tcW w:w="1984" w:type="dxa"/>
          </w:tcPr>
          <w:p w14:paraId="19BB619A" w14:textId="77777777" w:rsidR="003F43FB" w:rsidRDefault="003F43FB" w:rsidP="00170560">
            <w:pPr>
              <w:rPr>
                <w:rFonts w:eastAsiaTheme="minorEastAsia"/>
                <w:lang w:eastAsia="x-none"/>
              </w:rPr>
            </w:pPr>
            <w:r>
              <w:rPr>
                <w:rFonts w:eastAsiaTheme="minorEastAsia"/>
                <w:lang w:eastAsia="x-none"/>
              </w:rPr>
              <w:t>6</w:t>
            </w:r>
          </w:p>
        </w:tc>
        <w:tc>
          <w:tcPr>
            <w:tcW w:w="1701" w:type="dxa"/>
          </w:tcPr>
          <w:p w14:paraId="449C138E" w14:textId="77777777" w:rsidR="003F43FB" w:rsidRDefault="003F43FB" w:rsidP="00170560">
            <w:pPr>
              <w:ind w:firstLine="0"/>
              <w:jc w:val="center"/>
              <w:rPr>
                <w:rFonts w:eastAsiaTheme="minorEastAsia"/>
                <w:lang w:eastAsia="x-none"/>
              </w:rPr>
            </w:pPr>
            <w:r>
              <w:rPr>
                <w:rFonts w:eastAsiaTheme="minorEastAsia"/>
                <w:lang w:eastAsia="x-none"/>
              </w:rPr>
              <w:t>31.01.2023</w:t>
            </w:r>
          </w:p>
        </w:tc>
        <w:tc>
          <w:tcPr>
            <w:tcW w:w="1553" w:type="dxa"/>
          </w:tcPr>
          <w:p w14:paraId="32A71AC9" w14:textId="77777777" w:rsidR="003F43FB" w:rsidRDefault="003F43FB" w:rsidP="00170560">
            <w:pPr>
              <w:ind w:firstLine="0"/>
              <w:rPr>
                <w:rFonts w:eastAsiaTheme="minorEastAsia"/>
                <w:lang w:eastAsia="x-none"/>
              </w:rPr>
            </w:pPr>
            <w:r>
              <w:rPr>
                <w:rFonts w:eastAsiaTheme="minorEastAsia"/>
                <w:lang w:eastAsia="x-none"/>
              </w:rPr>
              <w:t>5.02.2023</w:t>
            </w:r>
          </w:p>
        </w:tc>
      </w:tr>
      <w:tr w:rsidR="003F43FB" w14:paraId="5C7850BC" w14:textId="77777777" w:rsidTr="00170560">
        <w:tc>
          <w:tcPr>
            <w:tcW w:w="4390" w:type="dxa"/>
          </w:tcPr>
          <w:p w14:paraId="5FE8FAAB" w14:textId="77777777" w:rsidR="003F43FB" w:rsidRDefault="003F43FB" w:rsidP="00170560">
            <w:pPr>
              <w:ind w:firstLine="0"/>
              <w:jc w:val="left"/>
              <w:rPr>
                <w:rFonts w:eastAsiaTheme="minorEastAsia"/>
                <w:lang w:eastAsia="x-none"/>
              </w:rPr>
            </w:pPr>
            <w:r>
              <w:rPr>
                <w:rFonts w:eastAsiaTheme="minorEastAsia"/>
                <w:lang w:eastAsia="x-none"/>
              </w:rPr>
              <w:t>1.4 Обоснование принципиальной необходимости разработки</w:t>
            </w:r>
          </w:p>
        </w:tc>
        <w:tc>
          <w:tcPr>
            <w:tcW w:w="1984" w:type="dxa"/>
          </w:tcPr>
          <w:p w14:paraId="07E54F69" w14:textId="77777777" w:rsidR="003F43FB" w:rsidRDefault="003F43FB" w:rsidP="00170560">
            <w:pPr>
              <w:rPr>
                <w:rFonts w:eastAsiaTheme="minorEastAsia"/>
                <w:lang w:eastAsia="x-none"/>
              </w:rPr>
            </w:pPr>
            <w:r>
              <w:rPr>
                <w:rFonts w:eastAsiaTheme="minorEastAsia"/>
                <w:lang w:eastAsia="x-none"/>
              </w:rPr>
              <w:t>2</w:t>
            </w:r>
          </w:p>
        </w:tc>
        <w:tc>
          <w:tcPr>
            <w:tcW w:w="1701" w:type="dxa"/>
          </w:tcPr>
          <w:p w14:paraId="03242818" w14:textId="77777777" w:rsidR="003F43FB" w:rsidRDefault="003F43FB" w:rsidP="00170560">
            <w:pPr>
              <w:ind w:firstLine="0"/>
              <w:jc w:val="center"/>
              <w:rPr>
                <w:rFonts w:eastAsiaTheme="minorEastAsia"/>
                <w:lang w:eastAsia="x-none"/>
              </w:rPr>
            </w:pPr>
            <w:r>
              <w:rPr>
                <w:rFonts w:eastAsiaTheme="minorEastAsia"/>
                <w:lang w:eastAsia="x-none"/>
              </w:rPr>
              <w:t>6.02.2023</w:t>
            </w:r>
          </w:p>
        </w:tc>
        <w:tc>
          <w:tcPr>
            <w:tcW w:w="1553" w:type="dxa"/>
          </w:tcPr>
          <w:p w14:paraId="1D22D5FF" w14:textId="77777777" w:rsidR="003F43FB" w:rsidRDefault="003F43FB" w:rsidP="00170560">
            <w:pPr>
              <w:ind w:firstLine="0"/>
              <w:rPr>
                <w:rFonts w:eastAsiaTheme="minorEastAsia"/>
                <w:lang w:eastAsia="x-none"/>
              </w:rPr>
            </w:pPr>
            <w:r>
              <w:rPr>
                <w:rFonts w:eastAsiaTheme="minorEastAsia"/>
                <w:lang w:eastAsia="x-none"/>
              </w:rPr>
              <w:t>7.02.2023</w:t>
            </w:r>
          </w:p>
        </w:tc>
      </w:tr>
      <w:tr w:rsidR="003F43FB" w14:paraId="6370AB1D" w14:textId="77777777" w:rsidTr="00170560">
        <w:tc>
          <w:tcPr>
            <w:tcW w:w="4390" w:type="dxa"/>
          </w:tcPr>
          <w:p w14:paraId="0EBE1684" w14:textId="77777777" w:rsidR="003F43FB" w:rsidRDefault="003F43FB" w:rsidP="00170560">
            <w:pPr>
              <w:ind w:firstLine="0"/>
              <w:jc w:val="left"/>
              <w:rPr>
                <w:rFonts w:eastAsiaTheme="minorEastAsia"/>
                <w:lang w:eastAsia="x-none"/>
              </w:rPr>
            </w:pPr>
            <w:r>
              <w:rPr>
                <w:rFonts w:eastAsiaTheme="minorEastAsia"/>
                <w:lang w:eastAsia="x-none"/>
              </w:rPr>
              <w:t>1.5 Определение и анализ требований к проектируемой системе управления</w:t>
            </w:r>
          </w:p>
        </w:tc>
        <w:tc>
          <w:tcPr>
            <w:tcW w:w="1984" w:type="dxa"/>
          </w:tcPr>
          <w:p w14:paraId="2D726DBE" w14:textId="77777777" w:rsidR="003F43FB" w:rsidRDefault="003F43FB" w:rsidP="00170560">
            <w:pPr>
              <w:rPr>
                <w:rFonts w:eastAsiaTheme="minorEastAsia"/>
                <w:lang w:eastAsia="x-none"/>
              </w:rPr>
            </w:pPr>
            <w:r>
              <w:rPr>
                <w:rFonts w:eastAsiaTheme="minorEastAsia"/>
                <w:lang w:eastAsia="x-none"/>
              </w:rPr>
              <w:t>3</w:t>
            </w:r>
          </w:p>
        </w:tc>
        <w:tc>
          <w:tcPr>
            <w:tcW w:w="1701" w:type="dxa"/>
          </w:tcPr>
          <w:p w14:paraId="19E8D6CF" w14:textId="77777777" w:rsidR="003F43FB" w:rsidRDefault="003F43FB" w:rsidP="00170560">
            <w:pPr>
              <w:ind w:firstLine="0"/>
              <w:jc w:val="center"/>
              <w:rPr>
                <w:rFonts w:eastAsiaTheme="minorEastAsia"/>
                <w:lang w:eastAsia="x-none"/>
              </w:rPr>
            </w:pPr>
            <w:r>
              <w:rPr>
                <w:rFonts w:eastAsiaTheme="minorEastAsia"/>
                <w:lang w:eastAsia="x-none"/>
              </w:rPr>
              <w:t>8.02.2023</w:t>
            </w:r>
          </w:p>
        </w:tc>
        <w:tc>
          <w:tcPr>
            <w:tcW w:w="1553" w:type="dxa"/>
          </w:tcPr>
          <w:p w14:paraId="1485934D" w14:textId="77777777" w:rsidR="003F43FB" w:rsidRDefault="003F43FB" w:rsidP="00170560">
            <w:pPr>
              <w:ind w:firstLine="0"/>
              <w:rPr>
                <w:rFonts w:eastAsiaTheme="minorEastAsia"/>
                <w:lang w:eastAsia="x-none"/>
              </w:rPr>
            </w:pPr>
            <w:r>
              <w:rPr>
                <w:rFonts w:eastAsiaTheme="minorEastAsia"/>
                <w:lang w:eastAsia="x-none"/>
              </w:rPr>
              <w:t>10.02.2023</w:t>
            </w:r>
          </w:p>
        </w:tc>
      </w:tr>
      <w:tr w:rsidR="003F43FB" w14:paraId="26ACBDED" w14:textId="77777777" w:rsidTr="00170560">
        <w:tc>
          <w:tcPr>
            <w:tcW w:w="4390" w:type="dxa"/>
          </w:tcPr>
          <w:p w14:paraId="746175F0" w14:textId="77777777" w:rsidR="003F43FB" w:rsidRDefault="003F43FB" w:rsidP="00170560">
            <w:pPr>
              <w:ind w:firstLine="0"/>
              <w:jc w:val="left"/>
              <w:rPr>
                <w:rFonts w:eastAsiaTheme="minorEastAsia"/>
                <w:lang w:eastAsia="x-none"/>
              </w:rPr>
            </w:pPr>
            <w:r>
              <w:rPr>
                <w:rFonts w:eastAsiaTheme="minorEastAsia"/>
                <w:lang w:eastAsia="x-none"/>
              </w:rPr>
              <w:t>1.6 Выбор технических и программных средств реализации</w:t>
            </w:r>
          </w:p>
        </w:tc>
        <w:tc>
          <w:tcPr>
            <w:tcW w:w="1984" w:type="dxa"/>
          </w:tcPr>
          <w:p w14:paraId="59F6626F" w14:textId="77777777" w:rsidR="003F43FB" w:rsidRDefault="003F43FB" w:rsidP="00170560">
            <w:pPr>
              <w:rPr>
                <w:rFonts w:eastAsiaTheme="minorEastAsia"/>
                <w:lang w:eastAsia="x-none"/>
              </w:rPr>
            </w:pPr>
            <w:r>
              <w:rPr>
                <w:rFonts w:eastAsiaTheme="minorEastAsia"/>
                <w:lang w:eastAsia="x-none"/>
              </w:rPr>
              <w:t>2</w:t>
            </w:r>
          </w:p>
        </w:tc>
        <w:tc>
          <w:tcPr>
            <w:tcW w:w="1701" w:type="dxa"/>
          </w:tcPr>
          <w:p w14:paraId="5C2B2C0A" w14:textId="77777777" w:rsidR="003F43FB" w:rsidRDefault="003F43FB" w:rsidP="00170560">
            <w:pPr>
              <w:ind w:firstLine="0"/>
              <w:jc w:val="center"/>
              <w:rPr>
                <w:rFonts w:eastAsiaTheme="minorEastAsia"/>
                <w:lang w:eastAsia="x-none"/>
              </w:rPr>
            </w:pPr>
            <w:r>
              <w:rPr>
                <w:rFonts w:eastAsiaTheme="minorEastAsia"/>
                <w:lang w:eastAsia="x-none"/>
              </w:rPr>
              <w:t>11.02.2023</w:t>
            </w:r>
          </w:p>
        </w:tc>
        <w:tc>
          <w:tcPr>
            <w:tcW w:w="1553" w:type="dxa"/>
          </w:tcPr>
          <w:p w14:paraId="7F45752A" w14:textId="77777777" w:rsidR="003F43FB" w:rsidRDefault="003F43FB" w:rsidP="00170560">
            <w:pPr>
              <w:ind w:firstLine="0"/>
              <w:rPr>
                <w:rFonts w:eastAsiaTheme="minorEastAsia"/>
                <w:lang w:eastAsia="x-none"/>
              </w:rPr>
            </w:pPr>
            <w:r>
              <w:rPr>
                <w:rFonts w:eastAsiaTheme="minorEastAsia"/>
                <w:lang w:eastAsia="x-none"/>
              </w:rPr>
              <w:t xml:space="preserve"> 12.02.2023</w:t>
            </w:r>
          </w:p>
        </w:tc>
      </w:tr>
      <w:tr w:rsidR="003F43FB" w14:paraId="28D209C5" w14:textId="77777777" w:rsidTr="00170560">
        <w:tc>
          <w:tcPr>
            <w:tcW w:w="4390" w:type="dxa"/>
          </w:tcPr>
          <w:p w14:paraId="4BFEF5B4" w14:textId="77777777" w:rsidR="003F43FB" w:rsidRDefault="003F43FB" w:rsidP="00170560">
            <w:pPr>
              <w:ind w:firstLine="0"/>
              <w:jc w:val="left"/>
              <w:rPr>
                <w:rFonts w:eastAsiaTheme="minorEastAsia"/>
                <w:lang w:eastAsia="x-none"/>
              </w:rPr>
            </w:pPr>
            <w:r>
              <w:rPr>
                <w:rFonts w:eastAsiaTheme="minorEastAsia"/>
                <w:lang w:eastAsia="x-none"/>
              </w:rPr>
              <w:t>1.7 Согласование и утверждение технического задания</w:t>
            </w:r>
          </w:p>
        </w:tc>
        <w:tc>
          <w:tcPr>
            <w:tcW w:w="1984" w:type="dxa"/>
          </w:tcPr>
          <w:p w14:paraId="0F24D49C" w14:textId="77777777" w:rsidR="003F43FB" w:rsidRDefault="003F43FB" w:rsidP="00170560">
            <w:pPr>
              <w:rPr>
                <w:rFonts w:eastAsiaTheme="minorEastAsia"/>
                <w:lang w:eastAsia="x-none"/>
              </w:rPr>
            </w:pPr>
            <w:r>
              <w:rPr>
                <w:rFonts w:eastAsiaTheme="minorEastAsia"/>
                <w:lang w:eastAsia="x-none"/>
              </w:rPr>
              <w:t>2</w:t>
            </w:r>
          </w:p>
        </w:tc>
        <w:tc>
          <w:tcPr>
            <w:tcW w:w="1701" w:type="dxa"/>
          </w:tcPr>
          <w:p w14:paraId="12FD0C76" w14:textId="77777777" w:rsidR="003F43FB" w:rsidRDefault="003F43FB" w:rsidP="00170560">
            <w:pPr>
              <w:ind w:firstLine="0"/>
              <w:jc w:val="center"/>
              <w:rPr>
                <w:rFonts w:eastAsiaTheme="minorEastAsia"/>
                <w:lang w:eastAsia="x-none"/>
              </w:rPr>
            </w:pPr>
            <w:r>
              <w:rPr>
                <w:rFonts w:eastAsiaTheme="minorEastAsia"/>
                <w:lang w:eastAsia="x-none"/>
              </w:rPr>
              <w:t>13.02.2023</w:t>
            </w:r>
          </w:p>
        </w:tc>
        <w:tc>
          <w:tcPr>
            <w:tcW w:w="1553" w:type="dxa"/>
          </w:tcPr>
          <w:p w14:paraId="10D3CFA8" w14:textId="77777777" w:rsidR="003F43FB" w:rsidRDefault="003F43FB" w:rsidP="00170560">
            <w:pPr>
              <w:ind w:firstLine="0"/>
              <w:rPr>
                <w:rFonts w:eastAsiaTheme="minorEastAsia"/>
                <w:lang w:eastAsia="x-none"/>
              </w:rPr>
            </w:pPr>
            <w:r>
              <w:rPr>
                <w:rFonts w:eastAsiaTheme="minorEastAsia"/>
                <w:lang w:eastAsia="x-none"/>
              </w:rPr>
              <w:t>14.02.2023</w:t>
            </w:r>
          </w:p>
        </w:tc>
      </w:tr>
      <w:tr w:rsidR="003F43FB" w14:paraId="6E998284" w14:textId="77777777" w:rsidTr="00170560">
        <w:tc>
          <w:tcPr>
            <w:tcW w:w="4390" w:type="dxa"/>
          </w:tcPr>
          <w:p w14:paraId="1CCD84B7" w14:textId="77777777" w:rsidR="003F43FB" w:rsidRPr="003E1A81" w:rsidRDefault="003F43FB" w:rsidP="00170560">
            <w:pPr>
              <w:ind w:firstLine="0"/>
              <w:rPr>
                <w:rFonts w:eastAsiaTheme="minorEastAsia"/>
                <w:b/>
                <w:bCs/>
                <w:lang w:eastAsia="x-none"/>
              </w:rPr>
            </w:pPr>
            <w:r w:rsidRPr="003E1A81">
              <w:rPr>
                <w:rFonts w:eastAsiaTheme="minorEastAsia"/>
                <w:b/>
                <w:bCs/>
                <w:lang w:eastAsia="x-none"/>
              </w:rPr>
              <w:t>Итого по этапу 1</w:t>
            </w:r>
          </w:p>
        </w:tc>
        <w:tc>
          <w:tcPr>
            <w:tcW w:w="1984" w:type="dxa"/>
          </w:tcPr>
          <w:p w14:paraId="13691229" w14:textId="77777777" w:rsidR="003F43FB" w:rsidRPr="00A53234" w:rsidRDefault="003F43FB" w:rsidP="00170560">
            <w:pPr>
              <w:ind w:firstLine="0"/>
              <w:jc w:val="center"/>
              <w:rPr>
                <w:rFonts w:eastAsiaTheme="minorEastAsia"/>
                <w:lang w:eastAsia="x-none"/>
              </w:rPr>
            </w:pPr>
            <w:r>
              <w:rPr>
                <w:rFonts w:eastAsiaTheme="minorEastAsia"/>
                <w:lang w:eastAsia="x-none"/>
              </w:rPr>
              <w:t>25</w:t>
            </w:r>
          </w:p>
        </w:tc>
        <w:tc>
          <w:tcPr>
            <w:tcW w:w="1701" w:type="dxa"/>
          </w:tcPr>
          <w:p w14:paraId="40EA72C8" w14:textId="77777777" w:rsidR="003F43FB" w:rsidRDefault="003F43FB" w:rsidP="00170560">
            <w:pPr>
              <w:ind w:firstLine="0"/>
              <w:jc w:val="center"/>
              <w:rPr>
                <w:rFonts w:eastAsiaTheme="minorEastAsia"/>
                <w:lang w:eastAsia="x-none"/>
              </w:rPr>
            </w:pPr>
            <w:r>
              <w:rPr>
                <w:rFonts w:eastAsiaTheme="minorEastAsia"/>
                <w:lang w:eastAsia="x-none"/>
              </w:rPr>
              <w:t>21.01.2023</w:t>
            </w:r>
          </w:p>
        </w:tc>
        <w:tc>
          <w:tcPr>
            <w:tcW w:w="1553" w:type="dxa"/>
          </w:tcPr>
          <w:p w14:paraId="7D422BDC" w14:textId="77777777" w:rsidR="003F43FB" w:rsidRDefault="003F43FB" w:rsidP="00170560">
            <w:pPr>
              <w:ind w:firstLine="0"/>
              <w:rPr>
                <w:rFonts w:eastAsiaTheme="minorEastAsia"/>
                <w:lang w:eastAsia="x-none"/>
              </w:rPr>
            </w:pPr>
            <w:r>
              <w:rPr>
                <w:rFonts w:eastAsiaTheme="minorEastAsia"/>
                <w:lang w:eastAsia="x-none"/>
              </w:rPr>
              <w:t>14.02.2023</w:t>
            </w:r>
          </w:p>
        </w:tc>
      </w:tr>
      <w:tr w:rsidR="003F43FB" w14:paraId="01A6E757" w14:textId="77777777" w:rsidTr="00170560">
        <w:tc>
          <w:tcPr>
            <w:tcW w:w="9628" w:type="dxa"/>
            <w:gridSpan w:val="4"/>
          </w:tcPr>
          <w:p w14:paraId="1230FBDD" w14:textId="77777777" w:rsidR="003F43FB" w:rsidRDefault="003F43FB" w:rsidP="00170560">
            <w:pPr>
              <w:ind w:firstLine="0"/>
              <w:jc w:val="center"/>
              <w:rPr>
                <w:rFonts w:eastAsiaTheme="minorEastAsia"/>
                <w:b/>
                <w:bCs/>
                <w:lang w:eastAsia="x-none"/>
              </w:rPr>
            </w:pPr>
            <w:r w:rsidRPr="00F023A0">
              <w:rPr>
                <w:rFonts w:eastAsiaTheme="minorEastAsia"/>
                <w:b/>
                <w:bCs/>
                <w:lang w:eastAsia="x-none"/>
              </w:rPr>
              <w:t xml:space="preserve">2 </w:t>
            </w:r>
            <w:r w:rsidRPr="003E1A81">
              <w:rPr>
                <w:rFonts w:eastAsiaTheme="minorEastAsia"/>
                <w:b/>
                <w:bCs/>
                <w:lang w:eastAsia="x-none"/>
              </w:rPr>
              <w:t>этап</w:t>
            </w:r>
          </w:p>
          <w:p w14:paraId="7C3B1523" w14:textId="77777777" w:rsidR="003F43FB" w:rsidRPr="003E1A81" w:rsidRDefault="003F43FB" w:rsidP="00170560">
            <w:pPr>
              <w:ind w:firstLine="0"/>
              <w:rPr>
                <w:rFonts w:eastAsiaTheme="minorEastAsia"/>
                <w:lang w:eastAsia="x-none"/>
              </w:rPr>
            </w:pPr>
            <w:r>
              <w:rPr>
                <w:rFonts w:eastAsiaTheme="minorEastAsia"/>
                <w:lang w:eastAsia="x-none"/>
              </w:rPr>
              <w:t xml:space="preserve">2. </w:t>
            </w:r>
            <w:r>
              <w:t>Исследование углового движения космических аппаратов</w:t>
            </w:r>
          </w:p>
        </w:tc>
      </w:tr>
      <w:tr w:rsidR="003F43FB" w14:paraId="312D175A" w14:textId="77777777" w:rsidTr="00170560">
        <w:tc>
          <w:tcPr>
            <w:tcW w:w="4390" w:type="dxa"/>
          </w:tcPr>
          <w:p w14:paraId="7B059F63" w14:textId="77777777" w:rsidR="003F43FB" w:rsidRPr="009177DF" w:rsidRDefault="003F43FB" w:rsidP="00170560">
            <w:pPr>
              <w:ind w:firstLine="0"/>
              <w:jc w:val="left"/>
              <w:rPr>
                <w:rFonts w:eastAsiaTheme="minorEastAsia"/>
                <w:lang w:eastAsia="x-none"/>
              </w:rPr>
            </w:pPr>
            <w:r>
              <w:rPr>
                <w:rFonts w:eastAsiaTheme="minorEastAsia"/>
                <w:lang w:eastAsia="x-none"/>
              </w:rPr>
              <w:t>2.1 Анализ методов управления угловым движением космических аппаратов</w:t>
            </w:r>
          </w:p>
        </w:tc>
        <w:tc>
          <w:tcPr>
            <w:tcW w:w="1984" w:type="dxa"/>
          </w:tcPr>
          <w:p w14:paraId="21C08E4E" w14:textId="77777777" w:rsidR="003F43FB" w:rsidRPr="003E1A81" w:rsidRDefault="003F43FB" w:rsidP="00170560">
            <w:pPr>
              <w:rPr>
                <w:rFonts w:eastAsiaTheme="minorEastAsia"/>
                <w:lang w:eastAsia="x-none"/>
              </w:rPr>
            </w:pPr>
            <w:r>
              <w:rPr>
                <w:rFonts w:eastAsiaTheme="minorEastAsia"/>
                <w:lang w:eastAsia="x-none"/>
              </w:rPr>
              <w:t>6</w:t>
            </w:r>
          </w:p>
        </w:tc>
        <w:tc>
          <w:tcPr>
            <w:tcW w:w="1701" w:type="dxa"/>
          </w:tcPr>
          <w:p w14:paraId="73201695" w14:textId="77777777" w:rsidR="003F43FB" w:rsidRDefault="003F43FB" w:rsidP="00170560">
            <w:pPr>
              <w:ind w:firstLine="0"/>
              <w:rPr>
                <w:rFonts w:eastAsiaTheme="minorEastAsia"/>
                <w:lang w:eastAsia="x-none"/>
              </w:rPr>
            </w:pPr>
            <w:r>
              <w:rPr>
                <w:rFonts w:eastAsiaTheme="minorEastAsia"/>
                <w:lang w:eastAsia="x-none"/>
              </w:rPr>
              <w:t>15.02.2023</w:t>
            </w:r>
          </w:p>
        </w:tc>
        <w:tc>
          <w:tcPr>
            <w:tcW w:w="1553" w:type="dxa"/>
          </w:tcPr>
          <w:p w14:paraId="310F4093" w14:textId="77777777" w:rsidR="003F43FB" w:rsidRDefault="003F43FB" w:rsidP="00170560">
            <w:pPr>
              <w:ind w:firstLine="0"/>
              <w:rPr>
                <w:rFonts w:eastAsiaTheme="minorEastAsia"/>
                <w:lang w:eastAsia="x-none"/>
              </w:rPr>
            </w:pPr>
            <w:r>
              <w:rPr>
                <w:rFonts w:eastAsiaTheme="minorEastAsia"/>
                <w:lang w:eastAsia="x-none"/>
              </w:rPr>
              <w:t>20.02.2023</w:t>
            </w:r>
          </w:p>
        </w:tc>
      </w:tr>
      <w:tr w:rsidR="003F43FB" w14:paraId="09F6C3C2" w14:textId="77777777" w:rsidTr="00170560">
        <w:tc>
          <w:tcPr>
            <w:tcW w:w="4390" w:type="dxa"/>
          </w:tcPr>
          <w:p w14:paraId="29E5AA45" w14:textId="77777777" w:rsidR="003F43FB" w:rsidRPr="009177DF" w:rsidRDefault="003F43FB" w:rsidP="00170560">
            <w:pPr>
              <w:ind w:firstLine="0"/>
              <w:jc w:val="left"/>
              <w:rPr>
                <w:rFonts w:eastAsiaTheme="minorEastAsia"/>
                <w:lang w:eastAsia="x-none"/>
              </w:rPr>
            </w:pPr>
            <w:r>
              <w:rPr>
                <w:rFonts w:eastAsiaTheme="minorEastAsia"/>
                <w:lang w:eastAsia="x-none"/>
              </w:rPr>
              <w:lastRenderedPageBreak/>
              <w:t>2.2 Исследование особенностей систем управления угловым движением спутников дистанционного зондирования</w:t>
            </w:r>
          </w:p>
        </w:tc>
        <w:tc>
          <w:tcPr>
            <w:tcW w:w="1984" w:type="dxa"/>
          </w:tcPr>
          <w:p w14:paraId="6AC1D2FC" w14:textId="77777777" w:rsidR="003F43FB" w:rsidRPr="003E1A81" w:rsidRDefault="003F43FB" w:rsidP="00170560">
            <w:pPr>
              <w:rPr>
                <w:rFonts w:eastAsiaTheme="minorEastAsia"/>
                <w:lang w:eastAsia="x-none"/>
              </w:rPr>
            </w:pPr>
            <w:r>
              <w:rPr>
                <w:rFonts w:eastAsiaTheme="minorEastAsia"/>
                <w:lang w:eastAsia="x-none"/>
              </w:rPr>
              <w:t>10</w:t>
            </w:r>
          </w:p>
        </w:tc>
        <w:tc>
          <w:tcPr>
            <w:tcW w:w="1701" w:type="dxa"/>
          </w:tcPr>
          <w:p w14:paraId="28C7F70C" w14:textId="77777777" w:rsidR="003F43FB" w:rsidRDefault="003F43FB" w:rsidP="00170560">
            <w:pPr>
              <w:ind w:firstLine="0"/>
              <w:rPr>
                <w:rFonts w:eastAsiaTheme="minorEastAsia"/>
                <w:lang w:eastAsia="x-none"/>
              </w:rPr>
            </w:pPr>
            <w:r>
              <w:rPr>
                <w:rFonts w:eastAsiaTheme="minorEastAsia"/>
                <w:lang w:eastAsia="x-none"/>
              </w:rPr>
              <w:t>21.02.2023</w:t>
            </w:r>
          </w:p>
        </w:tc>
        <w:tc>
          <w:tcPr>
            <w:tcW w:w="1553" w:type="dxa"/>
          </w:tcPr>
          <w:p w14:paraId="1A5D579C" w14:textId="77777777" w:rsidR="003F43FB" w:rsidRDefault="003F43FB" w:rsidP="00170560">
            <w:pPr>
              <w:ind w:firstLine="0"/>
              <w:rPr>
                <w:rFonts w:eastAsiaTheme="minorEastAsia"/>
                <w:lang w:eastAsia="x-none"/>
              </w:rPr>
            </w:pPr>
            <w:r>
              <w:rPr>
                <w:rFonts w:eastAsiaTheme="minorEastAsia"/>
                <w:lang w:eastAsia="x-none"/>
              </w:rPr>
              <w:t>2.03.2023</w:t>
            </w:r>
          </w:p>
        </w:tc>
      </w:tr>
      <w:tr w:rsidR="003F43FB" w14:paraId="3709E29B" w14:textId="77777777" w:rsidTr="00170560">
        <w:tc>
          <w:tcPr>
            <w:tcW w:w="4390" w:type="dxa"/>
          </w:tcPr>
          <w:p w14:paraId="5AC092E9" w14:textId="77777777" w:rsidR="003F43FB" w:rsidRDefault="003F43FB" w:rsidP="00170560">
            <w:pPr>
              <w:ind w:firstLine="0"/>
              <w:rPr>
                <w:rFonts w:eastAsiaTheme="minorEastAsia"/>
                <w:lang w:eastAsia="x-none"/>
              </w:rPr>
            </w:pPr>
            <w:r w:rsidRPr="003E1A81">
              <w:rPr>
                <w:rFonts w:eastAsiaTheme="minorEastAsia"/>
                <w:b/>
                <w:bCs/>
                <w:lang w:eastAsia="x-none"/>
              </w:rPr>
              <w:t xml:space="preserve">Итого по этапу </w:t>
            </w:r>
            <w:r>
              <w:rPr>
                <w:rFonts w:eastAsiaTheme="minorEastAsia"/>
                <w:b/>
                <w:bCs/>
                <w:lang w:eastAsia="x-none"/>
              </w:rPr>
              <w:t>2</w:t>
            </w:r>
          </w:p>
        </w:tc>
        <w:tc>
          <w:tcPr>
            <w:tcW w:w="1984" w:type="dxa"/>
          </w:tcPr>
          <w:p w14:paraId="28D0DFA5" w14:textId="77777777" w:rsidR="003F43FB" w:rsidRPr="003E1A81" w:rsidRDefault="003F43FB" w:rsidP="00170560">
            <w:pPr>
              <w:ind w:firstLine="0"/>
              <w:jc w:val="center"/>
              <w:rPr>
                <w:rFonts w:eastAsiaTheme="minorEastAsia"/>
                <w:lang w:eastAsia="x-none"/>
              </w:rPr>
            </w:pPr>
            <w:r>
              <w:rPr>
                <w:rFonts w:eastAsiaTheme="minorEastAsia"/>
                <w:lang w:eastAsia="x-none"/>
              </w:rPr>
              <w:t>16</w:t>
            </w:r>
          </w:p>
        </w:tc>
        <w:tc>
          <w:tcPr>
            <w:tcW w:w="1701" w:type="dxa"/>
          </w:tcPr>
          <w:p w14:paraId="70207F1A" w14:textId="77777777" w:rsidR="003F43FB" w:rsidRDefault="003F43FB" w:rsidP="00170560">
            <w:pPr>
              <w:ind w:firstLine="0"/>
              <w:rPr>
                <w:rFonts w:eastAsiaTheme="minorEastAsia"/>
                <w:lang w:eastAsia="x-none"/>
              </w:rPr>
            </w:pPr>
            <w:r>
              <w:rPr>
                <w:rFonts w:eastAsiaTheme="minorEastAsia"/>
                <w:lang w:eastAsia="x-none"/>
              </w:rPr>
              <w:t>15.02.2023</w:t>
            </w:r>
          </w:p>
        </w:tc>
        <w:tc>
          <w:tcPr>
            <w:tcW w:w="1553" w:type="dxa"/>
          </w:tcPr>
          <w:p w14:paraId="29B8F132" w14:textId="77777777" w:rsidR="003F43FB" w:rsidRDefault="003F43FB" w:rsidP="00170560">
            <w:pPr>
              <w:ind w:firstLine="0"/>
              <w:rPr>
                <w:rFonts w:eastAsiaTheme="minorEastAsia"/>
                <w:lang w:eastAsia="x-none"/>
              </w:rPr>
            </w:pPr>
            <w:r>
              <w:rPr>
                <w:rFonts w:eastAsiaTheme="minorEastAsia"/>
                <w:lang w:eastAsia="x-none"/>
              </w:rPr>
              <w:t>2.03.2023</w:t>
            </w:r>
          </w:p>
        </w:tc>
      </w:tr>
      <w:tr w:rsidR="003F43FB" w14:paraId="06907623" w14:textId="77777777" w:rsidTr="00170560">
        <w:tc>
          <w:tcPr>
            <w:tcW w:w="9628" w:type="dxa"/>
            <w:gridSpan w:val="4"/>
          </w:tcPr>
          <w:p w14:paraId="11472D2D" w14:textId="77777777" w:rsidR="003F43FB" w:rsidRDefault="003F43FB" w:rsidP="00170560">
            <w:pPr>
              <w:ind w:firstLine="0"/>
              <w:jc w:val="center"/>
              <w:rPr>
                <w:rFonts w:eastAsiaTheme="minorEastAsia"/>
                <w:b/>
                <w:bCs/>
                <w:lang w:eastAsia="x-none"/>
              </w:rPr>
            </w:pPr>
            <w:r>
              <w:rPr>
                <w:rFonts w:eastAsiaTheme="minorEastAsia"/>
                <w:b/>
                <w:bCs/>
                <w:lang w:eastAsia="x-none"/>
              </w:rPr>
              <w:t>3</w:t>
            </w:r>
            <w:r w:rsidRPr="00C656AE">
              <w:rPr>
                <w:rFonts w:eastAsiaTheme="minorEastAsia"/>
                <w:b/>
                <w:bCs/>
                <w:lang w:eastAsia="x-none"/>
              </w:rPr>
              <w:t xml:space="preserve"> </w:t>
            </w:r>
            <w:r w:rsidRPr="003E1A81">
              <w:rPr>
                <w:rFonts w:eastAsiaTheme="minorEastAsia"/>
                <w:b/>
                <w:bCs/>
                <w:lang w:eastAsia="x-none"/>
              </w:rPr>
              <w:t>этап</w:t>
            </w:r>
          </w:p>
          <w:p w14:paraId="729CDB28" w14:textId="77777777" w:rsidR="003F43FB" w:rsidRDefault="003F43FB" w:rsidP="00170560">
            <w:pPr>
              <w:ind w:firstLine="0"/>
              <w:rPr>
                <w:rFonts w:eastAsiaTheme="minorEastAsia"/>
                <w:lang w:eastAsia="x-none"/>
              </w:rPr>
            </w:pPr>
            <w:r>
              <w:rPr>
                <w:rFonts w:eastAsiaTheme="minorEastAsia"/>
                <w:lang w:eastAsia="x-none"/>
              </w:rPr>
              <w:t xml:space="preserve">3. </w:t>
            </w:r>
            <w:r>
              <w:t>Выбор технических средств и исполнительных органов спутника</w:t>
            </w:r>
          </w:p>
        </w:tc>
      </w:tr>
      <w:tr w:rsidR="003F43FB" w14:paraId="71C89C3F" w14:textId="77777777" w:rsidTr="00170560">
        <w:tc>
          <w:tcPr>
            <w:tcW w:w="4390" w:type="dxa"/>
          </w:tcPr>
          <w:p w14:paraId="6F10BFB4" w14:textId="77777777" w:rsidR="003F43FB" w:rsidRPr="00C656AE" w:rsidRDefault="003F43FB" w:rsidP="00170560">
            <w:pPr>
              <w:ind w:firstLine="0"/>
              <w:jc w:val="left"/>
              <w:rPr>
                <w:rFonts w:eastAsiaTheme="minorEastAsia"/>
                <w:lang w:eastAsia="x-none"/>
              </w:rPr>
            </w:pPr>
            <w:r>
              <w:rPr>
                <w:rFonts w:eastAsiaTheme="minorEastAsia"/>
                <w:lang w:eastAsia="x-none"/>
              </w:rPr>
              <w:t>3.1 Выбор целевой аппаратуры спутника</w:t>
            </w:r>
          </w:p>
        </w:tc>
        <w:tc>
          <w:tcPr>
            <w:tcW w:w="1984" w:type="dxa"/>
          </w:tcPr>
          <w:p w14:paraId="709755EC" w14:textId="77777777" w:rsidR="003F43FB" w:rsidRPr="003E1A81" w:rsidRDefault="003F43FB" w:rsidP="00170560">
            <w:pPr>
              <w:rPr>
                <w:rFonts w:eastAsiaTheme="minorEastAsia"/>
                <w:lang w:eastAsia="x-none"/>
              </w:rPr>
            </w:pPr>
            <w:r>
              <w:rPr>
                <w:rFonts w:eastAsiaTheme="minorEastAsia"/>
                <w:lang w:eastAsia="x-none"/>
              </w:rPr>
              <w:t xml:space="preserve"> 2</w:t>
            </w:r>
          </w:p>
        </w:tc>
        <w:tc>
          <w:tcPr>
            <w:tcW w:w="1701" w:type="dxa"/>
          </w:tcPr>
          <w:p w14:paraId="78C8308C" w14:textId="77777777" w:rsidR="003F43FB" w:rsidRDefault="003F43FB" w:rsidP="00170560">
            <w:pPr>
              <w:ind w:firstLine="0"/>
              <w:rPr>
                <w:rFonts w:eastAsiaTheme="minorEastAsia"/>
                <w:lang w:eastAsia="x-none"/>
              </w:rPr>
            </w:pPr>
            <w:r>
              <w:rPr>
                <w:rFonts w:eastAsiaTheme="minorEastAsia"/>
                <w:lang w:eastAsia="x-none"/>
              </w:rPr>
              <w:t>3.03.2023</w:t>
            </w:r>
          </w:p>
        </w:tc>
        <w:tc>
          <w:tcPr>
            <w:tcW w:w="1553" w:type="dxa"/>
          </w:tcPr>
          <w:p w14:paraId="32FB67C4" w14:textId="77777777" w:rsidR="003F43FB" w:rsidRDefault="003F43FB" w:rsidP="00170560">
            <w:pPr>
              <w:ind w:firstLine="0"/>
              <w:rPr>
                <w:rFonts w:eastAsiaTheme="minorEastAsia"/>
                <w:lang w:eastAsia="x-none"/>
              </w:rPr>
            </w:pPr>
            <w:r>
              <w:rPr>
                <w:rFonts w:eastAsiaTheme="minorEastAsia"/>
                <w:lang w:eastAsia="x-none"/>
              </w:rPr>
              <w:t>4.03.2023</w:t>
            </w:r>
          </w:p>
        </w:tc>
      </w:tr>
      <w:tr w:rsidR="003F43FB" w14:paraId="741B5952" w14:textId="77777777" w:rsidTr="00170560">
        <w:tc>
          <w:tcPr>
            <w:tcW w:w="4390" w:type="dxa"/>
          </w:tcPr>
          <w:p w14:paraId="381F191E" w14:textId="77777777" w:rsidR="003F43FB" w:rsidRPr="003E1A81" w:rsidRDefault="003F43FB" w:rsidP="00170560">
            <w:pPr>
              <w:ind w:firstLine="0"/>
              <w:jc w:val="left"/>
              <w:rPr>
                <w:rFonts w:eastAsiaTheme="minorEastAsia"/>
                <w:b/>
                <w:bCs/>
                <w:lang w:eastAsia="x-none"/>
              </w:rPr>
            </w:pPr>
            <w:r>
              <w:rPr>
                <w:rFonts w:eastAsiaTheme="minorEastAsia"/>
                <w:lang w:eastAsia="x-none"/>
              </w:rPr>
              <w:t>3.2 Выбор исполнительных органов спутника</w:t>
            </w:r>
          </w:p>
        </w:tc>
        <w:tc>
          <w:tcPr>
            <w:tcW w:w="1984" w:type="dxa"/>
          </w:tcPr>
          <w:p w14:paraId="1C137409" w14:textId="77777777" w:rsidR="003F43FB" w:rsidRPr="003E1A81" w:rsidRDefault="003F43FB" w:rsidP="00170560">
            <w:pPr>
              <w:rPr>
                <w:rFonts w:eastAsiaTheme="minorEastAsia"/>
                <w:lang w:eastAsia="x-none"/>
              </w:rPr>
            </w:pPr>
            <w:r>
              <w:rPr>
                <w:rFonts w:eastAsiaTheme="minorEastAsia"/>
                <w:lang w:eastAsia="x-none"/>
              </w:rPr>
              <w:t xml:space="preserve"> 2</w:t>
            </w:r>
          </w:p>
        </w:tc>
        <w:tc>
          <w:tcPr>
            <w:tcW w:w="1701" w:type="dxa"/>
          </w:tcPr>
          <w:p w14:paraId="31573278" w14:textId="77777777" w:rsidR="003F43FB" w:rsidRDefault="003F43FB" w:rsidP="00170560">
            <w:pPr>
              <w:ind w:firstLine="0"/>
              <w:rPr>
                <w:rFonts w:eastAsiaTheme="minorEastAsia"/>
                <w:lang w:eastAsia="x-none"/>
              </w:rPr>
            </w:pPr>
            <w:r>
              <w:rPr>
                <w:rFonts w:eastAsiaTheme="minorEastAsia"/>
                <w:lang w:eastAsia="x-none"/>
              </w:rPr>
              <w:t>5.03.2023</w:t>
            </w:r>
          </w:p>
        </w:tc>
        <w:tc>
          <w:tcPr>
            <w:tcW w:w="1553" w:type="dxa"/>
          </w:tcPr>
          <w:p w14:paraId="7937FE15" w14:textId="77777777" w:rsidR="003F43FB" w:rsidRDefault="003F43FB" w:rsidP="00170560">
            <w:pPr>
              <w:ind w:firstLine="0"/>
              <w:rPr>
                <w:rFonts w:eastAsiaTheme="minorEastAsia"/>
                <w:lang w:eastAsia="x-none"/>
              </w:rPr>
            </w:pPr>
            <w:r>
              <w:rPr>
                <w:rFonts w:eastAsiaTheme="minorEastAsia"/>
                <w:lang w:eastAsia="x-none"/>
              </w:rPr>
              <w:t>6.03.2023</w:t>
            </w:r>
          </w:p>
        </w:tc>
      </w:tr>
      <w:tr w:rsidR="003F43FB" w14:paraId="065CB741" w14:textId="77777777" w:rsidTr="00170560">
        <w:tc>
          <w:tcPr>
            <w:tcW w:w="4390" w:type="dxa"/>
          </w:tcPr>
          <w:p w14:paraId="583E9BFE" w14:textId="77777777" w:rsidR="003F43FB" w:rsidRDefault="003F43FB" w:rsidP="00170560">
            <w:pPr>
              <w:ind w:firstLine="0"/>
              <w:jc w:val="left"/>
              <w:rPr>
                <w:rFonts w:eastAsiaTheme="minorEastAsia"/>
                <w:lang w:eastAsia="x-none"/>
              </w:rPr>
            </w:pPr>
            <w:r w:rsidRPr="003E1A81">
              <w:rPr>
                <w:rFonts w:eastAsiaTheme="minorEastAsia"/>
                <w:b/>
                <w:bCs/>
                <w:lang w:eastAsia="x-none"/>
              </w:rPr>
              <w:t xml:space="preserve">Итого по этапу </w:t>
            </w:r>
            <w:r>
              <w:rPr>
                <w:rFonts w:eastAsiaTheme="minorEastAsia"/>
                <w:b/>
                <w:bCs/>
                <w:lang w:eastAsia="x-none"/>
              </w:rPr>
              <w:t>3</w:t>
            </w:r>
          </w:p>
        </w:tc>
        <w:tc>
          <w:tcPr>
            <w:tcW w:w="1984" w:type="dxa"/>
          </w:tcPr>
          <w:p w14:paraId="74F34D31" w14:textId="77777777" w:rsidR="003F43FB" w:rsidRPr="003E1A81" w:rsidRDefault="003F43FB" w:rsidP="00170560">
            <w:pPr>
              <w:ind w:firstLine="0"/>
              <w:jc w:val="center"/>
              <w:rPr>
                <w:rFonts w:eastAsiaTheme="minorEastAsia"/>
                <w:lang w:eastAsia="x-none"/>
              </w:rPr>
            </w:pPr>
            <w:r>
              <w:rPr>
                <w:rFonts w:eastAsiaTheme="minorEastAsia"/>
                <w:lang w:eastAsia="x-none"/>
              </w:rPr>
              <w:t>4</w:t>
            </w:r>
          </w:p>
        </w:tc>
        <w:tc>
          <w:tcPr>
            <w:tcW w:w="1701" w:type="dxa"/>
          </w:tcPr>
          <w:p w14:paraId="34E53C8C" w14:textId="77777777" w:rsidR="003F43FB" w:rsidRDefault="003F43FB" w:rsidP="00170560">
            <w:pPr>
              <w:ind w:firstLine="0"/>
              <w:rPr>
                <w:rFonts w:eastAsiaTheme="minorEastAsia"/>
                <w:lang w:eastAsia="x-none"/>
              </w:rPr>
            </w:pPr>
            <w:r>
              <w:rPr>
                <w:rFonts w:eastAsiaTheme="minorEastAsia"/>
                <w:lang w:eastAsia="x-none"/>
              </w:rPr>
              <w:t>3.03.2023</w:t>
            </w:r>
          </w:p>
        </w:tc>
        <w:tc>
          <w:tcPr>
            <w:tcW w:w="1553" w:type="dxa"/>
          </w:tcPr>
          <w:p w14:paraId="5950A87D" w14:textId="77777777" w:rsidR="003F43FB" w:rsidRDefault="003F43FB" w:rsidP="00170560">
            <w:pPr>
              <w:ind w:firstLine="0"/>
              <w:rPr>
                <w:rFonts w:eastAsiaTheme="minorEastAsia"/>
                <w:lang w:eastAsia="x-none"/>
              </w:rPr>
            </w:pPr>
            <w:r>
              <w:rPr>
                <w:rFonts w:eastAsiaTheme="minorEastAsia"/>
                <w:lang w:eastAsia="x-none"/>
              </w:rPr>
              <w:t>6.03.2023</w:t>
            </w:r>
          </w:p>
        </w:tc>
      </w:tr>
      <w:tr w:rsidR="003F43FB" w14:paraId="65070435" w14:textId="77777777" w:rsidTr="00170560">
        <w:tc>
          <w:tcPr>
            <w:tcW w:w="9628" w:type="dxa"/>
            <w:gridSpan w:val="4"/>
          </w:tcPr>
          <w:p w14:paraId="2DEEE50C" w14:textId="77777777" w:rsidR="003F43FB" w:rsidRDefault="003F43FB" w:rsidP="00170560">
            <w:pPr>
              <w:ind w:firstLine="0"/>
              <w:jc w:val="center"/>
              <w:rPr>
                <w:rFonts w:eastAsiaTheme="minorEastAsia"/>
                <w:b/>
                <w:bCs/>
                <w:lang w:eastAsia="x-none"/>
              </w:rPr>
            </w:pPr>
            <w:r>
              <w:rPr>
                <w:rFonts w:eastAsiaTheme="minorEastAsia"/>
                <w:b/>
                <w:bCs/>
                <w:lang w:eastAsia="x-none"/>
              </w:rPr>
              <w:t>4</w:t>
            </w:r>
            <w:r w:rsidRPr="00C656AE">
              <w:rPr>
                <w:rFonts w:eastAsiaTheme="minorEastAsia"/>
                <w:b/>
                <w:bCs/>
                <w:lang w:eastAsia="x-none"/>
              </w:rPr>
              <w:t xml:space="preserve"> </w:t>
            </w:r>
            <w:r w:rsidRPr="003E1A81">
              <w:rPr>
                <w:rFonts w:eastAsiaTheme="minorEastAsia"/>
                <w:b/>
                <w:bCs/>
                <w:lang w:eastAsia="x-none"/>
              </w:rPr>
              <w:t>этап</w:t>
            </w:r>
          </w:p>
          <w:p w14:paraId="40D5CC2F" w14:textId="77777777" w:rsidR="003F43FB" w:rsidRDefault="003F43FB" w:rsidP="00170560">
            <w:pPr>
              <w:ind w:firstLine="0"/>
              <w:rPr>
                <w:rFonts w:eastAsiaTheme="minorEastAsia"/>
                <w:lang w:eastAsia="x-none"/>
              </w:rPr>
            </w:pPr>
            <w:r>
              <w:rPr>
                <w:rFonts w:eastAsiaTheme="minorEastAsia"/>
                <w:lang w:eastAsia="x-none"/>
              </w:rPr>
              <w:t>4. Разработка системы управления спутника дистанционного зондирования в выбранной среде программирования</w:t>
            </w:r>
          </w:p>
        </w:tc>
      </w:tr>
      <w:tr w:rsidR="003F43FB" w14:paraId="04232586" w14:textId="77777777" w:rsidTr="00170560">
        <w:tc>
          <w:tcPr>
            <w:tcW w:w="4390" w:type="dxa"/>
          </w:tcPr>
          <w:p w14:paraId="59395CFD" w14:textId="77777777" w:rsidR="003F43FB" w:rsidRDefault="003F43FB" w:rsidP="00170560">
            <w:pPr>
              <w:ind w:firstLine="0"/>
              <w:rPr>
                <w:rFonts w:eastAsiaTheme="minorEastAsia"/>
                <w:lang w:eastAsia="x-none"/>
              </w:rPr>
            </w:pPr>
            <w:r>
              <w:rPr>
                <w:rFonts w:eastAsiaTheme="minorEastAsia"/>
                <w:lang w:eastAsia="x-none"/>
              </w:rPr>
              <w:t>4.1 Расчет основных параметров системы стабилизации</w:t>
            </w:r>
          </w:p>
        </w:tc>
        <w:tc>
          <w:tcPr>
            <w:tcW w:w="1984" w:type="dxa"/>
          </w:tcPr>
          <w:p w14:paraId="08B139CB" w14:textId="77777777" w:rsidR="003F43FB" w:rsidRPr="003E1A81" w:rsidRDefault="003F43FB" w:rsidP="00170560">
            <w:pPr>
              <w:rPr>
                <w:rFonts w:eastAsiaTheme="minorEastAsia"/>
                <w:lang w:eastAsia="x-none"/>
              </w:rPr>
            </w:pPr>
            <w:r>
              <w:rPr>
                <w:rFonts w:eastAsiaTheme="minorEastAsia"/>
                <w:lang w:eastAsia="x-none"/>
              </w:rPr>
              <w:t>14</w:t>
            </w:r>
          </w:p>
        </w:tc>
        <w:tc>
          <w:tcPr>
            <w:tcW w:w="1701" w:type="dxa"/>
          </w:tcPr>
          <w:p w14:paraId="1202D918" w14:textId="77777777" w:rsidR="003F43FB" w:rsidRDefault="003F43FB" w:rsidP="00170560">
            <w:pPr>
              <w:ind w:firstLine="0"/>
              <w:rPr>
                <w:rFonts w:eastAsiaTheme="minorEastAsia"/>
                <w:lang w:eastAsia="x-none"/>
              </w:rPr>
            </w:pPr>
            <w:r>
              <w:rPr>
                <w:rFonts w:eastAsiaTheme="minorEastAsia"/>
                <w:lang w:eastAsia="x-none"/>
              </w:rPr>
              <w:t>7.03.2023</w:t>
            </w:r>
          </w:p>
        </w:tc>
        <w:tc>
          <w:tcPr>
            <w:tcW w:w="1553" w:type="dxa"/>
          </w:tcPr>
          <w:p w14:paraId="124F37FA" w14:textId="77777777" w:rsidR="003F43FB" w:rsidRDefault="003F43FB" w:rsidP="00170560">
            <w:pPr>
              <w:ind w:firstLine="0"/>
              <w:rPr>
                <w:rFonts w:eastAsiaTheme="minorEastAsia"/>
                <w:lang w:eastAsia="x-none"/>
              </w:rPr>
            </w:pPr>
            <w:r>
              <w:rPr>
                <w:rFonts w:eastAsiaTheme="minorEastAsia"/>
                <w:lang w:eastAsia="x-none"/>
              </w:rPr>
              <w:t>20.03.2023</w:t>
            </w:r>
          </w:p>
        </w:tc>
      </w:tr>
      <w:tr w:rsidR="003F43FB" w14:paraId="00241516" w14:textId="77777777" w:rsidTr="00170560">
        <w:tc>
          <w:tcPr>
            <w:tcW w:w="4390" w:type="dxa"/>
          </w:tcPr>
          <w:p w14:paraId="536345E4" w14:textId="77777777" w:rsidR="003F43FB" w:rsidRDefault="003F43FB" w:rsidP="00170560">
            <w:pPr>
              <w:ind w:firstLine="0"/>
              <w:rPr>
                <w:rFonts w:eastAsiaTheme="minorEastAsia"/>
                <w:lang w:eastAsia="x-none"/>
              </w:rPr>
            </w:pPr>
            <w:r>
              <w:rPr>
                <w:rFonts w:eastAsiaTheme="minorEastAsia"/>
                <w:lang w:eastAsia="x-none"/>
              </w:rPr>
              <w:t>4.2. Расчет основных параметров системы ориентации</w:t>
            </w:r>
          </w:p>
        </w:tc>
        <w:tc>
          <w:tcPr>
            <w:tcW w:w="1984" w:type="dxa"/>
          </w:tcPr>
          <w:p w14:paraId="227D2F38" w14:textId="77777777" w:rsidR="003F43FB" w:rsidRPr="003E1A81" w:rsidRDefault="003F43FB" w:rsidP="00170560">
            <w:pPr>
              <w:rPr>
                <w:rFonts w:eastAsiaTheme="minorEastAsia"/>
                <w:lang w:eastAsia="x-none"/>
              </w:rPr>
            </w:pPr>
            <w:r>
              <w:rPr>
                <w:rFonts w:eastAsiaTheme="minorEastAsia"/>
                <w:lang w:eastAsia="x-none"/>
              </w:rPr>
              <w:t>10</w:t>
            </w:r>
          </w:p>
        </w:tc>
        <w:tc>
          <w:tcPr>
            <w:tcW w:w="1701" w:type="dxa"/>
          </w:tcPr>
          <w:p w14:paraId="378946B2" w14:textId="77777777" w:rsidR="003F43FB" w:rsidRDefault="003F43FB" w:rsidP="00170560">
            <w:pPr>
              <w:ind w:firstLine="0"/>
              <w:rPr>
                <w:rFonts w:eastAsiaTheme="minorEastAsia"/>
                <w:lang w:eastAsia="x-none"/>
              </w:rPr>
            </w:pPr>
            <w:r>
              <w:rPr>
                <w:rFonts w:eastAsiaTheme="minorEastAsia"/>
                <w:lang w:eastAsia="x-none"/>
              </w:rPr>
              <w:t>21.03.2023</w:t>
            </w:r>
          </w:p>
        </w:tc>
        <w:tc>
          <w:tcPr>
            <w:tcW w:w="1553" w:type="dxa"/>
          </w:tcPr>
          <w:p w14:paraId="2869DBDA" w14:textId="77777777" w:rsidR="003F43FB" w:rsidRDefault="003F43FB" w:rsidP="00170560">
            <w:pPr>
              <w:ind w:firstLine="0"/>
              <w:rPr>
                <w:rFonts w:eastAsiaTheme="minorEastAsia"/>
                <w:lang w:eastAsia="x-none"/>
              </w:rPr>
            </w:pPr>
            <w:r>
              <w:rPr>
                <w:rFonts w:eastAsiaTheme="minorEastAsia"/>
                <w:lang w:eastAsia="x-none"/>
              </w:rPr>
              <w:t>30.03.2023</w:t>
            </w:r>
          </w:p>
        </w:tc>
      </w:tr>
      <w:tr w:rsidR="003F43FB" w14:paraId="7DC1D78C" w14:textId="77777777" w:rsidTr="00170560">
        <w:tc>
          <w:tcPr>
            <w:tcW w:w="4390" w:type="dxa"/>
          </w:tcPr>
          <w:p w14:paraId="0349AD23" w14:textId="77777777" w:rsidR="003F43FB" w:rsidRDefault="003F43FB" w:rsidP="00170560">
            <w:pPr>
              <w:ind w:firstLine="0"/>
              <w:rPr>
                <w:rFonts w:eastAsiaTheme="minorEastAsia"/>
                <w:lang w:eastAsia="x-none"/>
              </w:rPr>
            </w:pPr>
            <w:r>
              <w:rPr>
                <w:rFonts w:eastAsiaTheme="minorEastAsia"/>
                <w:lang w:eastAsia="x-none"/>
              </w:rPr>
              <w:t>4.3 Разработка системы управления программной ориентацией</w:t>
            </w:r>
          </w:p>
        </w:tc>
        <w:tc>
          <w:tcPr>
            <w:tcW w:w="1984" w:type="dxa"/>
          </w:tcPr>
          <w:p w14:paraId="3C83B769" w14:textId="77777777" w:rsidR="003F43FB" w:rsidRPr="003E1A81" w:rsidRDefault="003F43FB" w:rsidP="00170560">
            <w:pPr>
              <w:ind w:firstLine="0"/>
              <w:jc w:val="center"/>
              <w:rPr>
                <w:rFonts w:eastAsiaTheme="minorEastAsia"/>
                <w:lang w:eastAsia="x-none"/>
              </w:rPr>
            </w:pPr>
            <w:r>
              <w:rPr>
                <w:rFonts w:eastAsiaTheme="minorEastAsia"/>
                <w:lang w:eastAsia="x-none"/>
              </w:rPr>
              <w:t>21</w:t>
            </w:r>
          </w:p>
        </w:tc>
        <w:tc>
          <w:tcPr>
            <w:tcW w:w="1701" w:type="dxa"/>
          </w:tcPr>
          <w:p w14:paraId="242018FE" w14:textId="77777777" w:rsidR="003F43FB" w:rsidRDefault="003F43FB" w:rsidP="00170560">
            <w:pPr>
              <w:ind w:firstLine="0"/>
              <w:rPr>
                <w:rFonts w:eastAsiaTheme="minorEastAsia"/>
                <w:lang w:eastAsia="x-none"/>
              </w:rPr>
            </w:pPr>
            <w:r>
              <w:rPr>
                <w:rFonts w:eastAsiaTheme="minorEastAsia"/>
                <w:lang w:eastAsia="x-none"/>
              </w:rPr>
              <w:t>31.03.2023</w:t>
            </w:r>
          </w:p>
        </w:tc>
        <w:tc>
          <w:tcPr>
            <w:tcW w:w="1553" w:type="dxa"/>
          </w:tcPr>
          <w:p w14:paraId="7E6B845D" w14:textId="77777777" w:rsidR="003F43FB" w:rsidRDefault="003F43FB" w:rsidP="00170560">
            <w:pPr>
              <w:ind w:firstLine="0"/>
              <w:rPr>
                <w:rFonts w:eastAsiaTheme="minorEastAsia"/>
                <w:lang w:eastAsia="x-none"/>
              </w:rPr>
            </w:pPr>
            <w:r>
              <w:rPr>
                <w:rFonts w:eastAsiaTheme="minorEastAsia"/>
                <w:lang w:eastAsia="x-none"/>
              </w:rPr>
              <w:t>20.04.2023</w:t>
            </w:r>
          </w:p>
        </w:tc>
      </w:tr>
      <w:tr w:rsidR="003F43FB" w14:paraId="77DD9754" w14:textId="77777777" w:rsidTr="00170560">
        <w:tc>
          <w:tcPr>
            <w:tcW w:w="4390" w:type="dxa"/>
          </w:tcPr>
          <w:p w14:paraId="10770821" w14:textId="77777777" w:rsidR="003F43FB" w:rsidRDefault="003F43FB" w:rsidP="00170560">
            <w:pPr>
              <w:ind w:firstLine="0"/>
              <w:jc w:val="left"/>
              <w:rPr>
                <w:rFonts w:eastAsiaTheme="minorEastAsia"/>
                <w:lang w:eastAsia="x-none"/>
              </w:rPr>
            </w:pPr>
            <w:r>
              <w:rPr>
                <w:rFonts w:eastAsiaTheme="minorEastAsia"/>
                <w:lang w:eastAsia="x-none"/>
              </w:rPr>
              <w:t>4.4 Построение математической модели</w:t>
            </w:r>
          </w:p>
        </w:tc>
        <w:tc>
          <w:tcPr>
            <w:tcW w:w="1984" w:type="dxa"/>
          </w:tcPr>
          <w:p w14:paraId="417F8D9D" w14:textId="77777777" w:rsidR="003F43FB" w:rsidRPr="003E1A81" w:rsidRDefault="003F43FB" w:rsidP="00170560">
            <w:pPr>
              <w:rPr>
                <w:rFonts w:eastAsiaTheme="minorEastAsia"/>
                <w:lang w:eastAsia="x-none"/>
              </w:rPr>
            </w:pPr>
            <w:r>
              <w:rPr>
                <w:rFonts w:eastAsiaTheme="minorEastAsia"/>
                <w:lang w:eastAsia="x-none"/>
              </w:rPr>
              <w:t>14</w:t>
            </w:r>
          </w:p>
        </w:tc>
        <w:tc>
          <w:tcPr>
            <w:tcW w:w="1701" w:type="dxa"/>
          </w:tcPr>
          <w:p w14:paraId="55689FA5" w14:textId="77777777" w:rsidR="003F43FB" w:rsidRDefault="003F43FB" w:rsidP="00170560">
            <w:pPr>
              <w:ind w:firstLine="0"/>
              <w:rPr>
                <w:rFonts w:eastAsiaTheme="minorEastAsia"/>
                <w:lang w:eastAsia="x-none"/>
              </w:rPr>
            </w:pPr>
            <w:r>
              <w:rPr>
                <w:rFonts w:eastAsiaTheme="minorEastAsia"/>
                <w:lang w:eastAsia="x-none"/>
              </w:rPr>
              <w:t>21.04.2023</w:t>
            </w:r>
          </w:p>
        </w:tc>
        <w:tc>
          <w:tcPr>
            <w:tcW w:w="1553" w:type="dxa"/>
          </w:tcPr>
          <w:p w14:paraId="29C14E17" w14:textId="77777777" w:rsidR="003F43FB" w:rsidRDefault="003F43FB" w:rsidP="00170560">
            <w:pPr>
              <w:ind w:firstLine="0"/>
              <w:rPr>
                <w:rFonts w:eastAsiaTheme="minorEastAsia"/>
                <w:lang w:eastAsia="x-none"/>
              </w:rPr>
            </w:pPr>
            <w:r>
              <w:rPr>
                <w:rFonts w:eastAsiaTheme="minorEastAsia"/>
                <w:lang w:eastAsia="x-none"/>
              </w:rPr>
              <w:t>4.05.2023</w:t>
            </w:r>
          </w:p>
        </w:tc>
      </w:tr>
      <w:tr w:rsidR="003F43FB" w14:paraId="0A044024" w14:textId="77777777" w:rsidTr="00170560">
        <w:tc>
          <w:tcPr>
            <w:tcW w:w="4390" w:type="dxa"/>
          </w:tcPr>
          <w:p w14:paraId="0B035C97" w14:textId="77777777" w:rsidR="003F43FB" w:rsidRDefault="003F43FB" w:rsidP="00170560">
            <w:pPr>
              <w:ind w:firstLine="0"/>
              <w:jc w:val="left"/>
              <w:rPr>
                <w:rFonts w:eastAsiaTheme="minorEastAsia"/>
                <w:lang w:eastAsia="x-none"/>
              </w:rPr>
            </w:pPr>
            <w:r>
              <w:rPr>
                <w:rFonts w:eastAsiaTheme="minorEastAsia"/>
                <w:lang w:eastAsia="x-none"/>
              </w:rPr>
              <w:t>4.5 Анализ результатов моделирования</w:t>
            </w:r>
          </w:p>
        </w:tc>
        <w:tc>
          <w:tcPr>
            <w:tcW w:w="1984" w:type="dxa"/>
          </w:tcPr>
          <w:p w14:paraId="1B03D610" w14:textId="77777777" w:rsidR="003F43FB" w:rsidRPr="003E1A81" w:rsidRDefault="003F43FB" w:rsidP="00170560">
            <w:pPr>
              <w:rPr>
                <w:rFonts w:eastAsiaTheme="minorEastAsia"/>
                <w:lang w:eastAsia="x-none"/>
              </w:rPr>
            </w:pPr>
            <w:r>
              <w:rPr>
                <w:rFonts w:eastAsiaTheme="minorEastAsia"/>
                <w:lang w:eastAsia="x-none"/>
              </w:rPr>
              <w:t>4</w:t>
            </w:r>
          </w:p>
        </w:tc>
        <w:tc>
          <w:tcPr>
            <w:tcW w:w="1701" w:type="dxa"/>
          </w:tcPr>
          <w:p w14:paraId="7D37E90B" w14:textId="77777777" w:rsidR="003F43FB" w:rsidRDefault="003F43FB" w:rsidP="00170560">
            <w:pPr>
              <w:ind w:firstLine="0"/>
              <w:rPr>
                <w:rFonts w:eastAsiaTheme="minorEastAsia"/>
                <w:lang w:eastAsia="x-none"/>
              </w:rPr>
            </w:pPr>
            <w:r>
              <w:rPr>
                <w:rFonts w:eastAsiaTheme="minorEastAsia"/>
                <w:lang w:eastAsia="x-none"/>
              </w:rPr>
              <w:t>5.05.2023</w:t>
            </w:r>
          </w:p>
        </w:tc>
        <w:tc>
          <w:tcPr>
            <w:tcW w:w="1553" w:type="dxa"/>
          </w:tcPr>
          <w:p w14:paraId="64F444E7" w14:textId="77777777" w:rsidR="003F43FB" w:rsidRDefault="003F43FB" w:rsidP="00170560">
            <w:pPr>
              <w:ind w:firstLine="0"/>
              <w:rPr>
                <w:rFonts w:eastAsiaTheme="minorEastAsia"/>
                <w:lang w:eastAsia="x-none"/>
              </w:rPr>
            </w:pPr>
            <w:r>
              <w:rPr>
                <w:rFonts w:eastAsiaTheme="minorEastAsia"/>
                <w:lang w:eastAsia="x-none"/>
              </w:rPr>
              <w:t>8.05.2023</w:t>
            </w:r>
          </w:p>
        </w:tc>
      </w:tr>
      <w:tr w:rsidR="003F43FB" w14:paraId="1FDE063C" w14:textId="77777777" w:rsidTr="00170560">
        <w:tc>
          <w:tcPr>
            <w:tcW w:w="4390" w:type="dxa"/>
          </w:tcPr>
          <w:p w14:paraId="601D5FF8" w14:textId="77777777" w:rsidR="003F43FB" w:rsidRDefault="003F43FB" w:rsidP="00170560">
            <w:pPr>
              <w:ind w:firstLine="0"/>
              <w:rPr>
                <w:rFonts w:eastAsiaTheme="minorEastAsia"/>
                <w:lang w:eastAsia="x-none"/>
              </w:rPr>
            </w:pPr>
            <w:r w:rsidRPr="003E1A81">
              <w:rPr>
                <w:rFonts w:eastAsiaTheme="minorEastAsia"/>
                <w:b/>
                <w:bCs/>
                <w:lang w:eastAsia="x-none"/>
              </w:rPr>
              <w:t xml:space="preserve">Итого по этапу </w:t>
            </w:r>
            <w:r>
              <w:rPr>
                <w:rFonts w:eastAsiaTheme="minorEastAsia"/>
                <w:b/>
                <w:bCs/>
                <w:lang w:eastAsia="x-none"/>
              </w:rPr>
              <w:t>4</w:t>
            </w:r>
          </w:p>
        </w:tc>
        <w:tc>
          <w:tcPr>
            <w:tcW w:w="1984" w:type="dxa"/>
          </w:tcPr>
          <w:p w14:paraId="61F7A474" w14:textId="77777777" w:rsidR="003F43FB" w:rsidRPr="00A53234" w:rsidRDefault="003F43FB" w:rsidP="00170560">
            <w:pPr>
              <w:ind w:firstLine="0"/>
              <w:jc w:val="center"/>
              <w:rPr>
                <w:rFonts w:eastAsiaTheme="minorEastAsia"/>
                <w:lang w:eastAsia="x-none"/>
              </w:rPr>
            </w:pPr>
            <w:r>
              <w:rPr>
                <w:rFonts w:eastAsiaTheme="minorEastAsia"/>
                <w:lang w:eastAsia="x-none"/>
              </w:rPr>
              <w:t>63</w:t>
            </w:r>
          </w:p>
        </w:tc>
        <w:tc>
          <w:tcPr>
            <w:tcW w:w="1701" w:type="dxa"/>
          </w:tcPr>
          <w:p w14:paraId="746CDD8A" w14:textId="77777777" w:rsidR="003F43FB" w:rsidRDefault="003F43FB" w:rsidP="00170560">
            <w:pPr>
              <w:ind w:firstLine="0"/>
              <w:rPr>
                <w:rFonts w:eastAsiaTheme="minorEastAsia"/>
                <w:lang w:eastAsia="x-none"/>
              </w:rPr>
            </w:pPr>
            <w:r>
              <w:rPr>
                <w:rFonts w:eastAsiaTheme="minorEastAsia"/>
                <w:lang w:eastAsia="x-none"/>
              </w:rPr>
              <w:t>7.03.2023</w:t>
            </w:r>
          </w:p>
        </w:tc>
        <w:tc>
          <w:tcPr>
            <w:tcW w:w="1553" w:type="dxa"/>
          </w:tcPr>
          <w:p w14:paraId="0F7BEA73" w14:textId="77777777" w:rsidR="003F43FB" w:rsidRDefault="003F43FB" w:rsidP="00170560">
            <w:pPr>
              <w:ind w:firstLine="0"/>
              <w:rPr>
                <w:rFonts w:eastAsiaTheme="minorEastAsia"/>
                <w:lang w:eastAsia="x-none"/>
              </w:rPr>
            </w:pPr>
            <w:r>
              <w:rPr>
                <w:rFonts w:eastAsiaTheme="minorEastAsia"/>
                <w:lang w:eastAsia="x-none"/>
              </w:rPr>
              <w:t>8.05.2023</w:t>
            </w:r>
          </w:p>
        </w:tc>
      </w:tr>
      <w:tr w:rsidR="003F43FB" w14:paraId="5A0872A5" w14:textId="77777777" w:rsidTr="00170560">
        <w:tc>
          <w:tcPr>
            <w:tcW w:w="9628" w:type="dxa"/>
            <w:gridSpan w:val="4"/>
          </w:tcPr>
          <w:p w14:paraId="23A1F813" w14:textId="77777777" w:rsidR="003F43FB" w:rsidRDefault="003F43FB" w:rsidP="00170560">
            <w:pPr>
              <w:ind w:firstLine="0"/>
              <w:jc w:val="center"/>
              <w:rPr>
                <w:rFonts w:eastAsiaTheme="minorEastAsia"/>
                <w:b/>
                <w:bCs/>
                <w:lang w:eastAsia="x-none"/>
              </w:rPr>
            </w:pPr>
            <w:r>
              <w:rPr>
                <w:rFonts w:eastAsiaTheme="minorEastAsia"/>
                <w:b/>
                <w:bCs/>
                <w:lang w:eastAsia="x-none"/>
              </w:rPr>
              <w:t>5</w:t>
            </w:r>
            <w:r w:rsidRPr="00C656AE">
              <w:rPr>
                <w:rFonts w:eastAsiaTheme="minorEastAsia"/>
                <w:b/>
                <w:bCs/>
                <w:lang w:eastAsia="x-none"/>
              </w:rPr>
              <w:t xml:space="preserve"> </w:t>
            </w:r>
            <w:r w:rsidRPr="003E1A81">
              <w:rPr>
                <w:rFonts w:eastAsiaTheme="minorEastAsia"/>
                <w:b/>
                <w:bCs/>
                <w:lang w:eastAsia="x-none"/>
              </w:rPr>
              <w:t>этап</w:t>
            </w:r>
          </w:p>
          <w:p w14:paraId="17B6C74C" w14:textId="77777777" w:rsidR="003F43FB" w:rsidRDefault="003F43FB" w:rsidP="00170560">
            <w:pPr>
              <w:ind w:firstLine="0"/>
              <w:rPr>
                <w:rFonts w:eastAsiaTheme="minorEastAsia"/>
                <w:lang w:eastAsia="x-none"/>
              </w:rPr>
            </w:pPr>
            <w:r>
              <w:rPr>
                <w:rFonts w:eastAsiaTheme="minorEastAsia"/>
                <w:lang w:eastAsia="x-none"/>
              </w:rPr>
              <w:t>5. Алгоритм реализация целевой задачи</w:t>
            </w:r>
          </w:p>
        </w:tc>
      </w:tr>
      <w:tr w:rsidR="003F43FB" w14:paraId="2062ADB3" w14:textId="77777777" w:rsidTr="00170560">
        <w:tc>
          <w:tcPr>
            <w:tcW w:w="4390" w:type="dxa"/>
          </w:tcPr>
          <w:p w14:paraId="1122FB16" w14:textId="77777777" w:rsidR="003F43FB" w:rsidRDefault="003F43FB" w:rsidP="00170560">
            <w:pPr>
              <w:ind w:firstLine="0"/>
              <w:jc w:val="left"/>
              <w:rPr>
                <w:rFonts w:eastAsiaTheme="minorEastAsia"/>
                <w:lang w:eastAsia="x-none"/>
              </w:rPr>
            </w:pPr>
            <w:r>
              <w:rPr>
                <w:rFonts w:eastAsiaTheme="minorEastAsia"/>
                <w:lang w:eastAsia="x-none"/>
              </w:rPr>
              <w:lastRenderedPageBreak/>
              <w:t>5.1 Проведение расчетов показателей безопасности жизнедеятельности</w:t>
            </w:r>
          </w:p>
        </w:tc>
        <w:tc>
          <w:tcPr>
            <w:tcW w:w="1984" w:type="dxa"/>
          </w:tcPr>
          <w:p w14:paraId="060737FD" w14:textId="77777777" w:rsidR="003F43FB" w:rsidRPr="003E1A81" w:rsidRDefault="003F43FB" w:rsidP="00170560">
            <w:pPr>
              <w:rPr>
                <w:rFonts w:eastAsiaTheme="minorEastAsia"/>
                <w:lang w:eastAsia="x-none"/>
              </w:rPr>
            </w:pPr>
            <w:r>
              <w:rPr>
                <w:rFonts w:eastAsiaTheme="minorEastAsia"/>
                <w:lang w:eastAsia="x-none"/>
              </w:rPr>
              <w:t>5</w:t>
            </w:r>
          </w:p>
        </w:tc>
        <w:tc>
          <w:tcPr>
            <w:tcW w:w="1701" w:type="dxa"/>
          </w:tcPr>
          <w:p w14:paraId="5DFB92D7" w14:textId="77777777" w:rsidR="003F43FB" w:rsidRDefault="003F43FB" w:rsidP="00170560">
            <w:pPr>
              <w:ind w:firstLine="0"/>
              <w:rPr>
                <w:rFonts w:eastAsiaTheme="minorEastAsia"/>
                <w:lang w:eastAsia="x-none"/>
              </w:rPr>
            </w:pPr>
            <w:r>
              <w:rPr>
                <w:rFonts w:eastAsiaTheme="minorEastAsia"/>
                <w:lang w:eastAsia="x-none"/>
              </w:rPr>
              <w:t>9.05.2023</w:t>
            </w:r>
          </w:p>
        </w:tc>
        <w:tc>
          <w:tcPr>
            <w:tcW w:w="1553" w:type="dxa"/>
          </w:tcPr>
          <w:p w14:paraId="173D2936" w14:textId="77777777" w:rsidR="003F43FB" w:rsidRDefault="003F43FB" w:rsidP="00170560">
            <w:pPr>
              <w:ind w:firstLine="0"/>
              <w:rPr>
                <w:rFonts w:eastAsiaTheme="minorEastAsia"/>
                <w:lang w:eastAsia="x-none"/>
              </w:rPr>
            </w:pPr>
            <w:r>
              <w:rPr>
                <w:rFonts w:eastAsiaTheme="minorEastAsia"/>
                <w:lang w:eastAsia="x-none"/>
              </w:rPr>
              <w:t>13.05.2023</w:t>
            </w:r>
          </w:p>
        </w:tc>
      </w:tr>
      <w:tr w:rsidR="003F43FB" w14:paraId="0D923E4C" w14:textId="77777777" w:rsidTr="00170560">
        <w:tc>
          <w:tcPr>
            <w:tcW w:w="4390" w:type="dxa"/>
          </w:tcPr>
          <w:p w14:paraId="04AE5E88" w14:textId="77777777" w:rsidR="003F43FB" w:rsidRDefault="003F43FB" w:rsidP="00170560">
            <w:pPr>
              <w:ind w:firstLine="0"/>
              <w:jc w:val="left"/>
              <w:rPr>
                <w:rFonts w:eastAsiaTheme="minorEastAsia"/>
                <w:lang w:eastAsia="x-none"/>
              </w:rPr>
            </w:pPr>
            <w:r>
              <w:rPr>
                <w:rFonts w:eastAsiaTheme="minorEastAsia"/>
                <w:lang w:eastAsia="x-none"/>
              </w:rPr>
              <w:t>5.2 Проведение экономических расчетов</w:t>
            </w:r>
          </w:p>
        </w:tc>
        <w:tc>
          <w:tcPr>
            <w:tcW w:w="1984" w:type="dxa"/>
          </w:tcPr>
          <w:p w14:paraId="306D4B38" w14:textId="77777777" w:rsidR="003F43FB" w:rsidRPr="003E1A81" w:rsidRDefault="003F43FB" w:rsidP="00170560">
            <w:pPr>
              <w:rPr>
                <w:rFonts w:eastAsiaTheme="minorEastAsia"/>
                <w:lang w:eastAsia="x-none"/>
              </w:rPr>
            </w:pPr>
            <w:r>
              <w:rPr>
                <w:rFonts w:eastAsiaTheme="minorEastAsia"/>
                <w:lang w:eastAsia="x-none"/>
              </w:rPr>
              <w:t>5</w:t>
            </w:r>
          </w:p>
        </w:tc>
        <w:tc>
          <w:tcPr>
            <w:tcW w:w="1701" w:type="dxa"/>
          </w:tcPr>
          <w:p w14:paraId="6BEB6594" w14:textId="77777777" w:rsidR="003F43FB" w:rsidRDefault="003F43FB" w:rsidP="00170560">
            <w:pPr>
              <w:ind w:firstLine="0"/>
              <w:rPr>
                <w:rFonts w:eastAsiaTheme="minorEastAsia"/>
                <w:lang w:eastAsia="x-none"/>
              </w:rPr>
            </w:pPr>
            <w:r>
              <w:rPr>
                <w:rFonts w:eastAsiaTheme="minorEastAsia"/>
                <w:lang w:eastAsia="x-none"/>
              </w:rPr>
              <w:t>14.05.2023</w:t>
            </w:r>
          </w:p>
        </w:tc>
        <w:tc>
          <w:tcPr>
            <w:tcW w:w="1553" w:type="dxa"/>
          </w:tcPr>
          <w:p w14:paraId="40A4CE7C" w14:textId="77777777" w:rsidR="003F43FB" w:rsidRDefault="003F43FB" w:rsidP="00170560">
            <w:pPr>
              <w:ind w:firstLine="0"/>
              <w:rPr>
                <w:rFonts w:eastAsiaTheme="minorEastAsia"/>
                <w:lang w:eastAsia="x-none"/>
              </w:rPr>
            </w:pPr>
            <w:r>
              <w:rPr>
                <w:rFonts w:eastAsiaTheme="minorEastAsia"/>
                <w:lang w:eastAsia="x-none"/>
              </w:rPr>
              <w:t>18.05.2023</w:t>
            </w:r>
          </w:p>
        </w:tc>
      </w:tr>
      <w:tr w:rsidR="003F43FB" w14:paraId="6A7F6F63" w14:textId="77777777" w:rsidTr="00170560">
        <w:tc>
          <w:tcPr>
            <w:tcW w:w="4390" w:type="dxa"/>
          </w:tcPr>
          <w:p w14:paraId="3E6C9585" w14:textId="77777777" w:rsidR="003F43FB" w:rsidRDefault="003F43FB" w:rsidP="00170560">
            <w:pPr>
              <w:ind w:firstLine="0"/>
              <w:jc w:val="left"/>
              <w:rPr>
                <w:rFonts w:eastAsiaTheme="minorEastAsia"/>
                <w:lang w:eastAsia="x-none"/>
              </w:rPr>
            </w:pPr>
            <w:r>
              <w:rPr>
                <w:rFonts w:eastAsiaTheme="minorEastAsia"/>
                <w:lang w:eastAsia="x-none"/>
              </w:rPr>
              <w:t>5.3 Оформление расчетно-пояснительной записки</w:t>
            </w:r>
          </w:p>
        </w:tc>
        <w:tc>
          <w:tcPr>
            <w:tcW w:w="1984" w:type="dxa"/>
          </w:tcPr>
          <w:p w14:paraId="66B0D3B9" w14:textId="77777777" w:rsidR="003F43FB" w:rsidRPr="003E1A81" w:rsidRDefault="003F43FB" w:rsidP="00170560">
            <w:pPr>
              <w:rPr>
                <w:rFonts w:eastAsiaTheme="minorEastAsia"/>
                <w:lang w:eastAsia="x-none"/>
              </w:rPr>
            </w:pPr>
            <w:r>
              <w:rPr>
                <w:rFonts w:eastAsiaTheme="minorEastAsia"/>
                <w:lang w:eastAsia="x-none"/>
              </w:rPr>
              <w:t>30</w:t>
            </w:r>
          </w:p>
        </w:tc>
        <w:tc>
          <w:tcPr>
            <w:tcW w:w="1701" w:type="dxa"/>
          </w:tcPr>
          <w:p w14:paraId="28B75A31" w14:textId="77777777" w:rsidR="003F43FB" w:rsidRDefault="003F43FB" w:rsidP="00170560">
            <w:pPr>
              <w:ind w:firstLine="0"/>
              <w:rPr>
                <w:rFonts w:eastAsiaTheme="minorEastAsia"/>
                <w:lang w:eastAsia="x-none"/>
              </w:rPr>
            </w:pPr>
            <w:r>
              <w:rPr>
                <w:rFonts w:eastAsiaTheme="minorEastAsia"/>
                <w:lang w:eastAsia="x-none"/>
              </w:rPr>
              <w:t>19.05.2023</w:t>
            </w:r>
          </w:p>
        </w:tc>
        <w:tc>
          <w:tcPr>
            <w:tcW w:w="1553" w:type="dxa"/>
          </w:tcPr>
          <w:p w14:paraId="1D0BD88E" w14:textId="77777777" w:rsidR="003F43FB" w:rsidRDefault="003F43FB" w:rsidP="00170560">
            <w:pPr>
              <w:ind w:firstLine="0"/>
              <w:rPr>
                <w:rFonts w:eastAsiaTheme="minorEastAsia"/>
                <w:lang w:eastAsia="x-none"/>
              </w:rPr>
            </w:pPr>
            <w:r>
              <w:rPr>
                <w:rFonts w:eastAsiaTheme="minorEastAsia"/>
                <w:lang w:eastAsia="x-none"/>
              </w:rPr>
              <w:t>18.06.2023</w:t>
            </w:r>
          </w:p>
        </w:tc>
      </w:tr>
      <w:tr w:rsidR="003F43FB" w14:paraId="181F3D0F" w14:textId="77777777" w:rsidTr="00170560">
        <w:tc>
          <w:tcPr>
            <w:tcW w:w="4390" w:type="dxa"/>
          </w:tcPr>
          <w:p w14:paraId="35E124D2" w14:textId="77777777" w:rsidR="003F43FB" w:rsidRDefault="003F43FB" w:rsidP="00170560">
            <w:pPr>
              <w:ind w:firstLine="0"/>
              <w:rPr>
                <w:rFonts w:eastAsiaTheme="minorEastAsia"/>
                <w:lang w:eastAsia="x-none"/>
              </w:rPr>
            </w:pPr>
            <w:r w:rsidRPr="003E1A81">
              <w:rPr>
                <w:rFonts w:eastAsiaTheme="minorEastAsia"/>
                <w:b/>
                <w:bCs/>
                <w:lang w:eastAsia="x-none"/>
              </w:rPr>
              <w:t xml:space="preserve">Итого по этапу </w:t>
            </w:r>
            <w:r>
              <w:rPr>
                <w:rFonts w:eastAsiaTheme="minorEastAsia"/>
                <w:b/>
                <w:bCs/>
                <w:lang w:eastAsia="x-none"/>
              </w:rPr>
              <w:t>5</w:t>
            </w:r>
          </w:p>
        </w:tc>
        <w:tc>
          <w:tcPr>
            <w:tcW w:w="1984" w:type="dxa"/>
          </w:tcPr>
          <w:p w14:paraId="194E6FCC" w14:textId="77777777" w:rsidR="003F43FB" w:rsidRPr="00AE1BBF" w:rsidRDefault="003F43FB" w:rsidP="00170560">
            <w:pPr>
              <w:ind w:firstLine="0"/>
              <w:jc w:val="center"/>
              <w:rPr>
                <w:rFonts w:eastAsiaTheme="minorEastAsia"/>
                <w:lang w:eastAsia="x-none"/>
              </w:rPr>
            </w:pPr>
            <w:r>
              <w:rPr>
                <w:rFonts w:eastAsiaTheme="minorEastAsia"/>
                <w:lang w:eastAsia="x-none"/>
              </w:rPr>
              <w:t>40</w:t>
            </w:r>
          </w:p>
          <w:p w14:paraId="7123A0F9" w14:textId="77777777" w:rsidR="003F43FB" w:rsidRPr="003E1A81" w:rsidRDefault="003F43FB" w:rsidP="00170560">
            <w:pPr>
              <w:jc w:val="center"/>
              <w:rPr>
                <w:rFonts w:eastAsiaTheme="minorEastAsia"/>
                <w:lang w:eastAsia="x-none"/>
              </w:rPr>
            </w:pPr>
          </w:p>
        </w:tc>
        <w:tc>
          <w:tcPr>
            <w:tcW w:w="1701" w:type="dxa"/>
          </w:tcPr>
          <w:p w14:paraId="7EE375AD" w14:textId="77777777" w:rsidR="003F43FB" w:rsidRDefault="003F43FB" w:rsidP="00170560">
            <w:pPr>
              <w:ind w:firstLine="0"/>
              <w:rPr>
                <w:rFonts w:eastAsiaTheme="minorEastAsia"/>
                <w:lang w:eastAsia="x-none"/>
              </w:rPr>
            </w:pPr>
            <w:r>
              <w:rPr>
                <w:rFonts w:eastAsiaTheme="minorEastAsia"/>
                <w:lang w:eastAsia="x-none"/>
              </w:rPr>
              <w:t>9.05.2023</w:t>
            </w:r>
          </w:p>
        </w:tc>
        <w:tc>
          <w:tcPr>
            <w:tcW w:w="1553" w:type="dxa"/>
          </w:tcPr>
          <w:p w14:paraId="77266C8C" w14:textId="77777777" w:rsidR="003F43FB" w:rsidRDefault="003F43FB" w:rsidP="00170560">
            <w:pPr>
              <w:ind w:firstLine="0"/>
              <w:rPr>
                <w:rFonts w:eastAsiaTheme="minorEastAsia"/>
                <w:lang w:eastAsia="x-none"/>
              </w:rPr>
            </w:pPr>
            <w:r>
              <w:rPr>
                <w:rFonts w:eastAsiaTheme="minorEastAsia"/>
                <w:lang w:eastAsia="x-none"/>
              </w:rPr>
              <w:t>18.06.2023</w:t>
            </w:r>
          </w:p>
        </w:tc>
      </w:tr>
      <w:tr w:rsidR="003F43FB" w14:paraId="43E0AAD0" w14:textId="77777777" w:rsidTr="00170560">
        <w:tc>
          <w:tcPr>
            <w:tcW w:w="4390" w:type="dxa"/>
          </w:tcPr>
          <w:p w14:paraId="01762838" w14:textId="77777777" w:rsidR="003F43FB" w:rsidRPr="00F023A0" w:rsidRDefault="003F43FB" w:rsidP="00170560">
            <w:pPr>
              <w:ind w:firstLine="0"/>
              <w:rPr>
                <w:rFonts w:eastAsiaTheme="minorEastAsia"/>
                <w:b/>
                <w:bCs/>
                <w:lang w:eastAsia="x-none"/>
              </w:rPr>
            </w:pPr>
            <w:r w:rsidRPr="00F023A0">
              <w:rPr>
                <w:rFonts w:eastAsiaTheme="minorEastAsia"/>
                <w:b/>
                <w:bCs/>
                <w:lang w:eastAsia="x-none"/>
              </w:rPr>
              <w:t>Итого по проекту</w:t>
            </w:r>
          </w:p>
        </w:tc>
        <w:tc>
          <w:tcPr>
            <w:tcW w:w="1984" w:type="dxa"/>
          </w:tcPr>
          <w:p w14:paraId="2CF18F90" w14:textId="77777777" w:rsidR="003F43FB" w:rsidRPr="003E1A81" w:rsidRDefault="003F43FB" w:rsidP="00170560">
            <w:pPr>
              <w:ind w:firstLine="0"/>
              <w:jc w:val="center"/>
              <w:rPr>
                <w:rFonts w:eastAsiaTheme="minorEastAsia"/>
                <w:lang w:eastAsia="x-none"/>
              </w:rPr>
            </w:pPr>
            <w:r>
              <w:rPr>
                <w:rFonts w:eastAsiaTheme="minorEastAsia"/>
                <w:lang w:eastAsia="x-none"/>
              </w:rPr>
              <w:t>148</w:t>
            </w:r>
          </w:p>
        </w:tc>
        <w:tc>
          <w:tcPr>
            <w:tcW w:w="1701" w:type="dxa"/>
          </w:tcPr>
          <w:p w14:paraId="4A1D4907" w14:textId="77777777" w:rsidR="003F43FB" w:rsidRDefault="003F43FB" w:rsidP="00170560">
            <w:pPr>
              <w:ind w:firstLine="0"/>
              <w:rPr>
                <w:rFonts w:eastAsiaTheme="minorEastAsia"/>
                <w:lang w:eastAsia="x-none"/>
              </w:rPr>
            </w:pPr>
            <w:r>
              <w:rPr>
                <w:rFonts w:eastAsiaTheme="minorEastAsia"/>
                <w:lang w:eastAsia="x-none"/>
              </w:rPr>
              <w:t>21.01.2023</w:t>
            </w:r>
          </w:p>
        </w:tc>
        <w:tc>
          <w:tcPr>
            <w:tcW w:w="1553" w:type="dxa"/>
          </w:tcPr>
          <w:p w14:paraId="60875BFC" w14:textId="77777777" w:rsidR="003F43FB" w:rsidRDefault="003F43FB" w:rsidP="00170560">
            <w:pPr>
              <w:ind w:firstLine="0"/>
              <w:rPr>
                <w:rFonts w:eastAsiaTheme="minorEastAsia"/>
                <w:lang w:eastAsia="x-none"/>
              </w:rPr>
            </w:pPr>
            <w:r>
              <w:rPr>
                <w:rFonts w:eastAsiaTheme="minorEastAsia"/>
                <w:lang w:eastAsia="x-none"/>
              </w:rPr>
              <w:t>18.06.2023</w:t>
            </w:r>
          </w:p>
        </w:tc>
      </w:tr>
    </w:tbl>
    <w:p w14:paraId="1D05C65B" w14:textId="77777777" w:rsidR="003F43FB" w:rsidRDefault="003F43FB" w:rsidP="003F43FB">
      <w:pPr>
        <w:spacing w:after="160"/>
        <w:ind w:firstLine="708"/>
        <w:rPr>
          <w:rFonts w:eastAsiaTheme="minorEastAsia"/>
          <w:lang w:eastAsia="x-none"/>
        </w:rPr>
      </w:pPr>
    </w:p>
    <w:tbl>
      <w:tblPr>
        <w:tblStyle w:val="ac"/>
        <w:tblW w:w="0" w:type="auto"/>
        <w:tblLook w:val="04A0" w:firstRow="1" w:lastRow="0" w:firstColumn="1" w:lastColumn="0" w:noHBand="0" w:noVBand="1"/>
      </w:tblPr>
      <w:tblGrid>
        <w:gridCol w:w="9638"/>
      </w:tblGrid>
      <w:tr w:rsidR="009342E7" w14:paraId="2CD4ABB3" w14:textId="77777777" w:rsidTr="009342E7">
        <w:tc>
          <w:tcPr>
            <w:tcW w:w="9628" w:type="dxa"/>
            <w:tcBorders>
              <w:top w:val="nil"/>
              <w:left w:val="nil"/>
              <w:bottom w:val="nil"/>
              <w:right w:val="nil"/>
            </w:tcBorders>
          </w:tcPr>
          <w:p w14:paraId="76B22F7C" w14:textId="1EDC83B9" w:rsidR="009342E7" w:rsidRDefault="009342E7" w:rsidP="003F43FB">
            <w:pPr>
              <w:spacing w:after="160"/>
              <w:ind w:firstLine="0"/>
              <w:rPr>
                <w:rFonts w:eastAsiaTheme="minorEastAsia"/>
                <w:lang w:eastAsia="x-none"/>
              </w:rPr>
            </w:pPr>
            <w:r>
              <w:rPr>
                <w:rFonts w:eastAsiaTheme="minorEastAsia"/>
                <w:noProof/>
                <w:lang w:eastAsia="x-none"/>
              </w:rPr>
              <w:drawing>
                <wp:inline distT="0" distB="0" distL="0" distR="0" wp14:anchorId="0CB61AFD" wp14:editId="41361A07">
                  <wp:extent cx="5701085" cy="3702913"/>
                  <wp:effectExtent l="171450" t="152400" r="204470" b="221615"/>
                  <wp:docPr id="18239030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0417" r="11201"/>
                          <a:stretch/>
                        </pic:blipFill>
                        <pic:spPr bwMode="auto">
                          <a:xfrm>
                            <a:off x="0" y="0"/>
                            <a:ext cx="5713794" cy="3711168"/>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r w:rsidR="009342E7" w14:paraId="216DCDF8" w14:textId="77777777" w:rsidTr="009342E7">
        <w:tc>
          <w:tcPr>
            <w:tcW w:w="9628" w:type="dxa"/>
            <w:tcBorders>
              <w:top w:val="nil"/>
              <w:left w:val="nil"/>
              <w:bottom w:val="nil"/>
              <w:right w:val="nil"/>
            </w:tcBorders>
          </w:tcPr>
          <w:p w14:paraId="75CBAB0B" w14:textId="4817EB52" w:rsidR="009342E7" w:rsidRPr="009342E7" w:rsidRDefault="009342E7" w:rsidP="009342E7">
            <w:pPr>
              <w:pStyle w:val="afb"/>
              <w:jc w:val="center"/>
              <w:rPr>
                <w:color w:val="000000" w:themeColor="text1"/>
                <w:sz w:val="24"/>
                <w:szCs w:val="24"/>
              </w:rPr>
            </w:pPr>
            <w:r w:rsidRPr="009342E7">
              <w:rPr>
                <w:color w:val="000000" w:themeColor="text1"/>
                <w:sz w:val="28"/>
                <w:szCs w:val="28"/>
              </w:rPr>
              <w:t xml:space="preserve">Рисунок </w:t>
            </w:r>
            <w:r w:rsidR="006E3816">
              <w:rPr>
                <w:color w:val="000000" w:themeColor="text1"/>
                <w:sz w:val="28"/>
                <w:szCs w:val="28"/>
              </w:rPr>
              <w:t>3</w:t>
            </w:r>
            <w:r w:rsidR="004C3EA4">
              <w:rPr>
                <w:color w:val="000000" w:themeColor="text1"/>
                <w:sz w:val="28"/>
                <w:szCs w:val="28"/>
              </w:rPr>
              <w:t>4</w:t>
            </w:r>
            <w:r w:rsidRPr="009342E7">
              <w:rPr>
                <w:color w:val="000000" w:themeColor="text1"/>
                <w:sz w:val="28"/>
                <w:szCs w:val="28"/>
              </w:rPr>
              <w:t xml:space="preserve"> Диаграмма </w:t>
            </w:r>
            <w:proofErr w:type="spellStart"/>
            <w:r w:rsidRPr="009342E7">
              <w:rPr>
                <w:color w:val="000000" w:themeColor="text1"/>
                <w:sz w:val="28"/>
                <w:szCs w:val="28"/>
              </w:rPr>
              <w:t>Ганта</w:t>
            </w:r>
            <w:proofErr w:type="spellEnd"/>
          </w:p>
        </w:tc>
      </w:tr>
    </w:tbl>
    <w:p w14:paraId="69967AE3" w14:textId="77777777" w:rsidR="009342E7" w:rsidRDefault="009342E7" w:rsidP="003F43FB">
      <w:pPr>
        <w:spacing w:after="160"/>
        <w:ind w:firstLine="708"/>
        <w:rPr>
          <w:rFonts w:eastAsiaTheme="minorEastAsia"/>
          <w:lang w:eastAsia="x-none"/>
        </w:rPr>
      </w:pPr>
    </w:p>
    <w:p w14:paraId="01974DE8" w14:textId="5DF51968" w:rsidR="003F43FB" w:rsidRDefault="003F43FB" w:rsidP="003F43FB">
      <w:pPr>
        <w:keepNext/>
        <w:spacing w:after="160"/>
        <w:ind w:firstLine="0"/>
        <w:jc w:val="center"/>
      </w:pPr>
    </w:p>
    <w:p w14:paraId="0CCAD4AB" w14:textId="7F97527F" w:rsidR="003F43FB" w:rsidRPr="009342E7" w:rsidRDefault="003F43FB" w:rsidP="009342E7">
      <w:r>
        <w:t xml:space="preserve">На диаграмме </w:t>
      </w:r>
      <w:proofErr w:type="spellStart"/>
      <w:r>
        <w:t>Ганта</w:t>
      </w:r>
      <w:proofErr w:type="spellEnd"/>
      <w:r>
        <w:t xml:space="preserve"> наглядно иллюстрируется график работ по плану проекта.</w:t>
      </w:r>
    </w:p>
    <w:p w14:paraId="2601E340" w14:textId="77777777" w:rsidR="003F43FB" w:rsidRPr="00BD3144" w:rsidRDefault="003F43FB" w:rsidP="00802F93">
      <w:pPr>
        <w:pStyle w:val="2"/>
        <w:rPr>
          <w:b w:val="0"/>
          <w:bCs/>
        </w:rPr>
      </w:pPr>
      <w:bookmarkStart w:id="54" w:name="_Toc137646159"/>
      <w:r w:rsidRPr="00BD3144">
        <w:rPr>
          <w:bCs/>
        </w:rPr>
        <w:t>4.2 Расчет затрат на разработку проекта</w:t>
      </w:r>
      <w:bookmarkEnd w:id="54"/>
    </w:p>
    <w:p w14:paraId="11C832E6" w14:textId="77777777" w:rsidR="003F43FB" w:rsidRDefault="003F43FB" w:rsidP="003F43FB">
      <w:pPr>
        <w:ind w:firstLine="0"/>
      </w:pPr>
      <w:r>
        <w:t>Капитальные вложения рассчитываются по формуле:</w:t>
      </w:r>
    </w:p>
    <w:p w14:paraId="48555DCC" w14:textId="77777777" w:rsidR="003F43FB" w:rsidRPr="004C3EA4" w:rsidRDefault="003F43FB" w:rsidP="003F43FB">
      <w:pPr>
        <w:ind w:firstLine="0"/>
        <w:rPr>
          <w:rFonts w:eastAsiaTheme="minorEastAsia"/>
          <w:i/>
          <w:lang w:eastAsia="x-none"/>
        </w:rPr>
      </w:pPr>
      <m:oMathPara>
        <m:oMath>
          <m:r>
            <w:rPr>
              <w:rFonts w:ascii="Cambria Math" w:eastAsiaTheme="minorEastAsia" w:hAnsi="Cambria Math"/>
              <w:lang w:eastAsia="x-none"/>
            </w:rPr>
            <m:t>K=</m:t>
          </m:r>
          <m:sSub>
            <m:sSubPr>
              <m:ctrlPr>
                <w:rPr>
                  <w:rFonts w:ascii="Cambria Math" w:eastAsiaTheme="minorEastAsia" w:hAnsi="Cambria Math"/>
                  <w:i/>
                  <w:lang w:eastAsia="x-none"/>
                </w:rPr>
              </m:ctrlPr>
            </m:sSubPr>
            <m:e>
              <m:r>
                <w:rPr>
                  <w:rFonts w:ascii="Cambria Math" w:eastAsiaTheme="minorEastAsia" w:hAnsi="Cambria Math"/>
                  <w:lang w:eastAsia="x-none"/>
                </w:rPr>
                <m:t>K</m:t>
              </m:r>
            </m:e>
            <m:sub>
              <m:r>
                <w:rPr>
                  <w:rFonts w:ascii="Cambria Math" w:eastAsiaTheme="minorEastAsia" w:hAnsi="Cambria Math"/>
                  <w:lang w:eastAsia="x-none"/>
                </w:rPr>
                <m:t>п</m:t>
              </m:r>
            </m:sub>
          </m:sSub>
          <m:r>
            <w:rPr>
              <w:rFonts w:ascii="Cambria Math" w:eastAsiaTheme="minorEastAsia" w:hAnsi="Cambria Math"/>
              <w:lang w:eastAsia="x-none"/>
            </w:rPr>
            <m:t>+</m:t>
          </m:r>
          <m:sSub>
            <m:sSubPr>
              <m:ctrlPr>
                <w:rPr>
                  <w:rFonts w:ascii="Cambria Math" w:eastAsiaTheme="minorEastAsia" w:hAnsi="Cambria Math"/>
                  <w:i/>
                  <w:lang w:val="en-US" w:eastAsia="x-none"/>
                </w:rPr>
              </m:ctrlPr>
            </m:sSubPr>
            <m:e>
              <m:r>
                <w:rPr>
                  <w:rFonts w:ascii="Cambria Math" w:eastAsiaTheme="minorEastAsia" w:hAnsi="Cambria Math"/>
                  <w:lang w:val="en-US" w:eastAsia="x-none"/>
                </w:rPr>
                <m:t>K</m:t>
              </m:r>
            </m:e>
            <m:sub>
              <m:r>
                <w:rPr>
                  <w:rFonts w:ascii="Cambria Math" w:eastAsiaTheme="minorEastAsia" w:hAnsi="Cambria Math"/>
                  <w:lang w:eastAsia="x-none"/>
                </w:rPr>
                <m:t>р</m:t>
              </m:r>
            </m:sub>
          </m:sSub>
          <m:r>
            <w:rPr>
              <w:rFonts w:ascii="Cambria Math" w:eastAsiaTheme="minorEastAsia" w:hAnsi="Cambria Math"/>
              <w:lang w:eastAsia="x-none"/>
            </w:rPr>
            <m:t>,</m:t>
          </m:r>
        </m:oMath>
      </m:oMathPara>
    </w:p>
    <w:p w14:paraId="0DFC3673" w14:textId="18847849" w:rsidR="003F43FB" w:rsidRPr="004C3EA4" w:rsidRDefault="004C3EA4" w:rsidP="003F43FB">
      <w:pPr>
        <w:ind w:firstLine="0"/>
        <w:rPr>
          <w:rFonts w:eastAsiaTheme="minorEastAsia"/>
          <w:i/>
        </w:rPr>
      </w:pPr>
      <w:r w:rsidRPr="004C3EA4">
        <w:rPr>
          <w:rFonts w:eastAsiaTheme="minorEastAsia"/>
          <w:iCs/>
          <w:lang w:eastAsia="x-none"/>
        </w:rPr>
        <w:t>где:</w:t>
      </w:r>
      <w:r>
        <w:rPr>
          <w:rFonts w:eastAsiaTheme="minorEastAsia"/>
          <w:iCs/>
          <w:lang w:eastAsia="x-none"/>
        </w:rPr>
        <w:t xml:space="preserve"> </w:t>
      </w:r>
      <m:oMath>
        <m:sSub>
          <m:sSubPr>
            <m:ctrlPr>
              <w:rPr>
                <w:rFonts w:ascii="Cambria Math" w:eastAsiaTheme="minorEastAsia" w:hAnsi="Cambria Math"/>
                <w:i/>
                <w:lang w:eastAsia="x-none"/>
              </w:rPr>
            </m:ctrlPr>
          </m:sSubPr>
          <m:e>
            <m:r>
              <w:rPr>
                <w:rFonts w:ascii="Cambria Math" w:eastAsiaTheme="minorEastAsia" w:hAnsi="Cambria Math"/>
                <w:lang w:eastAsia="x-none"/>
              </w:rPr>
              <m:t>K</m:t>
            </m:r>
          </m:e>
          <m:sub>
            <m:r>
              <w:rPr>
                <w:rFonts w:ascii="Cambria Math" w:eastAsiaTheme="minorEastAsia" w:hAnsi="Cambria Math"/>
                <w:lang w:eastAsia="x-none"/>
              </w:rPr>
              <m:t>п</m:t>
            </m:r>
          </m:sub>
        </m:sSub>
        <m:r>
          <w:rPr>
            <w:rFonts w:ascii="Cambria Math" w:eastAsiaTheme="minorEastAsia" w:hAnsi="Cambria Math"/>
            <w:lang w:eastAsia="x-none"/>
          </w:rPr>
          <m:t>-</m:t>
        </m:r>
        <m:r>
          <m:rPr>
            <m:sty m:val="p"/>
          </m:rPr>
          <w:rPr>
            <w:rFonts w:ascii="Cambria Math" w:hAnsi="Cambria Math"/>
          </w:rPr>
          <m:t>капитальные вложения на проектирование, руб</m:t>
        </m:r>
        <m:r>
          <w:rPr>
            <w:rFonts w:ascii="Cambria Math" w:hAnsi="Cambria Math"/>
          </w:rPr>
          <m:t>;</m:t>
        </m:r>
      </m:oMath>
    </w:p>
    <w:p w14:paraId="1FC19D5D" w14:textId="77777777" w:rsidR="003F43FB" w:rsidRPr="00947125" w:rsidRDefault="00342284" w:rsidP="003F43FB">
      <w:pPr>
        <w:ind w:firstLine="0"/>
        <w:rPr>
          <w:rFonts w:eastAsiaTheme="minorEastAsia"/>
          <w:i/>
        </w:rPr>
      </w:pPr>
      <m:oMathPara>
        <m:oMathParaPr>
          <m:jc m:val="left"/>
        </m:oMathParaPr>
        <m:oMath>
          <m:sSub>
            <m:sSubPr>
              <m:ctrlPr>
                <w:rPr>
                  <w:rFonts w:ascii="Cambria Math" w:eastAsiaTheme="minorEastAsia" w:hAnsi="Cambria Math"/>
                  <w:i/>
                  <w:lang w:eastAsia="x-none"/>
                </w:rPr>
              </m:ctrlPr>
            </m:sSubPr>
            <m:e>
              <m:r>
                <w:rPr>
                  <w:rFonts w:ascii="Cambria Math" w:eastAsiaTheme="minorEastAsia" w:hAnsi="Cambria Math"/>
                  <w:lang w:eastAsia="x-none"/>
                </w:rPr>
                <m:t>K</m:t>
              </m:r>
            </m:e>
            <m:sub>
              <m:r>
                <w:rPr>
                  <w:rFonts w:ascii="Cambria Math" w:eastAsiaTheme="minorEastAsia" w:hAnsi="Cambria Math"/>
                  <w:lang w:eastAsia="x-none"/>
                </w:rPr>
                <m:t>п</m:t>
              </m:r>
            </m:sub>
          </m:sSub>
          <m:r>
            <w:rPr>
              <w:rFonts w:ascii="Cambria Math" w:eastAsiaTheme="minorEastAsia" w:hAnsi="Cambria Math"/>
              <w:lang w:eastAsia="x-none"/>
            </w:rPr>
            <m:t>-</m:t>
          </m:r>
          <m:r>
            <m:rPr>
              <m:sty m:val="p"/>
            </m:rPr>
            <w:rPr>
              <w:rFonts w:ascii="Cambria Math" w:hAnsi="Cambria Math"/>
            </w:rPr>
            <m:t>капитальные вложения на реализацию проекта, руб.</m:t>
          </m:r>
        </m:oMath>
      </m:oMathPara>
    </w:p>
    <w:p w14:paraId="61BECC7A" w14:textId="46E27252" w:rsidR="003F43FB" w:rsidRPr="00250562" w:rsidRDefault="00D955A9" w:rsidP="003F43FB">
      <w:pPr>
        <w:ind w:firstLine="708"/>
        <w:rPr>
          <w:rFonts w:eastAsiaTheme="minorEastAsia"/>
          <w:i/>
        </w:rPr>
      </w:pPr>
      <w:bookmarkStart w:id="55" w:name="_Hlk135749185"/>
      <w:r>
        <w:t xml:space="preserve">В </w:t>
      </w:r>
      <w:proofErr w:type="spellStart"/>
      <w:r>
        <w:t>п</w:t>
      </w:r>
      <w:r w:rsidR="003F43FB">
        <w:t>редпроизводственные</w:t>
      </w:r>
      <w:proofErr w:type="spellEnd"/>
      <w:r w:rsidR="003F43FB">
        <w:t xml:space="preserve"> затраты</w:t>
      </w:r>
      <w:r w:rsidRPr="00D955A9">
        <w:t xml:space="preserve"> </w:t>
      </w:r>
      <w:r w:rsidR="003F43FB">
        <w:t xml:space="preserve">включаются затраты на разработку алгоритмов и программ, стоимость разработок по привязке типовых проектных решений и пакетов прикладных программ к конкретному объекту автоматизации. Суммарные затраты на проектирование системы и </w:t>
      </w:r>
      <w:r w:rsidR="00724949">
        <w:t>ее разработку</w:t>
      </w:r>
      <w:r w:rsidR="003F43FB">
        <w:t xml:space="preserve"> и отладку на компьютере определяются по формуле</w:t>
      </w:r>
      <w:r w:rsidR="00724949">
        <w:t>:</w:t>
      </w:r>
    </w:p>
    <w:bookmarkEnd w:id="55"/>
    <w:p w14:paraId="6FB76066" w14:textId="77777777" w:rsidR="003F43FB" w:rsidRPr="00EE30F7" w:rsidRDefault="00342284" w:rsidP="003F43FB">
      <w:pPr>
        <w:ind w:firstLine="0"/>
        <w:rPr>
          <w:rFonts w:eastAsiaTheme="minorEastAsia"/>
          <w:i/>
          <w:lang w:eastAsia="x-none"/>
        </w:rPr>
      </w:pPr>
      <m:oMathPara>
        <m:oMath>
          <m:sSub>
            <m:sSubPr>
              <m:ctrlPr>
                <w:rPr>
                  <w:rFonts w:ascii="Cambria Math" w:eastAsiaTheme="minorEastAsia" w:hAnsi="Cambria Math"/>
                  <w:i/>
                  <w:lang w:eastAsia="x-none"/>
                </w:rPr>
              </m:ctrlPr>
            </m:sSubPr>
            <m:e>
              <m:r>
                <w:rPr>
                  <w:rFonts w:ascii="Cambria Math" w:eastAsiaTheme="minorEastAsia" w:hAnsi="Cambria Math"/>
                  <w:lang w:eastAsia="x-none"/>
                </w:rPr>
                <m:t>K</m:t>
              </m:r>
            </m:e>
            <m:sub>
              <m:r>
                <w:rPr>
                  <w:rFonts w:ascii="Cambria Math" w:eastAsiaTheme="minorEastAsia" w:hAnsi="Cambria Math"/>
                  <w:lang w:eastAsia="x-none"/>
                </w:rPr>
                <m:t>п</m:t>
              </m:r>
            </m:sub>
          </m:sSub>
          <m:r>
            <w:rPr>
              <w:rFonts w:ascii="Cambria Math" w:eastAsiaTheme="minorEastAsia" w:hAnsi="Cambria Math"/>
              <w:lang w:eastAsia="x-none"/>
            </w:rPr>
            <m:t>=</m:t>
          </m:r>
          <m:nary>
            <m:naryPr>
              <m:chr m:val="∑"/>
              <m:limLoc m:val="undOvr"/>
              <m:ctrlPr>
                <w:rPr>
                  <w:rFonts w:ascii="Cambria Math" w:eastAsiaTheme="minorEastAsia" w:hAnsi="Cambria Math"/>
                  <w:i/>
                  <w:lang w:eastAsia="x-none"/>
                </w:rPr>
              </m:ctrlPr>
            </m:naryPr>
            <m:sub>
              <m:r>
                <w:rPr>
                  <w:rFonts w:ascii="Cambria Math" w:eastAsiaTheme="minorEastAsia" w:hAnsi="Cambria Math"/>
                  <w:lang w:eastAsia="x-none"/>
                </w:rPr>
                <m:t>i</m:t>
              </m:r>
              <m:r>
                <w:rPr>
                  <w:rFonts w:ascii="Cambria Math" w:eastAsiaTheme="minorEastAsia" w:hAnsi="Cambria Math"/>
                  <w:lang w:eastAsia="x-none"/>
                </w:rPr>
                <m:t>=1</m:t>
              </m:r>
            </m:sub>
            <m:sup>
              <m:r>
                <w:rPr>
                  <w:rFonts w:ascii="Cambria Math" w:eastAsiaTheme="minorEastAsia" w:hAnsi="Cambria Math"/>
                  <w:lang w:val="en-US" w:eastAsia="x-none"/>
                </w:rPr>
                <m:t>m</m:t>
              </m:r>
            </m:sup>
            <m:e>
              <m:sSub>
                <m:sSubPr>
                  <m:ctrlPr>
                    <w:rPr>
                      <w:rFonts w:ascii="Cambria Math" w:eastAsiaTheme="minorEastAsia" w:hAnsi="Cambria Math"/>
                      <w:i/>
                      <w:lang w:eastAsia="x-none"/>
                    </w:rPr>
                  </m:ctrlPr>
                </m:sSubPr>
                <m:e>
                  <m:r>
                    <w:rPr>
                      <w:rFonts w:ascii="Cambria Math" w:eastAsiaTheme="minorEastAsia" w:hAnsi="Cambria Math"/>
                      <w:lang w:eastAsia="x-none"/>
                    </w:rPr>
                    <m:t>З</m:t>
                  </m:r>
                </m:e>
                <m:sub>
                  <m:r>
                    <w:rPr>
                      <w:rFonts w:ascii="Cambria Math" w:eastAsiaTheme="minorEastAsia" w:hAnsi="Cambria Math"/>
                      <w:lang w:eastAsia="x-none"/>
                    </w:rPr>
                    <m:t>oi</m:t>
                  </m:r>
                </m:sub>
              </m:sSub>
            </m:e>
          </m:nary>
          <m:r>
            <w:rPr>
              <w:rFonts w:ascii="Cambria Math" w:eastAsiaTheme="minorEastAsia" w:hAnsi="Cambria Math"/>
              <w:lang w:eastAsia="x-none"/>
            </w:rPr>
            <m:t>+</m:t>
          </m:r>
          <m:sSub>
            <m:sSubPr>
              <m:ctrlPr>
                <w:rPr>
                  <w:rFonts w:ascii="Cambria Math" w:eastAsiaTheme="minorEastAsia" w:hAnsi="Cambria Math"/>
                  <w:i/>
                  <w:lang w:eastAsia="x-none"/>
                </w:rPr>
              </m:ctrlPr>
            </m:sSubPr>
            <m:e>
              <m:r>
                <w:rPr>
                  <w:rFonts w:ascii="Cambria Math" w:eastAsiaTheme="minorEastAsia" w:hAnsi="Cambria Math"/>
                  <w:lang w:eastAsia="x-none"/>
                </w:rPr>
                <m:t>C</m:t>
              </m:r>
            </m:e>
            <m:sub>
              <m:r>
                <w:rPr>
                  <w:rFonts w:ascii="Cambria Math" w:eastAsiaTheme="minorEastAsia" w:hAnsi="Cambria Math"/>
                  <w:lang w:eastAsia="x-none"/>
                </w:rPr>
                <m:t>M</m:t>
              </m:r>
            </m:sub>
          </m:sSub>
          <m:r>
            <w:rPr>
              <w:rFonts w:ascii="Cambria Math" w:eastAsiaTheme="minorEastAsia" w:hAnsi="Cambria Math"/>
              <w:lang w:eastAsia="x-none"/>
            </w:rPr>
            <m:t>+</m:t>
          </m:r>
          <m:sSub>
            <m:sSubPr>
              <m:ctrlPr>
                <w:rPr>
                  <w:rFonts w:ascii="Cambria Math" w:eastAsiaTheme="minorEastAsia" w:hAnsi="Cambria Math"/>
                  <w:i/>
                  <w:lang w:eastAsia="x-none"/>
                </w:rPr>
              </m:ctrlPr>
            </m:sSubPr>
            <m:e>
              <m:r>
                <w:rPr>
                  <w:rFonts w:ascii="Cambria Math" w:eastAsiaTheme="minorEastAsia" w:hAnsi="Cambria Math"/>
                  <w:lang w:eastAsia="x-none"/>
                </w:rPr>
                <m:t>M</m:t>
              </m:r>
            </m:e>
            <m:sub>
              <m:r>
                <w:rPr>
                  <w:rFonts w:ascii="Cambria Math" w:eastAsiaTheme="minorEastAsia" w:hAnsi="Cambria Math"/>
                  <w:lang w:eastAsia="x-none"/>
                </w:rPr>
                <m:t>в</m:t>
              </m:r>
            </m:sub>
          </m:sSub>
          <m:r>
            <w:rPr>
              <w:rFonts w:ascii="Cambria Math" w:eastAsiaTheme="minorEastAsia" w:hAnsi="Cambria Math"/>
              <w:lang w:eastAsia="x-none"/>
            </w:rPr>
            <m:t xml:space="preserve">, </m:t>
          </m:r>
        </m:oMath>
      </m:oMathPara>
    </w:p>
    <w:p w14:paraId="68FA2176" w14:textId="77777777" w:rsidR="003F43FB" w:rsidRDefault="003F43FB" w:rsidP="003F43FB">
      <w:pPr>
        <w:ind w:firstLine="0"/>
        <w:rPr>
          <w:rFonts w:eastAsiaTheme="minorEastAsia"/>
          <w:iCs/>
          <w:lang w:eastAsia="x-none"/>
        </w:rPr>
      </w:pPr>
      <w:r>
        <w:rPr>
          <w:rFonts w:eastAsiaTheme="minorEastAsia"/>
          <w:iCs/>
          <w:lang w:eastAsia="x-none"/>
        </w:rPr>
        <w:t xml:space="preserve">где </w:t>
      </w:r>
      <m:oMath>
        <m:r>
          <w:rPr>
            <w:rFonts w:ascii="Cambria Math" w:eastAsiaTheme="minorEastAsia" w:hAnsi="Cambria Math"/>
            <w:lang w:eastAsia="x-none"/>
          </w:rPr>
          <m:t>m-</m:t>
        </m:r>
      </m:oMath>
      <w:r w:rsidRPr="00EE30F7">
        <w:rPr>
          <w:rFonts w:eastAsiaTheme="minorEastAsia"/>
          <w:iCs/>
          <w:lang w:eastAsia="x-none"/>
        </w:rPr>
        <w:t xml:space="preserve"> </w:t>
      </w:r>
      <w:r>
        <w:rPr>
          <w:rFonts w:eastAsiaTheme="minorEastAsia"/>
          <w:iCs/>
          <w:lang w:eastAsia="x-none"/>
        </w:rPr>
        <w:t>количество работников, участвующих в разработке проекта</w:t>
      </w:r>
      <w:r w:rsidRPr="00EE30F7">
        <w:rPr>
          <w:rFonts w:eastAsiaTheme="minorEastAsia"/>
          <w:iCs/>
          <w:lang w:eastAsia="x-none"/>
        </w:rPr>
        <w:t>;</w:t>
      </w:r>
    </w:p>
    <w:p w14:paraId="5EE2A82C" w14:textId="77777777" w:rsidR="003F43FB" w:rsidRDefault="00342284" w:rsidP="003F43FB">
      <w:pPr>
        <w:ind w:firstLine="0"/>
        <w:rPr>
          <w:rFonts w:eastAsiaTheme="minorEastAsia"/>
          <w:iCs/>
          <w:lang w:eastAsia="x-none"/>
        </w:rPr>
      </w:pPr>
      <m:oMath>
        <m:sSub>
          <m:sSubPr>
            <m:ctrlPr>
              <w:rPr>
                <w:rFonts w:ascii="Cambria Math" w:eastAsiaTheme="minorEastAsia" w:hAnsi="Cambria Math"/>
                <w:i/>
                <w:lang w:eastAsia="x-none"/>
              </w:rPr>
            </m:ctrlPr>
          </m:sSubPr>
          <m:e>
            <m:r>
              <w:rPr>
                <w:rFonts w:ascii="Cambria Math" w:eastAsiaTheme="minorEastAsia" w:hAnsi="Cambria Math"/>
                <w:lang w:eastAsia="x-none"/>
              </w:rPr>
              <m:t>З</m:t>
            </m:r>
          </m:e>
          <m:sub>
            <m:r>
              <w:rPr>
                <w:rFonts w:ascii="Cambria Math" w:eastAsiaTheme="minorEastAsia" w:hAnsi="Cambria Math"/>
                <w:lang w:eastAsia="x-none"/>
              </w:rPr>
              <m:t>oi</m:t>
            </m:r>
          </m:sub>
        </m:sSub>
        <m:r>
          <w:rPr>
            <w:rFonts w:ascii="Cambria Math" w:eastAsiaTheme="minorEastAsia" w:hAnsi="Cambria Math"/>
            <w:lang w:eastAsia="x-none"/>
          </w:rPr>
          <m:t>-</m:t>
        </m:r>
      </m:oMath>
      <w:r w:rsidR="003F43FB">
        <w:rPr>
          <w:rFonts w:eastAsiaTheme="minorEastAsia"/>
          <w:lang w:eastAsia="x-none"/>
        </w:rPr>
        <w:t xml:space="preserve"> </w:t>
      </w:r>
      <w:r w:rsidR="003F43FB">
        <w:rPr>
          <w:rFonts w:eastAsiaTheme="minorEastAsia"/>
          <w:iCs/>
          <w:lang w:eastAsia="x-none"/>
        </w:rPr>
        <w:t xml:space="preserve">затраты на основную заработную плату работника </w:t>
      </w:r>
      <w:r w:rsidR="003F43FB" w:rsidRPr="00EC3A26">
        <w:rPr>
          <w:rFonts w:eastAsiaTheme="minorEastAsia"/>
          <w:i/>
          <w:lang w:val="en-US" w:eastAsia="x-none"/>
        </w:rPr>
        <w:t>i</w:t>
      </w:r>
      <w:r w:rsidR="003F43FB" w:rsidRPr="00EC3A26">
        <w:rPr>
          <w:rFonts w:eastAsiaTheme="minorEastAsia"/>
          <w:iCs/>
          <w:lang w:eastAsia="x-none"/>
        </w:rPr>
        <w:t>-</w:t>
      </w:r>
      <w:r w:rsidR="003F43FB">
        <w:rPr>
          <w:rFonts w:eastAsiaTheme="minorEastAsia"/>
          <w:iCs/>
          <w:lang w:eastAsia="x-none"/>
        </w:rPr>
        <w:t>ой категории, руб.</w:t>
      </w:r>
      <w:r w:rsidR="003F43FB" w:rsidRPr="00EC3A26">
        <w:rPr>
          <w:rFonts w:eastAsiaTheme="minorEastAsia"/>
          <w:iCs/>
          <w:lang w:eastAsia="x-none"/>
        </w:rPr>
        <w:t>;</w:t>
      </w:r>
    </w:p>
    <w:p w14:paraId="385A86F0" w14:textId="77777777" w:rsidR="003F43FB" w:rsidRDefault="00342284" w:rsidP="003F43FB">
      <w:pPr>
        <w:ind w:firstLine="0"/>
      </w:pP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3F43FB">
        <w:t xml:space="preserve"> – затраты на материалы;</w:t>
      </w:r>
    </w:p>
    <w:p w14:paraId="03F76EB2" w14:textId="77777777" w:rsidR="003F43FB" w:rsidRDefault="00342284" w:rsidP="003F43FB">
      <w:pPr>
        <w:ind w:firstLine="0"/>
      </w:pPr>
      <m:oMath>
        <m:sSub>
          <m:sSubPr>
            <m:ctrlPr>
              <w:rPr>
                <w:rFonts w:ascii="Cambria Math" w:hAnsi="Cambria Math"/>
                <w:i/>
              </w:rPr>
            </m:ctrlPr>
          </m:sSubPr>
          <m:e>
            <m:r>
              <w:rPr>
                <w:rFonts w:ascii="Cambria Math" w:hAnsi="Cambria Math"/>
                <w:lang w:val="en-US"/>
              </w:rPr>
              <m:t>M</m:t>
            </m:r>
          </m:e>
          <m:sub>
            <m:r>
              <w:rPr>
                <w:rFonts w:ascii="Cambria Math" w:hAnsi="Cambria Math"/>
              </w:rPr>
              <m:t>B</m:t>
            </m:r>
          </m:sub>
        </m:sSub>
      </m:oMath>
      <w:r w:rsidR="003F43FB">
        <w:t xml:space="preserve"> – затраты на использование машинного времени.</w:t>
      </w:r>
    </w:p>
    <w:p w14:paraId="465E5D68" w14:textId="77777777" w:rsidR="003F43FB" w:rsidRDefault="003F43FB" w:rsidP="003F43FB">
      <w:pPr>
        <w:ind w:firstLine="708"/>
        <w:rPr>
          <w:rFonts w:eastAsiaTheme="minorEastAsia"/>
          <w:iCs/>
          <w:lang w:eastAsia="x-none"/>
        </w:rPr>
      </w:pPr>
      <w:r>
        <w:rPr>
          <w:rFonts w:eastAsiaTheme="minorEastAsia"/>
          <w:iCs/>
          <w:lang w:eastAsia="x-none"/>
        </w:rPr>
        <w:t xml:space="preserve">Затраты на основную заработную плату работника </w:t>
      </w:r>
      <w:r w:rsidRPr="00EC3A26">
        <w:rPr>
          <w:rFonts w:eastAsiaTheme="minorEastAsia"/>
          <w:i/>
          <w:lang w:val="en-US" w:eastAsia="x-none"/>
        </w:rPr>
        <w:t>i</w:t>
      </w:r>
      <w:r w:rsidRPr="00EC3A26">
        <w:rPr>
          <w:rFonts w:eastAsiaTheme="minorEastAsia"/>
          <w:iCs/>
          <w:lang w:eastAsia="x-none"/>
        </w:rPr>
        <w:t>-</w:t>
      </w:r>
      <w:r>
        <w:rPr>
          <w:rFonts w:eastAsiaTheme="minorEastAsia"/>
          <w:iCs/>
          <w:lang w:eastAsia="x-none"/>
        </w:rPr>
        <w:t>ой категории:</w:t>
      </w:r>
    </w:p>
    <w:p w14:paraId="2D324835" w14:textId="77777777" w:rsidR="003F43FB" w:rsidRPr="00B8674E" w:rsidRDefault="00342284" w:rsidP="003F43FB">
      <w:pPr>
        <w:ind w:firstLine="708"/>
        <w:rPr>
          <w:rFonts w:eastAsiaTheme="minorEastAsia"/>
          <w:i/>
          <w:lang w:eastAsia="x-none"/>
        </w:rPr>
      </w:pPr>
      <m:oMathPara>
        <m:oMath>
          <m:sSub>
            <m:sSubPr>
              <m:ctrlPr>
                <w:rPr>
                  <w:rFonts w:ascii="Cambria Math" w:eastAsiaTheme="minorEastAsia" w:hAnsi="Cambria Math"/>
                  <w:i/>
                  <w:lang w:eastAsia="x-none"/>
                </w:rPr>
              </m:ctrlPr>
            </m:sSubPr>
            <m:e>
              <m:r>
                <w:rPr>
                  <w:rFonts w:ascii="Cambria Math" w:eastAsiaTheme="minorEastAsia" w:hAnsi="Cambria Math"/>
                  <w:lang w:eastAsia="x-none"/>
                </w:rPr>
                <m:t>З</m:t>
              </m:r>
            </m:e>
            <m:sub>
              <m:r>
                <w:rPr>
                  <w:rFonts w:ascii="Cambria Math" w:eastAsiaTheme="minorEastAsia" w:hAnsi="Cambria Math"/>
                  <w:lang w:eastAsia="x-none"/>
                </w:rPr>
                <m:t>oi</m:t>
              </m:r>
            </m:sub>
          </m:sSub>
          <m:r>
            <w:rPr>
              <w:rFonts w:ascii="Cambria Math" w:eastAsiaTheme="minorEastAsia" w:hAnsi="Cambria Math"/>
              <w:lang w:eastAsia="x-none"/>
            </w:rPr>
            <m:t>=</m:t>
          </m:r>
          <m:sSub>
            <m:sSubPr>
              <m:ctrlPr>
                <w:rPr>
                  <w:rFonts w:ascii="Cambria Math" w:eastAsiaTheme="minorEastAsia" w:hAnsi="Cambria Math"/>
                  <w:i/>
                  <w:lang w:eastAsia="x-none"/>
                </w:rPr>
              </m:ctrlPr>
            </m:sSubPr>
            <m:e>
              <m:r>
                <w:rPr>
                  <w:rFonts w:ascii="Cambria Math" w:eastAsiaTheme="minorEastAsia" w:hAnsi="Cambria Math"/>
                  <w:lang w:eastAsia="x-none"/>
                </w:rPr>
                <m:t>З</m:t>
              </m:r>
            </m:e>
            <m:sub>
              <m:r>
                <w:rPr>
                  <w:rFonts w:ascii="Cambria Math" w:eastAsiaTheme="minorEastAsia" w:hAnsi="Cambria Math"/>
                  <w:lang w:eastAsia="x-none"/>
                </w:rPr>
                <m:t>дн</m:t>
              </m:r>
              <m:r>
                <w:rPr>
                  <w:rFonts w:ascii="Cambria Math" w:eastAsiaTheme="minorEastAsia" w:hAnsi="Cambria Math"/>
                  <w:lang w:val="en-US" w:eastAsia="x-none"/>
                </w:rPr>
                <m:t>i</m:t>
              </m:r>
            </m:sub>
          </m:sSub>
          <m:sSub>
            <m:sSubPr>
              <m:ctrlPr>
                <w:rPr>
                  <w:rFonts w:ascii="Cambria Math" w:eastAsiaTheme="minorEastAsia" w:hAnsi="Cambria Math"/>
                  <w:i/>
                  <w:lang w:eastAsia="x-none"/>
                </w:rPr>
              </m:ctrlPr>
            </m:sSubPr>
            <m:e>
              <m:r>
                <w:rPr>
                  <w:rFonts w:ascii="Cambria Math" w:eastAsiaTheme="minorEastAsia" w:hAnsi="Cambria Math"/>
                  <w:lang w:eastAsia="x-none"/>
                </w:rPr>
                <m:t>t</m:t>
              </m:r>
            </m:e>
            <m:sub>
              <m:r>
                <w:rPr>
                  <w:rFonts w:ascii="Cambria Math" w:eastAsiaTheme="minorEastAsia" w:hAnsi="Cambria Math"/>
                  <w:lang w:eastAsia="x-none"/>
                </w:rPr>
                <m:t>i</m:t>
              </m:r>
            </m:sub>
          </m:sSub>
          <m:r>
            <w:rPr>
              <w:rFonts w:ascii="Cambria Math" w:eastAsiaTheme="minorEastAsia" w:hAnsi="Cambria Math"/>
              <w:lang w:eastAsia="x-none"/>
            </w:rPr>
            <m:t>,</m:t>
          </m:r>
        </m:oMath>
      </m:oMathPara>
    </w:p>
    <w:p w14:paraId="7D08E288" w14:textId="77777777" w:rsidR="003F43FB" w:rsidRDefault="003F43FB" w:rsidP="003F43FB">
      <w:pPr>
        <w:ind w:firstLine="0"/>
        <w:jc w:val="left"/>
      </w:pPr>
      <w:r>
        <w:t xml:space="preserve">где </w:t>
      </w:r>
      <m:oMath>
        <m:sSub>
          <m:sSubPr>
            <m:ctrlPr>
              <w:rPr>
                <w:rFonts w:ascii="Cambria Math" w:hAnsi="Cambria Math"/>
                <w:i/>
              </w:rPr>
            </m:ctrlPr>
          </m:sSubPr>
          <m:e>
            <m:r>
              <w:rPr>
                <w:rFonts w:ascii="Cambria Math" w:hAnsi="Cambria Math"/>
              </w:rPr>
              <m:t>З</m:t>
            </m:r>
          </m:e>
          <m:sub>
            <m:r>
              <w:rPr>
                <w:rFonts w:ascii="Cambria Math" w:hAnsi="Cambria Math"/>
              </w:rPr>
              <m:t>днi</m:t>
            </m:r>
          </m:sub>
        </m:sSub>
      </m:oMath>
      <w:r>
        <w:t xml:space="preserve"> – среднедневная заработная плата работника i-й категории, руб./дн.;</w:t>
      </w:r>
    </w:p>
    <w:p w14:paraId="58E76DF8" w14:textId="77777777" w:rsidR="003F43FB" w:rsidRDefault="00342284" w:rsidP="003F43FB">
      <w:pPr>
        <w:ind w:firstLine="0"/>
      </w:pP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3F43FB">
        <w:t>– количество дней, отработанных работником i-й категории</w:t>
      </w:r>
      <w:r w:rsidR="003F43FB" w:rsidRPr="00B8674E">
        <w:t>.</w:t>
      </w:r>
    </w:p>
    <w:p w14:paraId="4172B8F5" w14:textId="77777777" w:rsidR="003F43FB" w:rsidRDefault="003F43FB" w:rsidP="003F43FB">
      <w:pPr>
        <w:ind w:firstLine="708"/>
      </w:pPr>
      <w:r>
        <w:t>Затраты времени на разработку системы по каждому исполнителю принимаются, исходя из его загрузки по календарному графику выполнения работ (таблица 3).</w:t>
      </w:r>
    </w:p>
    <w:p w14:paraId="692E5E20" w14:textId="336A4CFC" w:rsidR="003F43FB" w:rsidRDefault="003F43FB" w:rsidP="003F43FB">
      <w:pPr>
        <w:ind w:firstLine="708"/>
      </w:pPr>
      <w:r>
        <w:t xml:space="preserve">Расчет основной заработной платы разработчиков проекта приведен в таблице </w:t>
      </w:r>
      <w:r w:rsidR="00B0544F">
        <w:t>4</w:t>
      </w:r>
      <w:r>
        <w:t xml:space="preserve"> из расчета, что в месяце в среднем 21 рабочий день.</w:t>
      </w:r>
    </w:p>
    <w:p w14:paraId="32DDEAA3" w14:textId="747B80D4" w:rsidR="003F43FB" w:rsidRPr="008564F0" w:rsidRDefault="003F43FB" w:rsidP="003F43FB">
      <w:pPr>
        <w:pStyle w:val="afb"/>
        <w:keepNext/>
        <w:rPr>
          <w:color w:val="000000" w:themeColor="text1"/>
          <w:sz w:val="28"/>
          <w:szCs w:val="28"/>
        </w:rPr>
      </w:pPr>
      <w:r w:rsidRPr="008564F0">
        <w:rPr>
          <w:color w:val="000000" w:themeColor="text1"/>
          <w:sz w:val="28"/>
          <w:szCs w:val="28"/>
        </w:rPr>
        <w:lastRenderedPageBreak/>
        <w:t xml:space="preserve">Таблица </w:t>
      </w:r>
      <w:r w:rsidRPr="008564F0">
        <w:rPr>
          <w:color w:val="000000" w:themeColor="text1"/>
          <w:sz w:val="28"/>
          <w:szCs w:val="28"/>
        </w:rPr>
        <w:fldChar w:fldCharType="begin"/>
      </w:r>
      <w:r w:rsidRPr="008564F0">
        <w:rPr>
          <w:color w:val="000000" w:themeColor="text1"/>
          <w:sz w:val="28"/>
          <w:szCs w:val="28"/>
        </w:rPr>
        <w:instrText xml:space="preserve"> SEQ Таблица \* ARABIC </w:instrText>
      </w:r>
      <w:r w:rsidRPr="008564F0">
        <w:rPr>
          <w:color w:val="000000" w:themeColor="text1"/>
          <w:sz w:val="28"/>
          <w:szCs w:val="28"/>
        </w:rPr>
        <w:fldChar w:fldCharType="separate"/>
      </w:r>
      <w:r w:rsidR="00342284">
        <w:rPr>
          <w:noProof/>
          <w:color w:val="000000" w:themeColor="text1"/>
          <w:sz w:val="28"/>
          <w:szCs w:val="28"/>
        </w:rPr>
        <w:t>4</w:t>
      </w:r>
      <w:r w:rsidRPr="008564F0">
        <w:rPr>
          <w:color w:val="000000" w:themeColor="text1"/>
          <w:sz w:val="28"/>
          <w:szCs w:val="28"/>
        </w:rPr>
        <w:fldChar w:fldCharType="end"/>
      </w:r>
      <w:r w:rsidRPr="008564F0">
        <w:rPr>
          <w:color w:val="000000" w:themeColor="text1"/>
          <w:sz w:val="28"/>
          <w:szCs w:val="28"/>
        </w:rPr>
        <w:t xml:space="preserve"> Основная заработная плата разработчиков</w:t>
      </w:r>
    </w:p>
    <w:tbl>
      <w:tblPr>
        <w:tblStyle w:val="ac"/>
        <w:tblW w:w="0" w:type="auto"/>
        <w:tblLook w:val="04A0" w:firstRow="1" w:lastRow="0" w:firstColumn="1" w:lastColumn="0" w:noHBand="0" w:noVBand="1"/>
      </w:tblPr>
      <w:tblGrid>
        <w:gridCol w:w="1867"/>
        <w:gridCol w:w="2092"/>
        <w:gridCol w:w="2324"/>
        <w:gridCol w:w="2076"/>
        <w:gridCol w:w="1269"/>
      </w:tblGrid>
      <w:tr w:rsidR="003F43FB" w14:paraId="6357D745" w14:textId="77777777" w:rsidTr="005821FB">
        <w:tc>
          <w:tcPr>
            <w:tcW w:w="1867" w:type="dxa"/>
          </w:tcPr>
          <w:p w14:paraId="067F301B" w14:textId="77777777" w:rsidR="003F43FB" w:rsidRDefault="003F43FB" w:rsidP="00170560">
            <w:pPr>
              <w:ind w:firstLine="0"/>
            </w:pPr>
            <w:r>
              <w:t>Должность</w:t>
            </w:r>
          </w:p>
        </w:tc>
        <w:tc>
          <w:tcPr>
            <w:tcW w:w="2092" w:type="dxa"/>
          </w:tcPr>
          <w:p w14:paraId="58653AD2" w14:textId="77777777" w:rsidR="003F43FB" w:rsidRDefault="003F43FB" w:rsidP="00170560">
            <w:pPr>
              <w:ind w:firstLine="0"/>
            </w:pPr>
            <w:r>
              <w:t>Должностной оклад, руб.</w:t>
            </w:r>
          </w:p>
        </w:tc>
        <w:tc>
          <w:tcPr>
            <w:tcW w:w="2324" w:type="dxa"/>
          </w:tcPr>
          <w:p w14:paraId="3E8E8147" w14:textId="77777777" w:rsidR="003F43FB" w:rsidRDefault="003F43FB" w:rsidP="00170560">
            <w:pPr>
              <w:ind w:firstLine="0"/>
            </w:pPr>
            <w:r>
              <w:t>Средняя дневная ставка, руб./день</w:t>
            </w:r>
          </w:p>
        </w:tc>
        <w:tc>
          <w:tcPr>
            <w:tcW w:w="2076" w:type="dxa"/>
          </w:tcPr>
          <w:p w14:paraId="7C024559" w14:textId="77777777" w:rsidR="003F43FB" w:rsidRDefault="003F43FB" w:rsidP="00170560">
            <w:pPr>
              <w:ind w:firstLine="0"/>
            </w:pPr>
            <w:r>
              <w:t>Затраты времени на разработку, человеко-дней</w:t>
            </w:r>
          </w:p>
        </w:tc>
        <w:tc>
          <w:tcPr>
            <w:tcW w:w="1269" w:type="dxa"/>
          </w:tcPr>
          <w:p w14:paraId="7E2B6F40" w14:textId="77777777" w:rsidR="003F43FB" w:rsidRDefault="003F43FB" w:rsidP="00170560">
            <w:pPr>
              <w:ind w:firstLine="0"/>
            </w:pPr>
            <w:r>
              <w:t>ОЗП, руб.</w:t>
            </w:r>
          </w:p>
        </w:tc>
      </w:tr>
      <w:tr w:rsidR="003F43FB" w14:paraId="3FD148F0" w14:textId="77777777" w:rsidTr="005821FB">
        <w:tc>
          <w:tcPr>
            <w:tcW w:w="1867" w:type="dxa"/>
          </w:tcPr>
          <w:p w14:paraId="3BEA56FF" w14:textId="77777777" w:rsidR="003F43FB" w:rsidRDefault="003F43FB" w:rsidP="00170560">
            <w:pPr>
              <w:ind w:firstLine="0"/>
            </w:pPr>
            <w:r>
              <w:t>Руководитель</w:t>
            </w:r>
          </w:p>
        </w:tc>
        <w:tc>
          <w:tcPr>
            <w:tcW w:w="2092" w:type="dxa"/>
          </w:tcPr>
          <w:p w14:paraId="281841D1" w14:textId="77777777" w:rsidR="003F43FB" w:rsidRDefault="003F43FB" w:rsidP="00170560">
            <w:pPr>
              <w:ind w:firstLine="0"/>
              <w:jc w:val="center"/>
            </w:pPr>
            <w:r>
              <w:t>50000</w:t>
            </w:r>
          </w:p>
        </w:tc>
        <w:tc>
          <w:tcPr>
            <w:tcW w:w="2324" w:type="dxa"/>
          </w:tcPr>
          <w:p w14:paraId="45A1A5D9" w14:textId="77777777" w:rsidR="003F43FB" w:rsidRPr="006D0711" w:rsidRDefault="003F43FB" w:rsidP="00170560">
            <w:pPr>
              <w:ind w:firstLine="0"/>
              <w:rPr>
                <w:lang w:val="en-US"/>
              </w:rPr>
            </w:pPr>
            <w:r>
              <w:t>2380</w:t>
            </w:r>
          </w:p>
        </w:tc>
        <w:tc>
          <w:tcPr>
            <w:tcW w:w="2076" w:type="dxa"/>
          </w:tcPr>
          <w:p w14:paraId="65645524" w14:textId="77777777" w:rsidR="003F43FB" w:rsidRDefault="003F43FB" w:rsidP="00170560">
            <w:pPr>
              <w:ind w:firstLine="0"/>
            </w:pPr>
            <w:r>
              <w:t>35</w:t>
            </w:r>
          </w:p>
        </w:tc>
        <w:tc>
          <w:tcPr>
            <w:tcW w:w="1269" w:type="dxa"/>
          </w:tcPr>
          <w:p w14:paraId="552321B7" w14:textId="77777777" w:rsidR="003F43FB" w:rsidRDefault="003F43FB" w:rsidP="00170560">
            <w:pPr>
              <w:ind w:firstLine="0"/>
            </w:pPr>
            <w:r>
              <w:t>83333</w:t>
            </w:r>
          </w:p>
        </w:tc>
      </w:tr>
      <w:tr w:rsidR="003F43FB" w14:paraId="4EA386D6" w14:textId="77777777" w:rsidTr="005821FB">
        <w:tc>
          <w:tcPr>
            <w:tcW w:w="1867" w:type="dxa"/>
          </w:tcPr>
          <w:p w14:paraId="5AE808C3" w14:textId="77777777" w:rsidR="003F43FB" w:rsidRDefault="003F43FB" w:rsidP="00170560">
            <w:pPr>
              <w:ind w:firstLine="0"/>
            </w:pPr>
            <w:r>
              <w:t>Программист</w:t>
            </w:r>
          </w:p>
        </w:tc>
        <w:tc>
          <w:tcPr>
            <w:tcW w:w="2092" w:type="dxa"/>
          </w:tcPr>
          <w:p w14:paraId="12A4F80F" w14:textId="77777777" w:rsidR="003F43FB" w:rsidRDefault="003F43FB" w:rsidP="00170560">
            <w:pPr>
              <w:ind w:firstLine="0"/>
              <w:jc w:val="center"/>
            </w:pPr>
            <w:r>
              <w:t>40000</w:t>
            </w:r>
          </w:p>
        </w:tc>
        <w:tc>
          <w:tcPr>
            <w:tcW w:w="2324" w:type="dxa"/>
          </w:tcPr>
          <w:p w14:paraId="5DCD1B68" w14:textId="77777777" w:rsidR="003F43FB" w:rsidRPr="006D0711" w:rsidRDefault="003F43FB" w:rsidP="00170560">
            <w:pPr>
              <w:ind w:firstLine="0"/>
              <w:rPr>
                <w:lang w:val="en-US"/>
              </w:rPr>
            </w:pPr>
            <w:r>
              <w:t>1904</w:t>
            </w:r>
          </w:p>
        </w:tc>
        <w:tc>
          <w:tcPr>
            <w:tcW w:w="2076" w:type="dxa"/>
          </w:tcPr>
          <w:p w14:paraId="20A15B52" w14:textId="77777777" w:rsidR="003F43FB" w:rsidRDefault="003F43FB" w:rsidP="00170560">
            <w:pPr>
              <w:ind w:firstLine="0"/>
            </w:pPr>
            <w:r>
              <w:t>148</w:t>
            </w:r>
          </w:p>
        </w:tc>
        <w:tc>
          <w:tcPr>
            <w:tcW w:w="1269" w:type="dxa"/>
          </w:tcPr>
          <w:p w14:paraId="693919E6" w14:textId="77777777" w:rsidR="003F43FB" w:rsidRDefault="003F43FB" w:rsidP="00170560">
            <w:pPr>
              <w:ind w:firstLine="0"/>
            </w:pPr>
            <w:r>
              <w:t>281792</w:t>
            </w:r>
          </w:p>
        </w:tc>
      </w:tr>
    </w:tbl>
    <w:p w14:paraId="7278AA5D" w14:textId="77777777" w:rsidR="003F43FB" w:rsidRDefault="003F43FB" w:rsidP="003F43FB">
      <w:pPr>
        <w:ind w:firstLine="708"/>
      </w:pPr>
    </w:p>
    <w:p w14:paraId="1A2C9DD6" w14:textId="1BAC726B" w:rsidR="003F43FB" w:rsidRDefault="00D955A9" w:rsidP="003F43FB">
      <w:pPr>
        <w:ind w:firstLine="708"/>
      </w:pPr>
      <w:r>
        <w:t>Разработка</w:t>
      </w:r>
      <w:r w:rsidR="003F43FB">
        <w:t xml:space="preserve"> систем</w:t>
      </w:r>
      <w:r>
        <w:t>ы</w:t>
      </w:r>
      <w:r w:rsidR="003F43FB">
        <w:t xml:space="preserve"> управления </w:t>
      </w:r>
      <w:r>
        <w:t xml:space="preserve">происходит при помощи </w:t>
      </w:r>
      <w:r w:rsidR="003F43FB">
        <w:t>компьютера</w:t>
      </w:r>
      <w:r>
        <w:t xml:space="preserve"> и его программных средств, следовательно</w:t>
      </w:r>
      <w:r w:rsidR="003F43FB">
        <w:t>, к суммарным затратам добавляются затраты на использование машинного времени:</w:t>
      </w:r>
    </w:p>
    <w:p w14:paraId="3CAFCB85" w14:textId="77777777" w:rsidR="003F43FB" w:rsidRPr="00A00044" w:rsidRDefault="00342284" w:rsidP="003F43FB">
      <w:pPr>
        <w:ind w:firstLine="708"/>
        <w:rPr>
          <w:rFonts w:eastAsiaTheme="minorEastAsia"/>
          <w:i/>
          <w:iCs/>
          <w:lang w:eastAsia="x-none"/>
        </w:rPr>
      </w:pPr>
      <m:oMathPara>
        <m:oMath>
          <m:sSub>
            <m:sSubPr>
              <m:ctrlPr>
                <w:rPr>
                  <w:rFonts w:ascii="Cambria Math" w:eastAsiaTheme="minorEastAsia" w:hAnsi="Cambria Math"/>
                  <w:i/>
                  <w:iCs/>
                  <w:lang w:eastAsia="x-none"/>
                </w:rPr>
              </m:ctrlPr>
            </m:sSubPr>
            <m:e>
              <m:r>
                <w:rPr>
                  <w:rFonts w:ascii="Cambria Math" w:eastAsiaTheme="minorEastAsia" w:hAnsi="Cambria Math"/>
                  <w:lang w:eastAsia="x-none"/>
                </w:rPr>
                <m:t>M</m:t>
              </m:r>
            </m:e>
            <m:sub>
              <m:r>
                <w:rPr>
                  <w:rFonts w:ascii="Cambria Math" w:eastAsiaTheme="minorEastAsia" w:hAnsi="Cambria Math"/>
                  <w:lang w:eastAsia="x-none"/>
                </w:rPr>
                <m:t>в</m:t>
              </m:r>
            </m:sub>
          </m:sSub>
          <m:r>
            <w:rPr>
              <w:rFonts w:ascii="Cambria Math" w:eastAsiaTheme="minorEastAsia" w:hAnsi="Cambria Math"/>
              <w:lang w:eastAsia="x-none"/>
            </w:rPr>
            <m:t>=</m:t>
          </m:r>
          <m:sSub>
            <m:sSubPr>
              <m:ctrlPr>
                <w:rPr>
                  <w:rFonts w:ascii="Cambria Math" w:eastAsiaTheme="minorEastAsia" w:hAnsi="Cambria Math"/>
                  <w:i/>
                  <w:iCs/>
                  <w:lang w:val="en-US" w:eastAsia="x-none"/>
                </w:rPr>
              </m:ctrlPr>
            </m:sSubPr>
            <m:e>
              <m:r>
                <w:rPr>
                  <w:rFonts w:ascii="Cambria Math" w:eastAsiaTheme="minorEastAsia" w:hAnsi="Cambria Math"/>
                  <w:lang w:val="en-US" w:eastAsia="x-none"/>
                </w:rPr>
                <m:t>t</m:t>
              </m:r>
            </m:e>
            <m:sub>
              <m:r>
                <w:rPr>
                  <w:rFonts w:ascii="Cambria Math" w:eastAsiaTheme="minorEastAsia" w:hAnsi="Cambria Math"/>
                  <w:lang w:eastAsia="x-none"/>
                </w:rPr>
                <m:t>МВ</m:t>
              </m:r>
            </m:sub>
          </m:sSub>
          <m:sSub>
            <m:sSubPr>
              <m:ctrlPr>
                <w:rPr>
                  <w:rFonts w:ascii="Cambria Math" w:eastAsiaTheme="minorEastAsia" w:hAnsi="Cambria Math"/>
                  <w:i/>
                  <w:iCs/>
                  <w:lang w:val="en-US" w:eastAsia="x-none"/>
                </w:rPr>
              </m:ctrlPr>
            </m:sSubPr>
            <m:e>
              <m:r>
                <w:rPr>
                  <w:rFonts w:ascii="Cambria Math" w:eastAsiaTheme="minorEastAsia" w:hAnsi="Cambria Math"/>
                  <w:lang w:val="en-US" w:eastAsia="x-none"/>
                </w:rPr>
                <m:t>S</m:t>
              </m:r>
            </m:e>
            <m:sub>
              <m:r>
                <w:rPr>
                  <w:rFonts w:ascii="Cambria Math" w:eastAsiaTheme="minorEastAsia" w:hAnsi="Cambria Math"/>
                  <w:lang w:eastAsia="x-none"/>
                </w:rPr>
                <m:t>МЧ</m:t>
              </m:r>
            </m:sub>
          </m:sSub>
          <m:sSub>
            <m:sSubPr>
              <m:ctrlPr>
                <w:rPr>
                  <w:rFonts w:ascii="Cambria Math" w:eastAsiaTheme="minorEastAsia" w:hAnsi="Cambria Math"/>
                  <w:i/>
                  <w:iCs/>
                  <w:lang w:val="en-US" w:eastAsia="x-none"/>
                </w:rPr>
              </m:ctrlPr>
            </m:sSubPr>
            <m:e>
              <m:r>
                <w:rPr>
                  <w:rFonts w:ascii="Cambria Math" w:eastAsiaTheme="minorEastAsia" w:hAnsi="Cambria Math"/>
                  <w:lang w:val="en-US" w:eastAsia="x-none"/>
                </w:rPr>
                <m:t>K</m:t>
              </m:r>
            </m:e>
            <m:sub>
              <m:r>
                <w:rPr>
                  <w:rFonts w:ascii="Cambria Math" w:eastAsiaTheme="minorEastAsia" w:hAnsi="Cambria Math"/>
                  <w:lang w:eastAsia="x-none"/>
                </w:rPr>
                <m:t>М</m:t>
              </m:r>
            </m:sub>
          </m:sSub>
          <m:r>
            <w:rPr>
              <w:rFonts w:ascii="Cambria Math" w:eastAsiaTheme="minorEastAsia" w:hAnsi="Cambria Math"/>
              <w:lang w:eastAsia="x-none"/>
            </w:rPr>
            <m:t>,</m:t>
          </m:r>
        </m:oMath>
      </m:oMathPara>
    </w:p>
    <w:p w14:paraId="3F1F90AC" w14:textId="00683C9F" w:rsidR="003F43FB" w:rsidRDefault="003F43FB" w:rsidP="003F43FB">
      <w:pPr>
        <w:ind w:firstLine="0"/>
      </w:pPr>
      <w:r>
        <w:t xml:space="preserve">где </w:t>
      </w:r>
      <m:oMath>
        <m:sSub>
          <m:sSubPr>
            <m:ctrlPr>
              <w:rPr>
                <w:rFonts w:ascii="Cambria Math" w:hAnsi="Cambria Math"/>
                <w:i/>
              </w:rPr>
            </m:ctrlPr>
          </m:sSubPr>
          <m:e>
            <m:r>
              <w:rPr>
                <w:rFonts w:ascii="Cambria Math" w:hAnsi="Cambria Math"/>
              </w:rPr>
              <m:t>t</m:t>
            </m:r>
          </m:e>
          <m:sub>
            <m:r>
              <w:rPr>
                <w:rFonts w:ascii="Cambria Math" w:hAnsi="Cambria Math"/>
              </w:rPr>
              <m:t>мв</m:t>
            </m:r>
          </m:sub>
        </m:sSub>
      </m:oMath>
      <w:r>
        <w:t xml:space="preserve"> – машинное время компьютера, необходимое для разработки </w:t>
      </w:r>
      <w:r w:rsidR="008564F0">
        <w:t>системы управления</w:t>
      </w:r>
      <w:r>
        <w:t xml:space="preserve">; </w:t>
      </w:r>
    </w:p>
    <w:p w14:paraId="38FDEAC8" w14:textId="77777777" w:rsidR="003F43FB" w:rsidRDefault="00342284" w:rsidP="003F43FB">
      <w:pPr>
        <w:ind w:firstLine="0"/>
      </w:pPr>
      <m:oMath>
        <m:sSub>
          <m:sSubPr>
            <m:ctrlPr>
              <w:rPr>
                <w:rFonts w:ascii="Cambria Math" w:hAnsi="Cambria Math"/>
                <w:i/>
              </w:rPr>
            </m:ctrlPr>
          </m:sSubPr>
          <m:e>
            <m:r>
              <w:rPr>
                <w:rFonts w:ascii="Cambria Math" w:hAnsi="Cambria Math"/>
              </w:rPr>
              <m:t>t</m:t>
            </m:r>
          </m:e>
          <m:sub>
            <m:r>
              <w:rPr>
                <w:rFonts w:ascii="Cambria Math" w:hAnsi="Cambria Math"/>
              </w:rPr>
              <m:t>мв</m:t>
            </m:r>
          </m:sub>
        </m:sSub>
      </m:oMath>
      <w:r w:rsidR="003F43FB">
        <w:t xml:space="preserve"> = 460 час.;</w:t>
      </w:r>
    </w:p>
    <w:p w14:paraId="0024BB66" w14:textId="1BB3A03A" w:rsidR="003F43FB" w:rsidRPr="008564F0" w:rsidRDefault="00342284" w:rsidP="003F43FB">
      <w:pPr>
        <w:ind w:firstLine="0"/>
      </w:pPr>
      <m:oMath>
        <m:sSub>
          <m:sSubPr>
            <m:ctrlPr>
              <w:rPr>
                <w:rFonts w:ascii="Cambria Math" w:hAnsi="Cambria Math"/>
                <w:i/>
              </w:rPr>
            </m:ctrlPr>
          </m:sSubPr>
          <m:e>
            <m:r>
              <w:rPr>
                <w:rFonts w:ascii="Cambria Math" w:hAnsi="Cambria Math"/>
              </w:rPr>
              <m:t>S</m:t>
            </m:r>
          </m:e>
          <m:sub>
            <m:r>
              <w:rPr>
                <w:rFonts w:ascii="Cambria Math" w:hAnsi="Cambria Math"/>
              </w:rPr>
              <m:t>мч</m:t>
            </m:r>
          </m:sub>
        </m:sSub>
      </m:oMath>
      <w:r w:rsidR="003F43FB">
        <w:t xml:space="preserve"> – стоимость 1 часа машинного времени</w:t>
      </w:r>
      <w:r w:rsidR="008564F0" w:rsidRPr="008564F0">
        <w:t>;</w:t>
      </w:r>
    </w:p>
    <w:p w14:paraId="1C35E923" w14:textId="77777777" w:rsidR="003F43FB" w:rsidRDefault="00342284" w:rsidP="003F43FB">
      <w:pPr>
        <w:ind w:firstLine="0"/>
      </w:pPr>
      <m:oMath>
        <m:sSub>
          <m:sSubPr>
            <m:ctrlPr>
              <w:rPr>
                <w:rFonts w:ascii="Cambria Math" w:hAnsi="Cambria Math"/>
                <w:i/>
              </w:rPr>
            </m:ctrlPr>
          </m:sSubPr>
          <m:e>
            <m:r>
              <w:rPr>
                <w:rFonts w:ascii="Cambria Math" w:hAnsi="Cambria Math"/>
              </w:rPr>
              <m:t>S</m:t>
            </m:r>
          </m:e>
          <m:sub>
            <m:r>
              <w:rPr>
                <w:rFonts w:ascii="Cambria Math" w:hAnsi="Cambria Math"/>
              </w:rPr>
              <m:t>мч</m:t>
            </m:r>
          </m:sub>
        </m:sSub>
      </m:oMath>
      <w:r w:rsidR="003F43FB">
        <w:t xml:space="preserve"> = 20 руб./час.; </w:t>
      </w:r>
    </w:p>
    <w:p w14:paraId="5B3D9637" w14:textId="55168F56" w:rsidR="003F43FB" w:rsidRDefault="00342284" w:rsidP="003F43FB">
      <w:pPr>
        <w:ind w:firstLine="0"/>
      </w:pPr>
      <m:oMath>
        <m:sSub>
          <m:sSubPr>
            <m:ctrlPr>
              <w:rPr>
                <w:rFonts w:ascii="Cambria Math" w:hAnsi="Cambria Math"/>
                <w:i/>
              </w:rPr>
            </m:ctrlPr>
          </m:sSubPr>
          <m:e>
            <m:r>
              <w:rPr>
                <w:rFonts w:ascii="Cambria Math" w:hAnsi="Cambria Math"/>
              </w:rPr>
              <m:t>К</m:t>
            </m:r>
          </m:e>
          <m:sub>
            <m:r>
              <w:rPr>
                <w:rFonts w:ascii="Cambria Math" w:hAnsi="Cambria Math"/>
              </w:rPr>
              <m:t>м</m:t>
            </m:r>
          </m:sub>
        </m:sSub>
      </m:oMath>
      <w:r w:rsidR="003F43FB">
        <w:t xml:space="preserve"> – коэффициент мультипрограммности</w:t>
      </w:r>
      <w:r w:rsidR="003F43FB" w:rsidRPr="00A00044">
        <w:t xml:space="preserve">; </w:t>
      </w:r>
    </w:p>
    <w:p w14:paraId="64B8B48A" w14:textId="77777777" w:rsidR="003F43FB" w:rsidRDefault="00342284" w:rsidP="003F43FB">
      <w:pPr>
        <w:ind w:firstLine="0"/>
      </w:pPr>
      <m:oMath>
        <m:sSub>
          <m:sSubPr>
            <m:ctrlPr>
              <w:rPr>
                <w:rFonts w:ascii="Cambria Math" w:hAnsi="Cambria Math"/>
                <w:i/>
              </w:rPr>
            </m:ctrlPr>
          </m:sSubPr>
          <m:e>
            <m:r>
              <w:rPr>
                <w:rFonts w:ascii="Cambria Math" w:hAnsi="Cambria Math"/>
              </w:rPr>
              <m:t>K</m:t>
            </m:r>
          </m:e>
          <m:sub>
            <m:r>
              <w:rPr>
                <w:rFonts w:ascii="Cambria Math" w:hAnsi="Cambria Math"/>
              </w:rPr>
              <m:t>М</m:t>
            </m:r>
          </m:sub>
        </m:sSub>
        <m:r>
          <w:rPr>
            <w:rFonts w:ascii="Cambria Math" w:hAnsi="Cambria Math"/>
          </w:rPr>
          <m:t>=1</m:t>
        </m:r>
      </m:oMath>
      <w:r w:rsidR="003F43FB">
        <w:t>.</w:t>
      </w:r>
    </w:p>
    <w:p w14:paraId="1CF2F5F1" w14:textId="0936A0FB" w:rsidR="003F43FB" w:rsidRDefault="003F43FB" w:rsidP="003F43FB">
      <w:pPr>
        <w:ind w:firstLine="708"/>
      </w:pPr>
      <w:r>
        <w:t xml:space="preserve">Материалы, приобретенные в процессе выполнения работы, и их стоимость приведены в таблице </w:t>
      </w:r>
      <w:r w:rsidR="00B0544F">
        <w:t>5</w:t>
      </w:r>
      <w:r>
        <w:t>:</w:t>
      </w:r>
    </w:p>
    <w:p w14:paraId="2FD1CFEE" w14:textId="25532434" w:rsidR="003F43FB" w:rsidRPr="00655E12" w:rsidRDefault="003F43FB" w:rsidP="003F43FB">
      <w:pPr>
        <w:pStyle w:val="afb"/>
        <w:keepNext/>
        <w:rPr>
          <w:color w:val="000000" w:themeColor="text1"/>
          <w:sz w:val="24"/>
          <w:szCs w:val="24"/>
        </w:rPr>
      </w:pPr>
      <w:r w:rsidRPr="00655E12">
        <w:rPr>
          <w:color w:val="000000" w:themeColor="text1"/>
          <w:sz w:val="24"/>
          <w:szCs w:val="24"/>
        </w:rPr>
        <w:t xml:space="preserve">Таблица </w:t>
      </w:r>
      <w:r w:rsidRPr="00655E12">
        <w:rPr>
          <w:color w:val="000000" w:themeColor="text1"/>
          <w:sz w:val="24"/>
          <w:szCs w:val="24"/>
        </w:rPr>
        <w:fldChar w:fldCharType="begin"/>
      </w:r>
      <w:r w:rsidRPr="00655E12">
        <w:rPr>
          <w:color w:val="000000" w:themeColor="text1"/>
          <w:sz w:val="24"/>
          <w:szCs w:val="24"/>
        </w:rPr>
        <w:instrText xml:space="preserve"> SEQ Таблица \* ARABIC </w:instrText>
      </w:r>
      <w:r w:rsidRPr="00655E12">
        <w:rPr>
          <w:color w:val="000000" w:themeColor="text1"/>
          <w:sz w:val="24"/>
          <w:szCs w:val="24"/>
        </w:rPr>
        <w:fldChar w:fldCharType="separate"/>
      </w:r>
      <w:r w:rsidR="00342284">
        <w:rPr>
          <w:noProof/>
          <w:color w:val="000000" w:themeColor="text1"/>
          <w:sz w:val="24"/>
          <w:szCs w:val="24"/>
        </w:rPr>
        <w:t>5</w:t>
      </w:r>
      <w:r w:rsidRPr="00655E12">
        <w:rPr>
          <w:color w:val="000000" w:themeColor="text1"/>
          <w:sz w:val="24"/>
          <w:szCs w:val="24"/>
        </w:rPr>
        <w:fldChar w:fldCharType="end"/>
      </w:r>
      <w:r w:rsidRPr="00655E12">
        <w:rPr>
          <w:color w:val="000000" w:themeColor="text1"/>
          <w:sz w:val="24"/>
          <w:szCs w:val="24"/>
        </w:rPr>
        <w:t xml:space="preserve"> Затраты на материалы</w:t>
      </w:r>
    </w:p>
    <w:tbl>
      <w:tblPr>
        <w:tblStyle w:val="ac"/>
        <w:tblW w:w="0" w:type="auto"/>
        <w:tblLook w:val="04A0" w:firstRow="1" w:lastRow="0" w:firstColumn="1" w:lastColumn="0" w:noHBand="0" w:noVBand="1"/>
      </w:tblPr>
      <w:tblGrid>
        <w:gridCol w:w="2788"/>
        <w:gridCol w:w="1566"/>
        <w:gridCol w:w="3654"/>
        <w:gridCol w:w="1620"/>
      </w:tblGrid>
      <w:tr w:rsidR="003F43FB" w14:paraId="72BFA721" w14:textId="77777777" w:rsidTr="00170560">
        <w:tc>
          <w:tcPr>
            <w:tcW w:w="2788" w:type="dxa"/>
          </w:tcPr>
          <w:p w14:paraId="1F22ABD7" w14:textId="77777777" w:rsidR="003F43FB" w:rsidRDefault="003F43FB" w:rsidP="00170560">
            <w:pPr>
              <w:ind w:firstLine="0"/>
            </w:pPr>
            <w:r>
              <w:t>Материалы</w:t>
            </w:r>
          </w:p>
        </w:tc>
        <w:tc>
          <w:tcPr>
            <w:tcW w:w="1566" w:type="dxa"/>
          </w:tcPr>
          <w:p w14:paraId="10270A6F" w14:textId="77777777" w:rsidR="003F43FB" w:rsidRDefault="003F43FB" w:rsidP="00170560">
            <w:pPr>
              <w:ind w:firstLine="0"/>
            </w:pPr>
            <w:r>
              <w:t>Требуемое количество</w:t>
            </w:r>
          </w:p>
        </w:tc>
        <w:tc>
          <w:tcPr>
            <w:tcW w:w="3654" w:type="dxa"/>
          </w:tcPr>
          <w:p w14:paraId="44C8080F" w14:textId="77777777" w:rsidR="003F43FB" w:rsidRDefault="003F43FB" w:rsidP="00170560">
            <w:pPr>
              <w:ind w:firstLine="0"/>
            </w:pPr>
            <w:r>
              <w:t>Цена за единицу товара,</w:t>
            </w:r>
          </w:p>
          <w:p w14:paraId="48EA0915" w14:textId="77777777" w:rsidR="003F43FB" w:rsidRDefault="003F43FB" w:rsidP="00170560">
            <w:pPr>
              <w:ind w:firstLine="0"/>
            </w:pPr>
            <w:r>
              <w:t>руб.</w:t>
            </w:r>
          </w:p>
        </w:tc>
        <w:tc>
          <w:tcPr>
            <w:tcW w:w="1620" w:type="dxa"/>
          </w:tcPr>
          <w:p w14:paraId="556B381B" w14:textId="77777777" w:rsidR="003F43FB" w:rsidRDefault="003F43FB" w:rsidP="00170560">
            <w:pPr>
              <w:ind w:firstLine="0"/>
            </w:pPr>
            <w:r>
              <w:t>Сумма,</w:t>
            </w:r>
          </w:p>
          <w:p w14:paraId="0D54369C" w14:textId="77777777" w:rsidR="003F43FB" w:rsidRDefault="003F43FB" w:rsidP="00170560">
            <w:pPr>
              <w:ind w:firstLine="0"/>
            </w:pPr>
            <w:r>
              <w:t>руб.</w:t>
            </w:r>
          </w:p>
        </w:tc>
      </w:tr>
      <w:tr w:rsidR="003F43FB" w14:paraId="0C0FAF25" w14:textId="77777777" w:rsidTr="00170560">
        <w:tc>
          <w:tcPr>
            <w:tcW w:w="2788" w:type="dxa"/>
          </w:tcPr>
          <w:p w14:paraId="3D7BA07D" w14:textId="77777777" w:rsidR="003F43FB" w:rsidRDefault="003F43FB" w:rsidP="00170560">
            <w:pPr>
              <w:ind w:firstLine="0"/>
            </w:pPr>
            <w:r>
              <w:t>Тетрадь</w:t>
            </w:r>
          </w:p>
        </w:tc>
        <w:tc>
          <w:tcPr>
            <w:tcW w:w="1566" w:type="dxa"/>
          </w:tcPr>
          <w:p w14:paraId="4AC8ACDB" w14:textId="77777777" w:rsidR="003F43FB" w:rsidRDefault="003F43FB" w:rsidP="00170560">
            <w:pPr>
              <w:ind w:firstLine="0"/>
            </w:pPr>
            <w:r>
              <w:t>1 шт.</w:t>
            </w:r>
          </w:p>
        </w:tc>
        <w:tc>
          <w:tcPr>
            <w:tcW w:w="3654" w:type="dxa"/>
          </w:tcPr>
          <w:p w14:paraId="0F9C3869" w14:textId="77777777" w:rsidR="003F43FB" w:rsidRDefault="003F43FB" w:rsidP="00170560">
            <w:pPr>
              <w:ind w:firstLine="0"/>
            </w:pPr>
            <w:r>
              <w:t>35</w:t>
            </w:r>
          </w:p>
        </w:tc>
        <w:tc>
          <w:tcPr>
            <w:tcW w:w="1620" w:type="dxa"/>
          </w:tcPr>
          <w:p w14:paraId="772CC85E" w14:textId="77777777" w:rsidR="003F43FB" w:rsidRDefault="003F43FB" w:rsidP="00170560">
            <w:pPr>
              <w:ind w:firstLine="0"/>
            </w:pPr>
            <w:r>
              <w:t>35</w:t>
            </w:r>
          </w:p>
        </w:tc>
      </w:tr>
      <w:tr w:rsidR="003F43FB" w14:paraId="69CE3851" w14:textId="77777777" w:rsidTr="00170560">
        <w:tc>
          <w:tcPr>
            <w:tcW w:w="2788" w:type="dxa"/>
          </w:tcPr>
          <w:p w14:paraId="50BECE9F" w14:textId="77777777" w:rsidR="003F43FB" w:rsidRDefault="003F43FB" w:rsidP="00170560">
            <w:pPr>
              <w:ind w:firstLine="0"/>
            </w:pPr>
            <w:r>
              <w:t>Флэш накопитель</w:t>
            </w:r>
          </w:p>
        </w:tc>
        <w:tc>
          <w:tcPr>
            <w:tcW w:w="1566" w:type="dxa"/>
          </w:tcPr>
          <w:p w14:paraId="43097BBC" w14:textId="77777777" w:rsidR="003F43FB" w:rsidRDefault="003F43FB" w:rsidP="00170560">
            <w:pPr>
              <w:ind w:firstLine="0"/>
            </w:pPr>
            <w:r>
              <w:t>1 шт.</w:t>
            </w:r>
          </w:p>
        </w:tc>
        <w:tc>
          <w:tcPr>
            <w:tcW w:w="3654" w:type="dxa"/>
          </w:tcPr>
          <w:p w14:paraId="5DDCAA32" w14:textId="77777777" w:rsidR="003F43FB" w:rsidRDefault="003F43FB" w:rsidP="00170560">
            <w:pPr>
              <w:ind w:firstLine="0"/>
            </w:pPr>
            <w:r>
              <w:t>1000</w:t>
            </w:r>
          </w:p>
        </w:tc>
        <w:tc>
          <w:tcPr>
            <w:tcW w:w="1620" w:type="dxa"/>
          </w:tcPr>
          <w:p w14:paraId="757A2444" w14:textId="77777777" w:rsidR="003F43FB" w:rsidRDefault="003F43FB" w:rsidP="00170560">
            <w:pPr>
              <w:ind w:firstLine="0"/>
            </w:pPr>
            <w:r>
              <w:t>1000</w:t>
            </w:r>
          </w:p>
        </w:tc>
      </w:tr>
      <w:tr w:rsidR="003F43FB" w14:paraId="0D210EE0" w14:textId="77777777" w:rsidTr="00170560">
        <w:tc>
          <w:tcPr>
            <w:tcW w:w="2788" w:type="dxa"/>
          </w:tcPr>
          <w:p w14:paraId="27535FC2" w14:textId="77777777" w:rsidR="003F43FB" w:rsidRDefault="003F43FB" w:rsidP="00170560">
            <w:pPr>
              <w:ind w:firstLine="0"/>
            </w:pPr>
            <w:r>
              <w:t>Тонер для лазерного принтера</w:t>
            </w:r>
          </w:p>
        </w:tc>
        <w:tc>
          <w:tcPr>
            <w:tcW w:w="1566" w:type="dxa"/>
          </w:tcPr>
          <w:p w14:paraId="448D5145" w14:textId="77777777" w:rsidR="003F43FB" w:rsidRDefault="003F43FB" w:rsidP="00170560">
            <w:pPr>
              <w:ind w:firstLine="0"/>
            </w:pPr>
            <w:r>
              <w:t>1 шт.</w:t>
            </w:r>
          </w:p>
        </w:tc>
        <w:tc>
          <w:tcPr>
            <w:tcW w:w="3654" w:type="dxa"/>
          </w:tcPr>
          <w:p w14:paraId="7C739BF4" w14:textId="77777777" w:rsidR="003F43FB" w:rsidRDefault="003F43FB" w:rsidP="00170560">
            <w:pPr>
              <w:ind w:firstLine="0"/>
            </w:pPr>
            <w:r>
              <w:t>1000</w:t>
            </w:r>
          </w:p>
        </w:tc>
        <w:tc>
          <w:tcPr>
            <w:tcW w:w="1620" w:type="dxa"/>
          </w:tcPr>
          <w:p w14:paraId="7A32E250" w14:textId="77777777" w:rsidR="003F43FB" w:rsidRDefault="003F43FB" w:rsidP="00170560">
            <w:pPr>
              <w:ind w:firstLine="0"/>
            </w:pPr>
            <w:r>
              <w:t>1000</w:t>
            </w:r>
          </w:p>
        </w:tc>
      </w:tr>
      <w:tr w:rsidR="003F43FB" w14:paraId="403000CE" w14:textId="77777777" w:rsidTr="00170560">
        <w:tc>
          <w:tcPr>
            <w:tcW w:w="2788" w:type="dxa"/>
          </w:tcPr>
          <w:p w14:paraId="48446BEF" w14:textId="77777777" w:rsidR="003F43FB" w:rsidRDefault="003F43FB" w:rsidP="00170560">
            <w:pPr>
              <w:ind w:firstLine="0"/>
            </w:pPr>
            <w:r>
              <w:t>Бумага офисная</w:t>
            </w:r>
          </w:p>
        </w:tc>
        <w:tc>
          <w:tcPr>
            <w:tcW w:w="1566" w:type="dxa"/>
          </w:tcPr>
          <w:p w14:paraId="03ED9163" w14:textId="77777777" w:rsidR="003F43FB" w:rsidRDefault="003F43FB" w:rsidP="00170560">
            <w:pPr>
              <w:ind w:firstLine="0"/>
            </w:pPr>
            <w:r>
              <w:t>1 пачка</w:t>
            </w:r>
          </w:p>
        </w:tc>
        <w:tc>
          <w:tcPr>
            <w:tcW w:w="3654" w:type="dxa"/>
          </w:tcPr>
          <w:p w14:paraId="4BEF231C" w14:textId="77777777" w:rsidR="003F43FB" w:rsidRPr="00C43688" w:rsidRDefault="003F43FB" w:rsidP="00170560">
            <w:pPr>
              <w:ind w:firstLine="0"/>
              <w:rPr>
                <w:lang w:val="en-US"/>
              </w:rPr>
            </w:pPr>
            <w:r>
              <w:rPr>
                <w:lang w:val="en-US"/>
              </w:rPr>
              <w:t>320</w:t>
            </w:r>
          </w:p>
        </w:tc>
        <w:tc>
          <w:tcPr>
            <w:tcW w:w="1620" w:type="dxa"/>
          </w:tcPr>
          <w:p w14:paraId="3022C017" w14:textId="77777777" w:rsidR="003F43FB" w:rsidRPr="00C43688" w:rsidRDefault="003F43FB" w:rsidP="00170560">
            <w:pPr>
              <w:ind w:firstLine="0"/>
              <w:rPr>
                <w:lang w:val="en-US"/>
              </w:rPr>
            </w:pPr>
            <w:r>
              <w:rPr>
                <w:lang w:val="en-US"/>
              </w:rPr>
              <w:t>320</w:t>
            </w:r>
          </w:p>
        </w:tc>
      </w:tr>
      <w:tr w:rsidR="003F43FB" w14:paraId="12103D85" w14:textId="77777777" w:rsidTr="00170560">
        <w:tc>
          <w:tcPr>
            <w:tcW w:w="2788" w:type="dxa"/>
          </w:tcPr>
          <w:p w14:paraId="0C9BBF7F" w14:textId="77777777" w:rsidR="003F43FB" w:rsidRDefault="003F43FB" w:rsidP="00170560">
            <w:pPr>
              <w:ind w:firstLine="0"/>
            </w:pPr>
            <w:r>
              <w:lastRenderedPageBreak/>
              <w:t>Папка</w:t>
            </w:r>
          </w:p>
        </w:tc>
        <w:tc>
          <w:tcPr>
            <w:tcW w:w="1566" w:type="dxa"/>
          </w:tcPr>
          <w:p w14:paraId="4E0E2AC0" w14:textId="77777777" w:rsidR="003F43FB" w:rsidRDefault="003F43FB" w:rsidP="00170560">
            <w:pPr>
              <w:ind w:firstLine="0"/>
            </w:pPr>
            <w:r>
              <w:t>1 шт.</w:t>
            </w:r>
          </w:p>
        </w:tc>
        <w:tc>
          <w:tcPr>
            <w:tcW w:w="3654" w:type="dxa"/>
          </w:tcPr>
          <w:p w14:paraId="108AE9C2" w14:textId="77777777" w:rsidR="003F43FB" w:rsidRDefault="003F43FB" w:rsidP="00170560">
            <w:pPr>
              <w:ind w:firstLine="0"/>
            </w:pPr>
            <w:r>
              <w:t>100</w:t>
            </w:r>
          </w:p>
        </w:tc>
        <w:tc>
          <w:tcPr>
            <w:tcW w:w="1620" w:type="dxa"/>
          </w:tcPr>
          <w:p w14:paraId="3C36816E" w14:textId="77777777" w:rsidR="003F43FB" w:rsidRDefault="003F43FB" w:rsidP="00170560">
            <w:pPr>
              <w:ind w:firstLine="0"/>
            </w:pPr>
            <w:r>
              <w:t>100</w:t>
            </w:r>
          </w:p>
        </w:tc>
      </w:tr>
      <w:tr w:rsidR="003F43FB" w14:paraId="2AC62E9A" w14:textId="77777777" w:rsidTr="00170560">
        <w:tc>
          <w:tcPr>
            <w:tcW w:w="8008" w:type="dxa"/>
            <w:gridSpan w:val="3"/>
          </w:tcPr>
          <w:p w14:paraId="1414C1A7" w14:textId="77777777" w:rsidR="003F43FB" w:rsidRPr="00655E12" w:rsidRDefault="003F43FB" w:rsidP="00170560">
            <w:pPr>
              <w:ind w:firstLine="0"/>
              <w:rPr>
                <w:b/>
                <w:bCs/>
              </w:rPr>
            </w:pPr>
            <w:r w:rsidRPr="00655E12">
              <w:rPr>
                <w:b/>
                <w:bCs/>
              </w:rPr>
              <w:t>Итого:</w:t>
            </w:r>
          </w:p>
        </w:tc>
        <w:tc>
          <w:tcPr>
            <w:tcW w:w="1620" w:type="dxa"/>
          </w:tcPr>
          <w:p w14:paraId="7B55EF31" w14:textId="77777777" w:rsidR="003F43FB" w:rsidRPr="00C43688" w:rsidRDefault="003F43FB" w:rsidP="00170560">
            <w:pPr>
              <w:ind w:firstLine="0"/>
              <w:rPr>
                <w:lang w:val="en-US"/>
              </w:rPr>
            </w:pPr>
            <w:r>
              <w:t>2455</w:t>
            </w:r>
          </w:p>
        </w:tc>
      </w:tr>
    </w:tbl>
    <w:p w14:paraId="0FF690E8" w14:textId="77777777" w:rsidR="003F43FB" w:rsidRDefault="003F43FB" w:rsidP="003F43FB">
      <w:pPr>
        <w:ind w:firstLine="708"/>
      </w:pPr>
    </w:p>
    <w:p w14:paraId="0121C849" w14:textId="77777777" w:rsidR="003F43FB" w:rsidRDefault="003F43FB" w:rsidP="003F43FB">
      <w:pPr>
        <w:ind w:firstLine="708"/>
      </w:pPr>
    </w:p>
    <w:p w14:paraId="080D4E3F" w14:textId="1E7D1F66" w:rsidR="003F43FB" w:rsidRDefault="008564F0" w:rsidP="008564F0">
      <w:pPr>
        <w:ind w:firstLine="0"/>
      </w:pPr>
      <w:r>
        <w:t>Исходя из этого</w:t>
      </w:r>
      <w:r w:rsidR="003F43FB">
        <w:t>, капитальные вложения на проектирование равны:</w:t>
      </w:r>
    </w:p>
    <w:p w14:paraId="017F836F" w14:textId="77777777" w:rsidR="003F43FB" w:rsidRPr="00E010BC" w:rsidRDefault="00342284" w:rsidP="003F43FB">
      <w:pPr>
        <w:ind w:firstLine="708"/>
        <w:rPr>
          <w:i/>
        </w:rPr>
      </w:pPr>
      <m:oMathPara>
        <m:oMath>
          <m:sSub>
            <m:sSubPr>
              <m:ctrlPr>
                <w:rPr>
                  <w:rFonts w:ascii="Cambria Math" w:hAnsi="Cambria Math"/>
                  <w:i/>
                </w:rPr>
              </m:ctrlPr>
            </m:sSubPr>
            <m:e>
              <m:r>
                <w:rPr>
                  <w:rFonts w:ascii="Cambria Math" w:hAnsi="Cambria Math"/>
                </w:rPr>
                <m:t>K</m:t>
              </m:r>
            </m:e>
            <m:sub>
              <m:r>
                <w:rPr>
                  <w:rFonts w:ascii="Cambria Math" w:hAnsi="Cambria Math"/>
                </w:rPr>
                <m:t>п</m:t>
              </m:r>
            </m:sub>
          </m:sSub>
          <m:r>
            <w:rPr>
              <w:rFonts w:ascii="Cambria Math" w:hAnsi="Cambria Math"/>
              <w:lang w:val="en-US"/>
            </w:rPr>
            <m:t>=</m:t>
          </m:r>
          <m:d>
            <m:dPr>
              <m:ctrlPr>
                <w:rPr>
                  <w:rFonts w:ascii="Cambria Math" w:hAnsi="Cambria Math"/>
                  <w:i/>
                  <w:lang w:val="en-US"/>
                </w:rPr>
              </m:ctrlPr>
            </m:dPr>
            <m:e>
              <m:r>
                <m:rPr>
                  <m:sty m:val="p"/>
                </m:rPr>
                <w:rPr>
                  <w:rFonts w:ascii="Cambria Math" w:hAnsi="Cambria Math"/>
                </w:rPr>
                <m:t>83333</m:t>
              </m:r>
              <m:r>
                <m:rPr>
                  <m:sty m:val="p"/>
                </m:rPr>
                <w:rPr>
                  <w:rFonts w:ascii="Cambria Math"/>
                </w:rPr>
                <m:t>+</m:t>
              </m:r>
              <m:r>
                <m:rPr>
                  <m:sty m:val="p"/>
                </m:rPr>
                <w:rPr>
                  <w:rFonts w:ascii="Cambria Math" w:hAnsi="Cambria Math"/>
                </w:rPr>
                <m:t>281792</m:t>
              </m:r>
              <m:ctrlPr>
                <w:rPr>
                  <w:rFonts w:ascii="Cambria Math" w:hAnsi="Cambria Math"/>
                </w:rPr>
              </m:ctrlPr>
            </m:e>
          </m:d>
          <m:r>
            <m:rPr>
              <m:sty m:val="p"/>
            </m:rPr>
            <w:rPr>
              <w:rFonts w:ascii="Cambria Math" w:hAnsi="Cambria Math"/>
            </w:rPr>
            <m:t>+2455+460∙20∙1=376780</m:t>
          </m:r>
          <m:r>
            <w:rPr>
              <w:rFonts w:ascii="Cambria Math" w:hAnsi="Cambria Math"/>
            </w:rPr>
            <m:t>руб.</m:t>
          </m:r>
        </m:oMath>
      </m:oMathPara>
    </w:p>
    <w:p w14:paraId="13E1EF50" w14:textId="7477F31F" w:rsidR="003F43FB" w:rsidRDefault="003F43FB" w:rsidP="008564F0">
      <w:pPr>
        <w:ind w:firstLine="0"/>
      </w:pPr>
      <w:r>
        <w:t>Капитальные вложения на реализацию проекта</w:t>
      </w:r>
      <w:r w:rsidR="008564F0">
        <w:t xml:space="preserve"> рассчитываются по следующей формуле</w:t>
      </w:r>
      <w:r>
        <w:t>:</w:t>
      </w:r>
    </w:p>
    <w:p w14:paraId="5DA691D0" w14:textId="1C44B81E" w:rsidR="003F43FB" w:rsidRPr="00E46C33" w:rsidRDefault="00342284" w:rsidP="003F43FB">
      <w:pPr>
        <w:ind w:firstLine="708"/>
        <w:rPr>
          <w:i/>
        </w:rPr>
      </w:pPr>
      <m:oMathPara>
        <m:oMath>
          <m:sSub>
            <m:sSubPr>
              <m:ctrlPr>
                <w:rPr>
                  <w:rFonts w:ascii="Cambria Math" w:hAnsi="Cambria Math"/>
                  <w:i/>
                </w:rPr>
              </m:ctrlPr>
            </m:sSubPr>
            <m:e>
              <m:r>
                <w:rPr>
                  <w:rFonts w:ascii="Cambria Math" w:hAnsi="Cambria Math"/>
                </w:rPr>
                <m:t>К</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пп</m:t>
              </m:r>
            </m:sub>
          </m:sSub>
          <m:r>
            <w:rPr>
              <w:rFonts w:ascii="Cambria Math" w:hAnsi="Cambria Math"/>
            </w:rPr>
            <m:t xml:space="preserve">+ </m:t>
          </m:r>
          <m:sSub>
            <m:sSubPr>
              <m:ctrlPr>
                <w:rPr>
                  <w:rFonts w:ascii="Cambria Math" w:hAnsi="Cambria Math"/>
                  <w:i/>
                </w:rPr>
              </m:ctrlPr>
            </m:sSubPr>
            <m:e>
              <m:r>
                <w:rPr>
                  <w:rFonts w:ascii="Cambria Math" w:hAnsi="Cambria Math"/>
                </w:rPr>
                <m:t>К</m:t>
              </m:r>
            </m:e>
            <m:sub>
              <m:r>
                <w:rPr>
                  <w:rFonts w:ascii="Cambria Math" w:hAnsi="Cambria Math"/>
                </w:rPr>
                <m:t>св</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ос</m:t>
              </m:r>
            </m:sub>
          </m:sSub>
          <m:r>
            <w:rPr>
              <w:rFonts w:ascii="Cambria Math" w:hAnsi="Cambria Math"/>
            </w:rPr>
            <m:t>,</m:t>
          </m:r>
        </m:oMath>
      </m:oMathPara>
    </w:p>
    <w:p w14:paraId="5A34B9AB" w14:textId="77777777" w:rsidR="003F43FB" w:rsidRDefault="003F43FB" w:rsidP="003F43FB">
      <w:pPr>
        <w:ind w:firstLine="0"/>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о</m:t>
            </m:r>
          </m:sub>
        </m:sSub>
      </m:oMath>
      <w:r>
        <w:t xml:space="preserve"> – затраты на основное и вспомогательное оборудование, руб.; </w:t>
      </w:r>
    </w:p>
    <w:p w14:paraId="33C3BE8C" w14:textId="77777777" w:rsidR="003F43FB" w:rsidRDefault="00342284" w:rsidP="003F43FB">
      <w:pPr>
        <w:ind w:firstLine="0"/>
      </w:pPr>
      <m:oMath>
        <m:sSub>
          <m:sSubPr>
            <m:ctrlPr>
              <w:rPr>
                <w:rFonts w:ascii="Cambria Math" w:hAnsi="Cambria Math"/>
                <w:i/>
              </w:rPr>
            </m:ctrlPr>
          </m:sSubPr>
          <m:e>
            <m:r>
              <w:rPr>
                <w:rFonts w:ascii="Cambria Math" w:hAnsi="Cambria Math"/>
              </w:rPr>
              <m:t>К</m:t>
            </m:r>
          </m:e>
          <m:sub>
            <m:r>
              <w:rPr>
                <w:rFonts w:ascii="Cambria Math" w:hAnsi="Cambria Math"/>
              </w:rPr>
              <m:t>зд</m:t>
            </m:r>
          </m:sub>
        </m:sSub>
      </m:oMath>
      <w:r w:rsidR="003F43FB">
        <w:t xml:space="preserve"> – затраты на строительство, реконструкцию здания и помещений, руб.; </w:t>
      </w:r>
    </w:p>
    <w:p w14:paraId="7771CA23" w14:textId="77777777" w:rsidR="003F43FB" w:rsidRDefault="00342284" w:rsidP="003F43FB">
      <w:pPr>
        <w:ind w:firstLine="0"/>
      </w:pPr>
      <m:oMath>
        <m:sSub>
          <m:sSubPr>
            <m:ctrlPr>
              <w:rPr>
                <w:rFonts w:ascii="Cambria Math" w:hAnsi="Cambria Math"/>
                <w:i/>
              </w:rPr>
            </m:ctrlPr>
          </m:sSubPr>
          <m:e>
            <m:r>
              <w:rPr>
                <w:rFonts w:ascii="Cambria Math" w:hAnsi="Cambria Math"/>
              </w:rPr>
              <m:t>К</m:t>
            </m:r>
          </m:e>
          <m:sub>
            <m:r>
              <w:rPr>
                <w:rFonts w:ascii="Cambria Math" w:hAnsi="Cambria Math"/>
              </w:rPr>
              <m:t>пп</m:t>
            </m:r>
          </m:sub>
        </m:sSub>
      </m:oMath>
      <w:r w:rsidR="003F43FB">
        <w:t xml:space="preserve"> – затраты на приобретение типовых разработок, пакетов, руб.; </w:t>
      </w:r>
    </w:p>
    <w:p w14:paraId="63649347" w14:textId="615AE14A" w:rsidR="003F43FB" w:rsidRDefault="00342284" w:rsidP="003F43FB">
      <w:pPr>
        <w:ind w:firstLine="0"/>
      </w:pPr>
      <m:oMath>
        <m:sSub>
          <m:sSubPr>
            <m:ctrlPr>
              <w:rPr>
                <w:rFonts w:ascii="Cambria Math" w:hAnsi="Cambria Math"/>
                <w:i/>
              </w:rPr>
            </m:ctrlPr>
          </m:sSubPr>
          <m:e>
            <m:r>
              <w:rPr>
                <w:rFonts w:ascii="Cambria Math" w:hAnsi="Cambria Math"/>
              </w:rPr>
              <m:t>К</m:t>
            </m:r>
          </m:e>
          <m:sub>
            <m:r>
              <w:rPr>
                <w:rFonts w:ascii="Cambria Math" w:hAnsi="Cambria Math"/>
              </w:rPr>
              <m:t>св</m:t>
            </m:r>
          </m:sub>
        </m:sSub>
      </m:oMath>
      <w:r w:rsidR="003F43FB">
        <w:t xml:space="preserve"> – затраты на </w:t>
      </w:r>
      <w:r w:rsidR="006164C7">
        <w:t>проведение</w:t>
      </w:r>
      <w:r w:rsidR="003F43FB">
        <w:t xml:space="preserve"> линий связи, руб.; </w:t>
      </w:r>
    </w:p>
    <w:p w14:paraId="6AECFC27" w14:textId="3B86E34D" w:rsidR="003F43FB" w:rsidRDefault="00342284" w:rsidP="003F43FB">
      <w:pPr>
        <w:ind w:firstLine="0"/>
      </w:pPr>
      <m:oMath>
        <m:sSub>
          <m:sSubPr>
            <m:ctrlPr>
              <w:rPr>
                <w:rFonts w:ascii="Cambria Math" w:hAnsi="Cambria Math"/>
                <w:i/>
              </w:rPr>
            </m:ctrlPr>
          </m:sSubPr>
          <m:e>
            <m:r>
              <w:rPr>
                <w:rFonts w:ascii="Cambria Math" w:hAnsi="Cambria Math"/>
              </w:rPr>
              <m:t>К</m:t>
            </m:r>
          </m:e>
          <m:sub>
            <m:r>
              <w:rPr>
                <w:rFonts w:ascii="Cambria Math" w:hAnsi="Cambria Math"/>
              </w:rPr>
              <m:t>ос</m:t>
            </m:r>
          </m:sub>
        </m:sSub>
      </m:oMath>
      <w:r w:rsidR="003F43FB">
        <w:t xml:space="preserve"> – затраты на </w:t>
      </w:r>
      <w:r w:rsidR="006164C7">
        <w:t>обучение специалистов</w:t>
      </w:r>
      <w:r w:rsidR="003F43FB">
        <w:t>, руб.</w:t>
      </w:r>
    </w:p>
    <w:p w14:paraId="6D6CBC20" w14:textId="136155A2" w:rsidR="00544DDB" w:rsidRDefault="00544DDB" w:rsidP="00544DDB">
      <w:r>
        <w:t>При расчете капитальных вложений на реализацию проекта не учитываются затраты на строительные и ремонтные работы здания, затраты на проведение линии связи, затрат на дополнительную аппаратуру, так как при разработке системы управления перечисленные услуги не использовались. Кроме того, не учитываются затраты на обучение специалистов. Закупк</w:t>
      </w:r>
      <w:r w:rsidR="004C3EA4">
        <w:t>а</w:t>
      </w:r>
      <w:r>
        <w:t xml:space="preserve"> типовых разработок не предусмотрен</w:t>
      </w:r>
      <w:r w:rsidR="004C3EA4">
        <w:t>а</w:t>
      </w:r>
      <w:r>
        <w:t>. Следовательно, в рассматриваемом проекте стоит учитывать только затраты на техническое оборудование, а именно персональный компьютер и затраты на приобретённые материалы.</w:t>
      </w:r>
    </w:p>
    <w:p w14:paraId="7F7A0C23" w14:textId="719F9D45" w:rsidR="00544DDB" w:rsidRPr="00E05A5B" w:rsidRDefault="00544DDB" w:rsidP="00544DDB">
      <w:r>
        <w:t xml:space="preserve">Техническое оборудование представляет </w:t>
      </w:r>
      <w:r w:rsidR="004C3EA4">
        <w:t>собой</w:t>
      </w:r>
      <w:r>
        <w:t xml:space="preserve"> персональный компьютер на базе </w:t>
      </w:r>
      <w:r>
        <w:rPr>
          <w:lang w:val="en-US"/>
        </w:rPr>
        <w:t>intel</w:t>
      </w:r>
      <w:r w:rsidRPr="00E05A5B">
        <w:t xml:space="preserve"> </w:t>
      </w:r>
      <w:r>
        <w:rPr>
          <w:lang w:val="en-US"/>
        </w:rPr>
        <w:t>core</w:t>
      </w:r>
      <w:r w:rsidRPr="00E05A5B">
        <w:t xml:space="preserve"> </w:t>
      </w:r>
      <w:r>
        <w:rPr>
          <w:lang w:val="en-US"/>
        </w:rPr>
        <w:t>i</w:t>
      </w:r>
      <w:r w:rsidRPr="00E05A5B">
        <w:t>7-10700</w:t>
      </w:r>
      <w:r>
        <w:rPr>
          <w:lang w:val="en-US"/>
        </w:rPr>
        <w:t>k</w:t>
      </w:r>
      <w:r>
        <w:t xml:space="preserve"> и оперативн</w:t>
      </w:r>
      <w:r w:rsidR="004C3EA4">
        <w:t>ую</w:t>
      </w:r>
      <w:r>
        <w:t xml:space="preserve"> памят</w:t>
      </w:r>
      <w:r w:rsidR="004C3EA4">
        <w:t>ь</w:t>
      </w:r>
      <w:r>
        <w:t xml:space="preserve"> на 16 Гб. Стоимость компьютера составляет 7250 руб. Тогда затраты на основное оборудование состав</w:t>
      </w:r>
      <w:r w:rsidR="004C3EA4">
        <w:t>я</w:t>
      </w:r>
      <w:r>
        <w:t>т:</w:t>
      </w:r>
    </w:p>
    <w:p w14:paraId="3768BFE2" w14:textId="77777777" w:rsidR="003F43FB" w:rsidRPr="0092590A" w:rsidRDefault="00342284" w:rsidP="003F43FB">
      <w:pPr>
        <w:ind w:firstLine="708"/>
        <w:rPr>
          <w:i/>
        </w:rPr>
      </w:pPr>
      <m:oMathPara>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bj</m:t>
                  </m:r>
                </m:sub>
              </m:sSub>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 xml:space="preserve">, </m:t>
              </m:r>
            </m:e>
          </m:nary>
        </m:oMath>
      </m:oMathPara>
    </w:p>
    <w:p w14:paraId="48960609" w14:textId="77777777" w:rsidR="003F43FB" w:rsidRDefault="003F43FB" w:rsidP="003F43FB">
      <w:pPr>
        <w:ind w:firstLine="708"/>
      </w:pPr>
      <w:r>
        <w:t xml:space="preserve">где </w:t>
      </w:r>
      <m:oMath>
        <m:sSub>
          <m:sSubPr>
            <m:ctrlPr>
              <w:rPr>
                <w:rFonts w:ascii="Cambria Math" w:hAnsi="Cambria Math"/>
                <w:i/>
              </w:rPr>
            </m:ctrlPr>
          </m:sSubPr>
          <m:e>
            <m:r>
              <w:rPr>
                <w:rFonts w:ascii="Cambria Math" w:hAnsi="Cambria Math"/>
              </w:rPr>
              <m:t>C</m:t>
            </m:r>
          </m:e>
          <m:sub>
            <m:r>
              <w:rPr>
                <w:rFonts w:ascii="Cambria Math" w:hAnsi="Cambria Math"/>
              </w:rPr>
              <m:t>bj</m:t>
            </m:r>
          </m:sub>
        </m:sSub>
      </m:oMath>
      <w:r>
        <w:t xml:space="preserve"> – балансовая стоимость </w:t>
      </w:r>
      <w:r w:rsidRPr="0092590A">
        <w:rPr>
          <w:i/>
          <w:iCs/>
        </w:rPr>
        <w:t>j</w:t>
      </w:r>
      <w:r>
        <w:t xml:space="preserve">-го вида оборудования, руб. (при n=1 </w:t>
      </w:r>
      <m:oMath>
        <m:sSub>
          <m:sSubPr>
            <m:ctrlPr>
              <w:rPr>
                <w:rFonts w:ascii="Cambria Math" w:hAnsi="Cambria Math"/>
                <w:i/>
              </w:rPr>
            </m:ctrlPr>
          </m:sSubPr>
          <m:e>
            <m:r>
              <w:rPr>
                <w:rFonts w:ascii="Cambria Math" w:hAnsi="Cambria Math"/>
              </w:rPr>
              <m:t>C</m:t>
            </m:r>
          </m:e>
          <m:sub>
            <m:r>
              <w:rPr>
                <w:rFonts w:ascii="Cambria Math" w:hAnsi="Cambria Math"/>
              </w:rPr>
              <m:t>b1</m:t>
            </m:r>
          </m:sub>
        </m:sSub>
      </m:oMath>
      <w:r>
        <w:t>=</w:t>
      </w:r>
      <w:r w:rsidRPr="0092590A">
        <w:t>72500</w:t>
      </w:r>
      <w:r>
        <w:t xml:space="preserve"> руб.);</w:t>
      </w:r>
    </w:p>
    <w:p w14:paraId="3E72654E" w14:textId="72CB3771" w:rsidR="003F43FB" w:rsidRDefault="003F43FB" w:rsidP="003F43FB">
      <w:pPr>
        <w:ind w:firstLine="708"/>
      </w:pPr>
      <w:r>
        <w:lastRenderedPageBreak/>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 количество единиц </w:t>
      </w:r>
      <w:r w:rsidRPr="0092590A">
        <w:rPr>
          <w:i/>
          <w:iCs/>
        </w:rPr>
        <w:t>j</w:t>
      </w:r>
      <w:r>
        <w:t>-</w:t>
      </w:r>
      <w:proofErr w:type="spellStart"/>
      <w:r>
        <w:t>гo</w:t>
      </w:r>
      <w:proofErr w:type="spellEnd"/>
      <w:r>
        <w:t xml:space="preserve"> оборудования, руб. (1 шт.)</w:t>
      </w:r>
      <w:r w:rsidR="004C3EA4">
        <w:t>.</w:t>
      </w:r>
    </w:p>
    <w:p w14:paraId="45A5399A" w14:textId="77777777" w:rsidR="003F43FB" w:rsidRDefault="003F43FB" w:rsidP="003F43FB">
      <w:pPr>
        <w:ind w:firstLine="708"/>
        <w:rPr>
          <w:lang w:val="en-US"/>
        </w:rPr>
      </w:pPr>
      <w:r>
        <w:t>Затраты на реализацию:</w:t>
      </w:r>
    </w:p>
    <w:p w14:paraId="6E9FA1BC" w14:textId="77777777" w:rsidR="003F43FB" w:rsidRPr="0092590A" w:rsidRDefault="00342284" w:rsidP="003F43FB">
      <w:pPr>
        <w:ind w:firstLine="708"/>
        <w:rPr>
          <w:i/>
        </w:rPr>
      </w:pPr>
      <m:oMathPara>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р</m:t>
              </m:r>
            </m:sub>
          </m:sSub>
          <m:r>
            <w:rPr>
              <w:rFonts w:ascii="Cambria Math" w:hAnsi="Cambria Math"/>
            </w:rPr>
            <m:t>=</m:t>
          </m:r>
          <m:r>
            <m:rPr>
              <m:sty m:val="p"/>
            </m:rPr>
            <w:rPr>
              <w:rFonts w:ascii="Cambria Math" w:hAnsi="Cambria Math"/>
            </w:rPr>
            <m:t>72500</m:t>
          </m:r>
        </m:oMath>
      </m:oMathPara>
    </w:p>
    <w:p w14:paraId="124BA649" w14:textId="77777777" w:rsidR="003F43FB" w:rsidRDefault="003F43FB" w:rsidP="003F43FB">
      <w:r>
        <w:t xml:space="preserve">К = </w:t>
      </w:r>
      <m:oMath>
        <m:sSub>
          <m:sSubPr>
            <m:ctrlPr>
              <w:rPr>
                <w:rFonts w:ascii="Cambria Math" w:hAnsi="Cambria Math"/>
                <w:i/>
              </w:rPr>
            </m:ctrlPr>
          </m:sSubPr>
          <m:e>
            <m:r>
              <w:rPr>
                <w:rFonts w:ascii="Cambria Math" w:hAnsi="Cambria Math"/>
              </w:rPr>
              <m:t>К</m:t>
            </m:r>
          </m:e>
          <m:sub>
            <m:r>
              <w:rPr>
                <w:rFonts w:ascii="Cambria Math" w:hAnsi="Cambria Math"/>
              </w:rPr>
              <m:t>п</m:t>
            </m:r>
          </m:sub>
        </m:sSub>
      </m:oMath>
      <w:r>
        <w:t xml:space="preserve"> + </w:t>
      </w:r>
      <m:oMath>
        <m:sSub>
          <m:sSubPr>
            <m:ctrlPr>
              <w:rPr>
                <w:rFonts w:ascii="Cambria Math" w:hAnsi="Cambria Math"/>
                <w:i/>
              </w:rPr>
            </m:ctrlPr>
          </m:sSubPr>
          <m:e>
            <m:r>
              <w:rPr>
                <w:rFonts w:ascii="Cambria Math" w:hAnsi="Cambria Math"/>
              </w:rPr>
              <m:t>К</m:t>
            </m:r>
          </m:e>
          <m:sub>
            <m:r>
              <w:rPr>
                <w:rFonts w:ascii="Cambria Math" w:hAnsi="Cambria Math"/>
              </w:rPr>
              <m:t>р</m:t>
            </m:r>
          </m:sub>
        </m:sSub>
      </m:oMath>
      <w:r>
        <w:t xml:space="preserve"> = </w:t>
      </w:r>
      <m:oMath>
        <m:r>
          <m:rPr>
            <m:sty m:val="p"/>
          </m:rPr>
          <w:rPr>
            <w:rFonts w:ascii="Cambria Math" w:hAnsi="Cambria Math"/>
          </w:rPr>
          <m:t>376780</m:t>
        </m:r>
      </m:oMath>
      <w:r>
        <w:t xml:space="preserve">+ </w:t>
      </w:r>
      <m:oMath>
        <m:r>
          <m:rPr>
            <m:sty m:val="p"/>
          </m:rPr>
          <w:rPr>
            <w:rFonts w:ascii="Cambria Math" w:hAnsi="Cambria Math"/>
          </w:rPr>
          <m:t>72500</m:t>
        </m:r>
      </m:oMath>
      <w:r>
        <w:t xml:space="preserve"> руб. =</w:t>
      </w:r>
      <w:r w:rsidRPr="00B21D60">
        <w:t xml:space="preserve"> 449280 </w:t>
      </w:r>
      <w:r>
        <w:t>руб.</w:t>
      </w:r>
    </w:p>
    <w:p w14:paraId="26BA46A3" w14:textId="77777777" w:rsidR="003F43FB" w:rsidRPr="00BD3144" w:rsidRDefault="003F43FB" w:rsidP="00802F93">
      <w:pPr>
        <w:pStyle w:val="2"/>
        <w:rPr>
          <w:b w:val="0"/>
          <w:bCs/>
        </w:rPr>
      </w:pPr>
      <w:bookmarkStart w:id="56" w:name="_Toc137646160"/>
      <w:r w:rsidRPr="00BD3144">
        <w:rPr>
          <w:bCs/>
        </w:rPr>
        <w:t>4.3 Расчет эксплуатационных работ</w:t>
      </w:r>
      <w:bookmarkEnd w:id="56"/>
    </w:p>
    <w:p w14:paraId="3F6C672C" w14:textId="77777777" w:rsidR="003F43FB" w:rsidRDefault="003F43FB" w:rsidP="003F43FB">
      <w:pPr>
        <w:ind w:firstLine="708"/>
      </w:pPr>
      <w:r>
        <w:t>К эксплуатационным затратам относятся затраты, связанные с обеспечением нормального функционирования проекта, которые называют текущими затратами. Текущие затраты рассчитываются по формуле:</w:t>
      </w:r>
    </w:p>
    <w:p w14:paraId="3CBEDC4D" w14:textId="77777777" w:rsidR="003F43FB" w:rsidRPr="00B456FB" w:rsidRDefault="00342284" w:rsidP="003F43FB">
      <w:pPr>
        <w:ind w:firstLine="708"/>
        <w:rPr>
          <w:rFonts w:eastAsiaTheme="minorEastAsia"/>
        </w:rPr>
      </w:pPr>
      <m:oMathPara>
        <m:oMath>
          <m:sSub>
            <m:sSubPr>
              <m:ctrlPr>
                <w:rPr>
                  <w:rFonts w:ascii="Cambria Math" w:hAnsi="Cambria Math"/>
                  <w:i/>
                </w:rPr>
              </m:ctrlPr>
            </m:sSubPr>
            <m:e>
              <m:r>
                <w:rPr>
                  <w:rFonts w:ascii="Cambria Math" w:hAnsi="Cambria Math"/>
                </w:rPr>
                <m:t>З</m:t>
              </m:r>
            </m:e>
            <m:sub>
              <m:r>
                <w:rPr>
                  <w:rFonts w:ascii="Cambria Math" w:hAnsi="Cambria Math"/>
                </w:rPr>
                <m:t>тек</m:t>
              </m:r>
            </m:sub>
          </m:sSub>
          <m:r>
            <w:rPr>
              <w:rFonts w:ascii="Cambria Math" w:hAnsi="Cambria Math"/>
            </w:rPr>
            <m:t xml:space="preserve"> = </m:t>
          </m:r>
          <m:sSub>
            <m:sSubPr>
              <m:ctrlPr>
                <w:rPr>
                  <w:rFonts w:ascii="Cambria Math" w:hAnsi="Cambria Math"/>
                  <w:i/>
                </w:rPr>
              </m:ctrlPr>
            </m:sSubPr>
            <m:e>
              <m:r>
                <w:rPr>
                  <w:rFonts w:ascii="Cambria Math" w:hAnsi="Cambria Math"/>
                </w:rPr>
                <m:t>З</m:t>
              </m:r>
            </m:e>
            <m:sub>
              <m:r>
                <w:rPr>
                  <w:rFonts w:ascii="Cambria Math" w:hAnsi="Cambria Math"/>
                </w:rPr>
                <m:t>зп</m:t>
              </m:r>
            </m:sub>
          </m:sSub>
          <m:r>
            <w:rPr>
              <w:rFonts w:ascii="Cambria Math" w:hAnsi="Cambria Math"/>
            </w:rPr>
            <m:t xml:space="preserve"> + </m:t>
          </m:r>
          <m:sSub>
            <m:sSubPr>
              <m:ctrlPr>
                <w:rPr>
                  <w:rFonts w:ascii="Cambria Math" w:hAnsi="Cambria Math"/>
                  <w:i/>
                </w:rPr>
              </m:ctrlPr>
            </m:sSubPr>
            <m:e>
              <m:r>
                <w:rPr>
                  <w:rFonts w:ascii="Cambria Math" w:hAnsi="Cambria Math"/>
                </w:rPr>
                <m:t>С</m:t>
              </m:r>
            </m:e>
            <m:sub>
              <m:r>
                <w:rPr>
                  <w:rFonts w:ascii="Cambria Math" w:hAnsi="Cambria Math"/>
                </w:rPr>
                <m:t>а</m:t>
              </m:r>
            </m:sub>
          </m:sSub>
          <m:r>
            <w:rPr>
              <w:rFonts w:ascii="Cambria Math" w:hAnsi="Cambria Math"/>
            </w:rPr>
            <m:t xml:space="preserve"> + </m:t>
          </m:r>
          <m:sSub>
            <m:sSubPr>
              <m:ctrlPr>
                <w:rPr>
                  <w:rFonts w:ascii="Cambria Math" w:hAnsi="Cambria Math"/>
                  <w:i/>
                </w:rPr>
              </m:ctrlPr>
            </m:sSubPr>
            <m:e>
              <m:r>
                <w:rPr>
                  <w:rFonts w:ascii="Cambria Math" w:hAnsi="Cambria Math"/>
                </w:rPr>
                <m:t>З</m:t>
              </m:r>
            </m:e>
            <m:sub>
              <m:r>
                <w:rPr>
                  <w:rFonts w:ascii="Cambria Math" w:hAnsi="Cambria Math"/>
                </w:rPr>
                <m:t>э</m:t>
              </m:r>
            </m:sub>
          </m:sSub>
          <m:r>
            <w:rPr>
              <w:rFonts w:ascii="Cambria Math" w:hAnsi="Cambria Math"/>
            </w:rPr>
            <m:t xml:space="preserve"> + </m:t>
          </m:r>
          <m:sSub>
            <m:sSubPr>
              <m:ctrlPr>
                <w:rPr>
                  <w:rFonts w:ascii="Cambria Math" w:hAnsi="Cambria Math"/>
                  <w:i/>
                </w:rPr>
              </m:ctrlPr>
            </m:sSubPr>
            <m:e>
              <m:r>
                <w:rPr>
                  <w:rFonts w:ascii="Cambria Math" w:hAnsi="Cambria Math"/>
                </w:rPr>
                <m:t>С</m:t>
              </m:r>
            </m:e>
            <m:sub>
              <m:r>
                <w:rPr>
                  <w:rFonts w:ascii="Cambria Math" w:hAnsi="Cambria Math"/>
                </w:rPr>
                <m:t>рем</m:t>
              </m:r>
            </m:sub>
          </m:sSub>
          <m:r>
            <w:rPr>
              <w:rFonts w:ascii="Cambria Math" w:hAnsi="Cambria Math"/>
            </w:rPr>
            <m:t xml:space="preserve"> + </m:t>
          </m:r>
          <m:sSub>
            <m:sSubPr>
              <m:ctrlPr>
                <w:rPr>
                  <w:rFonts w:ascii="Cambria Math" w:hAnsi="Cambria Math"/>
                  <w:i/>
                </w:rPr>
              </m:ctrlPr>
            </m:sSubPr>
            <m:e>
              <m:r>
                <w:rPr>
                  <w:rFonts w:ascii="Cambria Math" w:hAnsi="Cambria Math"/>
                </w:rPr>
                <m:t>З</m:t>
              </m:r>
            </m:e>
            <m:sub>
              <m:r>
                <w:rPr>
                  <w:rFonts w:ascii="Cambria Math" w:hAnsi="Cambria Math"/>
                </w:rPr>
                <m:t>м</m:t>
              </m:r>
            </m:sub>
          </m:sSub>
          <m:r>
            <w:rPr>
              <w:rFonts w:ascii="Cambria Math" w:eastAsiaTheme="minorEastAsia" w:hAnsi="Cambria Math"/>
            </w:rPr>
            <m:t>,</m:t>
          </m:r>
        </m:oMath>
      </m:oMathPara>
    </w:p>
    <w:p w14:paraId="01163D3C" w14:textId="77777777" w:rsidR="003F43FB" w:rsidRDefault="003F43FB" w:rsidP="003F43FB">
      <w:pPr>
        <w:ind w:firstLine="0"/>
      </w:pPr>
      <w:r>
        <w:rPr>
          <w:rFonts w:eastAsiaTheme="minorEastAsia"/>
        </w:rPr>
        <w:t xml:space="preserve">где </w:t>
      </w:r>
      <m:oMath>
        <m:sSub>
          <m:sSubPr>
            <m:ctrlPr>
              <w:rPr>
                <w:rFonts w:ascii="Cambria Math" w:hAnsi="Cambria Math"/>
                <w:i/>
              </w:rPr>
            </m:ctrlPr>
          </m:sSubPr>
          <m:e>
            <m:r>
              <w:rPr>
                <w:rFonts w:ascii="Cambria Math" w:hAnsi="Cambria Math"/>
              </w:rPr>
              <m:t>С</m:t>
            </m:r>
          </m:e>
          <m:sub>
            <m:r>
              <w:rPr>
                <w:rFonts w:ascii="Cambria Math" w:hAnsi="Cambria Math"/>
              </w:rPr>
              <m:t>а</m:t>
            </m:r>
          </m:sub>
        </m:sSub>
      </m:oMath>
      <w:r>
        <w:t xml:space="preserve"> – амортизационные отчисления от стоимости оборудования и устройств системы, руб.;</w:t>
      </w:r>
    </w:p>
    <w:p w14:paraId="4D37D04F" w14:textId="77777777" w:rsidR="003F43FB" w:rsidRDefault="00342284" w:rsidP="003F43FB">
      <w:pPr>
        <w:ind w:firstLine="0"/>
      </w:pPr>
      <m:oMath>
        <m:sSub>
          <m:sSubPr>
            <m:ctrlPr>
              <w:rPr>
                <w:rFonts w:ascii="Cambria Math" w:hAnsi="Cambria Math"/>
                <w:i/>
              </w:rPr>
            </m:ctrlPr>
          </m:sSubPr>
          <m:e>
            <m:r>
              <w:rPr>
                <w:rFonts w:ascii="Cambria Math" w:hAnsi="Cambria Math"/>
              </w:rPr>
              <m:t>З</m:t>
            </m:r>
          </m:e>
          <m:sub>
            <m:r>
              <w:rPr>
                <w:rFonts w:ascii="Cambria Math" w:hAnsi="Cambria Math"/>
              </w:rPr>
              <m:t>э</m:t>
            </m:r>
          </m:sub>
        </m:sSub>
      </m:oMath>
      <w:r w:rsidR="003F43FB">
        <w:t xml:space="preserve"> – затраты на силовую энергию, руб.; </w:t>
      </w:r>
    </w:p>
    <w:p w14:paraId="713F324D" w14:textId="77777777" w:rsidR="003F43FB" w:rsidRDefault="00342284" w:rsidP="003F43FB">
      <w:pPr>
        <w:ind w:firstLine="0"/>
      </w:pPr>
      <m:oMath>
        <m:sSub>
          <m:sSubPr>
            <m:ctrlPr>
              <w:rPr>
                <w:rFonts w:ascii="Cambria Math" w:hAnsi="Cambria Math"/>
                <w:i/>
              </w:rPr>
            </m:ctrlPr>
          </m:sSubPr>
          <m:e>
            <m:r>
              <w:rPr>
                <w:rFonts w:ascii="Cambria Math" w:hAnsi="Cambria Math"/>
              </w:rPr>
              <m:t>С</m:t>
            </m:r>
          </m:e>
          <m:sub>
            <m:r>
              <w:rPr>
                <w:rFonts w:ascii="Cambria Math" w:hAnsi="Cambria Math"/>
              </w:rPr>
              <m:t>рем</m:t>
            </m:r>
          </m:sub>
        </m:sSub>
      </m:oMath>
      <w:r w:rsidR="003F43FB">
        <w:t xml:space="preserve"> – затраты на текущий ремонт оборудования и устройств системы, руб.; </w:t>
      </w:r>
    </w:p>
    <w:p w14:paraId="2079A3D8" w14:textId="77777777" w:rsidR="003F43FB" w:rsidRDefault="00342284" w:rsidP="003F43FB">
      <w:pPr>
        <w:ind w:firstLine="0"/>
      </w:pPr>
      <m:oMath>
        <m:sSub>
          <m:sSubPr>
            <m:ctrlPr>
              <w:rPr>
                <w:rFonts w:ascii="Cambria Math" w:hAnsi="Cambria Math"/>
                <w:i/>
              </w:rPr>
            </m:ctrlPr>
          </m:sSubPr>
          <m:e>
            <m:r>
              <w:rPr>
                <w:rFonts w:ascii="Cambria Math" w:hAnsi="Cambria Math"/>
              </w:rPr>
              <m:t>З</m:t>
            </m:r>
          </m:e>
          <m:sub>
            <m:r>
              <w:rPr>
                <w:rFonts w:ascii="Cambria Math" w:hAnsi="Cambria Math"/>
              </w:rPr>
              <m:t>м</m:t>
            </m:r>
          </m:sub>
        </m:sSub>
      </m:oMath>
      <w:r w:rsidR="003F43FB">
        <w:t xml:space="preserve"> – затраты на материалы и машинные носители, руб.</w:t>
      </w:r>
    </w:p>
    <w:p w14:paraId="7C87AEED" w14:textId="19C483EA" w:rsidR="00A92BAE" w:rsidRPr="000A7CC4" w:rsidRDefault="00A92BAE" w:rsidP="00A92BAE">
      <w:pPr>
        <w:ind w:firstLine="708"/>
      </w:pPr>
      <w:r>
        <w:t>При разработке проекта необходимо рассчитывать затраты на эксплуатацию системы, которая будет осуществляться квалифицированными сотрудниками. В таком случае, важно предусмотреть заработную плат</w:t>
      </w:r>
      <w:r w:rsidR="004C3EA4">
        <w:t>у</w:t>
      </w:r>
      <w:r>
        <w:t xml:space="preserve"> для специалистов (основную и отчисления на социальные нужны), которая вычисляется следующим образом:</w:t>
      </w:r>
    </w:p>
    <w:p w14:paraId="1607F0EA" w14:textId="77777777" w:rsidR="003F43FB" w:rsidRPr="0071504C" w:rsidRDefault="00342284" w:rsidP="003F43FB">
      <w:pPr>
        <w:ind w:firstLine="708"/>
        <w:rPr>
          <w:lang w:eastAsia="x-none"/>
        </w:rPr>
      </w:pPr>
      <m:oMathPara>
        <m:oMath>
          <m:sSub>
            <m:sSubPr>
              <m:ctrlPr>
                <w:rPr>
                  <w:rFonts w:ascii="Cambria Math" w:eastAsiaTheme="minorEastAsia" w:hAnsi="Cambria Math"/>
                  <w:i/>
                  <w:lang w:val="en-US" w:eastAsia="x-none"/>
                </w:rPr>
              </m:ctrlPr>
            </m:sSubPr>
            <m:e>
              <m:r>
                <w:rPr>
                  <w:rFonts w:ascii="Cambria Math" w:eastAsiaTheme="minorEastAsia" w:hAnsi="Cambria Math"/>
                  <w:lang w:val="en-US" w:eastAsia="x-none"/>
                </w:rPr>
                <m:t>C</m:t>
              </m:r>
            </m:e>
            <m:sub>
              <m:r>
                <w:rPr>
                  <w:rFonts w:ascii="Cambria Math" w:eastAsiaTheme="minorEastAsia" w:hAnsi="Cambria Math"/>
                  <w:lang w:eastAsia="x-none"/>
                </w:rPr>
                <m:t>зп</m:t>
              </m:r>
            </m:sub>
          </m:sSub>
          <m:r>
            <w:rPr>
              <w:rFonts w:ascii="Cambria Math" w:eastAsiaTheme="minorEastAsia" w:hAnsi="Cambria Math"/>
              <w:lang w:val="en-US" w:eastAsia="x-none"/>
            </w:rPr>
            <m:t>=</m:t>
          </m:r>
          <m:nary>
            <m:naryPr>
              <m:chr m:val="∑"/>
              <m:limLoc m:val="undOvr"/>
              <m:ctrlPr>
                <w:rPr>
                  <w:rFonts w:ascii="Cambria Math" w:eastAsiaTheme="minorEastAsia" w:hAnsi="Cambria Math"/>
                  <w:i/>
                  <w:lang w:eastAsia="x-none"/>
                </w:rPr>
              </m:ctrlPr>
            </m:naryPr>
            <m:sub>
              <m:r>
                <w:rPr>
                  <w:rFonts w:ascii="Cambria Math" w:eastAsiaTheme="minorEastAsia" w:hAnsi="Cambria Math"/>
                  <w:lang w:eastAsia="x-none"/>
                </w:rPr>
                <m:t>i</m:t>
              </m:r>
              <m:r>
                <w:rPr>
                  <w:rFonts w:ascii="Cambria Math" w:eastAsiaTheme="minorEastAsia" w:hAnsi="Cambria Math"/>
                  <w:lang w:eastAsia="x-none"/>
                </w:rPr>
                <m:t>=1</m:t>
              </m:r>
            </m:sub>
            <m:sup>
              <m:r>
                <w:rPr>
                  <w:rFonts w:ascii="Cambria Math" w:eastAsiaTheme="minorEastAsia" w:hAnsi="Cambria Math"/>
                  <w:lang w:val="en-US" w:eastAsia="x-none"/>
                </w:rPr>
                <m:t>m</m:t>
              </m:r>
            </m:sup>
            <m:e>
              <m:sSub>
                <m:sSubPr>
                  <m:ctrlPr>
                    <w:rPr>
                      <w:rFonts w:ascii="Cambria Math" w:eastAsiaTheme="minorEastAsia" w:hAnsi="Cambria Math"/>
                      <w:i/>
                      <w:lang w:val="en-US" w:eastAsia="x-none"/>
                    </w:rPr>
                  </m:ctrlPr>
                </m:sSubPr>
                <m:e>
                  <m:r>
                    <w:rPr>
                      <w:rFonts w:ascii="Cambria Math" w:eastAsiaTheme="minorEastAsia" w:hAnsi="Cambria Math"/>
                      <w:lang w:val="en-US" w:eastAsia="x-none"/>
                    </w:rPr>
                    <m:t>t</m:t>
                  </m:r>
                </m:e>
                <m:sub>
                  <m:r>
                    <w:rPr>
                      <w:rFonts w:ascii="Cambria Math" w:eastAsiaTheme="minorEastAsia" w:hAnsi="Cambria Math"/>
                      <w:lang w:val="en-US" w:eastAsia="x-none"/>
                    </w:rPr>
                    <m:t>i</m:t>
                  </m:r>
                </m:sub>
              </m:sSub>
              <m:sSub>
                <m:sSubPr>
                  <m:ctrlPr>
                    <w:rPr>
                      <w:rFonts w:ascii="Cambria Math" w:eastAsiaTheme="minorEastAsia" w:hAnsi="Cambria Math"/>
                      <w:i/>
                      <w:lang w:eastAsia="x-none"/>
                    </w:rPr>
                  </m:ctrlPr>
                </m:sSubPr>
                <m:e>
                  <m:r>
                    <w:rPr>
                      <w:rFonts w:ascii="Cambria Math" w:eastAsiaTheme="minorEastAsia" w:hAnsi="Cambria Math"/>
                      <w:lang w:eastAsia="x-none"/>
                    </w:rPr>
                    <m:t>З</m:t>
                  </m:r>
                </m:e>
                <m:sub>
                  <m:r>
                    <w:rPr>
                      <w:rFonts w:ascii="Cambria Math" w:eastAsiaTheme="minorEastAsia" w:hAnsi="Cambria Math"/>
                      <w:lang w:eastAsia="x-none"/>
                    </w:rPr>
                    <m:t>oi</m:t>
                  </m:r>
                </m:sub>
              </m:sSub>
            </m:e>
          </m:nary>
          <m:r>
            <w:rPr>
              <w:rFonts w:ascii="Cambria Math" w:eastAsiaTheme="minorEastAsia" w:hAnsi="Cambria Math"/>
              <w:lang w:eastAsia="x-none"/>
            </w:rPr>
            <m:t>,</m:t>
          </m:r>
        </m:oMath>
      </m:oMathPara>
    </w:p>
    <w:p w14:paraId="49B2062B" w14:textId="77777777" w:rsidR="003F43FB" w:rsidRDefault="003F43FB" w:rsidP="003F43FB">
      <w:pPr>
        <w:ind w:firstLine="708"/>
      </w:pPr>
      <w:r>
        <w:t xml:space="preserve">где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 время эксплуатации системы i-м работником, дни;</w:t>
      </w:r>
    </w:p>
    <w:p w14:paraId="4DA36C33" w14:textId="77777777" w:rsidR="003F43FB" w:rsidRDefault="00342284" w:rsidP="003F43FB">
      <w:pPr>
        <w:ind w:firstLine="708"/>
      </w:pPr>
      <m:oMath>
        <m:sSub>
          <m:sSubPr>
            <m:ctrlPr>
              <w:rPr>
                <w:rFonts w:ascii="Cambria Math" w:hAnsi="Cambria Math"/>
                <w:i/>
              </w:rPr>
            </m:ctrlPr>
          </m:sSubPr>
          <m:e>
            <m:r>
              <w:rPr>
                <w:rFonts w:ascii="Cambria Math" w:hAnsi="Cambria Math"/>
              </w:rPr>
              <m:t>3</m:t>
            </m:r>
          </m:e>
          <m:sub>
            <m:r>
              <w:rPr>
                <w:rFonts w:ascii="Cambria Math" w:hAnsi="Cambria Math"/>
              </w:rPr>
              <m:t>i</m:t>
            </m:r>
          </m:sub>
        </m:sSub>
      </m:oMath>
      <w:r w:rsidR="003F43FB">
        <w:t xml:space="preserve"> – среднедневная заработная плата i-го работника, руб./день.</w:t>
      </w:r>
    </w:p>
    <w:p w14:paraId="6DC15703" w14:textId="6550A98E" w:rsidR="003F43FB" w:rsidRDefault="003F43FB" w:rsidP="003F43FB">
      <w:pPr>
        <w:ind w:firstLine="0"/>
      </w:pPr>
      <w:r>
        <w:t xml:space="preserve">Данные расчета заработной платы специалистов приведены в таблицах </w:t>
      </w:r>
      <w:r w:rsidR="00B0544F">
        <w:t>6</w:t>
      </w:r>
      <w:r w:rsidRPr="00114F92">
        <w:t>:</w:t>
      </w:r>
    </w:p>
    <w:p w14:paraId="2D3409B9" w14:textId="3A5D0057" w:rsidR="003F43FB" w:rsidRPr="00DA43A3" w:rsidRDefault="003F43FB" w:rsidP="003F43FB">
      <w:pPr>
        <w:pStyle w:val="afb"/>
        <w:keepNext/>
        <w:rPr>
          <w:color w:val="000000" w:themeColor="text1"/>
          <w:sz w:val="24"/>
          <w:szCs w:val="24"/>
        </w:rPr>
      </w:pPr>
      <w:r w:rsidRPr="00DA43A3">
        <w:rPr>
          <w:color w:val="000000" w:themeColor="text1"/>
          <w:sz w:val="24"/>
          <w:szCs w:val="24"/>
        </w:rPr>
        <w:t xml:space="preserve">Таблица </w:t>
      </w:r>
      <w:r w:rsidRPr="00DA43A3">
        <w:rPr>
          <w:color w:val="000000" w:themeColor="text1"/>
          <w:sz w:val="24"/>
          <w:szCs w:val="24"/>
        </w:rPr>
        <w:fldChar w:fldCharType="begin"/>
      </w:r>
      <w:r w:rsidRPr="00DA43A3">
        <w:rPr>
          <w:color w:val="000000" w:themeColor="text1"/>
          <w:sz w:val="24"/>
          <w:szCs w:val="24"/>
        </w:rPr>
        <w:instrText xml:space="preserve"> SEQ Таблица \* ARABIC </w:instrText>
      </w:r>
      <w:r w:rsidRPr="00DA43A3">
        <w:rPr>
          <w:color w:val="000000" w:themeColor="text1"/>
          <w:sz w:val="24"/>
          <w:szCs w:val="24"/>
        </w:rPr>
        <w:fldChar w:fldCharType="separate"/>
      </w:r>
      <w:r w:rsidR="00342284">
        <w:rPr>
          <w:noProof/>
          <w:color w:val="000000" w:themeColor="text1"/>
          <w:sz w:val="24"/>
          <w:szCs w:val="24"/>
        </w:rPr>
        <w:t>6</w:t>
      </w:r>
      <w:r w:rsidRPr="00DA43A3">
        <w:rPr>
          <w:color w:val="000000" w:themeColor="text1"/>
          <w:sz w:val="24"/>
          <w:szCs w:val="24"/>
        </w:rPr>
        <w:fldChar w:fldCharType="end"/>
      </w:r>
      <w:r w:rsidRPr="00DA43A3">
        <w:rPr>
          <w:color w:val="000000" w:themeColor="text1"/>
          <w:sz w:val="24"/>
          <w:szCs w:val="24"/>
        </w:rPr>
        <w:t xml:space="preserve"> Расчет заработной платы специалистов</w:t>
      </w:r>
    </w:p>
    <w:tbl>
      <w:tblPr>
        <w:tblStyle w:val="ac"/>
        <w:tblW w:w="0" w:type="auto"/>
        <w:tblLook w:val="04A0" w:firstRow="1" w:lastRow="0" w:firstColumn="1" w:lastColumn="0" w:noHBand="0" w:noVBand="1"/>
      </w:tblPr>
      <w:tblGrid>
        <w:gridCol w:w="1867"/>
        <w:gridCol w:w="2092"/>
        <w:gridCol w:w="2324"/>
        <w:gridCol w:w="1607"/>
        <w:gridCol w:w="1738"/>
      </w:tblGrid>
      <w:tr w:rsidR="003F43FB" w14:paraId="4F5719F6" w14:textId="77777777" w:rsidTr="00170560">
        <w:tc>
          <w:tcPr>
            <w:tcW w:w="1867" w:type="dxa"/>
          </w:tcPr>
          <w:p w14:paraId="4065CCF5" w14:textId="77777777" w:rsidR="003F43FB" w:rsidRDefault="003F43FB" w:rsidP="00170560">
            <w:pPr>
              <w:ind w:firstLine="0"/>
            </w:pPr>
            <w:r>
              <w:t>Должность</w:t>
            </w:r>
          </w:p>
        </w:tc>
        <w:tc>
          <w:tcPr>
            <w:tcW w:w="2092" w:type="dxa"/>
          </w:tcPr>
          <w:p w14:paraId="1C74A92D" w14:textId="77777777" w:rsidR="003F43FB" w:rsidRDefault="003F43FB" w:rsidP="00170560">
            <w:pPr>
              <w:ind w:firstLine="0"/>
            </w:pPr>
            <w:r>
              <w:t>Должностной оклад, руб.</w:t>
            </w:r>
          </w:p>
        </w:tc>
        <w:tc>
          <w:tcPr>
            <w:tcW w:w="2324" w:type="dxa"/>
          </w:tcPr>
          <w:p w14:paraId="428AD27A" w14:textId="77777777" w:rsidR="003F43FB" w:rsidRDefault="003F43FB" w:rsidP="00170560">
            <w:pPr>
              <w:ind w:firstLine="0"/>
            </w:pPr>
            <w:r>
              <w:t xml:space="preserve">Средняя дневная ставка, </w:t>
            </w:r>
            <w:proofErr w:type="spellStart"/>
            <w:r>
              <w:t>руб</w:t>
            </w:r>
            <w:proofErr w:type="spellEnd"/>
            <w:r>
              <w:t>/день.</w:t>
            </w:r>
          </w:p>
        </w:tc>
        <w:tc>
          <w:tcPr>
            <w:tcW w:w="1607" w:type="dxa"/>
          </w:tcPr>
          <w:p w14:paraId="62B975D3" w14:textId="77777777" w:rsidR="003F43FB" w:rsidRDefault="003F43FB" w:rsidP="00170560">
            <w:pPr>
              <w:ind w:firstLine="0"/>
            </w:pPr>
            <w:r>
              <w:t xml:space="preserve">Затраты времени на разработку, </w:t>
            </w:r>
            <w:r>
              <w:lastRenderedPageBreak/>
              <w:t>человеко-дней</w:t>
            </w:r>
          </w:p>
        </w:tc>
        <w:tc>
          <w:tcPr>
            <w:tcW w:w="1738" w:type="dxa"/>
          </w:tcPr>
          <w:p w14:paraId="7FEA01E1" w14:textId="77777777" w:rsidR="003F43FB" w:rsidRDefault="003F43FB" w:rsidP="00170560">
            <w:pPr>
              <w:ind w:firstLine="0"/>
            </w:pPr>
            <w:r>
              <w:lastRenderedPageBreak/>
              <w:t>ОЗП, руб.</w:t>
            </w:r>
          </w:p>
        </w:tc>
      </w:tr>
      <w:tr w:rsidR="003F43FB" w14:paraId="60C7B3F1" w14:textId="77777777" w:rsidTr="00170560">
        <w:tc>
          <w:tcPr>
            <w:tcW w:w="1867" w:type="dxa"/>
          </w:tcPr>
          <w:p w14:paraId="5B8BCAB5" w14:textId="77777777" w:rsidR="003F43FB" w:rsidRDefault="003F43FB" w:rsidP="00170560">
            <w:pPr>
              <w:ind w:firstLine="0"/>
            </w:pPr>
            <w:r>
              <w:t>Инженер</w:t>
            </w:r>
          </w:p>
        </w:tc>
        <w:tc>
          <w:tcPr>
            <w:tcW w:w="2092" w:type="dxa"/>
          </w:tcPr>
          <w:p w14:paraId="1CEC6184" w14:textId="77777777" w:rsidR="003F43FB" w:rsidRDefault="003F43FB" w:rsidP="00170560">
            <w:pPr>
              <w:ind w:firstLine="0"/>
              <w:jc w:val="center"/>
            </w:pPr>
            <w:r>
              <w:rPr>
                <w:lang w:val="en-US"/>
              </w:rPr>
              <w:t>70</w:t>
            </w:r>
            <w:r>
              <w:t>000</w:t>
            </w:r>
          </w:p>
        </w:tc>
        <w:tc>
          <w:tcPr>
            <w:tcW w:w="2324" w:type="dxa"/>
          </w:tcPr>
          <w:p w14:paraId="3365BDAD" w14:textId="77777777" w:rsidR="003F43FB" w:rsidRPr="00C43688" w:rsidRDefault="003F43FB" w:rsidP="00170560">
            <w:pPr>
              <w:ind w:firstLine="0"/>
              <w:rPr>
                <w:lang w:val="en-US"/>
              </w:rPr>
            </w:pPr>
            <w:r>
              <w:rPr>
                <w:lang w:val="en-US"/>
              </w:rPr>
              <w:t>3333</w:t>
            </w:r>
          </w:p>
        </w:tc>
        <w:tc>
          <w:tcPr>
            <w:tcW w:w="1607" w:type="dxa"/>
          </w:tcPr>
          <w:p w14:paraId="612A5C94" w14:textId="77777777" w:rsidR="003F43FB" w:rsidRPr="00C43688" w:rsidRDefault="003F43FB" w:rsidP="00170560">
            <w:pPr>
              <w:ind w:firstLine="0"/>
              <w:rPr>
                <w:lang w:val="en-US"/>
              </w:rPr>
            </w:pPr>
            <w:r>
              <w:rPr>
                <w:lang w:val="en-US"/>
              </w:rPr>
              <w:t>20</w:t>
            </w:r>
          </w:p>
        </w:tc>
        <w:tc>
          <w:tcPr>
            <w:tcW w:w="1738" w:type="dxa"/>
          </w:tcPr>
          <w:p w14:paraId="312E8597" w14:textId="77777777" w:rsidR="003F43FB" w:rsidRPr="00C43688" w:rsidRDefault="003F43FB" w:rsidP="00170560">
            <w:pPr>
              <w:ind w:firstLine="0"/>
              <w:rPr>
                <w:lang w:val="en-US"/>
              </w:rPr>
            </w:pPr>
            <w:r>
              <w:rPr>
                <w:lang w:val="en-US"/>
              </w:rPr>
              <w:t>66660</w:t>
            </w:r>
          </w:p>
        </w:tc>
      </w:tr>
      <w:tr w:rsidR="003F43FB" w14:paraId="37A45B68" w14:textId="77777777" w:rsidTr="00170560">
        <w:tc>
          <w:tcPr>
            <w:tcW w:w="1867" w:type="dxa"/>
          </w:tcPr>
          <w:p w14:paraId="684F0654" w14:textId="77777777" w:rsidR="003F43FB" w:rsidRDefault="003F43FB" w:rsidP="00170560">
            <w:pPr>
              <w:ind w:firstLine="0"/>
            </w:pPr>
            <w:r>
              <w:t>Программист</w:t>
            </w:r>
          </w:p>
        </w:tc>
        <w:tc>
          <w:tcPr>
            <w:tcW w:w="2092" w:type="dxa"/>
          </w:tcPr>
          <w:p w14:paraId="3AB2C64B" w14:textId="77777777" w:rsidR="003F43FB" w:rsidRDefault="003F43FB" w:rsidP="00170560">
            <w:pPr>
              <w:ind w:firstLine="0"/>
              <w:jc w:val="center"/>
            </w:pPr>
            <w:r>
              <w:rPr>
                <w:lang w:val="en-US"/>
              </w:rPr>
              <w:t>100</w:t>
            </w:r>
            <w:r>
              <w:t>000</w:t>
            </w:r>
          </w:p>
        </w:tc>
        <w:tc>
          <w:tcPr>
            <w:tcW w:w="2324" w:type="dxa"/>
          </w:tcPr>
          <w:p w14:paraId="776DF5CC" w14:textId="77777777" w:rsidR="003F43FB" w:rsidRPr="00C43688" w:rsidRDefault="003F43FB" w:rsidP="00170560">
            <w:pPr>
              <w:ind w:firstLine="0"/>
              <w:rPr>
                <w:lang w:val="en-US"/>
              </w:rPr>
            </w:pPr>
            <w:r>
              <w:rPr>
                <w:lang w:val="en-US"/>
              </w:rPr>
              <w:t>4761</w:t>
            </w:r>
          </w:p>
        </w:tc>
        <w:tc>
          <w:tcPr>
            <w:tcW w:w="1607" w:type="dxa"/>
          </w:tcPr>
          <w:p w14:paraId="507B890C" w14:textId="77777777" w:rsidR="003F43FB" w:rsidRDefault="003F43FB" w:rsidP="00170560">
            <w:pPr>
              <w:ind w:firstLine="0"/>
            </w:pPr>
            <w:r>
              <w:t>20</w:t>
            </w:r>
          </w:p>
        </w:tc>
        <w:tc>
          <w:tcPr>
            <w:tcW w:w="1738" w:type="dxa"/>
          </w:tcPr>
          <w:p w14:paraId="2E45679A" w14:textId="77777777" w:rsidR="003F43FB" w:rsidRPr="00C43688" w:rsidRDefault="003F43FB" w:rsidP="00170560">
            <w:pPr>
              <w:ind w:firstLine="0"/>
              <w:rPr>
                <w:lang w:val="en-US"/>
              </w:rPr>
            </w:pPr>
            <w:r>
              <w:rPr>
                <w:lang w:val="en-US"/>
              </w:rPr>
              <w:t>95220</w:t>
            </w:r>
          </w:p>
        </w:tc>
      </w:tr>
      <w:tr w:rsidR="003F43FB" w14:paraId="5ED9F69F" w14:textId="77777777" w:rsidTr="00170560">
        <w:tc>
          <w:tcPr>
            <w:tcW w:w="7890" w:type="dxa"/>
            <w:gridSpan w:val="4"/>
          </w:tcPr>
          <w:p w14:paraId="3753842A" w14:textId="77777777" w:rsidR="003F43FB" w:rsidRPr="00114F92" w:rsidRDefault="003F43FB" w:rsidP="00170560">
            <w:pPr>
              <w:ind w:firstLine="0"/>
              <w:rPr>
                <w:b/>
                <w:bCs/>
              </w:rPr>
            </w:pPr>
            <w:r w:rsidRPr="00114F92">
              <w:rPr>
                <w:b/>
                <w:bCs/>
              </w:rPr>
              <w:t>Итого</w:t>
            </w:r>
          </w:p>
        </w:tc>
        <w:tc>
          <w:tcPr>
            <w:tcW w:w="1738" w:type="dxa"/>
          </w:tcPr>
          <w:p w14:paraId="1A0221DE" w14:textId="77777777" w:rsidR="003F43FB" w:rsidRPr="00C43688" w:rsidRDefault="003F43FB" w:rsidP="00170560">
            <w:pPr>
              <w:ind w:firstLine="0"/>
              <w:rPr>
                <w:lang w:val="en-US"/>
              </w:rPr>
            </w:pPr>
            <w:r>
              <w:rPr>
                <w:lang w:val="en-US"/>
              </w:rPr>
              <w:t>161880</w:t>
            </w:r>
          </w:p>
        </w:tc>
      </w:tr>
    </w:tbl>
    <w:p w14:paraId="6AD71BB5" w14:textId="77777777" w:rsidR="003F43FB" w:rsidRDefault="003F43FB" w:rsidP="003F43FB">
      <w:pPr>
        <w:ind w:firstLine="0"/>
        <w:rPr>
          <w:rFonts w:eastAsiaTheme="minorEastAsia"/>
        </w:rPr>
      </w:pPr>
    </w:p>
    <w:p w14:paraId="594EE8D0" w14:textId="77777777" w:rsidR="003F43FB" w:rsidRPr="00114F92" w:rsidRDefault="00342284" w:rsidP="003F43FB">
      <w:pPr>
        <w:ind w:firstLine="0"/>
        <w:rPr>
          <w:rFonts w:eastAsiaTheme="minorEastAsia"/>
        </w:rPr>
      </w:pPr>
      <m:oMathPara>
        <m:oMath>
          <m:sSub>
            <m:sSubPr>
              <m:ctrlPr>
                <w:rPr>
                  <w:rFonts w:ascii="Cambria Math" w:hAnsi="Cambria Math"/>
                  <w:i/>
                </w:rPr>
              </m:ctrlPr>
            </m:sSubPr>
            <m:e>
              <m:r>
                <w:rPr>
                  <w:rFonts w:ascii="Cambria Math" w:hAnsi="Cambria Math"/>
                </w:rPr>
                <m:t>С</m:t>
              </m:r>
            </m:e>
            <m:sub>
              <m:r>
                <w:rPr>
                  <w:rFonts w:ascii="Cambria Math" w:hAnsi="Cambria Math"/>
                </w:rPr>
                <m:t>зп</m:t>
              </m:r>
            </m:sub>
          </m:sSub>
          <m:r>
            <w:rPr>
              <w:rFonts w:ascii="Cambria Math" w:hAnsi="Cambria Math"/>
            </w:rPr>
            <m:t>=</m:t>
          </m:r>
          <m:r>
            <m:rPr>
              <m:sty m:val="p"/>
            </m:rPr>
            <w:rPr>
              <w:rFonts w:ascii="Cambria Math" w:hAnsi="Cambria Math"/>
              <w:lang w:val="en-US"/>
            </w:rPr>
            <m:t>161880</m:t>
          </m:r>
          <m:r>
            <m:rPr>
              <m:sty m:val="p"/>
            </m:rPr>
            <w:rPr>
              <w:rFonts w:ascii="Cambria Math" w:hAnsi="Cambria Math"/>
            </w:rPr>
            <m:t>руб.</m:t>
          </m:r>
        </m:oMath>
      </m:oMathPara>
    </w:p>
    <w:p w14:paraId="4346495B" w14:textId="77777777" w:rsidR="003F43FB" w:rsidRDefault="003F43FB" w:rsidP="003F43FB">
      <w:pPr>
        <w:ind w:firstLine="0"/>
      </w:pPr>
      <w:r>
        <w:t>Сумма амортизационных отчислений рассчитывается следующим образом:</w:t>
      </w:r>
    </w:p>
    <w:p w14:paraId="7A790112" w14:textId="77777777" w:rsidR="003F43FB" w:rsidRPr="00114F92" w:rsidRDefault="00342284" w:rsidP="003F43FB">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m:t>
              </m:r>
              <m:r>
                <w:rPr>
                  <w:rFonts w:ascii="Cambria Math" w:eastAsiaTheme="minorEastAsia" w:hAnsi="Cambria Math"/>
                </w:rPr>
                <m:t>=1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bj</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эф</m:t>
                      </m:r>
                      <m:r>
                        <w:rPr>
                          <w:rFonts w:ascii="Cambria Math" w:eastAsiaTheme="minorEastAsia" w:hAnsi="Cambria Math"/>
                        </w:rPr>
                        <m:t>j</m:t>
                      </m:r>
                    </m:sub>
                  </m:sSub>
                </m:den>
              </m:f>
            </m:e>
          </m:nary>
          <m:r>
            <w:rPr>
              <w:rFonts w:ascii="Cambria Math" w:eastAsiaTheme="minorEastAsia" w:hAnsi="Cambria Math"/>
            </w:rPr>
            <m:t>,</m:t>
          </m:r>
        </m:oMath>
      </m:oMathPara>
    </w:p>
    <w:p w14:paraId="0F2B07A7" w14:textId="77777777" w:rsidR="003F43FB" w:rsidRDefault="003F43FB" w:rsidP="003F43FB">
      <w:pPr>
        <w:ind w:firstLine="0"/>
      </w:pPr>
      <w:r>
        <w:rPr>
          <w:rFonts w:eastAsiaTheme="minorEastAsia"/>
        </w:rPr>
        <w:t>где</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bj</m:t>
            </m:r>
          </m:sub>
        </m:sSub>
      </m:oMath>
      <w:r>
        <w:t xml:space="preserve"> – балансовая стоимость </w:t>
      </w:r>
      <w:r w:rsidRPr="00114F92">
        <w:rPr>
          <w:i/>
          <w:iCs/>
        </w:rPr>
        <w:t>j</w:t>
      </w:r>
      <w:r>
        <w:t>-</w:t>
      </w:r>
      <w:proofErr w:type="spellStart"/>
      <w:r>
        <w:t>гo</w:t>
      </w:r>
      <w:proofErr w:type="spellEnd"/>
      <w:r>
        <w:t xml:space="preserve"> вида оборудования, руб.;</w:t>
      </w:r>
    </w:p>
    <w:p w14:paraId="00D14BBE" w14:textId="77777777" w:rsidR="003F43FB" w:rsidRDefault="00342284" w:rsidP="003F43FB">
      <w:pPr>
        <w:ind w:firstLine="0"/>
      </w:pP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3F43FB">
        <w:t xml:space="preserve"> – время работы </w:t>
      </w:r>
      <w:r w:rsidR="003F43FB" w:rsidRPr="00114F92">
        <w:rPr>
          <w:i/>
          <w:iCs/>
        </w:rPr>
        <w:t>j</w:t>
      </w:r>
      <w:r w:rsidR="003F43FB">
        <w:t>-</w:t>
      </w:r>
      <w:proofErr w:type="spellStart"/>
      <w:r w:rsidR="003F43FB">
        <w:t>гo</w:t>
      </w:r>
      <w:proofErr w:type="spellEnd"/>
      <w:r w:rsidR="003F43FB">
        <w:t xml:space="preserve"> вида оборудования, час;</w:t>
      </w:r>
    </w:p>
    <w:p w14:paraId="785362BB" w14:textId="77777777" w:rsidR="003F43FB" w:rsidRDefault="00342284" w:rsidP="003F43FB">
      <w:pPr>
        <w:ind w:firstLine="0"/>
      </w:pPr>
      <m:oMath>
        <m:sSub>
          <m:sSubPr>
            <m:ctrlPr>
              <w:rPr>
                <w:rFonts w:ascii="Cambria Math" w:hAnsi="Cambria Math"/>
                <w:i/>
              </w:rPr>
            </m:ctrlPr>
          </m:sSubPr>
          <m:e>
            <m:r>
              <w:rPr>
                <w:rFonts w:ascii="Cambria Math" w:hAnsi="Cambria Math"/>
              </w:rPr>
              <m:t>F</m:t>
            </m:r>
          </m:e>
          <m:sub>
            <m:r>
              <w:rPr>
                <w:rFonts w:ascii="Cambria Math" w:hAnsi="Cambria Math"/>
              </w:rPr>
              <m:t>эф</m:t>
            </m:r>
            <m:r>
              <w:rPr>
                <w:rFonts w:ascii="Cambria Math" w:hAnsi="Cambria Math"/>
              </w:rPr>
              <m:t>j</m:t>
            </m:r>
          </m:sub>
        </m:sSub>
        <m:r>
          <w:rPr>
            <w:rFonts w:ascii="Cambria Math" w:hAnsi="Cambria Math"/>
          </w:rPr>
          <m:t xml:space="preserve"> </m:t>
        </m:r>
      </m:oMath>
      <w:r w:rsidR="003F43FB">
        <w:t xml:space="preserve">– эффективный фонд времени работы оборудования в год, час; </w:t>
      </w:r>
    </w:p>
    <w:p w14:paraId="31FF8E4E" w14:textId="77777777" w:rsidR="003F43FB" w:rsidRDefault="00342284" w:rsidP="003F43FB">
      <w:pPr>
        <w:ind w:firstLine="0"/>
      </w:pP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3F43FB">
        <w:t xml:space="preserve"> – норма годовых амортизационных отчислений для </w:t>
      </w:r>
      <w:r w:rsidR="003F43FB" w:rsidRPr="00114F92">
        <w:rPr>
          <w:i/>
          <w:iCs/>
        </w:rPr>
        <w:t>j</w:t>
      </w:r>
      <w:r w:rsidR="003F43FB">
        <w:t>-</w:t>
      </w:r>
      <w:proofErr w:type="spellStart"/>
      <w:r w:rsidR="003F43FB">
        <w:t>гo</w:t>
      </w:r>
      <w:proofErr w:type="spellEnd"/>
      <w:r w:rsidR="003F43FB">
        <w:t xml:space="preserve"> вида оборудования; </w:t>
      </w:r>
    </w:p>
    <w:p w14:paraId="34031AC8" w14:textId="77777777" w:rsidR="003F43FB" w:rsidRDefault="00342284" w:rsidP="003F43FB">
      <w:pPr>
        <w:ind w:firstLine="0"/>
      </w:pPr>
      <m:oMath>
        <m:sSub>
          <m:sSubPr>
            <m:ctrlPr>
              <w:rPr>
                <w:rFonts w:ascii="Cambria Math" w:hAnsi="Cambria Math"/>
                <w:i/>
              </w:rPr>
            </m:ctrlPr>
          </m:sSubPr>
          <m:e>
            <m:r>
              <w:rPr>
                <w:rFonts w:ascii="Cambria Math" w:hAnsi="Cambria Math"/>
              </w:rPr>
              <m:t>g</m:t>
            </m:r>
          </m:e>
          <m:sub>
            <m:r>
              <w:rPr>
                <w:rFonts w:ascii="Cambria Math" w:hAnsi="Cambria Math"/>
              </w:rPr>
              <m:t>j</m:t>
            </m:r>
          </m:sub>
        </m:sSub>
      </m:oMath>
      <w:r w:rsidR="003F43FB">
        <w:t xml:space="preserve"> – количество единиц оборудования </w:t>
      </w:r>
      <w:r w:rsidR="003F43FB" w:rsidRPr="00114F92">
        <w:rPr>
          <w:i/>
          <w:iCs/>
        </w:rPr>
        <w:t>j</w:t>
      </w:r>
      <w:r w:rsidR="003F43FB">
        <w:t>-</w:t>
      </w:r>
      <w:proofErr w:type="spellStart"/>
      <w:r w:rsidR="003F43FB">
        <w:t>гo</w:t>
      </w:r>
      <w:proofErr w:type="spellEnd"/>
      <w:r w:rsidR="003F43FB">
        <w:t xml:space="preserve"> вида.</w:t>
      </w:r>
    </w:p>
    <w:p w14:paraId="76273954" w14:textId="77777777" w:rsidR="003F43FB" w:rsidRPr="00533658" w:rsidRDefault="003F43FB" w:rsidP="003F43FB">
      <w:pPr>
        <w:ind w:firstLine="0"/>
      </w:pPr>
      <w:r>
        <w:t>Эффективный фонд времени работы оборудования можно вычислить по формуле</w:t>
      </w:r>
      <w:r w:rsidRPr="00533658">
        <w:t>:</w:t>
      </w:r>
    </w:p>
    <w:p w14:paraId="59CF4114" w14:textId="77777777" w:rsidR="003F43FB" w:rsidRPr="00533658" w:rsidRDefault="00342284" w:rsidP="003F43FB">
      <w:pPr>
        <w:ind w:firstLine="0"/>
        <w:rPr>
          <w:rFonts w:eastAsiaTheme="minorEastAsia"/>
          <w:lang w:val="en-US"/>
        </w:rPr>
      </w:pPr>
      <m:oMathPara>
        <m:oMath>
          <m:sSub>
            <m:sSubPr>
              <m:ctrlPr>
                <w:rPr>
                  <w:rFonts w:ascii="Cambria Math" w:hAnsi="Cambria Math"/>
                  <w:i/>
                </w:rPr>
              </m:ctrlPr>
            </m:sSubPr>
            <m:e>
              <m:r>
                <w:rPr>
                  <w:rFonts w:ascii="Cambria Math" w:hAnsi="Cambria Math"/>
                </w:rPr>
                <m:t>F</m:t>
              </m:r>
            </m:e>
            <m:sub>
              <m:r>
                <w:rPr>
                  <w:rFonts w:ascii="Cambria Math" w:hAnsi="Cambria Math"/>
                </w:rPr>
                <m:t>эф</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lang w:val="en-US"/>
                </w:rPr>
                <m:t>p</m:t>
              </m:r>
            </m:sub>
          </m:sSub>
          <m:r>
            <w:rPr>
              <w:rFonts w:ascii="Cambria Math" w:hAnsi="Cambria Math"/>
            </w:rPr>
            <m:t>∙</m:t>
          </m:r>
          <m:sSub>
            <m:sSubPr>
              <m:ctrlPr>
                <w:rPr>
                  <w:rFonts w:ascii="Cambria Math" w:eastAsiaTheme="minorEastAsia" w:hAnsi="Cambria Math"/>
                  <w:i/>
                  <w:lang w:val="en-US"/>
                </w:rPr>
              </m:ctrlPr>
            </m:sSubPr>
            <m:e>
              <m:r>
                <w:rPr>
                  <w:rFonts w:ascii="Cambria Math" w:hAnsi="Cambria Math"/>
                </w:rPr>
                <m:t>H</m:t>
              </m:r>
              <m:ctrlPr>
                <w:rPr>
                  <w:rFonts w:ascii="Cambria Math" w:hAnsi="Cambria Math"/>
                  <w:i/>
                </w:rPr>
              </m:ctrlPr>
            </m:e>
            <m:sub>
              <m:r>
                <w:rPr>
                  <w:rFonts w:ascii="Cambria Math" w:eastAsiaTheme="minorEastAsia" w:hAnsi="Cambria Math"/>
                  <w:lang w:val="en-US"/>
                </w:rPr>
                <m:t>э</m:t>
              </m:r>
            </m:sub>
          </m:sSub>
          <m:r>
            <w:rPr>
              <w:rFonts w:ascii="Cambria Math" w:eastAsiaTheme="minorEastAsia" w:hAnsi="Cambria Math"/>
              <w:lang w:val="en-US"/>
            </w:rPr>
            <m:t>,</m:t>
          </m:r>
        </m:oMath>
      </m:oMathPara>
    </w:p>
    <w:p w14:paraId="7F0075F4" w14:textId="77777777" w:rsidR="003F43FB" w:rsidRDefault="003F43FB" w:rsidP="003F43FB">
      <w:pPr>
        <w:ind w:firstLine="0"/>
      </w:pPr>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 количество рабочих дней в году.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 247 (в соответствии с производственным календарём на 20</w:t>
      </w:r>
      <w:r w:rsidRPr="00533658">
        <w:t>2</w:t>
      </w:r>
      <w:r>
        <w:t xml:space="preserve">3 год); </w:t>
      </w:r>
    </w:p>
    <w:p w14:paraId="4FB9FBBD" w14:textId="372F3504" w:rsidR="003F43FB" w:rsidRDefault="00342284" w:rsidP="003F43FB">
      <w:pPr>
        <w:ind w:firstLine="0"/>
      </w:pPr>
      <m:oMath>
        <m:sSub>
          <m:sSubPr>
            <m:ctrlPr>
              <w:rPr>
                <w:rFonts w:ascii="Cambria Math" w:hAnsi="Cambria Math"/>
                <w:i/>
              </w:rPr>
            </m:ctrlPr>
          </m:sSubPr>
          <m:e>
            <m:r>
              <w:rPr>
                <w:rFonts w:ascii="Cambria Math" w:hAnsi="Cambria Math"/>
              </w:rPr>
              <m:t>H</m:t>
            </m:r>
          </m:e>
          <m:sub>
            <m:r>
              <w:rPr>
                <w:rFonts w:ascii="Cambria Math" w:hAnsi="Cambria Math"/>
              </w:rPr>
              <m:t>э</m:t>
            </m:r>
          </m:sub>
        </m:sSub>
      </m:oMath>
      <w:r w:rsidR="003F43FB">
        <w:t xml:space="preserve"> – норматив среднесуточной загрузки, час/день, </w:t>
      </w:r>
      <m:oMath>
        <m:sSub>
          <m:sSubPr>
            <m:ctrlPr>
              <w:rPr>
                <w:rFonts w:ascii="Cambria Math" w:hAnsi="Cambria Math"/>
                <w:i/>
              </w:rPr>
            </m:ctrlPr>
          </m:sSubPr>
          <m:e>
            <m:r>
              <w:rPr>
                <w:rFonts w:ascii="Cambria Math" w:hAnsi="Cambria Math"/>
              </w:rPr>
              <m:t>H</m:t>
            </m:r>
          </m:e>
          <m:sub>
            <m:r>
              <w:rPr>
                <w:rFonts w:ascii="Cambria Math" w:hAnsi="Cambria Math"/>
              </w:rPr>
              <m:t>э</m:t>
            </m:r>
          </m:sub>
        </m:sSub>
      </m:oMath>
      <w:r w:rsidR="003F43FB">
        <w:t xml:space="preserve"> = 8.</w:t>
      </w:r>
    </w:p>
    <w:p w14:paraId="2CFB634B" w14:textId="77777777" w:rsidR="003F43FB" w:rsidRDefault="003F43FB" w:rsidP="003F43FB">
      <w:pPr>
        <w:ind w:firstLine="0"/>
      </w:pPr>
      <w:r>
        <w:t xml:space="preserve">Таким образом, эффективный фонд времени работы оборудования составит </w:t>
      </w:r>
      <m:oMath>
        <m:sSub>
          <m:sSubPr>
            <m:ctrlPr>
              <w:rPr>
                <w:rFonts w:ascii="Cambria Math" w:hAnsi="Cambria Math"/>
                <w:i/>
              </w:rPr>
            </m:ctrlPr>
          </m:sSubPr>
          <m:e>
            <m:r>
              <w:rPr>
                <w:rFonts w:ascii="Cambria Math" w:hAnsi="Cambria Math"/>
              </w:rPr>
              <m:t>F</m:t>
            </m:r>
          </m:e>
          <m:sub>
            <m:r>
              <w:rPr>
                <w:rFonts w:ascii="Cambria Math" w:hAnsi="Cambria Math"/>
              </w:rPr>
              <m:t>эф</m:t>
            </m:r>
          </m:sub>
        </m:sSub>
        <m:r>
          <w:rPr>
            <w:rFonts w:ascii="Cambria Math" w:hAnsi="Cambria Math"/>
          </w:rPr>
          <m:t xml:space="preserve"> </m:t>
        </m:r>
        <m:r>
          <m:rPr>
            <m:sty m:val="p"/>
          </m:rPr>
          <w:rPr>
            <w:rFonts w:ascii="Cambria Math" w:hAnsi="Cambria Math"/>
          </w:rPr>
          <m:t>=247</m:t>
        </m:r>
        <m:r>
          <m:rPr>
            <m:sty m:val="p"/>
          </m:rPr>
          <w:rPr>
            <w:rFonts w:ascii="Cambria Math" w:hAnsi="Cambria Math"/>
          </w:rPr>
          <w:sym w:font="Symbol" w:char="F0B4"/>
        </m:r>
        <m:r>
          <m:rPr>
            <m:sty m:val="p"/>
          </m:rPr>
          <w:rPr>
            <w:rFonts w:ascii="Cambria Math" w:hAnsi="Cambria Math"/>
          </w:rPr>
          <m:t xml:space="preserve">8=1976 </m:t>
        </m:r>
      </m:oMath>
      <w:r>
        <w:t xml:space="preserve"> час.</w:t>
      </w:r>
    </w:p>
    <w:p w14:paraId="431D01B9" w14:textId="77777777" w:rsidR="003F43FB" w:rsidRDefault="003F43FB" w:rsidP="003F43FB">
      <w:pPr>
        <w:ind w:firstLine="0"/>
      </w:pPr>
      <w:r>
        <w:t>Данные для расчета:</w:t>
      </w:r>
    </w:p>
    <w:p w14:paraId="4AD7E901" w14:textId="77777777" w:rsidR="003F43FB" w:rsidRDefault="00342284" w:rsidP="003F43FB">
      <w:pPr>
        <w:ind w:firstLine="0"/>
      </w:pP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3F43FB">
        <w:t xml:space="preserve"> =0,2 (используется ускоренная амортизация – 20-30 %);</w:t>
      </w:r>
    </w:p>
    <w:p w14:paraId="58129A30" w14:textId="77777777" w:rsidR="003F43FB" w:rsidRDefault="00342284" w:rsidP="003F43FB">
      <w:pPr>
        <w:ind w:firstLine="0"/>
      </w:pPr>
      <m:oMath>
        <m:sSub>
          <m:sSubPr>
            <m:ctrlPr>
              <w:rPr>
                <w:rFonts w:ascii="Cambria Math" w:hAnsi="Cambria Math"/>
                <w:i/>
              </w:rPr>
            </m:ctrlPr>
          </m:sSubPr>
          <m:e>
            <m:r>
              <w:rPr>
                <w:rFonts w:ascii="Cambria Math" w:hAnsi="Cambria Math"/>
              </w:rPr>
              <m:t>g</m:t>
            </m:r>
          </m:e>
          <m:sub>
            <m:r>
              <w:rPr>
                <w:rFonts w:ascii="Cambria Math" w:hAnsi="Cambria Math"/>
              </w:rPr>
              <m:t>j</m:t>
            </m:r>
          </m:sub>
        </m:sSub>
      </m:oMath>
      <w:r w:rsidR="003F43FB">
        <w:t xml:space="preserve"> =1; </w:t>
      </w:r>
    </w:p>
    <w:p w14:paraId="5CB20092" w14:textId="77777777" w:rsidR="003F43FB" w:rsidRDefault="00342284" w:rsidP="003F43FB">
      <w:pPr>
        <w:ind w:firstLine="0"/>
      </w:pP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3F43FB">
        <w:t xml:space="preserve"> = (40 + 20)</w:t>
      </w:r>
      <w:r w:rsidR="003F43FB">
        <w:sym w:font="Symbol" w:char="F0B4"/>
      </w:r>
      <w:r w:rsidR="003F43FB">
        <w:t>8 = 480 час.;</w:t>
      </w:r>
    </w:p>
    <w:p w14:paraId="33CCD8C7" w14:textId="77777777" w:rsidR="003F43FB" w:rsidRDefault="00342284" w:rsidP="003F43FB">
      <w:pPr>
        <w:ind w:firstLine="0"/>
      </w:pP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3F43FB">
        <w:t>=</w:t>
      </w:r>
      <w:r w:rsidR="003F43FB" w:rsidRPr="0092590A">
        <w:t>72500</w:t>
      </w:r>
      <w:r w:rsidR="003F43FB">
        <w:t xml:space="preserve"> руб.</w:t>
      </w:r>
    </w:p>
    <w:p w14:paraId="54A507CF" w14:textId="77777777" w:rsidR="003F43FB" w:rsidRPr="00533658" w:rsidRDefault="003F43FB" w:rsidP="003F43FB">
      <w:pPr>
        <w:ind w:firstLine="0"/>
      </w:pPr>
      <w:r>
        <w:lastRenderedPageBreak/>
        <w:t>Сумма амортизационных отчислений для проекта составит</w:t>
      </w:r>
      <w:r w:rsidRPr="00533658">
        <w:t>:</w:t>
      </w:r>
    </w:p>
    <w:p w14:paraId="5A296EE8" w14:textId="77777777" w:rsidR="003F43FB" w:rsidRPr="00533658" w:rsidRDefault="00342284" w:rsidP="003F43FB">
      <w:pPr>
        <w:ind w:firstLine="0"/>
      </w:pPr>
      <m:oMathPara>
        <m:oMath>
          <m:sSub>
            <m:sSubPr>
              <m:ctrlPr>
                <w:rPr>
                  <w:rFonts w:ascii="Cambria Math" w:hAnsi="Cambria Math"/>
                  <w:i/>
                </w:rPr>
              </m:ctrlPr>
            </m:sSubPr>
            <m:e>
              <m:r>
                <w:rPr>
                  <w:rFonts w:ascii="Cambria Math" w:hAnsi="Cambria Math"/>
                </w:rPr>
                <m:t>С</m:t>
              </m:r>
            </m:e>
            <m:sub>
              <m:r>
                <w:rPr>
                  <w:rFonts w:ascii="Cambria Math" w:hAnsi="Cambria Math"/>
                </w:rPr>
                <m:t>а</m:t>
              </m:r>
            </m:sub>
          </m:sSub>
          <m:r>
            <w:rPr>
              <w:rFonts w:ascii="Cambria Math" w:hAnsi="Cambria Math"/>
            </w:rPr>
            <m:t>=(</m:t>
          </m:r>
          <m:r>
            <m:rPr>
              <m:sty m:val="p"/>
            </m:rPr>
            <w:rPr>
              <w:rFonts w:ascii="Cambria Math" w:hAnsi="Cambria Math"/>
            </w:rPr>
            <m:t>72500∙</m:t>
          </m:r>
          <m:r>
            <w:rPr>
              <w:rFonts w:ascii="Cambria Math" w:hAnsi="Cambria Math"/>
            </w:rPr>
            <m:t>0,2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480)/1976= 3522.27 руб.</m:t>
          </m:r>
        </m:oMath>
      </m:oMathPara>
    </w:p>
    <w:p w14:paraId="0290AAE7" w14:textId="77777777" w:rsidR="003F43FB" w:rsidRDefault="003F43FB" w:rsidP="003F43FB">
      <w:pPr>
        <w:ind w:firstLine="0"/>
      </w:pPr>
      <w:r>
        <w:t xml:space="preserve">Затраты на силовую энергию рассчитываются по формуле </w:t>
      </w:r>
    </w:p>
    <w:p w14:paraId="02F9139F" w14:textId="77777777" w:rsidR="003F43FB" w:rsidRPr="00533658" w:rsidRDefault="00342284" w:rsidP="003F43FB">
      <w:pPr>
        <w:ind w:firstLine="0"/>
        <w:rPr>
          <w:i/>
        </w:rPr>
      </w:pPr>
      <m:oMathPara>
        <m:oMath>
          <m:sSub>
            <m:sSubPr>
              <m:ctrlPr>
                <w:rPr>
                  <w:rFonts w:ascii="Cambria Math" w:hAnsi="Cambria Math"/>
                  <w:i/>
                </w:rPr>
              </m:ctrlPr>
            </m:sSubPr>
            <m:e>
              <m:r>
                <w:rPr>
                  <w:rFonts w:ascii="Cambria Math" w:hAnsi="Cambria Math"/>
                </w:rPr>
                <m:t>З</m:t>
              </m:r>
            </m:e>
            <m:sub>
              <m:r>
                <w:rPr>
                  <w:rFonts w:ascii="Cambria Math" w:hAnsi="Cambria Math"/>
                </w:rPr>
                <m:t>э</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lang w:val="en-US"/>
                </w:rPr>
                <m:t>n</m:t>
              </m:r>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э</m:t>
                  </m:r>
                </m:sub>
              </m:sSub>
            </m:e>
          </m:nary>
          <m:r>
            <w:rPr>
              <w:rFonts w:ascii="Cambria Math" w:hAnsi="Cambria Math"/>
            </w:rPr>
            <m:t>,</m:t>
          </m:r>
        </m:oMath>
      </m:oMathPara>
    </w:p>
    <w:p w14:paraId="28727AFB" w14:textId="77777777" w:rsidR="003F43FB" w:rsidRDefault="003F43FB" w:rsidP="003F43FB">
      <w:pPr>
        <w:ind w:firstLine="0"/>
      </w:pPr>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 установленная мощность j-го вида технических средств, кВт; </w:t>
      </w:r>
    </w:p>
    <w:p w14:paraId="4AE4ACD8" w14:textId="77777777" w:rsidR="003F43FB" w:rsidRDefault="00342284" w:rsidP="003F43FB">
      <w:pPr>
        <w:ind w:firstLine="0"/>
      </w:pP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3F43FB" w:rsidRPr="00533658">
        <w:t xml:space="preserve"> </w:t>
      </w:r>
      <w:r w:rsidR="003F43FB">
        <w:t xml:space="preserve">– время работы j-го вида технических средств, час; </w:t>
      </w:r>
    </w:p>
    <w:p w14:paraId="41C7BF79" w14:textId="77777777" w:rsidR="003F43FB" w:rsidRDefault="00342284" w:rsidP="003F43FB">
      <w:pPr>
        <w:ind w:firstLine="0"/>
      </w:pPr>
      <m:oMath>
        <m:sSub>
          <m:sSubPr>
            <m:ctrlPr>
              <w:rPr>
                <w:rFonts w:ascii="Cambria Math" w:hAnsi="Cambria Math"/>
                <w:i/>
              </w:rPr>
            </m:ctrlPr>
          </m:sSubPr>
          <m:e>
            <m:r>
              <w:rPr>
                <w:rFonts w:ascii="Cambria Math" w:hAnsi="Cambria Math"/>
              </w:rPr>
              <m:t>g</m:t>
            </m:r>
          </m:e>
          <m:sub>
            <m:r>
              <w:rPr>
                <w:rFonts w:ascii="Cambria Math" w:hAnsi="Cambria Math"/>
              </w:rPr>
              <m:t>j</m:t>
            </m:r>
          </m:sub>
        </m:sSub>
      </m:oMath>
      <w:r w:rsidR="003F43FB">
        <w:t xml:space="preserve"> – коэффициент использования установленной мощности оборудования; </w:t>
      </w:r>
    </w:p>
    <w:p w14:paraId="2709591A" w14:textId="77777777" w:rsidR="003F43FB" w:rsidRDefault="00342284" w:rsidP="003F43FB">
      <w:pPr>
        <w:ind w:firstLine="0"/>
      </w:pPr>
      <m:oMath>
        <m:sSub>
          <m:sSubPr>
            <m:ctrlPr>
              <w:rPr>
                <w:rFonts w:ascii="Cambria Math" w:hAnsi="Cambria Math"/>
                <w:i/>
              </w:rPr>
            </m:ctrlPr>
          </m:sSubPr>
          <m:e>
            <m:r>
              <w:rPr>
                <w:rFonts w:ascii="Cambria Math" w:hAnsi="Cambria Math"/>
              </w:rPr>
              <m:t>Т</m:t>
            </m:r>
          </m:e>
          <m:sub>
            <m:r>
              <w:rPr>
                <w:rFonts w:ascii="Cambria Math" w:hAnsi="Cambria Math"/>
              </w:rPr>
              <m:t>э</m:t>
            </m:r>
          </m:sub>
        </m:sSub>
      </m:oMath>
      <w:r w:rsidR="003F43FB">
        <w:t xml:space="preserve"> – тариф на электроэнергию, руб./кВт ч.</w:t>
      </w:r>
    </w:p>
    <w:p w14:paraId="24A57F87" w14:textId="6D723E58" w:rsidR="009C1643" w:rsidRPr="00307374" w:rsidRDefault="009C1643" w:rsidP="009C1643">
      <w:pPr>
        <w:ind w:firstLine="708"/>
      </w:pPr>
      <w:bookmarkStart w:id="57" w:name="_Hlk136511459"/>
      <w:r>
        <w:t xml:space="preserve">При расчете затрат на силовую энергию важно учитывать тариф на электроэнергию по текущему городу (Москва – 5 </w:t>
      </w:r>
      <w:proofErr w:type="spellStart"/>
      <w:r>
        <w:t>руб</w:t>
      </w:r>
      <w:proofErr w:type="spellEnd"/>
      <w:r>
        <w:t>/кВт) и мощность персонального компьютера (0.4 кВт). Следовательно, затраты на силовую энергию проекта равны:</w:t>
      </w:r>
      <w:bookmarkEnd w:id="57"/>
    </w:p>
    <w:p w14:paraId="2CAC139D" w14:textId="77B6569F" w:rsidR="003F43FB" w:rsidRDefault="00342284" w:rsidP="009C1643">
      <w:pPr>
        <w:ind w:firstLine="708"/>
        <w:jc w:val="center"/>
      </w:pPr>
      <m:oMath>
        <m:sSub>
          <m:sSubPr>
            <m:ctrlPr>
              <w:rPr>
                <w:rFonts w:ascii="Cambria Math" w:hAnsi="Cambria Math"/>
                <w:i/>
              </w:rPr>
            </m:ctrlPr>
          </m:sSubPr>
          <m:e>
            <m:r>
              <w:rPr>
                <w:rFonts w:ascii="Cambria Math" w:hAnsi="Cambria Math"/>
              </w:rPr>
              <m:t>З</m:t>
            </m:r>
          </m:e>
          <m:sub>
            <m:r>
              <w:rPr>
                <w:rFonts w:ascii="Cambria Math" w:hAnsi="Cambria Math"/>
              </w:rPr>
              <m:t>э</m:t>
            </m:r>
          </m:sub>
        </m:sSub>
        <m:r>
          <w:rPr>
            <w:rFonts w:ascii="Cambria Math" w:hAnsi="Cambria Math"/>
          </w:rPr>
          <m:t xml:space="preserve"> = 0,4∙1∙480∙5 = 960 руб</m:t>
        </m:r>
      </m:oMath>
      <w:r w:rsidR="003F43FB">
        <w:t>.</w:t>
      </w:r>
    </w:p>
    <w:p w14:paraId="1E13BA3F" w14:textId="77777777" w:rsidR="009C1643" w:rsidRDefault="009C1643" w:rsidP="009C1643">
      <w:pPr>
        <w:ind w:firstLine="708"/>
      </w:pPr>
      <w:r>
        <w:t>Затраты на годовое потребление материалов приравнивается к 1% от стоимости основного оборудования</w:t>
      </w:r>
      <w:r w:rsidRPr="00AC05B2">
        <w:t xml:space="preserve"> (725 </w:t>
      </w:r>
      <w:r>
        <w:t>руб.).</w:t>
      </w:r>
    </w:p>
    <w:p w14:paraId="22E7A62D" w14:textId="39F858F3" w:rsidR="003F43FB" w:rsidRDefault="003F43FB" w:rsidP="003F43FB">
      <w:pPr>
        <w:ind w:firstLine="708"/>
      </w:pPr>
      <w:r>
        <w:t xml:space="preserve">Накладные расходы включают затраты на содержание административного и управленческого персонала, на содержание помещения и т.д. Норматив накладных расходов составляет 20 % от прямых затрат, включающих первые пять статей затрат, представленных в таблице </w:t>
      </w:r>
      <w:r w:rsidR="00B0544F">
        <w:t>7</w:t>
      </w:r>
      <w:r>
        <w:t>.</w:t>
      </w:r>
    </w:p>
    <w:p w14:paraId="2BDED734" w14:textId="77777777" w:rsidR="003F43FB" w:rsidRDefault="003F43FB" w:rsidP="003F43FB">
      <w:pPr>
        <w:spacing w:after="160" w:line="259" w:lineRule="auto"/>
        <w:ind w:firstLine="0"/>
        <w:jc w:val="left"/>
      </w:pPr>
      <w:r>
        <w:t>Накладные расходы для проекта:</w:t>
      </w:r>
    </w:p>
    <w:p w14:paraId="5E95FE6D" w14:textId="58CEBF36" w:rsidR="003F43FB" w:rsidRPr="000F3347" w:rsidRDefault="00342284" w:rsidP="000F3347">
      <w:pPr>
        <w:spacing w:after="160" w:line="259" w:lineRule="auto"/>
        <w:ind w:firstLine="0"/>
        <w:jc w:val="left"/>
        <w:rPr>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н</m:t>
              </m:r>
            </m:sub>
          </m:sSub>
          <m:r>
            <w:rPr>
              <w:rFonts w:ascii="Cambria Math" w:hAnsi="Cambria Math"/>
            </w:rPr>
            <m:t>=</m:t>
          </m:r>
          <m:r>
            <m:rPr>
              <m:sty m:val="p"/>
            </m:rPr>
            <w:rPr>
              <w:rFonts w:ascii="Cambria Math" w:hAnsi="Cambria Math"/>
              <w:lang w:val="en-US"/>
            </w:rPr>
            <m:t>161880</m:t>
          </m:r>
          <m:r>
            <m:rPr>
              <m:sty m:val="p"/>
            </m:rPr>
            <w:rPr>
              <w:rFonts w:ascii="Cambria Math"/>
            </w:rPr>
            <m:t>+</m:t>
          </m:r>
          <m:r>
            <w:rPr>
              <w:rFonts w:ascii="Cambria Math" w:hAnsi="Cambria Math"/>
            </w:rPr>
            <m:t>3522.27+960</m:t>
          </m:r>
          <m:r>
            <m:rPr>
              <m:sty m:val="p"/>
            </m:rPr>
            <w:rPr>
              <w:rFonts w:ascii="Cambria Math" w:hAnsi="Cambria Math"/>
            </w:rPr>
            <m:t>+725</m:t>
          </m:r>
          <m:r>
            <m:rPr>
              <m:sty m:val="p"/>
            </m:rPr>
            <w:rPr>
              <w:rFonts w:ascii="Cambria Math"/>
            </w:rPr>
            <m:t xml:space="preserve">=104706.47 </m:t>
          </m:r>
          <m:r>
            <m:rPr>
              <m:sty m:val="p"/>
            </m:rPr>
            <w:rPr>
              <w:rFonts w:ascii="Cambria Math"/>
            </w:rPr>
            <m:t>руб</m:t>
          </m:r>
          <m:r>
            <m:rPr>
              <m:sty m:val="p"/>
            </m:rPr>
            <w:rPr>
              <w:rFonts w:ascii="Cambria Math"/>
            </w:rPr>
            <m:t>.</m:t>
          </m:r>
        </m:oMath>
      </m:oMathPara>
    </w:p>
    <w:p w14:paraId="3B4E91FC" w14:textId="0C76112A" w:rsidR="003F43FB" w:rsidRPr="00AC05FF" w:rsidRDefault="003F43FB" w:rsidP="003F43FB">
      <w:pPr>
        <w:pStyle w:val="afb"/>
        <w:keepNext/>
        <w:rPr>
          <w:color w:val="000000" w:themeColor="text1"/>
          <w:sz w:val="24"/>
          <w:szCs w:val="24"/>
        </w:rPr>
      </w:pPr>
      <w:r w:rsidRPr="00AC05FF">
        <w:rPr>
          <w:color w:val="000000" w:themeColor="text1"/>
          <w:sz w:val="24"/>
          <w:szCs w:val="24"/>
        </w:rPr>
        <w:t xml:space="preserve">Таблица </w:t>
      </w:r>
      <w:r w:rsidRPr="00AC05FF">
        <w:rPr>
          <w:color w:val="000000" w:themeColor="text1"/>
          <w:sz w:val="24"/>
          <w:szCs w:val="24"/>
        </w:rPr>
        <w:fldChar w:fldCharType="begin"/>
      </w:r>
      <w:r w:rsidRPr="00AC05FF">
        <w:rPr>
          <w:color w:val="000000" w:themeColor="text1"/>
          <w:sz w:val="24"/>
          <w:szCs w:val="24"/>
        </w:rPr>
        <w:instrText xml:space="preserve"> SEQ Таблица \* ARABIC </w:instrText>
      </w:r>
      <w:r w:rsidRPr="00AC05FF">
        <w:rPr>
          <w:color w:val="000000" w:themeColor="text1"/>
          <w:sz w:val="24"/>
          <w:szCs w:val="24"/>
        </w:rPr>
        <w:fldChar w:fldCharType="separate"/>
      </w:r>
      <w:r w:rsidR="00342284">
        <w:rPr>
          <w:noProof/>
          <w:color w:val="000000" w:themeColor="text1"/>
          <w:sz w:val="24"/>
          <w:szCs w:val="24"/>
        </w:rPr>
        <w:t>7</w:t>
      </w:r>
      <w:r w:rsidRPr="00AC05FF">
        <w:rPr>
          <w:color w:val="000000" w:themeColor="text1"/>
          <w:sz w:val="24"/>
          <w:szCs w:val="24"/>
        </w:rPr>
        <w:fldChar w:fldCharType="end"/>
      </w:r>
      <w:r w:rsidRPr="00AC05FF">
        <w:rPr>
          <w:color w:val="000000" w:themeColor="text1"/>
          <w:sz w:val="24"/>
          <w:szCs w:val="24"/>
        </w:rPr>
        <w:t xml:space="preserve"> Годовые эксплуатационные затраты</w:t>
      </w:r>
    </w:p>
    <w:tbl>
      <w:tblPr>
        <w:tblStyle w:val="ac"/>
        <w:tblW w:w="0" w:type="auto"/>
        <w:tblLook w:val="04A0" w:firstRow="1" w:lastRow="0" w:firstColumn="1" w:lastColumn="0" w:noHBand="0" w:noVBand="1"/>
      </w:tblPr>
      <w:tblGrid>
        <w:gridCol w:w="3823"/>
        <w:gridCol w:w="5386"/>
      </w:tblGrid>
      <w:tr w:rsidR="003F43FB" w14:paraId="3E58640B" w14:textId="77777777" w:rsidTr="00170560">
        <w:tc>
          <w:tcPr>
            <w:tcW w:w="3823" w:type="dxa"/>
          </w:tcPr>
          <w:p w14:paraId="50434A16" w14:textId="77777777" w:rsidR="003F43FB" w:rsidRPr="00DA43A3" w:rsidRDefault="003F43FB" w:rsidP="00170560">
            <w:pPr>
              <w:ind w:firstLine="0"/>
              <w:rPr>
                <w:iCs/>
              </w:rPr>
            </w:pPr>
            <w:r>
              <w:rPr>
                <w:iCs/>
              </w:rPr>
              <w:t>Статьи затрат</w:t>
            </w:r>
          </w:p>
        </w:tc>
        <w:tc>
          <w:tcPr>
            <w:tcW w:w="5386" w:type="dxa"/>
          </w:tcPr>
          <w:p w14:paraId="407E0A27" w14:textId="77777777" w:rsidR="003F43FB" w:rsidRDefault="003F43FB" w:rsidP="00170560">
            <w:pPr>
              <w:ind w:firstLine="0"/>
              <w:rPr>
                <w:i/>
              </w:rPr>
            </w:pPr>
            <w:r w:rsidRPr="00DA43A3">
              <w:rPr>
                <w:iCs/>
              </w:rPr>
              <w:t>Затраты на проект, руб</w:t>
            </w:r>
            <w:r>
              <w:rPr>
                <w:i/>
              </w:rPr>
              <w:t>.</w:t>
            </w:r>
          </w:p>
        </w:tc>
      </w:tr>
      <w:tr w:rsidR="003F43FB" w14:paraId="26F97B08" w14:textId="77777777" w:rsidTr="00170560">
        <w:tc>
          <w:tcPr>
            <w:tcW w:w="3823" w:type="dxa"/>
          </w:tcPr>
          <w:p w14:paraId="6002C6B9" w14:textId="77777777" w:rsidR="003F43FB" w:rsidRPr="00DA43A3" w:rsidRDefault="003F43FB" w:rsidP="00170560">
            <w:pPr>
              <w:ind w:firstLine="0"/>
              <w:jc w:val="left"/>
              <w:rPr>
                <w:i/>
              </w:rPr>
            </w:pPr>
            <w:r w:rsidRPr="00DA43A3">
              <w:t>Основная и дополнительная зарплата с отчислениями во внебюджетные фонды</w:t>
            </w:r>
          </w:p>
        </w:tc>
        <w:tc>
          <w:tcPr>
            <w:tcW w:w="5386" w:type="dxa"/>
          </w:tcPr>
          <w:p w14:paraId="658E810B" w14:textId="77777777" w:rsidR="003F43FB" w:rsidRDefault="003F43FB" w:rsidP="00170560">
            <w:pPr>
              <w:ind w:firstLine="0"/>
              <w:jc w:val="center"/>
              <w:rPr>
                <w:i/>
              </w:rPr>
            </w:pPr>
            <w:r>
              <w:rPr>
                <w:lang w:val="en-US"/>
              </w:rPr>
              <w:t>161880</w:t>
            </w:r>
          </w:p>
        </w:tc>
      </w:tr>
      <w:tr w:rsidR="003F43FB" w14:paraId="27177D7F" w14:textId="77777777" w:rsidTr="00170560">
        <w:tc>
          <w:tcPr>
            <w:tcW w:w="3823" w:type="dxa"/>
          </w:tcPr>
          <w:p w14:paraId="4BF1BB4C" w14:textId="77777777" w:rsidR="003F43FB" w:rsidRDefault="003F43FB" w:rsidP="00170560">
            <w:pPr>
              <w:ind w:firstLine="0"/>
              <w:rPr>
                <w:i/>
              </w:rPr>
            </w:pPr>
            <w:r>
              <w:t>Амортизационные отчисления</w:t>
            </w:r>
          </w:p>
        </w:tc>
        <w:tc>
          <w:tcPr>
            <w:tcW w:w="5386" w:type="dxa"/>
          </w:tcPr>
          <w:p w14:paraId="13AB20D6" w14:textId="77777777" w:rsidR="003F43FB" w:rsidRDefault="003F43FB" w:rsidP="00170560">
            <w:pPr>
              <w:ind w:firstLine="0"/>
              <w:jc w:val="center"/>
              <w:rPr>
                <w:i/>
              </w:rPr>
            </w:pPr>
            <m:oMathPara>
              <m:oMath>
                <m:r>
                  <w:rPr>
                    <w:rFonts w:ascii="Cambria Math" w:hAnsi="Cambria Math"/>
                  </w:rPr>
                  <m:t>3522.27</m:t>
                </m:r>
              </m:oMath>
            </m:oMathPara>
          </w:p>
        </w:tc>
      </w:tr>
      <w:tr w:rsidR="003F43FB" w14:paraId="1A737765" w14:textId="77777777" w:rsidTr="00170560">
        <w:tc>
          <w:tcPr>
            <w:tcW w:w="3823" w:type="dxa"/>
          </w:tcPr>
          <w:p w14:paraId="4B363D1D" w14:textId="77777777" w:rsidR="003F43FB" w:rsidRDefault="003F43FB" w:rsidP="00170560">
            <w:pPr>
              <w:ind w:firstLine="0"/>
              <w:rPr>
                <w:i/>
              </w:rPr>
            </w:pPr>
            <w:r>
              <w:lastRenderedPageBreak/>
              <w:t>Затраты на электроэнергию</w:t>
            </w:r>
          </w:p>
        </w:tc>
        <w:tc>
          <w:tcPr>
            <w:tcW w:w="5386" w:type="dxa"/>
          </w:tcPr>
          <w:p w14:paraId="7AD3626A" w14:textId="77777777" w:rsidR="003F43FB" w:rsidRDefault="003F43FB" w:rsidP="00170560">
            <w:pPr>
              <w:ind w:firstLine="0"/>
              <w:jc w:val="center"/>
              <w:rPr>
                <w:i/>
              </w:rPr>
            </w:pPr>
            <w:r>
              <w:t>499,20</w:t>
            </w:r>
          </w:p>
        </w:tc>
      </w:tr>
      <w:tr w:rsidR="003F43FB" w14:paraId="7BB49CC1" w14:textId="77777777" w:rsidTr="00170560">
        <w:tc>
          <w:tcPr>
            <w:tcW w:w="3823" w:type="dxa"/>
          </w:tcPr>
          <w:p w14:paraId="5AB80CF8" w14:textId="77777777" w:rsidR="003F43FB" w:rsidRDefault="003F43FB" w:rsidP="00170560">
            <w:pPr>
              <w:ind w:firstLine="0"/>
              <w:rPr>
                <w:i/>
              </w:rPr>
            </w:pPr>
            <w:r>
              <w:t>Затраты на материалы</w:t>
            </w:r>
          </w:p>
        </w:tc>
        <w:tc>
          <w:tcPr>
            <w:tcW w:w="5386" w:type="dxa"/>
          </w:tcPr>
          <w:p w14:paraId="61D67789" w14:textId="77777777" w:rsidR="003F43FB" w:rsidRDefault="003F43FB" w:rsidP="00170560">
            <w:pPr>
              <w:ind w:firstLine="0"/>
              <w:jc w:val="center"/>
              <w:rPr>
                <w:i/>
              </w:rPr>
            </w:pPr>
            <w:r>
              <w:t>725</w:t>
            </w:r>
          </w:p>
        </w:tc>
      </w:tr>
      <w:tr w:rsidR="003F43FB" w14:paraId="463ACB0D" w14:textId="77777777" w:rsidTr="00170560">
        <w:tc>
          <w:tcPr>
            <w:tcW w:w="3823" w:type="dxa"/>
          </w:tcPr>
          <w:p w14:paraId="5AEE9E15" w14:textId="77777777" w:rsidR="003F43FB" w:rsidRDefault="003F43FB" w:rsidP="00170560">
            <w:pPr>
              <w:ind w:firstLine="0"/>
            </w:pPr>
            <w:r>
              <w:t>Накладные расходы</w:t>
            </w:r>
          </w:p>
        </w:tc>
        <w:tc>
          <w:tcPr>
            <w:tcW w:w="5386" w:type="dxa"/>
          </w:tcPr>
          <w:p w14:paraId="0F338325" w14:textId="77777777" w:rsidR="003F43FB" w:rsidRDefault="003F43FB" w:rsidP="00170560">
            <w:pPr>
              <w:ind w:firstLine="0"/>
              <w:jc w:val="center"/>
            </w:pPr>
            <m:oMathPara>
              <m:oMath>
                <m:r>
                  <m:rPr>
                    <m:sty m:val="p"/>
                  </m:rPr>
                  <w:rPr>
                    <w:rFonts w:ascii="Cambria Math"/>
                  </w:rPr>
                  <m:t>104706</m:t>
                </m:r>
              </m:oMath>
            </m:oMathPara>
          </w:p>
        </w:tc>
      </w:tr>
      <w:tr w:rsidR="003F43FB" w14:paraId="22EA93CA" w14:textId="77777777" w:rsidTr="00170560">
        <w:tc>
          <w:tcPr>
            <w:tcW w:w="3823" w:type="dxa"/>
          </w:tcPr>
          <w:p w14:paraId="588C9CCB" w14:textId="77777777" w:rsidR="003F43FB" w:rsidRPr="005815D5" w:rsidRDefault="003F43FB" w:rsidP="00170560">
            <w:pPr>
              <w:ind w:firstLine="0"/>
              <w:rPr>
                <w:b/>
                <w:bCs/>
              </w:rPr>
            </w:pPr>
            <w:r w:rsidRPr="005815D5">
              <w:rPr>
                <w:b/>
                <w:bCs/>
              </w:rPr>
              <w:t>Итого</w:t>
            </w:r>
          </w:p>
        </w:tc>
        <w:tc>
          <w:tcPr>
            <w:tcW w:w="5386" w:type="dxa"/>
          </w:tcPr>
          <w:p w14:paraId="2568073E" w14:textId="77777777" w:rsidR="003F43FB" w:rsidRPr="00DA43A3" w:rsidRDefault="003F43FB" w:rsidP="00170560">
            <w:pPr>
              <w:ind w:firstLine="0"/>
              <w:jc w:val="center"/>
            </w:pPr>
            <w:r w:rsidRPr="006D0711">
              <w:t>271332</w:t>
            </w:r>
          </w:p>
        </w:tc>
      </w:tr>
    </w:tbl>
    <w:p w14:paraId="2DA55708" w14:textId="77777777" w:rsidR="003F43FB" w:rsidRDefault="003F43FB" w:rsidP="003F43FB"/>
    <w:p w14:paraId="4EBBD1AD" w14:textId="77777777" w:rsidR="003F43FB" w:rsidRPr="00BD3144" w:rsidRDefault="003F43FB" w:rsidP="00802F93">
      <w:pPr>
        <w:pStyle w:val="2"/>
        <w:rPr>
          <w:b w:val="0"/>
        </w:rPr>
      </w:pPr>
      <w:bookmarkStart w:id="58" w:name="_Toc137646161"/>
      <w:r w:rsidRPr="00BD3144">
        <w:t>4.4 Расчет показателя экономического эффекта</w:t>
      </w:r>
      <w:bookmarkEnd w:id="58"/>
    </w:p>
    <w:p w14:paraId="3FECD119" w14:textId="1F9375B9" w:rsidR="003F43FB" w:rsidRDefault="00486B06" w:rsidP="00486B06">
      <w:pPr>
        <w:ind w:firstLine="708"/>
      </w:pPr>
      <w:r>
        <w:t>Для оценк</w:t>
      </w:r>
      <w:r w:rsidR="004C3EA4">
        <w:t>и</w:t>
      </w:r>
      <w:r>
        <w:t xml:space="preserve"> экономической эффективности проектных решений необходимо рассчитать показатели сравнительной экономической эффективности капитальных вложений. </w:t>
      </w:r>
      <w:r w:rsidR="003F43FB">
        <w:t xml:space="preserve">Годовой экономический эффект </w:t>
      </w:r>
      <w:r>
        <w:t>вычисляется по формуле:</w:t>
      </w:r>
    </w:p>
    <w:p w14:paraId="7B1E835F" w14:textId="77777777" w:rsidR="003F43FB" w:rsidRPr="005815D5" w:rsidRDefault="003F43FB" w:rsidP="003F43FB">
      <w:pPr>
        <w:ind w:firstLine="0"/>
        <w:rPr>
          <w:rFonts w:eastAsiaTheme="minorEastAsia"/>
        </w:rPr>
      </w:pPr>
      <m:oMathPara>
        <m:oMath>
          <m:r>
            <w:rPr>
              <w:rFonts w:ascii="Cambria Math" w:hAnsi="Cambria Math"/>
            </w:rPr>
            <m:t>Э=(</m:t>
          </m:r>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2</m:t>
              </m:r>
            </m:sub>
          </m:sSub>
          <m:r>
            <w:rPr>
              <w:rFonts w:ascii="Cambria Math" w:hAnsi="Cambria Math"/>
            </w:rPr>
            <m:t xml:space="preserve">)∙N, </m:t>
          </m:r>
        </m:oMath>
      </m:oMathPara>
    </w:p>
    <w:p w14:paraId="5CA2C4CD" w14:textId="670869F5" w:rsidR="003F43FB" w:rsidRDefault="003F43FB" w:rsidP="003F43FB">
      <w:pPr>
        <w:ind w:firstLine="0"/>
      </w:pPr>
      <w:r>
        <w:t xml:space="preserve">где </w:t>
      </w:r>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2</m:t>
            </m:r>
          </m:sub>
        </m:sSub>
      </m:oMath>
      <w:r>
        <w:t xml:space="preserve"> – приведенные затраты на единицу работ, выполняемых с помощью </w:t>
      </w:r>
      <w:r w:rsidR="00486B06">
        <w:t>разрабатываемого</w:t>
      </w:r>
      <w:r>
        <w:t xml:space="preserve"> вариант</w:t>
      </w:r>
      <w:r w:rsidR="00486B06">
        <w:t>а</w:t>
      </w:r>
      <w:r>
        <w:t xml:space="preserve"> системы ориентации и стабилизации, руб.;</w:t>
      </w:r>
    </w:p>
    <w:p w14:paraId="6B64DEE3" w14:textId="4EECCA35" w:rsidR="003F43FB" w:rsidRDefault="00342284" w:rsidP="003F43FB">
      <w:pPr>
        <w:ind w:firstLine="0"/>
      </w:pP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3F43FB" w:rsidRPr="005815D5">
        <w:t xml:space="preserve"> </w:t>
      </w:r>
      <w:r w:rsidR="003F43FB">
        <w:t>– коэффициент эксплуатационно-технической эквивалентности</w:t>
      </w:r>
      <w:r w:rsidR="00486B06">
        <w:t>,</w:t>
      </w:r>
      <w:r w:rsidR="003F43FB">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3F43FB">
        <w:t xml:space="preserve"> = 1,40; </w:t>
      </w:r>
    </w:p>
    <w:p w14:paraId="17C79251" w14:textId="77777777" w:rsidR="003F43FB" w:rsidRDefault="003F43FB" w:rsidP="003F43FB">
      <w:pPr>
        <w:ind w:firstLine="0"/>
      </w:pPr>
      <w:r>
        <w:t>N – объем работ, выполняемых с помощью разрабатываемого продукта (</w:t>
      </w:r>
      <w:r>
        <w:rPr>
          <w:lang w:val="en-US"/>
        </w:rPr>
        <w:t>N</w:t>
      </w:r>
      <w:r w:rsidRPr="005815D5">
        <w:t>=</w:t>
      </w:r>
      <w:r>
        <w:t>1).</w:t>
      </w:r>
    </w:p>
    <w:p w14:paraId="5E44FDF9" w14:textId="77777777" w:rsidR="003F43FB" w:rsidRDefault="003F43FB" w:rsidP="003F43FB">
      <w:pPr>
        <w:ind w:firstLine="708"/>
      </w:pPr>
      <w:r>
        <w:t xml:space="preserve">Приведенные затраты </w:t>
      </w:r>
      <m:oMath>
        <m:sSub>
          <m:sSubPr>
            <m:ctrlPr>
              <w:rPr>
                <w:rFonts w:ascii="Cambria Math" w:hAnsi="Cambria Math"/>
                <w:i/>
              </w:rPr>
            </m:ctrlPr>
          </m:sSubPr>
          <m:e>
            <m:r>
              <w:rPr>
                <w:rFonts w:ascii="Cambria Math" w:hAnsi="Cambria Math"/>
              </w:rPr>
              <m:t>З</m:t>
            </m:r>
          </m:e>
          <m:sub>
            <m:r>
              <w:rPr>
                <w:rFonts w:ascii="Cambria Math" w:hAnsi="Cambria Math"/>
              </w:rPr>
              <m:t>i</m:t>
            </m:r>
          </m:sub>
        </m:sSub>
      </m:oMath>
      <w:r>
        <w:t xml:space="preserve"> на единицу работ, выполняемых по базовому и разрабатываемому вариантам, рассчитываются по формуле</w:t>
      </w:r>
      <w:r w:rsidRPr="008C04F9">
        <w:t>:</w:t>
      </w:r>
    </w:p>
    <w:p w14:paraId="17D01D6A" w14:textId="77777777" w:rsidR="003F43FB" w:rsidRDefault="00342284" w:rsidP="003F43FB">
      <w:pPr>
        <w:ind w:firstLine="708"/>
        <w:jc w:val="center"/>
      </w:pPr>
      <m:oMath>
        <m:sSub>
          <m:sSubPr>
            <m:ctrlPr>
              <w:rPr>
                <w:rFonts w:ascii="Cambria Math" w:hAnsi="Cambria Math"/>
                <w:i/>
              </w:rPr>
            </m:ctrlPr>
          </m:sSubPr>
          <m:e>
            <m:r>
              <w:rPr>
                <w:rFonts w:ascii="Cambria Math" w:hAnsi="Cambria Math"/>
              </w:rPr>
              <m:t>3</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sidR="003F43FB">
        <w:t>,</w:t>
      </w:r>
    </w:p>
    <w:p w14:paraId="26052AD3" w14:textId="77777777" w:rsidR="003F43FB" w:rsidRDefault="003F43FB" w:rsidP="003F43FB">
      <w:pPr>
        <w:ind w:firstLine="0"/>
      </w:pPr>
      <w:r>
        <w:t xml:space="preserve">где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 себестоимость (текущие эксплуатационные затраты единицы работ), руб.; </w:t>
      </w:r>
    </w:p>
    <w:p w14:paraId="2F48A6C9" w14:textId="77777777" w:rsidR="003F43FB" w:rsidRDefault="00342284" w:rsidP="003F43FB">
      <w:pPr>
        <w:ind w:firstLine="0"/>
      </w:pP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003F43FB">
        <w:t xml:space="preserve"> – нормативный коэффициент экономической эффективности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003F43FB">
        <w:t>=</w:t>
      </w:r>
      <w:r w:rsidR="003F43FB" w:rsidRPr="008C04F9">
        <w:t xml:space="preserve"> </w:t>
      </w:r>
      <w:r w:rsidR="003F43FB">
        <w:t xml:space="preserve">0,33); </w:t>
      </w:r>
    </w:p>
    <w:p w14:paraId="11334776" w14:textId="77777777" w:rsidR="003F43FB" w:rsidRDefault="00342284" w:rsidP="003F43FB">
      <w:pPr>
        <w:ind w:firstLine="0"/>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3F43FB">
        <w:t xml:space="preserve"> – суммарные затраты, связанные с внедрением нового проекта.</w:t>
      </w:r>
    </w:p>
    <w:p w14:paraId="7749368E" w14:textId="77777777" w:rsidR="003F43FB" w:rsidRDefault="003F43FB" w:rsidP="003F43FB">
      <w:pPr>
        <w:ind w:firstLine="0"/>
      </w:pPr>
      <w:r>
        <w:t>Затраты на единицу работ по аналогу:</w:t>
      </w:r>
    </w:p>
    <w:p w14:paraId="4EBEEABC" w14:textId="77777777" w:rsidR="003F43FB" w:rsidRDefault="00342284" w:rsidP="003F43FB">
      <w:pPr>
        <w:ind w:firstLine="708"/>
      </w:pPr>
      <m:oMathPara>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=291000+0,33∙</m:t>
          </m:r>
          <m:r>
            <m:rPr>
              <m:sty m:val="p"/>
            </m:rPr>
            <w:rPr>
              <w:rFonts w:ascii="Cambria Math" w:hAnsi="Cambria Math"/>
            </w:rPr>
            <m:t>441200</m:t>
          </m:r>
          <m:r>
            <w:rPr>
              <w:rFonts w:ascii="Cambria Math" w:hAnsi="Cambria Math"/>
            </w:rPr>
            <m:t>=436596 руб.</m:t>
          </m:r>
        </m:oMath>
      </m:oMathPara>
    </w:p>
    <w:p w14:paraId="0D3FFF99" w14:textId="77777777" w:rsidR="003F43FB" w:rsidRDefault="003F43FB" w:rsidP="003F43FB">
      <w:pPr>
        <w:ind w:firstLine="0"/>
      </w:pPr>
      <w:r>
        <w:t>Затраты на единицу работ по проекту:</w:t>
      </w:r>
    </w:p>
    <w:p w14:paraId="6B3D4721" w14:textId="77777777" w:rsidR="003F43FB" w:rsidRDefault="003F43FB" w:rsidP="003F43FB">
      <w:pPr>
        <w:ind w:firstLine="708"/>
      </w:pPr>
      <w:r>
        <w:t xml:space="preserve"> </w:t>
      </w:r>
      <m:oMath>
        <m:sSub>
          <m:sSubPr>
            <m:ctrlPr>
              <w:rPr>
                <w:rFonts w:ascii="Cambria Math" w:hAnsi="Cambria Math"/>
                <w:i/>
              </w:rPr>
            </m:ctrlPr>
          </m:sSubPr>
          <m:e>
            <m:r>
              <w:rPr>
                <w:rFonts w:ascii="Cambria Math" w:hAnsi="Cambria Math"/>
              </w:rPr>
              <m:t>З</m:t>
            </m:r>
          </m:e>
          <m:sub>
            <m:r>
              <w:rPr>
                <w:rFonts w:ascii="Cambria Math" w:hAnsi="Cambria Math"/>
              </w:rPr>
              <m:t>2</m:t>
            </m:r>
          </m:sub>
        </m:sSub>
        <m:r>
          <w:rPr>
            <w:rFonts w:ascii="Cambria Math" w:hAnsi="Cambria Math"/>
          </w:rPr>
          <m:t>=</m:t>
        </m:r>
        <m:r>
          <m:rPr>
            <m:sty m:val="p"/>
          </m:rPr>
          <w:rPr>
            <w:rFonts w:ascii="Cambria Math" w:hAnsi="Cambria Math"/>
          </w:rPr>
          <m:t>271332</m:t>
        </m:r>
        <m:r>
          <w:rPr>
            <w:rFonts w:ascii="Cambria Math" w:hAnsi="Cambria Math"/>
          </w:rPr>
          <m:t>+0,33∙</m:t>
        </m:r>
        <m:r>
          <m:rPr>
            <m:sty m:val="p"/>
          </m:rPr>
          <w:rPr>
            <w:rFonts w:ascii="Cambria Math" w:hAnsi="Cambria Math"/>
          </w:rPr>
          <m:t>449280</m:t>
        </m:r>
        <m:r>
          <w:rPr>
            <w:rFonts w:ascii="Cambria Math" w:hAnsi="Cambria Math"/>
          </w:rPr>
          <m:t>=419594 руб.</m:t>
        </m:r>
      </m:oMath>
    </w:p>
    <w:p w14:paraId="28DE9FD2" w14:textId="77777777" w:rsidR="003F43FB" w:rsidRDefault="003F43FB" w:rsidP="003F43FB">
      <w:pPr>
        <w:ind w:firstLine="0"/>
      </w:pPr>
      <w:r>
        <w:t>Экономический эффект от использования разрабатываемой системы:</w:t>
      </w:r>
    </w:p>
    <w:p w14:paraId="7FA6053D" w14:textId="07792784" w:rsidR="003F43FB" w:rsidRPr="00B0544F" w:rsidRDefault="003F43FB" w:rsidP="003F43FB">
      <w:pPr>
        <w:ind w:firstLine="0"/>
        <w:rPr>
          <w:rFonts w:eastAsiaTheme="minorEastAsia"/>
          <w:lang w:val="en-US"/>
        </w:rPr>
      </w:pPr>
      <m:oMathPara>
        <m:oMath>
          <m:r>
            <w:rPr>
              <w:rFonts w:ascii="Cambria Math" w:hAnsi="Cambria Math"/>
            </w:rPr>
            <m:t>Э=436596 ∙1,50 – 419594= 235300 руб</m:t>
          </m:r>
          <m:r>
            <w:rPr>
              <w:rFonts w:ascii="Cambria Math" w:eastAsiaTheme="minorEastAsia" w:hAnsi="Cambria Math"/>
              <w:lang w:val="en-US"/>
            </w:rPr>
            <m:t>.</m:t>
          </m:r>
        </m:oMath>
      </m:oMathPara>
    </w:p>
    <w:p w14:paraId="4DEDA022" w14:textId="2A40925B" w:rsidR="00B0544F" w:rsidRPr="00B0544F" w:rsidRDefault="00B0544F" w:rsidP="003F43FB">
      <w:pPr>
        <w:ind w:firstLine="0"/>
        <w:rPr>
          <w:rFonts w:eastAsiaTheme="minorEastAsia"/>
        </w:rPr>
      </w:pPr>
      <w:r>
        <w:rPr>
          <w:rFonts w:eastAsiaTheme="minorEastAsia"/>
        </w:rPr>
        <w:t>Значения экономического эффекта приведены в таблице 8:</w:t>
      </w:r>
    </w:p>
    <w:p w14:paraId="1F240014" w14:textId="4E6BCDD4" w:rsidR="003F43FB" w:rsidRPr="00970124" w:rsidRDefault="003F43FB" w:rsidP="003F43FB">
      <w:pPr>
        <w:pStyle w:val="afb"/>
        <w:keepNext/>
        <w:rPr>
          <w:color w:val="000000" w:themeColor="text1"/>
          <w:sz w:val="24"/>
          <w:szCs w:val="24"/>
        </w:rPr>
      </w:pPr>
      <w:r w:rsidRPr="00970124">
        <w:rPr>
          <w:color w:val="000000" w:themeColor="text1"/>
          <w:sz w:val="24"/>
          <w:szCs w:val="24"/>
        </w:rPr>
        <w:lastRenderedPageBreak/>
        <w:t xml:space="preserve">Таблица </w:t>
      </w:r>
      <w:r w:rsidRPr="00970124">
        <w:rPr>
          <w:color w:val="000000" w:themeColor="text1"/>
          <w:sz w:val="24"/>
          <w:szCs w:val="24"/>
        </w:rPr>
        <w:fldChar w:fldCharType="begin"/>
      </w:r>
      <w:r w:rsidRPr="00970124">
        <w:rPr>
          <w:color w:val="000000" w:themeColor="text1"/>
          <w:sz w:val="24"/>
          <w:szCs w:val="24"/>
        </w:rPr>
        <w:instrText xml:space="preserve"> SEQ Таблица \* ARABIC </w:instrText>
      </w:r>
      <w:r w:rsidRPr="00970124">
        <w:rPr>
          <w:color w:val="000000" w:themeColor="text1"/>
          <w:sz w:val="24"/>
          <w:szCs w:val="24"/>
        </w:rPr>
        <w:fldChar w:fldCharType="separate"/>
      </w:r>
      <w:r w:rsidR="00342284">
        <w:rPr>
          <w:noProof/>
          <w:color w:val="000000" w:themeColor="text1"/>
          <w:sz w:val="24"/>
          <w:szCs w:val="24"/>
        </w:rPr>
        <w:t>8</w:t>
      </w:r>
      <w:r w:rsidRPr="00970124">
        <w:rPr>
          <w:color w:val="000000" w:themeColor="text1"/>
          <w:sz w:val="24"/>
          <w:szCs w:val="24"/>
        </w:rPr>
        <w:fldChar w:fldCharType="end"/>
      </w:r>
      <w:r w:rsidRPr="00970124">
        <w:rPr>
          <w:color w:val="000000" w:themeColor="text1"/>
          <w:sz w:val="24"/>
          <w:szCs w:val="24"/>
        </w:rPr>
        <w:t xml:space="preserve"> Экономический эффект</w:t>
      </w:r>
    </w:p>
    <w:tbl>
      <w:tblPr>
        <w:tblStyle w:val="ac"/>
        <w:tblW w:w="0" w:type="auto"/>
        <w:tblLook w:val="04A0" w:firstRow="1" w:lastRow="0" w:firstColumn="1" w:lastColumn="0" w:noHBand="0" w:noVBand="1"/>
      </w:tblPr>
      <w:tblGrid>
        <w:gridCol w:w="3209"/>
        <w:gridCol w:w="3209"/>
        <w:gridCol w:w="3210"/>
      </w:tblGrid>
      <w:tr w:rsidR="003F43FB" w14:paraId="55664F31" w14:textId="77777777" w:rsidTr="00170560">
        <w:tc>
          <w:tcPr>
            <w:tcW w:w="3209" w:type="dxa"/>
            <w:vMerge w:val="restart"/>
          </w:tcPr>
          <w:p w14:paraId="4323D01D" w14:textId="77777777" w:rsidR="003F43FB" w:rsidRPr="00970124" w:rsidRDefault="003F43FB" w:rsidP="00170560">
            <w:pPr>
              <w:ind w:firstLine="0"/>
              <w:jc w:val="center"/>
              <w:rPr>
                <w:rFonts w:eastAsiaTheme="minorEastAsia"/>
              </w:rPr>
            </w:pPr>
            <w:r>
              <w:rPr>
                <w:rFonts w:eastAsiaTheme="minorEastAsia"/>
              </w:rPr>
              <w:t>Характеристика</w:t>
            </w:r>
          </w:p>
        </w:tc>
        <w:tc>
          <w:tcPr>
            <w:tcW w:w="6419" w:type="dxa"/>
            <w:gridSpan w:val="2"/>
          </w:tcPr>
          <w:p w14:paraId="4FF3C200" w14:textId="77777777" w:rsidR="003F43FB" w:rsidRPr="00970124" w:rsidRDefault="003F43FB" w:rsidP="00170560">
            <w:pPr>
              <w:ind w:firstLine="0"/>
              <w:jc w:val="center"/>
              <w:rPr>
                <w:rFonts w:eastAsiaTheme="minorEastAsia"/>
              </w:rPr>
            </w:pPr>
            <w:r>
              <w:rPr>
                <w:rFonts w:eastAsiaTheme="minorEastAsia"/>
              </w:rPr>
              <w:t>Значение</w:t>
            </w:r>
          </w:p>
        </w:tc>
      </w:tr>
      <w:tr w:rsidR="003F43FB" w14:paraId="7806197F" w14:textId="77777777" w:rsidTr="00170560">
        <w:tc>
          <w:tcPr>
            <w:tcW w:w="3209" w:type="dxa"/>
            <w:vMerge/>
          </w:tcPr>
          <w:p w14:paraId="50F8F8CB" w14:textId="77777777" w:rsidR="003F43FB" w:rsidRDefault="003F43FB" w:rsidP="00170560">
            <w:pPr>
              <w:ind w:firstLine="0"/>
              <w:jc w:val="center"/>
              <w:rPr>
                <w:rFonts w:eastAsiaTheme="minorEastAsia"/>
                <w:lang w:val="en-US"/>
              </w:rPr>
            </w:pPr>
          </w:p>
        </w:tc>
        <w:tc>
          <w:tcPr>
            <w:tcW w:w="3209" w:type="dxa"/>
          </w:tcPr>
          <w:p w14:paraId="7A6D7675" w14:textId="77777777" w:rsidR="003F43FB" w:rsidRPr="00970124" w:rsidRDefault="003F43FB" w:rsidP="00170560">
            <w:pPr>
              <w:ind w:firstLine="0"/>
              <w:jc w:val="center"/>
              <w:rPr>
                <w:rFonts w:eastAsiaTheme="minorEastAsia"/>
              </w:rPr>
            </w:pPr>
            <w:r>
              <w:rPr>
                <w:rFonts w:eastAsiaTheme="minorEastAsia"/>
              </w:rPr>
              <w:t>продукт-аналог</w:t>
            </w:r>
          </w:p>
        </w:tc>
        <w:tc>
          <w:tcPr>
            <w:tcW w:w="3210" w:type="dxa"/>
          </w:tcPr>
          <w:p w14:paraId="54666A3A" w14:textId="77777777" w:rsidR="003F43FB" w:rsidRPr="00970124" w:rsidRDefault="003F43FB" w:rsidP="00170560">
            <w:pPr>
              <w:ind w:firstLine="0"/>
              <w:jc w:val="center"/>
              <w:rPr>
                <w:rFonts w:eastAsiaTheme="minorEastAsia"/>
              </w:rPr>
            </w:pPr>
            <w:r>
              <w:rPr>
                <w:rFonts w:eastAsiaTheme="minorEastAsia"/>
              </w:rPr>
              <w:t>разрабатываемый продукт</w:t>
            </w:r>
          </w:p>
        </w:tc>
      </w:tr>
      <w:tr w:rsidR="003F43FB" w14:paraId="2C30C1B2" w14:textId="77777777" w:rsidTr="00170560">
        <w:tc>
          <w:tcPr>
            <w:tcW w:w="3209" w:type="dxa"/>
          </w:tcPr>
          <w:p w14:paraId="1D0D0298" w14:textId="77777777" w:rsidR="003F43FB" w:rsidRPr="00970124" w:rsidRDefault="003F43FB" w:rsidP="00170560">
            <w:pPr>
              <w:ind w:firstLine="0"/>
              <w:jc w:val="left"/>
              <w:rPr>
                <w:rFonts w:eastAsiaTheme="minorEastAsia"/>
              </w:rPr>
            </w:pPr>
            <w:r>
              <w:rPr>
                <w:rFonts w:eastAsiaTheme="minorEastAsia"/>
              </w:rPr>
              <w:t>Себестоимость, руб.</w:t>
            </w:r>
          </w:p>
        </w:tc>
        <w:tc>
          <w:tcPr>
            <w:tcW w:w="3209" w:type="dxa"/>
          </w:tcPr>
          <w:p w14:paraId="17293299" w14:textId="77777777" w:rsidR="003F43FB" w:rsidRDefault="003F43FB" w:rsidP="00170560">
            <w:pPr>
              <w:ind w:firstLine="0"/>
              <w:rPr>
                <w:rFonts w:eastAsiaTheme="minorEastAsia"/>
                <w:lang w:val="en-US"/>
              </w:rPr>
            </w:pPr>
            <m:oMathPara>
              <m:oMath>
                <m:r>
                  <w:rPr>
                    <w:rFonts w:ascii="Cambria Math" w:hAnsi="Cambria Math"/>
                  </w:rPr>
                  <m:t>261000</m:t>
                </m:r>
              </m:oMath>
            </m:oMathPara>
          </w:p>
        </w:tc>
        <w:tc>
          <w:tcPr>
            <w:tcW w:w="3210" w:type="dxa"/>
          </w:tcPr>
          <w:p w14:paraId="2286E5F6" w14:textId="77777777" w:rsidR="003F43FB" w:rsidRDefault="003F43FB" w:rsidP="00170560">
            <w:pPr>
              <w:ind w:firstLine="0"/>
              <w:jc w:val="center"/>
              <w:rPr>
                <w:rFonts w:eastAsiaTheme="minorEastAsia"/>
                <w:lang w:val="en-US"/>
              </w:rPr>
            </w:pPr>
            <w:r w:rsidRPr="006D0711">
              <w:t>271332</w:t>
            </w:r>
          </w:p>
        </w:tc>
      </w:tr>
      <w:tr w:rsidR="003F43FB" w:rsidRPr="00970124" w14:paraId="2BDEC94F" w14:textId="77777777" w:rsidTr="00170560">
        <w:tc>
          <w:tcPr>
            <w:tcW w:w="3209" w:type="dxa"/>
          </w:tcPr>
          <w:p w14:paraId="65838D66" w14:textId="77777777" w:rsidR="003F43FB" w:rsidRPr="00970124" w:rsidRDefault="003F43FB" w:rsidP="00170560">
            <w:pPr>
              <w:ind w:firstLine="0"/>
              <w:jc w:val="left"/>
              <w:rPr>
                <w:rFonts w:eastAsiaTheme="minorEastAsia"/>
              </w:rPr>
            </w:pPr>
            <w:r>
              <w:t>Суммарные затраты, связанные с внедрением проекта, руб.</w:t>
            </w:r>
          </w:p>
        </w:tc>
        <w:tc>
          <w:tcPr>
            <w:tcW w:w="3209" w:type="dxa"/>
          </w:tcPr>
          <w:p w14:paraId="02D463B1" w14:textId="77777777" w:rsidR="003F43FB" w:rsidRPr="00970124" w:rsidRDefault="003F43FB" w:rsidP="00170560">
            <w:pPr>
              <w:ind w:firstLine="0"/>
              <w:rPr>
                <w:rFonts w:eastAsiaTheme="minorEastAsia"/>
              </w:rPr>
            </w:pPr>
            <m:oMathPara>
              <m:oMath>
                <m:r>
                  <m:rPr>
                    <m:sty m:val="p"/>
                  </m:rPr>
                  <w:rPr>
                    <w:rFonts w:ascii="Cambria Math" w:hAnsi="Cambria Math"/>
                  </w:rPr>
                  <m:t>401200</m:t>
                </m:r>
              </m:oMath>
            </m:oMathPara>
          </w:p>
        </w:tc>
        <w:tc>
          <w:tcPr>
            <w:tcW w:w="3210" w:type="dxa"/>
          </w:tcPr>
          <w:p w14:paraId="2901246A" w14:textId="77777777" w:rsidR="003F43FB" w:rsidRPr="00970124" w:rsidRDefault="003F43FB" w:rsidP="00170560">
            <w:pPr>
              <w:ind w:firstLine="0"/>
              <w:jc w:val="center"/>
              <w:rPr>
                <w:rFonts w:eastAsiaTheme="minorEastAsia"/>
              </w:rPr>
            </w:pPr>
            <w:r w:rsidRPr="00B21D60">
              <w:t>449280</w:t>
            </w:r>
          </w:p>
        </w:tc>
      </w:tr>
      <w:tr w:rsidR="003F43FB" w:rsidRPr="00970124" w14:paraId="2C255000" w14:textId="77777777" w:rsidTr="00170560">
        <w:tc>
          <w:tcPr>
            <w:tcW w:w="3209" w:type="dxa"/>
          </w:tcPr>
          <w:p w14:paraId="1CDD9B2A" w14:textId="77777777" w:rsidR="003F43FB" w:rsidRPr="00970124" w:rsidRDefault="003F43FB" w:rsidP="00170560">
            <w:pPr>
              <w:ind w:firstLine="0"/>
              <w:jc w:val="left"/>
              <w:rPr>
                <w:rFonts w:eastAsiaTheme="minorEastAsia"/>
              </w:rPr>
            </w:pPr>
            <w:r>
              <w:t>Приведенные затраты на единицу работ, руб.</w:t>
            </w:r>
          </w:p>
        </w:tc>
        <w:tc>
          <w:tcPr>
            <w:tcW w:w="3209" w:type="dxa"/>
          </w:tcPr>
          <w:p w14:paraId="7C966E53" w14:textId="77777777" w:rsidR="003F43FB" w:rsidRPr="00970124" w:rsidRDefault="003F43FB" w:rsidP="00170560">
            <w:pPr>
              <w:ind w:firstLine="0"/>
              <w:rPr>
                <w:rFonts w:eastAsiaTheme="minorEastAsia"/>
              </w:rPr>
            </w:pPr>
            <m:oMathPara>
              <m:oMath>
                <m:r>
                  <w:rPr>
                    <w:rFonts w:ascii="Cambria Math" w:hAnsi="Cambria Math"/>
                  </w:rPr>
                  <m:t xml:space="preserve">436596 </m:t>
                </m:r>
              </m:oMath>
            </m:oMathPara>
          </w:p>
        </w:tc>
        <w:tc>
          <w:tcPr>
            <w:tcW w:w="3210" w:type="dxa"/>
          </w:tcPr>
          <w:p w14:paraId="32135EB7" w14:textId="77777777" w:rsidR="003F43FB" w:rsidRPr="006D0711" w:rsidRDefault="003F43FB" w:rsidP="00170560">
            <w:pPr>
              <w:ind w:firstLine="0"/>
              <w:rPr>
                <w:rFonts w:eastAsiaTheme="minorEastAsia"/>
                <w:i/>
              </w:rPr>
            </w:pPr>
            <m:oMathPara>
              <m:oMath>
                <m:r>
                  <w:rPr>
                    <w:rFonts w:ascii="Cambria Math" w:hAnsi="Cambria Math"/>
                  </w:rPr>
                  <m:t xml:space="preserve">419594 </m:t>
                </m:r>
              </m:oMath>
            </m:oMathPara>
          </w:p>
        </w:tc>
      </w:tr>
      <w:tr w:rsidR="003F43FB" w:rsidRPr="00970124" w14:paraId="5338BA29" w14:textId="77777777" w:rsidTr="00170560">
        <w:tc>
          <w:tcPr>
            <w:tcW w:w="3209" w:type="dxa"/>
          </w:tcPr>
          <w:p w14:paraId="2E7AC859" w14:textId="77777777" w:rsidR="003F43FB" w:rsidRDefault="003F43FB" w:rsidP="00170560">
            <w:pPr>
              <w:ind w:firstLine="0"/>
              <w:jc w:val="left"/>
            </w:pPr>
            <w:r>
              <w:t>Экономический эффект от использования разрабатываемой системы, руб.</w:t>
            </w:r>
          </w:p>
        </w:tc>
        <w:tc>
          <w:tcPr>
            <w:tcW w:w="6419" w:type="dxa"/>
            <w:gridSpan w:val="2"/>
          </w:tcPr>
          <w:p w14:paraId="3764C896" w14:textId="77777777" w:rsidR="003F43FB" w:rsidRDefault="003F43FB" w:rsidP="00170560">
            <w:pPr>
              <w:ind w:firstLine="0"/>
            </w:pPr>
          </w:p>
          <w:p w14:paraId="306FFC8F" w14:textId="77777777" w:rsidR="003F43FB" w:rsidRPr="00970124" w:rsidRDefault="003F43FB" w:rsidP="00170560">
            <w:pPr>
              <w:ind w:firstLine="0"/>
              <w:rPr>
                <w:rFonts w:eastAsiaTheme="minorEastAsia"/>
              </w:rPr>
            </w:pPr>
            <m:oMathPara>
              <m:oMath>
                <m:r>
                  <w:rPr>
                    <w:rFonts w:ascii="Cambria Math" w:hAnsi="Cambria Math"/>
                  </w:rPr>
                  <m:t>235300</m:t>
                </m:r>
              </m:oMath>
            </m:oMathPara>
          </w:p>
        </w:tc>
      </w:tr>
    </w:tbl>
    <w:p w14:paraId="424AAA49" w14:textId="77777777" w:rsidR="003F43FB" w:rsidRDefault="003F43FB" w:rsidP="003F43FB">
      <w:pPr>
        <w:ind w:firstLine="0"/>
        <w:rPr>
          <w:rFonts w:eastAsiaTheme="minorEastAsia"/>
        </w:rPr>
      </w:pPr>
    </w:p>
    <w:p w14:paraId="457381DE" w14:textId="77777777" w:rsidR="003F43FB" w:rsidRDefault="003F43FB" w:rsidP="003F43FB">
      <w:pPr>
        <w:ind w:firstLine="708"/>
      </w:pPr>
      <w:r>
        <w:t>После определения годового экономического эффекта необходимо рассчитать срок окупаемости затрат на разработку продукта по формуле:</w:t>
      </w:r>
    </w:p>
    <w:p w14:paraId="7B4A0932" w14:textId="77777777" w:rsidR="003F43FB" w:rsidRDefault="003F43FB" w:rsidP="003F43FB">
      <w:pPr>
        <w:ind w:firstLine="708"/>
      </w:pPr>
      <m:oMathPara>
        <m:oMath>
          <m:r>
            <w:rPr>
              <w:rFonts w:ascii="Cambria Math" w:hAnsi="Cambria Math"/>
            </w:rPr>
            <m:t>Ток =</m:t>
          </m:r>
          <m:f>
            <m:fPr>
              <m:ctrlPr>
                <w:rPr>
                  <w:rFonts w:ascii="Cambria Math" w:hAnsi="Cambria Math"/>
                  <w:i/>
                </w:rPr>
              </m:ctrlPr>
            </m:fPr>
            <m:num>
              <m:r>
                <w:rPr>
                  <w:rFonts w:ascii="Cambria Math" w:hAnsi="Cambria Math"/>
                </w:rPr>
                <m:t>К</m:t>
              </m:r>
            </m:num>
            <m:den>
              <m:r>
                <w:rPr>
                  <w:rFonts w:ascii="Cambria Math" w:hAnsi="Cambria Math"/>
                </w:rPr>
                <m:t>Э</m:t>
              </m:r>
            </m:den>
          </m:f>
          <m:r>
            <w:rPr>
              <w:rFonts w:ascii="Cambria Math" w:hAnsi="Cambria Math"/>
            </w:rPr>
            <m:t xml:space="preserve"> </m:t>
          </m:r>
        </m:oMath>
      </m:oMathPara>
    </w:p>
    <w:p w14:paraId="624FC46A" w14:textId="77777777" w:rsidR="003F43FB" w:rsidRDefault="003F43FB" w:rsidP="003F43FB">
      <w:pPr>
        <w:ind w:firstLine="0"/>
      </w:pPr>
      <w:r>
        <w:t xml:space="preserve">Срок окупаемости составит: </w:t>
      </w:r>
    </w:p>
    <w:p w14:paraId="292EFD16" w14:textId="77777777" w:rsidR="003F43FB" w:rsidRPr="00790BDD" w:rsidRDefault="00342284" w:rsidP="003F43FB">
      <w:pPr>
        <w:ind w:firstLine="0"/>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 xml:space="preserve"> =</m:t>
          </m:r>
          <m:f>
            <m:fPr>
              <m:ctrlPr>
                <w:rPr>
                  <w:rFonts w:ascii="Cambria Math" w:hAnsi="Cambria Math"/>
                  <w:i/>
                </w:rPr>
              </m:ctrlPr>
            </m:fPr>
            <m:num>
              <m:r>
                <m:rPr>
                  <m:sty m:val="p"/>
                </m:rPr>
                <w:rPr>
                  <w:rFonts w:ascii="Cambria Math" w:hAnsi="Cambria Math"/>
                </w:rPr>
                <m:t>449280</m:t>
              </m:r>
            </m:num>
            <m:den>
              <m:r>
                <w:rPr>
                  <w:rFonts w:ascii="Cambria Math" w:hAnsi="Cambria Math"/>
                </w:rPr>
                <m:t>235300</m:t>
              </m:r>
            </m:den>
          </m:f>
          <m:r>
            <w:rPr>
              <w:rFonts w:ascii="Cambria Math" w:hAnsi="Cambria Math"/>
            </w:rPr>
            <m:t xml:space="preserve"> = 1.90.</m:t>
          </m:r>
        </m:oMath>
      </m:oMathPara>
    </w:p>
    <w:p w14:paraId="0AB00206" w14:textId="77777777" w:rsidR="003F43FB" w:rsidRDefault="003F43FB" w:rsidP="003F43FB">
      <w:pPr>
        <w:ind w:firstLine="0"/>
      </w:pPr>
      <w:r>
        <w:t xml:space="preserve">Фактический коэффициент экономической эффективности разработки </w:t>
      </w:r>
      <m:oMath>
        <m:sSub>
          <m:sSubPr>
            <m:ctrlPr>
              <w:rPr>
                <w:rFonts w:ascii="Cambria Math" w:hAnsi="Cambria Math"/>
                <w:i/>
              </w:rPr>
            </m:ctrlPr>
          </m:sSubPr>
          <m:e>
            <m:r>
              <w:rPr>
                <w:rFonts w:ascii="Cambria Math" w:hAnsi="Cambria Math"/>
              </w:rPr>
              <m:t>Е</m:t>
            </m:r>
          </m:e>
          <m:sub>
            <m:r>
              <w:rPr>
                <w:rFonts w:ascii="Cambria Math" w:hAnsi="Cambria Math"/>
              </w:rPr>
              <m:t>ф</m:t>
            </m:r>
          </m:sub>
        </m:sSub>
      </m:oMath>
      <w:r>
        <w:t xml:space="preserve"> сопоставляется с нормативным значением коэффициента эффективности капитальных вложений </w:t>
      </w:r>
      <m:oMath>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=0,33</m:t>
        </m:r>
      </m:oMath>
      <w:r>
        <w:t>:</w:t>
      </w:r>
    </w:p>
    <w:p w14:paraId="1D4A492B" w14:textId="77777777" w:rsidR="003F43FB" w:rsidRPr="00790BDD" w:rsidRDefault="00342284" w:rsidP="003F43FB">
      <w:pPr>
        <w:ind w:firstLine="0"/>
        <w:rPr>
          <w:rFonts w:eastAsiaTheme="minorEastAsia"/>
        </w:rPr>
      </w:pPr>
      <m:oMathPara>
        <m:oMath>
          <m:sSub>
            <m:sSubPr>
              <m:ctrlPr>
                <w:rPr>
                  <w:rFonts w:ascii="Cambria Math" w:hAnsi="Cambria Math"/>
                  <w:i/>
                </w:rPr>
              </m:ctrlPr>
            </m:sSubPr>
            <m:e>
              <m:r>
                <w:rPr>
                  <w:rFonts w:ascii="Cambria Math" w:hAnsi="Cambria Math"/>
                </w:rPr>
                <m:t>Е</m:t>
              </m:r>
            </m:e>
            <m:sub>
              <m:r>
                <w:rPr>
                  <w:rFonts w:ascii="Cambria Math" w:hAnsi="Cambria Math"/>
                </w:rPr>
                <m:t>ф</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ок</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1.90</m:t>
              </m:r>
            </m:den>
          </m:f>
          <m:r>
            <w:rPr>
              <w:rFonts w:ascii="Cambria Math" w:hAnsi="Cambria Math"/>
            </w:rPr>
            <m:t xml:space="preserve"> = 0.53.</m:t>
          </m:r>
        </m:oMath>
      </m:oMathPara>
    </w:p>
    <w:p w14:paraId="5329FCE5" w14:textId="77777777" w:rsidR="00430039" w:rsidRPr="003E4CF5" w:rsidRDefault="003F43FB" w:rsidP="00430039">
      <w:pPr>
        <w:ind w:firstLine="708"/>
      </w:pPr>
      <w:r w:rsidRPr="00790BDD">
        <w:rPr>
          <w:b/>
          <w:bCs/>
        </w:rPr>
        <w:t>Вывод:</w:t>
      </w:r>
      <w:r>
        <w:t xml:space="preserve"> </w:t>
      </w:r>
      <w:r w:rsidR="00430039">
        <w:t xml:space="preserve">По результатам расчетов можно наблюдать, что фактический коэффициент экономической эффективности разработки оказался больше, чем </w:t>
      </w:r>
      <w:r w:rsidR="00430039">
        <w:lastRenderedPageBreak/>
        <w:t>нормативный. Следовательно, можно сделать вывод, что разработка и внедрение разрабатываемого проекта является эффективной.</w:t>
      </w:r>
    </w:p>
    <w:p w14:paraId="45E5B7CF" w14:textId="0CD7CF9C" w:rsidR="003F43FB" w:rsidRDefault="003F43FB" w:rsidP="003F43FB">
      <w:pPr>
        <w:ind w:firstLine="708"/>
      </w:pPr>
    </w:p>
    <w:p w14:paraId="18C95B17" w14:textId="27AA8EA1" w:rsidR="003F43FB" w:rsidRDefault="003F43FB" w:rsidP="003F43FB">
      <w:pPr>
        <w:ind w:firstLine="708"/>
      </w:pPr>
      <w:r>
        <w:t xml:space="preserve">Таким образом, в ходе проделанной работы найдены все необходимые данные, доказывающие целесообразность и эффективность разработки. Полученные данные приведены в таблице </w:t>
      </w:r>
      <w:r w:rsidR="00B0544F">
        <w:t>9</w:t>
      </w:r>
      <w:r>
        <w:t>:</w:t>
      </w:r>
    </w:p>
    <w:p w14:paraId="3BCBC63A" w14:textId="1D7ADCC3" w:rsidR="005821FB" w:rsidRPr="005821FB" w:rsidRDefault="005821FB" w:rsidP="005821FB">
      <w:pPr>
        <w:pStyle w:val="afb"/>
        <w:keepNext/>
        <w:rPr>
          <w:color w:val="000000" w:themeColor="text1"/>
          <w:sz w:val="28"/>
          <w:szCs w:val="28"/>
        </w:rPr>
      </w:pPr>
      <w:r w:rsidRPr="005821FB">
        <w:rPr>
          <w:color w:val="000000" w:themeColor="text1"/>
          <w:sz w:val="28"/>
          <w:szCs w:val="28"/>
        </w:rPr>
        <w:t xml:space="preserve">Таблица </w:t>
      </w:r>
      <w:r w:rsidRPr="005821FB">
        <w:rPr>
          <w:color w:val="000000" w:themeColor="text1"/>
          <w:sz w:val="28"/>
          <w:szCs w:val="28"/>
        </w:rPr>
        <w:fldChar w:fldCharType="begin"/>
      </w:r>
      <w:r w:rsidRPr="005821FB">
        <w:rPr>
          <w:color w:val="000000" w:themeColor="text1"/>
          <w:sz w:val="28"/>
          <w:szCs w:val="28"/>
        </w:rPr>
        <w:instrText xml:space="preserve"> SEQ Таблица \* ARABIC </w:instrText>
      </w:r>
      <w:r w:rsidRPr="005821FB">
        <w:rPr>
          <w:color w:val="000000" w:themeColor="text1"/>
          <w:sz w:val="28"/>
          <w:szCs w:val="28"/>
        </w:rPr>
        <w:fldChar w:fldCharType="separate"/>
      </w:r>
      <w:r w:rsidR="00342284">
        <w:rPr>
          <w:noProof/>
          <w:color w:val="000000" w:themeColor="text1"/>
          <w:sz w:val="28"/>
          <w:szCs w:val="28"/>
        </w:rPr>
        <w:t>9</w:t>
      </w:r>
      <w:r w:rsidRPr="005821FB">
        <w:rPr>
          <w:color w:val="000000" w:themeColor="text1"/>
          <w:sz w:val="28"/>
          <w:szCs w:val="28"/>
        </w:rPr>
        <w:fldChar w:fldCharType="end"/>
      </w:r>
      <w:r w:rsidRPr="005821FB">
        <w:rPr>
          <w:color w:val="000000" w:themeColor="text1"/>
          <w:sz w:val="28"/>
          <w:szCs w:val="28"/>
        </w:rPr>
        <w:t xml:space="preserve"> Характеристики проекта</w:t>
      </w:r>
    </w:p>
    <w:tbl>
      <w:tblPr>
        <w:tblStyle w:val="ac"/>
        <w:tblW w:w="0" w:type="auto"/>
        <w:tblLook w:val="04A0" w:firstRow="1" w:lastRow="0" w:firstColumn="1" w:lastColumn="0" w:noHBand="0" w:noVBand="1"/>
      </w:tblPr>
      <w:tblGrid>
        <w:gridCol w:w="4814"/>
        <w:gridCol w:w="4814"/>
      </w:tblGrid>
      <w:tr w:rsidR="003F43FB" w14:paraId="7CDE30B5" w14:textId="77777777" w:rsidTr="00170560">
        <w:tc>
          <w:tcPr>
            <w:tcW w:w="4814" w:type="dxa"/>
          </w:tcPr>
          <w:p w14:paraId="7FB8417E" w14:textId="77777777" w:rsidR="003F43FB" w:rsidRDefault="003F43FB" w:rsidP="00170560">
            <w:pPr>
              <w:ind w:firstLine="0"/>
              <w:rPr>
                <w:rFonts w:eastAsiaTheme="minorEastAsia"/>
                <w:b/>
                <w:bCs/>
              </w:rPr>
            </w:pPr>
            <w:r>
              <w:t>Характеристика проекта</w:t>
            </w:r>
          </w:p>
        </w:tc>
        <w:tc>
          <w:tcPr>
            <w:tcW w:w="4814" w:type="dxa"/>
          </w:tcPr>
          <w:p w14:paraId="5AB56B32" w14:textId="77777777" w:rsidR="003F43FB" w:rsidRDefault="003F43FB" w:rsidP="00170560">
            <w:pPr>
              <w:ind w:firstLine="0"/>
              <w:rPr>
                <w:rFonts w:eastAsiaTheme="minorEastAsia"/>
                <w:b/>
                <w:bCs/>
              </w:rPr>
            </w:pPr>
            <w:r>
              <w:t>Значение</w:t>
            </w:r>
          </w:p>
        </w:tc>
      </w:tr>
      <w:tr w:rsidR="003F43FB" w14:paraId="2E4B8568" w14:textId="77777777" w:rsidTr="00170560">
        <w:tc>
          <w:tcPr>
            <w:tcW w:w="4814" w:type="dxa"/>
          </w:tcPr>
          <w:p w14:paraId="72FF7DE5" w14:textId="77777777" w:rsidR="003F43FB" w:rsidRDefault="003F43FB" w:rsidP="00170560">
            <w:pPr>
              <w:ind w:firstLine="0"/>
              <w:rPr>
                <w:rFonts w:eastAsiaTheme="minorEastAsia"/>
                <w:b/>
                <w:bCs/>
              </w:rPr>
            </w:pPr>
            <w:r>
              <w:t>Затраты на разработку и внедрение проекта, руб.</w:t>
            </w:r>
          </w:p>
        </w:tc>
        <w:tc>
          <w:tcPr>
            <w:tcW w:w="4814" w:type="dxa"/>
          </w:tcPr>
          <w:p w14:paraId="4E8DBAFE" w14:textId="77777777" w:rsidR="003F43FB" w:rsidRDefault="003F43FB" w:rsidP="00170560">
            <w:pPr>
              <w:ind w:firstLine="0"/>
              <w:jc w:val="center"/>
              <w:rPr>
                <w:rFonts w:eastAsiaTheme="minorEastAsia"/>
                <w:b/>
                <w:bCs/>
              </w:rPr>
            </w:pPr>
            <w:r w:rsidRPr="00B21D60">
              <w:t>449280</w:t>
            </w:r>
          </w:p>
        </w:tc>
      </w:tr>
      <w:tr w:rsidR="003F43FB" w14:paraId="777B294E" w14:textId="77777777" w:rsidTr="00170560">
        <w:tc>
          <w:tcPr>
            <w:tcW w:w="4814" w:type="dxa"/>
          </w:tcPr>
          <w:p w14:paraId="2249A62C" w14:textId="77777777" w:rsidR="003F43FB" w:rsidRDefault="003F43FB" w:rsidP="00170560">
            <w:pPr>
              <w:ind w:firstLine="0"/>
              <w:rPr>
                <w:rFonts w:eastAsiaTheme="minorEastAsia"/>
                <w:b/>
                <w:bCs/>
              </w:rPr>
            </w:pPr>
            <w:r>
              <w:t>Общие эксплуатационные затраты, руб.</w:t>
            </w:r>
          </w:p>
        </w:tc>
        <w:tc>
          <w:tcPr>
            <w:tcW w:w="4814" w:type="dxa"/>
          </w:tcPr>
          <w:p w14:paraId="7E78B315" w14:textId="77777777" w:rsidR="003F43FB" w:rsidRDefault="003F43FB" w:rsidP="00170560">
            <w:pPr>
              <w:ind w:firstLine="0"/>
              <w:rPr>
                <w:rFonts w:eastAsiaTheme="minorEastAsia"/>
                <w:b/>
                <w:bCs/>
              </w:rPr>
            </w:pPr>
            <m:oMathPara>
              <m:oMath>
                <m:r>
                  <m:rPr>
                    <m:sty m:val="p"/>
                  </m:rPr>
                  <w:rPr>
                    <w:rFonts w:ascii="Cambria Math" w:hAnsi="Cambria Math"/>
                  </w:rPr>
                  <m:t>271332</m:t>
                </m:r>
              </m:oMath>
            </m:oMathPara>
          </w:p>
        </w:tc>
      </w:tr>
      <w:tr w:rsidR="003F43FB" w14:paraId="3B2AAA1A" w14:textId="77777777" w:rsidTr="00170560">
        <w:tc>
          <w:tcPr>
            <w:tcW w:w="4814" w:type="dxa"/>
          </w:tcPr>
          <w:p w14:paraId="4AEC9F21" w14:textId="77777777" w:rsidR="003F43FB" w:rsidRDefault="003F43FB" w:rsidP="00170560">
            <w:pPr>
              <w:ind w:firstLine="0"/>
              <w:rPr>
                <w:rFonts w:eastAsiaTheme="minorEastAsia"/>
                <w:b/>
                <w:bCs/>
              </w:rPr>
            </w:pPr>
            <w:r>
              <w:t>Экономический эффект, руб.</w:t>
            </w:r>
          </w:p>
        </w:tc>
        <w:tc>
          <w:tcPr>
            <w:tcW w:w="4814" w:type="dxa"/>
          </w:tcPr>
          <w:p w14:paraId="72A19053" w14:textId="77777777" w:rsidR="003F43FB" w:rsidRDefault="003F43FB" w:rsidP="00170560">
            <w:pPr>
              <w:ind w:firstLine="0"/>
              <w:rPr>
                <w:rFonts w:eastAsiaTheme="minorEastAsia"/>
                <w:b/>
                <w:bCs/>
              </w:rPr>
            </w:pPr>
            <m:oMathPara>
              <m:oMath>
                <m:r>
                  <w:rPr>
                    <w:rFonts w:ascii="Cambria Math" w:hAnsi="Cambria Math"/>
                  </w:rPr>
                  <m:t>235300</m:t>
                </m:r>
              </m:oMath>
            </m:oMathPara>
          </w:p>
        </w:tc>
      </w:tr>
      <w:tr w:rsidR="003F43FB" w14:paraId="3C4EDD16" w14:textId="77777777" w:rsidTr="00170560">
        <w:tc>
          <w:tcPr>
            <w:tcW w:w="4814" w:type="dxa"/>
          </w:tcPr>
          <w:p w14:paraId="6ECC7B4A" w14:textId="77777777" w:rsidR="003F43FB" w:rsidRDefault="003F43FB" w:rsidP="00170560">
            <w:pPr>
              <w:ind w:firstLine="0"/>
              <w:rPr>
                <w:rFonts w:eastAsiaTheme="minorEastAsia"/>
                <w:b/>
                <w:bCs/>
              </w:rPr>
            </w:pPr>
            <w:r>
              <w:t>Коэффициент экономической эффективности</w:t>
            </w:r>
          </w:p>
        </w:tc>
        <w:tc>
          <w:tcPr>
            <w:tcW w:w="4814" w:type="dxa"/>
          </w:tcPr>
          <w:p w14:paraId="35A2A98A" w14:textId="77777777" w:rsidR="003F43FB" w:rsidRDefault="003F43FB" w:rsidP="00170560">
            <w:pPr>
              <w:ind w:firstLine="0"/>
              <w:rPr>
                <w:rFonts w:eastAsiaTheme="minorEastAsia"/>
                <w:b/>
                <w:bCs/>
              </w:rPr>
            </w:pPr>
            <m:oMathPara>
              <m:oMath>
                <m:r>
                  <w:rPr>
                    <w:rFonts w:ascii="Cambria Math" w:hAnsi="Cambria Math"/>
                  </w:rPr>
                  <m:t>0.53</m:t>
                </m:r>
              </m:oMath>
            </m:oMathPara>
          </w:p>
        </w:tc>
      </w:tr>
      <w:tr w:rsidR="003F43FB" w14:paraId="6EE2F979" w14:textId="77777777" w:rsidTr="00170560">
        <w:tc>
          <w:tcPr>
            <w:tcW w:w="4814" w:type="dxa"/>
          </w:tcPr>
          <w:p w14:paraId="3884798C" w14:textId="77777777" w:rsidR="003F43FB" w:rsidRDefault="003F43FB" w:rsidP="00170560">
            <w:pPr>
              <w:ind w:firstLine="0"/>
              <w:rPr>
                <w:rFonts w:eastAsiaTheme="minorEastAsia"/>
                <w:b/>
                <w:bCs/>
              </w:rPr>
            </w:pPr>
            <w:r>
              <w:t>Срок окупаемости, лет</w:t>
            </w:r>
          </w:p>
        </w:tc>
        <w:tc>
          <w:tcPr>
            <w:tcW w:w="4814" w:type="dxa"/>
          </w:tcPr>
          <w:p w14:paraId="4D37C08F" w14:textId="77777777" w:rsidR="003F43FB" w:rsidRDefault="003F43FB" w:rsidP="00170560">
            <w:pPr>
              <w:ind w:firstLine="0"/>
              <w:rPr>
                <w:rFonts w:eastAsiaTheme="minorEastAsia"/>
                <w:b/>
                <w:bCs/>
              </w:rPr>
            </w:pPr>
            <m:oMathPara>
              <m:oMath>
                <m:r>
                  <w:rPr>
                    <w:rFonts w:ascii="Cambria Math" w:hAnsi="Cambria Math"/>
                  </w:rPr>
                  <m:t>1.90</m:t>
                </m:r>
              </m:oMath>
            </m:oMathPara>
          </w:p>
        </w:tc>
      </w:tr>
    </w:tbl>
    <w:p w14:paraId="35685BD8" w14:textId="2962CF6A" w:rsidR="003F43FB" w:rsidRPr="003F43FB" w:rsidRDefault="003F43FB" w:rsidP="003F43FB">
      <w:pPr>
        <w:rPr>
          <w:rFonts w:eastAsiaTheme="minorEastAsia"/>
          <w:b/>
          <w:bCs/>
          <w:color w:val="000000"/>
          <w:shd w:val="clear" w:color="auto" w:fill="FFFFFF"/>
        </w:rPr>
      </w:pPr>
      <w:r>
        <w:br w:type="page"/>
      </w:r>
    </w:p>
    <w:p w14:paraId="4F661E97" w14:textId="185EF5C2" w:rsidR="00BD3144" w:rsidRPr="006568FD" w:rsidRDefault="00BD3144" w:rsidP="0072582F">
      <w:pPr>
        <w:pStyle w:val="1"/>
        <w:rPr>
          <w:lang w:val="ru-RU"/>
        </w:rPr>
      </w:pPr>
      <w:bookmarkStart w:id="59" w:name="_Toc137646162"/>
      <w:r w:rsidRPr="006568FD">
        <w:rPr>
          <w:lang w:val="ru-RU"/>
        </w:rPr>
        <w:lastRenderedPageBreak/>
        <w:t>5. Охрана труда и экология</w:t>
      </w:r>
      <w:bookmarkEnd w:id="59"/>
    </w:p>
    <w:p w14:paraId="03FC0016" w14:textId="77777777" w:rsidR="00BD3144" w:rsidRDefault="00BD3144" w:rsidP="00BD3144">
      <w:r>
        <w:t xml:space="preserve">Результатом выполнения выпускной квалификационной работы является программный алгоритм. В качестве рабочего помещения выступает кабинет офисного типа, в котором работники реализуют эксплуатацию программного продукта за персональным компьютером основную часть времени. Необходимо определить неблагоприятные факторы трудового процесса при работе за персональным компьютером (ПК) и рассчитать с помощью программы </w:t>
      </w:r>
      <w:proofErr w:type="spellStart"/>
      <w:r>
        <w:rPr>
          <w:lang w:val="en-US"/>
        </w:rPr>
        <w:t>DIALux</w:t>
      </w:r>
      <w:proofErr w:type="spellEnd"/>
      <w:r w:rsidRPr="00C40CA1">
        <w:t xml:space="preserve"> </w:t>
      </w:r>
      <w:r>
        <w:t>систему освещения согласно действующим санитарно-эпидемиологическим правилам и нормативам.</w:t>
      </w:r>
    </w:p>
    <w:p w14:paraId="2C73763C" w14:textId="77777777" w:rsidR="00BD3144" w:rsidRDefault="00BD3144" w:rsidP="00802F93">
      <w:pPr>
        <w:pStyle w:val="2"/>
        <w:rPr>
          <w:b w:val="0"/>
          <w:bCs/>
        </w:rPr>
      </w:pPr>
      <w:bookmarkStart w:id="60" w:name="_Toc137646163"/>
      <w:r w:rsidRPr="00BD3144">
        <w:rPr>
          <w:bCs/>
        </w:rPr>
        <w:t>5.1 Вредные и опасные факторы на рабочем месте</w:t>
      </w:r>
      <w:bookmarkEnd w:id="60"/>
    </w:p>
    <w:p w14:paraId="08A28FF9" w14:textId="77777777" w:rsidR="009342E7" w:rsidRDefault="009342E7" w:rsidP="009342E7">
      <w:pPr>
        <w:ind w:firstLine="708"/>
      </w:pPr>
      <w:r>
        <w:t xml:space="preserve">В соответствии с ГОСТ 12.0.003-2015, опасные и вредные производственные факторы по природе действия можно разделить на четыре основные группы: </w:t>
      </w:r>
    </w:p>
    <w:p w14:paraId="5F79FC40" w14:textId="77777777" w:rsidR="009342E7" w:rsidRDefault="009342E7" w:rsidP="009342E7">
      <w:pPr>
        <w:pStyle w:val="ad"/>
        <w:numPr>
          <w:ilvl w:val="0"/>
          <w:numId w:val="15"/>
        </w:numPr>
      </w:pPr>
      <w:r>
        <w:t>физические;</w:t>
      </w:r>
    </w:p>
    <w:p w14:paraId="65CF1750" w14:textId="77777777" w:rsidR="009342E7" w:rsidRDefault="009342E7" w:rsidP="009342E7">
      <w:pPr>
        <w:pStyle w:val="ad"/>
        <w:numPr>
          <w:ilvl w:val="0"/>
          <w:numId w:val="15"/>
        </w:numPr>
      </w:pPr>
      <w:r>
        <w:t>химические;</w:t>
      </w:r>
    </w:p>
    <w:p w14:paraId="54BE3FC3" w14:textId="77777777" w:rsidR="009342E7" w:rsidRDefault="009342E7" w:rsidP="009342E7">
      <w:pPr>
        <w:pStyle w:val="ad"/>
        <w:numPr>
          <w:ilvl w:val="0"/>
          <w:numId w:val="15"/>
        </w:numPr>
      </w:pPr>
      <w:r>
        <w:t>биологические;</w:t>
      </w:r>
    </w:p>
    <w:p w14:paraId="21A104AB" w14:textId="77777777" w:rsidR="009342E7" w:rsidRDefault="009342E7" w:rsidP="009342E7">
      <w:pPr>
        <w:pStyle w:val="ad"/>
        <w:numPr>
          <w:ilvl w:val="0"/>
          <w:numId w:val="15"/>
        </w:numPr>
      </w:pPr>
      <w:r>
        <w:t>психофизиологические.</w:t>
      </w:r>
    </w:p>
    <w:p w14:paraId="393CCC05" w14:textId="77777777" w:rsidR="009342E7" w:rsidRDefault="009342E7" w:rsidP="009342E7">
      <w:pPr>
        <w:ind w:left="360"/>
      </w:pPr>
    </w:p>
    <w:p w14:paraId="6C6BA29F" w14:textId="77777777" w:rsidR="009342E7" w:rsidRPr="00AC6E0A" w:rsidRDefault="009342E7" w:rsidP="009342E7">
      <w:pPr>
        <w:rPr>
          <w:b/>
          <w:bCs/>
        </w:rPr>
      </w:pPr>
      <w:r w:rsidRPr="00AC6E0A">
        <w:rPr>
          <w:b/>
          <w:bCs/>
        </w:rPr>
        <w:t>Физические производственные факторы</w:t>
      </w:r>
    </w:p>
    <w:p w14:paraId="2472FC30" w14:textId="77777777" w:rsidR="00BF350B" w:rsidRPr="004C030E" w:rsidRDefault="00BF350B" w:rsidP="00BF350B">
      <w:pPr>
        <w:ind w:firstLine="0"/>
      </w:pPr>
      <w:r w:rsidRPr="004C030E">
        <w:t>В процессе работы в помещении сотрудник может сталкиваться с различными физическими факторами. Основные из них:</w:t>
      </w:r>
    </w:p>
    <w:p w14:paraId="6A418A03" w14:textId="6BF4E505" w:rsidR="00BF350B" w:rsidRDefault="004C3EA4" w:rsidP="00BF350B">
      <w:pPr>
        <w:pStyle w:val="ad"/>
        <w:numPr>
          <w:ilvl w:val="0"/>
          <w:numId w:val="19"/>
        </w:numPr>
      </w:pPr>
      <w:r>
        <w:t>о</w:t>
      </w:r>
      <w:r w:rsidR="00BF350B" w:rsidRPr="004C030E">
        <w:t>тсутствие достаточной освещенности</w:t>
      </w:r>
      <w:r w:rsidR="00BF350B">
        <w:t xml:space="preserve"> рабочих поверхностей</w:t>
      </w:r>
      <w:r w:rsidR="00BF350B" w:rsidRPr="004C030E">
        <w:t xml:space="preserve"> или её переизбыток;</w:t>
      </w:r>
    </w:p>
    <w:p w14:paraId="6F58875A" w14:textId="62C8B6E0" w:rsidR="00BF350B" w:rsidRDefault="004C3EA4" w:rsidP="00BF350B">
      <w:pPr>
        <w:pStyle w:val="ad"/>
        <w:numPr>
          <w:ilvl w:val="0"/>
          <w:numId w:val="19"/>
        </w:numPr>
      </w:pPr>
      <w:r>
        <w:t>т</w:t>
      </w:r>
      <w:r w:rsidR="00BF350B">
        <w:t>емпература, влажность в помещении не соответствует установленной норме</w:t>
      </w:r>
      <w:r w:rsidR="00BF350B" w:rsidRPr="004C030E">
        <w:t>;</w:t>
      </w:r>
    </w:p>
    <w:p w14:paraId="324D87F9" w14:textId="0DB2C79B" w:rsidR="00BF350B" w:rsidRDefault="004C3EA4" w:rsidP="00BF350B">
      <w:pPr>
        <w:pStyle w:val="ad"/>
        <w:numPr>
          <w:ilvl w:val="0"/>
          <w:numId w:val="19"/>
        </w:numPr>
      </w:pPr>
      <w:r>
        <w:t>ч</w:t>
      </w:r>
      <w:r w:rsidR="00BF350B">
        <w:t>резмерные шумы и вибрации, повышенное излучение (радиационное, электромагнитное и др.)</w:t>
      </w:r>
      <w:r w:rsidRPr="004C3EA4">
        <w:t>;</w:t>
      </w:r>
    </w:p>
    <w:p w14:paraId="63663418" w14:textId="1EA0406E" w:rsidR="00BF350B" w:rsidRPr="004C030E" w:rsidRDefault="004C3EA4" w:rsidP="00BF350B">
      <w:pPr>
        <w:pStyle w:val="ad"/>
        <w:numPr>
          <w:ilvl w:val="0"/>
          <w:numId w:val="19"/>
        </w:numPr>
      </w:pPr>
      <w:r>
        <w:t>з</w:t>
      </w:r>
      <w:r w:rsidR="00BF350B">
        <w:t>агрязненный воздух в помещении</w:t>
      </w:r>
      <w:r>
        <w:rPr>
          <w:lang w:val="en-US"/>
        </w:rPr>
        <w:t>.</w:t>
      </w:r>
    </w:p>
    <w:p w14:paraId="6AF3AE5D" w14:textId="62C1461A" w:rsidR="009342E7" w:rsidRPr="00AC3552" w:rsidRDefault="009342E7" w:rsidP="009342E7">
      <w:pPr>
        <w:rPr>
          <w:b/>
          <w:bCs/>
        </w:rPr>
      </w:pPr>
      <w:r>
        <w:rPr>
          <w:b/>
          <w:bCs/>
        </w:rPr>
        <w:t>Х</w:t>
      </w:r>
      <w:r w:rsidRPr="00AC3552">
        <w:rPr>
          <w:b/>
          <w:bCs/>
        </w:rPr>
        <w:t>имические производственные факторы</w:t>
      </w:r>
    </w:p>
    <w:p w14:paraId="52DA94A9" w14:textId="77777777" w:rsidR="00312FFB" w:rsidRDefault="00312FFB" w:rsidP="00312FFB">
      <w:r>
        <w:lastRenderedPageBreak/>
        <w:t>В рабочем помещении необходимо учитывать химическое воздействие от объектов, с которыми взаимодействуют сотрудники. Такими объектами являются различные комплектующие компьютера, монитора, поврежденные аккумуляторы, люминесцентные лампы. Кроме того, стоит учитывать вредоносные испарения в результате перегрева некоторых материалов.</w:t>
      </w:r>
    </w:p>
    <w:p w14:paraId="2685FC8D" w14:textId="6692B889" w:rsidR="004C030E" w:rsidRPr="00115E79" w:rsidRDefault="00312FFB" w:rsidP="00312FFB">
      <w:r>
        <w:t>Для предотвращения вредоносного химического воздействия, согласно СанПиН 1.2.3685-21, необходимо использовать сертифицированное офисное оборудование в условиях, отвечающи</w:t>
      </w:r>
      <w:r w:rsidR="004C3EA4">
        <w:t>х</w:t>
      </w:r>
      <w:r>
        <w:t xml:space="preserve"> нормам физических вредоносных факторов при работе в офисном помещении.</w:t>
      </w:r>
    </w:p>
    <w:p w14:paraId="7B0E35B6" w14:textId="77777777" w:rsidR="009342E7" w:rsidRDefault="009342E7" w:rsidP="009342E7">
      <w:pPr>
        <w:ind w:firstLine="708"/>
      </w:pPr>
    </w:p>
    <w:p w14:paraId="6B2F91CF" w14:textId="77777777" w:rsidR="009342E7" w:rsidRPr="00AC3552" w:rsidRDefault="009342E7" w:rsidP="009342E7">
      <w:pPr>
        <w:ind w:firstLine="708"/>
        <w:rPr>
          <w:b/>
          <w:bCs/>
        </w:rPr>
      </w:pPr>
      <w:r>
        <w:rPr>
          <w:b/>
          <w:bCs/>
        </w:rPr>
        <w:t>Б</w:t>
      </w:r>
      <w:r w:rsidRPr="00AC3552">
        <w:rPr>
          <w:b/>
          <w:bCs/>
        </w:rPr>
        <w:t>иологические производственные факторы:</w:t>
      </w:r>
    </w:p>
    <w:p w14:paraId="59D6174F" w14:textId="32B5A29F" w:rsidR="004C030E" w:rsidRPr="00115E79" w:rsidRDefault="00E96FB3" w:rsidP="00E96FB3">
      <w:pPr>
        <w:rPr>
          <w:i/>
        </w:rPr>
      </w:pPr>
      <w:r>
        <w:t xml:space="preserve">При работе в помещении важно соблюдать биологические производственные факторы. Например, недостаточное проветривание помещения или отсутствие вентиляции влечет появление повышенной концентрации патогенных микроорганизмов в офисе. Согласно СанПиН 60.13330.2012 </w:t>
      </w:r>
      <w:r w:rsidR="004C3EA4">
        <w:t>требуется</w:t>
      </w:r>
      <w:r>
        <w:t xml:space="preserve"> обеспечить возможность каждый час проветривать рабочую зону с помощью системы кондиционирования. Требование СанПиН: расход свежего воздуха на 8 человек - </w:t>
      </w:r>
      <m:oMath>
        <m:r>
          <w:rPr>
            <w:rFonts w:ascii="Cambria Math" w:hAnsi="Cambria Math"/>
          </w:rPr>
          <m:t>240</m:t>
        </m:r>
        <m:f>
          <m:fPr>
            <m:ctrlPr>
              <w:rPr>
                <w:rFonts w:ascii="Cambria Math" w:hAnsi="Cambria Math"/>
                <w:i/>
              </w:rPr>
            </m:ctrlPr>
          </m:fPr>
          <m:num>
            <m:sSup>
              <m:sSupPr>
                <m:ctrlPr>
                  <w:rPr>
                    <w:rFonts w:ascii="Cambria Math" w:hAnsi="Cambria Math"/>
                    <w:i/>
                  </w:rPr>
                </m:ctrlPr>
              </m:sSupPr>
              <m:e>
                <m:r>
                  <w:rPr>
                    <w:rFonts w:ascii="Cambria Math" w:hAnsi="Cambria Math"/>
                  </w:rPr>
                  <m:t>м</m:t>
                </m:r>
              </m:e>
              <m:sup>
                <m:r>
                  <w:rPr>
                    <w:rFonts w:ascii="Cambria Math" w:hAnsi="Cambria Math"/>
                  </w:rPr>
                  <m:t>3</m:t>
                </m:r>
              </m:sup>
            </m:sSup>
          </m:num>
          <m:den>
            <m:r>
              <w:rPr>
                <w:rFonts w:ascii="Cambria Math" w:hAnsi="Cambria Math"/>
              </w:rPr>
              <m:t>ч</m:t>
            </m:r>
          </m:den>
        </m:f>
      </m:oMath>
      <w:r>
        <w:t>.</w:t>
      </w:r>
    </w:p>
    <w:p w14:paraId="2C6E165A" w14:textId="77777777" w:rsidR="009342E7" w:rsidRDefault="009342E7" w:rsidP="009342E7">
      <w:pPr>
        <w:ind w:left="360" w:firstLine="348"/>
      </w:pPr>
    </w:p>
    <w:p w14:paraId="165C488C" w14:textId="77777777" w:rsidR="009342E7" w:rsidRDefault="009342E7" w:rsidP="009342E7">
      <w:pPr>
        <w:ind w:left="360" w:firstLine="348"/>
        <w:rPr>
          <w:b/>
          <w:bCs/>
        </w:rPr>
      </w:pPr>
      <w:r>
        <w:rPr>
          <w:b/>
          <w:bCs/>
        </w:rPr>
        <w:t>П</w:t>
      </w:r>
      <w:r w:rsidRPr="00AC3552">
        <w:rPr>
          <w:b/>
          <w:bCs/>
        </w:rPr>
        <w:t>сихофизиологически</w:t>
      </w:r>
      <w:r>
        <w:rPr>
          <w:b/>
          <w:bCs/>
        </w:rPr>
        <w:t>е</w:t>
      </w:r>
      <w:r w:rsidRPr="00AC3552">
        <w:rPr>
          <w:b/>
          <w:bCs/>
        </w:rPr>
        <w:t xml:space="preserve"> фактор</w:t>
      </w:r>
      <w:r>
        <w:rPr>
          <w:b/>
          <w:bCs/>
        </w:rPr>
        <w:t>ы</w:t>
      </w:r>
      <w:r w:rsidRPr="00AC3552">
        <w:rPr>
          <w:b/>
          <w:bCs/>
        </w:rPr>
        <w:t xml:space="preserve"> трудового процесса</w:t>
      </w:r>
    </w:p>
    <w:p w14:paraId="0BCB028D" w14:textId="77777777" w:rsidR="005E4E6D" w:rsidRDefault="005E4E6D" w:rsidP="005E4E6D">
      <w:pPr>
        <w:ind w:left="360" w:firstLine="348"/>
      </w:pPr>
      <w:r>
        <w:t xml:space="preserve">Для эффективной работы на компьютере необходимо учитывать различные факторы, включая статические, динамические физические, эмоциональные перегрузки, нервно-психические перегрузки, умственное перенапряжение, монотонность труда.  </w:t>
      </w:r>
    </w:p>
    <w:p w14:paraId="5F095E89" w14:textId="195F0E02" w:rsidR="005E4E6D" w:rsidRPr="004C074B" w:rsidRDefault="005E4E6D" w:rsidP="005E4E6D">
      <w:pPr>
        <w:ind w:left="360" w:firstLine="348"/>
      </w:pPr>
      <w:r>
        <w:t>Чтобы снизить отрицательное воздействие перечисленных факторов важно правильно организовать рабочее место. Например, использовать эргономичную мебель и приборы, следовать рекомендациям, регламентированных в соответствующих СанПин-ах</w:t>
      </w:r>
      <w:r w:rsidR="00430039">
        <w:t>.</w:t>
      </w:r>
    </w:p>
    <w:p w14:paraId="61F0E2EF" w14:textId="3AFEE0F8" w:rsidR="009342E7" w:rsidRDefault="009342E7" w:rsidP="009342E7">
      <w:pPr>
        <w:ind w:left="360" w:firstLine="348"/>
      </w:pPr>
    </w:p>
    <w:p w14:paraId="713EC9E8" w14:textId="77777777" w:rsidR="009342E7" w:rsidRDefault="009342E7" w:rsidP="009342E7">
      <w:pPr>
        <w:ind w:left="360" w:firstLine="348"/>
      </w:pPr>
    </w:p>
    <w:p w14:paraId="7FEE2750" w14:textId="77777777" w:rsidR="009342E7" w:rsidRPr="006051F0" w:rsidRDefault="009342E7" w:rsidP="009342E7">
      <w:pPr>
        <w:rPr>
          <w:b/>
          <w:bCs/>
        </w:rPr>
      </w:pPr>
      <w:r w:rsidRPr="00AC6E0A">
        <w:rPr>
          <w:b/>
          <w:bCs/>
        </w:rPr>
        <w:t>Физические производственные факторы</w:t>
      </w:r>
    </w:p>
    <w:p w14:paraId="73D04140" w14:textId="552E73AB" w:rsidR="002F7DF9" w:rsidRPr="008F271A" w:rsidRDefault="002F7DF9" w:rsidP="002F7DF9">
      <w:r w:rsidRPr="008F271A">
        <w:t>СанПиН 2.2.4.3359-2016 регламентирует требования микроклимата рабочей зоны</w:t>
      </w:r>
      <w:r>
        <w:t xml:space="preserve"> в офисном помещении. Работа на ПК считается категорией </w:t>
      </w:r>
      <w:proofErr w:type="spellStart"/>
      <w:r>
        <w:rPr>
          <w:lang w:val="en-US"/>
        </w:rPr>
        <w:t>Ia</w:t>
      </w:r>
      <w:proofErr w:type="spellEnd"/>
      <w:r w:rsidRPr="008F271A">
        <w:t xml:space="preserve"> “</w:t>
      </w:r>
      <w:r>
        <w:t>легкая работа, сидя</w:t>
      </w:r>
      <w:r w:rsidRPr="008F271A">
        <w:t>”</w:t>
      </w:r>
      <w:r>
        <w:t>, требуемые показатели микроклимата которой определены в таблице 1</w:t>
      </w:r>
      <w:r w:rsidR="00B0544F">
        <w:t>0</w:t>
      </w:r>
      <w:r>
        <w:t>.</w:t>
      </w:r>
    </w:p>
    <w:p w14:paraId="06BCE7AA" w14:textId="06F2E275" w:rsidR="009342E7" w:rsidRPr="004E5620" w:rsidRDefault="009342E7" w:rsidP="009342E7">
      <w:pPr>
        <w:pStyle w:val="afb"/>
        <w:keepNext/>
        <w:rPr>
          <w:color w:val="000000" w:themeColor="text1"/>
          <w:sz w:val="28"/>
          <w:szCs w:val="28"/>
        </w:rPr>
      </w:pPr>
      <w:r w:rsidRPr="004E5620">
        <w:rPr>
          <w:color w:val="000000" w:themeColor="text1"/>
          <w:sz w:val="28"/>
          <w:szCs w:val="28"/>
        </w:rPr>
        <w:t xml:space="preserve">Таблица </w:t>
      </w:r>
      <w:r w:rsidRPr="004E5620">
        <w:rPr>
          <w:color w:val="000000" w:themeColor="text1"/>
          <w:sz w:val="28"/>
          <w:szCs w:val="28"/>
        </w:rPr>
        <w:fldChar w:fldCharType="begin"/>
      </w:r>
      <w:r w:rsidRPr="004E5620">
        <w:rPr>
          <w:color w:val="000000" w:themeColor="text1"/>
          <w:sz w:val="28"/>
          <w:szCs w:val="28"/>
        </w:rPr>
        <w:instrText xml:space="preserve"> SEQ Таблица \* ARABIC </w:instrText>
      </w:r>
      <w:r w:rsidRPr="004E5620">
        <w:rPr>
          <w:color w:val="000000" w:themeColor="text1"/>
          <w:sz w:val="28"/>
          <w:szCs w:val="28"/>
        </w:rPr>
        <w:fldChar w:fldCharType="separate"/>
      </w:r>
      <w:r w:rsidR="00342284">
        <w:rPr>
          <w:noProof/>
          <w:color w:val="000000" w:themeColor="text1"/>
          <w:sz w:val="28"/>
          <w:szCs w:val="28"/>
        </w:rPr>
        <w:t>10</w:t>
      </w:r>
      <w:r w:rsidRPr="004E5620">
        <w:rPr>
          <w:color w:val="000000" w:themeColor="text1"/>
          <w:sz w:val="28"/>
          <w:szCs w:val="28"/>
        </w:rPr>
        <w:fldChar w:fldCharType="end"/>
      </w:r>
      <w:r w:rsidRPr="004E5620">
        <w:rPr>
          <w:color w:val="000000" w:themeColor="text1"/>
          <w:sz w:val="28"/>
          <w:szCs w:val="28"/>
        </w:rPr>
        <w:t xml:space="preserve"> </w:t>
      </w:r>
      <w:r w:rsidR="004C3EA4">
        <w:rPr>
          <w:color w:val="000000" w:themeColor="text1"/>
          <w:sz w:val="28"/>
          <w:szCs w:val="28"/>
        </w:rPr>
        <w:t>Д</w:t>
      </w:r>
      <w:r w:rsidRPr="004E5620">
        <w:rPr>
          <w:color w:val="000000" w:themeColor="text1"/>
          <w:sz w:val="28"/>
          <w:szCs w:val="28"/>
        </w:rPr>
        <w:t>опустимые показатели микроклимата для категории</w:t>
      </w:r>
    </w:p>
    <w:tbl>
      <w:tblPr>
        <w:tblStyle w:val="ac"/>
        <w:tblW w:w="0" w:type="auto"/>
        <w:tblLook w:val="04A0" w:firstRow="1" w:lastRow="0" w:firstColumn="1" w:lastColumn="0" w:noHBand="0" w:noVBand="1"/>
      </w:tblPr>
      <w:tblGrid>
        <w:gridCol w:w="1696"/>
        <w:gridCol w:w="2256"/>
        <w:gridCol w:w="1858"/>
        <w:gridCol w:w="2019"/>
        <w:gridCol w:w="1799"/>
      </w:tblGrid>
      <w:tr w:rsidR="009342E7" w14:paraId="3482E947" w14:textId="77777777" w:rsidTr="002F7DF9">
        <w:tc>
          <w:tcPr>
            <w:tcW w:w="1696" w:type="dxa"/>
          </w:tcPr>
          <w:p w14:paraId="18100E0C" w14:textId="77777777" w:rsidR="009342E7" w:rsidRDefault="009342E7" w:rsidP="002F7DF9">
            <w:pPr>
              <w:ind w:firstLine="0"/>
            </w:pPr>
            <w:r>
              <w:t>Период года</w:t>
            </w:r>
          </w:p>
        </w:tc>
        <w:tc>
          <w:tcPr>
            <w:tcW w:w="2256" w:type="dxa"/>
          </w:tcPr>
          <w:p w14:paraId="3AF7990F" w14:textId="77777777" w:rsidR="009342E7" w:rsidRDefault="009342E7" w:rsidP="00170560">
            <w:r>
              <w:t>Температура воздуха, °С</w:t>
            </w:r>
          </w:p>
        </w:tc>
        <w:tc>
          <w:tcPr>
            <w:tcW w:w="1858" w:type="dxa"/>
          </w:tcPr>
          <w:p w14:paraId="47B79EDA" w14:textId="77777777" w:rsidR="009342E7" w:rsidRDefault="009342E7" w:rsidP="002F7DF9">
            <w:pPr>
              <w:ind w:firstLine="0"/>
            </w:pPr>
            <w:r>
              <w:t>Температура поверхности, °С</w:t>
            </w:r>
          </w:p>
        </w:tc>
        <w:tc>
          <w:tcPr>
            <w:tcW w:w="2019" w:type="dxa"/>
          </w:tcPr>
          <w:p w14:paraId="6A55F932" w14:textId="77777777" w:rsidR="009342E7" w:rsidRDefault="009342E7" w:rsidP="002F7DF9">
            <w:pPr>
              <w:ind w:firstLine="0"/>
            </w:pPr>
            <w:r>
              <w:t>Относительная влажность воздуха, %</w:t>
            </w:r>
          </w:p>
        </w:tc>
        <w:tc>
          <w:tcPr>
            <w:tcW w:w="1799" w:type="dxa"/>
          </w:tcPr>
          <w:p w14:paraId="7F45D17F" w14:textId="77777777" w:rsidR="009342E7" w:rsidRDefault="009342E7" w:rsidP="002F7DF9">
            <w:pPr>
              <w:ind w:firstLine="0"/>
            </w:pPr>
            <w:r>
              <w:t>Скорость движения воздуха, м/с</w:t>
            </w:r>
          </w:p>
        </w:tc>
      </w:tr>
      <w:tr w:rsidR="009342E7" w14:paraId="26E65AB0" w14:textId="77777777" w:rsidTr="002F7DF9">
        <w:tc>
          <w:tcPr>
            <w:tcW w:w="1696" w:type="dxa"/>
          </w:tcPr>
          <w:p w14:paraId="1D3C1140" w14:textId="77777777" w:rsidR="009342E7" w:rsidRDefault="009342E7" w:rsidP="002F7DF9">
            <w:pPr>
              <w:ind w:firstLine="0"/>
            </w:pPr>
            <w:r>
              <w:t>Холодный</w:t>
            </w:r>
          </w:p>
        </w:tc>
        <w:tc>
          <w:tcPr>
            <w:tcW w:w="2256" w:type="dxa"/>
          </w:tcPr>
          <w:p w14:paraId="220B259D" w14:textId="77777777" w:rsidR="002F7DF9" w:rsidRDefault="009342E7" w:rsidP="002F7DF9">
            <w:pPr>
              <w:ind w:firstLine="0"/>
            </w:pPr>
            <w:r>
              <w:t>20,0–21,9;</w:t>
            </w:r>
          </w:p>
          <w:p w14:paraId="246E9087" w14:textId="6969FC91" w:rsidR="009342E7" w:rsidRDefault="009342E7" w:rsidP="002F7DF9">
            <w:pPr>
              <w:ind w:firstLine="0"/>
            </w:pPr>
            <w:r>
              <w:t xml:space="preserve"> 24,1–25,0</w:t>
            </w:r>
          </w:p>
        </w:tc>
        <w:tc>
          <w:tcPr>
            <w:tcW w:w="1858" w:type="dxa"/>
          </w:tcPr>
          <w:p w14:paraId="40AB6170" w14:textId="77777777" w:rsidR="009342E7" w:rsidRDefault="009342E7" w:rsidP="002F7DF9">
            <w:pPr>
              <w:ind w:firstLine="0"/>
            </w:pPr>
            <w:r>
              <w:t>19,0–26,0</w:t>
            </w:r>
          </w:p>
        </w:tc>
        <w:tc>
          <w:tcPr>
            <w:tcW w:w="2019" w:type="dxa"/>
            <w:vMerge w:val="restart"/>
          </w:tcPr>
          <w:p w14:paraId="09C5C9BA" w14:textId="77777777" w:rsidR="009342E7" w:rsidRDefault="009342E7" w:rsidP="002F7DF9">
            <w:pPr>
              <w:ind w:firstLine="0"/>
            </w:pPr>
            <w:r>
              <w:t>15–75</w:t>
            </w:r>
          </w:p>
        </w:tc>
        <w:tc>
          <w:tcPr>
            <w:tcW w:w="1799" w:type="dxa"/>
          </w:tcPr>
          <w:p w14:paraId="03D8955A" w14:textId="77777777" w:rsidR="009342E7" w:rsidRDefault="009342E7" w:rsidP="002F7DF9">
            <w:pPr>
              <w:ind w:firstLine="0"/>
            </w:pPr>
            <w:r>
              <w:t>менее 0,1</w:t>
            </w:r>
          </w:p>
        </w:tc>
      </w:tr>
      <w:tr w:rsidR="009342E7" w14:paraId="656C0928" w14:textId="77777777" w:rsidTr="002F7DF9">
        <w:tc>
          <w:tcPr>
            <w:tcW w:w="1696" w:type="dxa"/>
          </w:tcPr>
          <w:p w14:paraId="6E31E63B" w14:textId="77777777" w:rsidR="009342E7" w:rsidRDefault="009342E7" w:rsidP="002F7DF9">
            <w:pPr>
              <w:ind w:firstLine="0"/>
            </w:pPr>
            <w:r>
              <w:t>Тёплый</w:t>
            </w:r>
          </w:p>
        </w:tc>
        <w:tc>
          <w:tcPr>
            <w:tcW w:w="2256" w:type="dxa"/>
          </w:tcPr>
          <w:p w14:paraId="68C2A914" w14:textId="77777777" w:rsidR="002F7DF9" w:rsidRDefault="009342E7" w:rsidP="002F7DF9">
            <w:pPr>
              <w:ind w:firstLine="0"/>
            </w:pPr>
            <w:r>
              <w:t>21,0–22,9;</w:t>
            </w:r>
          </w:p>
          <w:p w14:paraId="0B5A4C8A" w14:textId="20AEB0D5" w:rsidR="009342E7" w:rsidRDefault="009342E7" w:rsidP="002F7DF9">
            <w:pPr>
              <w:ind w:firstLine="0"/>
            </w:pPr>
            <w:r>
              <w:t xml:space="preserve"> 25,1–28,0</w:t>
            </w:r>
          </w:p>
        </w:tc>
        <w:tc>
          <w:tcPr>
            <w:tcW w:w="1858" w:type="dxa"/>
          </w:tcPr>
          <w:p w14:paraId="2236FB37" w14:textId="77777777" w:rsidR="009342E7" w:rsidRDefault="009342E7" w:rsidP="002F7DF9">
            <w:pPr>
              <w:ind w:firstLine="0"/>
            </w:pPr>
            <w:r>
              <w:t>20,0–29,0</w:t>
            </w:r>
          </w:p>
        </w:tc>
        <w:tc>
          <w:tcPr>
            <w:tcW w:w="2019" w:type="dxa"/>
            <w:vMerge/>
          </w:tcPr>
          <w:p w14:paraId="32501F7C" w14:textId="77777777" w:rsidR="009342E7" w:rsidRDefault="009342E7" w:rsidP="00170560"/>
        </w:tc>
        <w:tc>
          <w:tcPr>
            <w:tcW w:w="1799" w:type="dxa"/>
          </w:tcPr>
          <w:p w14:paraId="46D49BDB" w14:textId="77777777" w:rsidR="009342E7" w:rsidRDefault="009342E7" w:rsidP="002F7DF9">
            <w:pPr>
              <w:ind w:firstLine="0"/>
            </w:pPr>
            <w:r>
              <w:t>0,1–0,2</w:t>
            </w:r>
          </w:p>
        </w:tc>
      </w:tr>
    </w:tbl>
    <w:p w14:paraId="7CA8333F" w14:textId="77777777" w:rsidR="009342E7" w:rsidRDefault="009342E7" w:rsidP="009342E7"/>
    <w:p w14:paraId="5BC2F16B" w14:textId="77777777" w:rsidR="009342E7" w:rsidRPr="00E4552C" w:rsidRDefault="009342E7" w:rsidP="009342E7">
      <w:pPr>
        <w:ind w:firstLine="360"/>
        <w:jc w:val="center"/>
        <w:rPr>
          <w:b/>
          <w:bCs/>
        </w:rPr>
      </w:pPr>
      <w:r w:rsidRPr="00E4552C">
        <w:rPr>
          <w:b/>
          <w:bCs/>
        </w:rPr>
        <w:t>Уровень вибрации и шума</w:t>
      </w:r>
    </w:p>
    <w:p w14:paraId="51AAECC1" w14:textId="77777777" w:rsidR="004E359E" w:rsidRPr="005358DA" w:rsidRDefault="004E359E" w:rsidP="004E359E">
      <w:r>
        <w:t xml:space="preserve">В любом помещении офисного типа, где работа за персональным компьютером занимает основное время, сопровождается шумами и вибрациями. </w:t>
      </w:r>
    </w:p>
    <w:p w14:paraId="60B487AF" w14:textId="188C67E6" w:rsidR="009342E7" w:rsidRDefault="009342E7" w:rsidP="009342E7">
      <w:pPr>
        <w:ind w:firstLine="360"/>
      </w:pPr>
      <w:r>
        <w:t xml:space="preserve"> Уровень шума на рабочих местах регламентируются ГОСТ 12.1.003-83, согласно которому, по характеру спектра шум классифицируется на широкополосный и тональный. По временным характеристикам шум подразделяется на постоянный, если уровень звука за 8-часовой рабочий день изменяется во времени не более чем на 5 </w:t>
      </w:r>
      <w:proofErr w:type="spellStart"/>
      <w:r>
        <w:t>дБА</w:t>
      </w:r>
      <w:proofErr w:type="spellEnd"/>
      <w:r>
        <w:t xml:space="preserve">, и непостоянный. Допустимые уровни звука приведены в таблице </w:t>
      </w:r>
      <w:r w:rsidR="00B0544F">
        <w:t>11</w:t>
      </w:r>
      <w:r>
        <w:t xml:space="preserve">. </w:t>
      </w:r>
    </w:p>
    <w:p w14:paraId="410D1A3D" w14:textId="75497B0C" w:rsidR="00716443" w:rsidRPr="00716443" w:rsidRDefault="00716443" w:rsidP="00716443">
      <w:pPr>
        <w:pStyle w:val="afb"/>
        <w:keepNext/>
        <w:rPr>
          <w:color w:val="000000" w:themeColor="text1"/>
          <w:sz w:val="28"/>
          <w:szCs w:val="28"/>
        </w:rPr>
      </w:pPr>
      <w:r w:rsidRPr="00716443">
        <w:rPr>
          <w:color w:val="000000" w:themeColor="text1"/>
          <w:sz w:val="28"/>
          <w:szCs w:val="28"/>
        </w:rPr>
        <w:t xml:space="preserve">Таблица </w:t>
      </w:r>
      <w:r w:rsidRPr="00716443">
        <w:rPr>
          <w:color w:val="000000" w:themeColor="text1"/>
          <w:sz w:val="28"/>
          <w:szCs w:val="28"/>
        </w:rPr>
        <w:fldChar w:fldCharType="begin"/>
      </w:r>
      <w:r w:rsidRPr="00716443">
        <w:rPr>
          <w:color w:val="000000" w:themeColor="text1"/>
          <w:sz w:val="28"/>
          <w:szCs w:val="28"/>
        </w:rPr>
        <w:instrText xml:space="preserve"> SEQ Таблица \* ARABIC </w:instrText>
      </w:r>
      <w:r w:rsidRPr="00716443">
        <w:rPr>
          <w:color w:val="000000" w:themeColor="text1"/>
          <w:sz w:val="28"/>
          <w:szCs w:val="28"/>
        </w:rPr>
        <w:fldChar w:fldCharType="separate"/>
      </w:r>
      <w:r w:rsidR="00342284">
        <w:rPr>
          <w:noProof/>
          <w:color w:val="000000" w:themeColor="text1"/>
          <w:sz w:val="28"/>
          <w:szCs w:val="28"/>
        </w:rPr>
        <w:t>11</w:t>
      </w:r>
      <w:r w:rsidRPr="00716443">
        <w:rPr>
          <w:color w:val="000000" w:themeColor="text1"/>
          <w:sz w:val="28"/>
          <w:szCs w:val="28"/>
        </w:rPr>
        <w:fldChar w:fldCharType="end"/>
      </w:r>
      <w:r w:rsidRPr="00716443">
        <w:rPr>
          <w:color w:val="000000" w:themeColor="text1"/>
          <w:sz w:val="28"/>
          <w:szCs w:val="28"/>
        </w:rPr>
        <w:t xml:space="preserve"> Уровни звукового давления в октавных полосах</w:t>
      </w:r>
    </w:p>
    <w:tbl>
      <w:tblPr>
        <w:tblStyle w:val="ac"/>
        <w:tblW w:w="0" w:type="auto"/>
        <w:tblLook w:val="04A0" w:firstRow="1" w:lastRow="0" w:firstColumn="1" w:lastColumn="0" w:noHBand="0" w:noVBand="1"/>
      </w:tblPr>
      <w:tblGrid>
        <w:gridCol w:w="3256"/>
        <w:gridCol w:w="715"/>
        <w:gridCol w:w="564"/>
        <w:gridCol w:w="642"/>
        <w:gridCol w:w="636"/>
        <w:gridCol w:w="659"/>
        <w:gridCol w:w="776"/>
        <w:gridCol w:w="776"/>
        <w:gridCol w:w="776"/>
        <w:gridCol w:w="828"/>
      </w:tblGrid>
      <w:tr w:rsidR="00716443" w14:paraId="34171F97" w14:textId="77777777" w:rsidTr="00716443">
        <w:tc>
          <w:tcPr>
            <w:tcW w:w="3256" w:type="dxa"/>
          </w:tcPr>
          <w:p w14:paraId="7FDC402C" w14:textId="07064F7A" w:rsidR="00716443" w:rsidRDefault="00716443" w:rsidP="009342E7">
            <w:pPr>
              <w:ind w:firstLine="0"/>
            </w:pPr>
            <w:r>
              <w:t>Составная полоса со среднегеометрической полосой, Гц</w:t>
            </w:r>
          </w:p>
        </w:tc>
        <w:tc>
          <w:tcPr>
            <w:tcW w:w="715" w:type="dxa"/>
          </w:tcPr>
          <w:p w14:paraId="3F96DCD5" w14:textId="5CA30F37" w:rsidR="00716443" w:rsidRDefault="00716443" w:rsidP="009342E7">
            <w:pPr>
              <w:ind w:firstLine="0"/>
            </w:pPr>
            <w:r>
              <w:t>31,5</w:t>
            </w:r>
          </w:p>
        </w:tc>
        <w:tc>
          <w:tcPr>
            <w:tcW w:w="564" w:type="dxa"/>
          </w:tcPr>
          <w:p w14:paraId="19A2B32B" w14:textId="64B510CD" w:rsidR="00716443" w:rsidRDefault="00716443" w:rsidP="009342E7">
            <w:pPr>
              <w:ind w:firstLine="0"/>
            </w:pPr>
            <w:r>
              <w:t>63</w:t>
            </w:r>
          </w:p>
        </w:tc>
        <w:tc>
          <w:tcPr>
            <w:tcW w:w="642" w:type="dxa"/>
          </w:tcPr>
          <w:p w14:paraId="11C03FA8" w14:textId="704BCDA1" w:rsidR="00716443" w:rsidRDefault="00716443" w:rsidP="009342E7">
            <w:pPr>
              <w:ind w:firstLine="0"/>
            </w:pPr>
            <w:r>
              <w:t>125</w:t>
            </w:r>
          </w:p>
        </w:tc>
        <w:tc>
          <w:tcPr>
            <w:tcW w:w="636" w:type="dxa"/>
          </w:tcPr>
          <w:p w14:paraId="1756CB01" w14:textId="240B8E55" w:rsidR="00716443" w:rsidRDefault="00716443" w:rsidP="009342E7">
            <w:pPr>
              <w:ind w:firstLine="0"/>
            </w:pPr>
            <w:r>
              <w:t>250</w:t>
            </w:r>
          </w:p>
        </w:tc>
        <w:tc>
          <w:tcPr>
            <w:tcW w:w="659" w:type="dxa"/>
          </w:tcPr>
          <w:p w14:paraId="77B696F6" w14:textId="79DD5E8A" w:rsidR="00716443" w:rsidRDefault="00716443" w:rsidP="009342E7">
            <w:pPr>
              <w:ind w:firstLine="0"/>
            </w:pPr>
            <w:r>
              <w:t>500</w:t>
            </w:r>
          </w:p>
        </w:tc>
        <w:tc>
          <w:tcPr>
            <w:tcW w:w="776" w:type="dxa"/>
          </w:tcPr>
          <w:p w14:paraId="32CA6503" w14:textId="0B06D3E0" w:rsidR="00716443" w:rsidRDefault="00716443" w:rsidP="009342E7">
            <w:pPr>
              <w:ind w:firstLine="0"/>
            </w:pPr>
            <w:r>
              <w:t>1000</w:t>
            </w:r>
          </w:p>
        </w:tc>
        <w:tc>
          <w:tcPr>
            <w:tcW w:w="776" w:type="dxa"/>
          </w:tcPr>
          <w:p w14:paraId="1991F17E" w14:textId="00016D7B" w:rsidR="00716443" w:rsidRDefault="00716443" w:rsidP="009342E7">
            <w:pPr>
              <w:ind w:firstLine="0"/>
            </w:pPr>
            <w:r>
              <w:t>2000</w:t>
            </w:r>
          </w:p>
        </w:tc>
        <w:tc>
          <w:tcPr>
            <w:tcW w:w="776" w:type="dxa"/>
          </w:tcPr>
          <w:p w14:paraId="0EEA3A9B" w14:textId="06C283CB" w:rsidR="00716443" w:rsidRDefault="00716443" w:rsidP="009342E7">
            <w:pPr>
              <w:ind w:firstLine="0"/>
            </w:pPr>
            <w:r>
              <w:t>4000</w:t>
            </w:r>
          </w:p>
        </w:tc>
        <w:tc>
          <w:tcPr>
            <w:tcW w:w="828" w:type="dxa"/>
          </w:tcPr>
          <w:p w14:paraId="4AD6F8E4" w14:textId="65ACA679" w:rsidR="00716443" w:rsidRDefault="00716443" w:rsidP="009342E7">
            <w:pPr>
              <w:ind w:firstLine="0"/>
            </w:pPr>
            <w:r>
              <w:t>8000</w:t>
            </w:r>
          </w:p>
        </w:tc>
      </w:tr>
      <w:tr w:rsidR="00716443" w14:paraId="061B6CA5" w14:textId="77777777" w:rsidTr="00716443">
        <w:tc>
          <w:tcPr>
            <w:tcW w:w="3256" w:type="dxa"/>
          </w:tcPr>
          <w:p w14:paraId="7623B8BF" w14:textId="53677425" w:rsidR="00716443" w:rsidRDefault="00716443" w:rsidP="009342E7">
            <w:pPr>
              <w:ind w:firstLine="0"/>
            </w:pPr>
            <w:r>
              <w:lastRenderedPageBreak/>
              <w:t>Уровень звукового давления, дБ</w:t>
            </w:r>
          </w:p>
        </w:tc>
        <w:tc>
          <w:tcPr>
            <w:tcW w:w="715" w:type="dxa"/>
          </w:tcPr>
          <w:p w14:paraId="53736FDF" w14:textId="3563166B" w:rsidR="00716443" w:rsidRDefault="00716443" w:rsidP="009342E7">
            <w:pPr>
              <w:ind w:firstLine="0"/>
            </w:pPr>
            <w:r>
              <w:t>86</w:t>
            </w:r>
          </w:p>
        </w:tc>
        <w:tc>
          <w:tcPr>
            <w:tcW w:w="564" w:type="dxa"/>
          </w:tcPr>
          <w:p w14:paraId="0E979ADA" w14:textId="38B58961" w:rsidR="00716443" w:rsidRDefault="00716443" w:rsidP="009342E7">
            <w:pPr>
              <w:ind w:firstLine="0"/>
            </w:pPr>
            <w:r>
              <w:t>71</w:t>
            </w:r>
          </w:p>
        </w:tc>
        <w:tc>
          <w:tcPr>
            <w:tcW w:w="642" w:type="dxa"/>
          </w:tcPr>
          <w:p w14:paraId="691C52B1" w14:textId="46123394" w:rsidR="00716443" w:rsidRDefault="00716443" w:rsidP="009342E7">
            <w:pPr>
              <w:ind w:firstLine="0"/>
            </w:pPr>
            <w:r>
              <w:t>61</w:t>
            </w:r>
          </w:p>
        </w:tc>
        <w:tc>
          <w:tcPr>
            <w:tcW w:w="636" w:type="dxa"/>
          </w:tcPr>
          <w:p w14:paraId="7E9D44A9" w14:textId="71D1E8CA" w:rsidR="00716443" w:rsidRDefault="00716443" w:rsidP="009342E7">
            <w:pPr>
              <w:ind w:firstLine="0"/>
            </w:pPr>
            <w:r>
              <w:t>54</w:t>
            </w:r>
          </w:p>
        </w:tc>
        <w:tc>
          <w:tcPr>
            <w:tcW w:w="659" w:type="dxa"/>
          </w:tcPr>
          <w:p w14:paraId="72600AF7" w14:textId="54E87CF6" w:rsidR="00716443" w:rsidRDefault="00716443" w:rsidP="009342E7">
            <w:pPr>
              <w:ind w:firstLine="0"/>
            </w:pPr>
            <w:r>
              <w:t>49</w:t>
            </w:r>
          </w:p>
        </w:tc>
        <w:tc>
          <w:tcPr>
            <w:tcW w:w="776" w:type="dxa"/>
          </w:tcPr>
          <w:p w14:paraId="6991A46F" w14:textId="3115A666" w:rsidR="00716443" w:rsidRDefault="00716443" w:rsidP="009342E7">
            <w:pPr>
              <w:ind w:firstLine="0"/>
            </w:pPr>
            <w:r>
              <w:t>45</w:t>
            </w:r>
          </w:p>
        </w:tc>
        <w:tc>
          <w:tcPr>
            <w:tcW w:w="776" w:type="dxa"/>
          </w:tcPr>
          <w:p w14:paraId="135E1629" w14:textId="7FADA21F" w:rsidR="00716443" w:rsidRDefault="00716443" w:rsidP="009342E7">
            <w:pPr>
              <w:ind w:firstLine="0"/>
            </w:pPr>
            <w:r>
              <w:t>42</w:t>
            </w:r>
          </w:p>
        </w:tc>
        <w:tc>
          <w:tcPr>
            <w:tcW w:w="776" w:type="dxa"/>
          </w:tcPr>
          <w:p w14:paraId="1B84E296" w14:textId="5B056038" w:rsidR="00716443" w:rsidRDefault="00716443" w:rsidP="009342E7">
            <w:pPr>
              <w:ind w:firstLine="0"/>
            </w:pPr>
            <w:r>
              <w:t>40</w:t>
            </w:r>
          </w:p>
        </w:tc>
        <w:tc>
          <w:tcPr>
            <w:tcW w:w="828" w:type="dxa"/>
          </w:tcPr>
          <w:p w14:paraId="53F5571A" w14:textId="2BCF37F1" w:rsidR="00716443" w:rsidRDefault="00716443" w:rsidP="009342E7">
            <w:pPr>
              <w:ind w:firstLine="0"/>
            </w:pPr>
            <w:r>
              <w:t>38</w:t>
            </w:r>
          </w:p>
        </w:tc>
      </w:tr>
    </w:tbl>
    <w:p w14:paraId="3DD5C35B" w14:textId="77777777" w:rsidR="009342E7" w:rsidRDefault="009342E7" w:rsidP="009342E7"/>
    <w:p w14:paraId="0D898A8C" w14:textId="77777777" w:rsidR="001F55D1" w:rsidRDefault="001F55D1" w:rsidP="001F55D1">
      <w:r w:rsidRPr="001633E4">
        <w:t>В СаНПиН 2.2.4.3359-2016 описаны различные способы борьбы с шумом и вибрацией в рабочем помещении. Для уменьшения шума в офисе, в котором присутствует компьютерное оборудование можно использовать следующие методы:</w:t>
      </w:r>
    </w:p>
    <w:p w14:paraId="7094CFF5" w14:textId="2661F28B" w:rsidR="001F55D1" w:rsidRDefault="004C3EA4" w:rsidP="001F55D1">
      <w:pPr>
        <w:pStyle w:val="ad"/>
        <w:numPr>
          <w:ilvl w:val="0"/>
          <w:numId w:val="20"/>
        </w:numPr>
      </w:pPr>
      <w:r>
        <w:t>у</w:t>
      </w:r>
      <w:r w:rsidR="001F55D1">
        <w:t>меньшение шума источников</w:t>
      </w:r>
      <w:r>
        <w:rPr>
          <w:lang w:val="en-US"/>
        </w:rPr>
        <w:t>;</w:t>
      </w:r>
    </w:p>
    <w:p w14:paraId="17FAE590" w14:textId="75D21763" w:rsidR="001F55D1" w:rsidRDefault="004C3EA4" w:rsidP="001F55D1">
      <w:pPr>
        <w:pStyle w:val="ad"/>
        <w:numPr>
          <w:ilvl w:val="0"/>
          <w:numId w:val="20"/>
        </w:numPr>
      </w:pPr>
      <w:r>
        <w:t>и</w:t>
      </w:r>
      <w:r w:rsidR="001F55D1">
        <w:t>спользовать отражающие поверхности и материалы, поглощающие энергию звуковых волны</w:t>
      </w:r>
      <w:r w:rsidRPr="004C3EA4">
        <w:t>;</w:t>
      </w:r>
    </w:p>
    <w:p w14:paraId="0F458D06" w14:textId="5A1A04DB" w:rsidR="001F55D1" w:rsidRDefault="004C3EA4" w:rsidP="001F55D1">
      <w:pPr>
        <w:pStyle w:val="ad"/>
        <w:numPr>
          <w:ilvl w:val="0"/>
          <w:numId w:val="20"/>
        </w:numPr>
      </w:pPr>
      <w:r>
        <w:t>р</w:t>
      </w:r>
      <w:r w:rsidR="001F55D1">
        <w:t>азместить технику в помещении таким образом, чтобы шумовой эффект был минимальным</w:t>
      </w:r>
      <w:r w:rsidRPr="004C3EA4">
        <w:t>;</w:t>
      </w:r>
    </w:p>
    <w:p w14:paraId="7A3FCC22" w14:textId="5F9C1428" w:rsidR="001F55D1" w:rsidRDefault="004C3EA4" w:rsidP="001F55D1">
      <w:pPr>
        <w:pStyle w:val="ad"/>
        <w:numPr>
          <w:ilvl w:val="0"/>
          <w:numId w:val="20"/>
        </w:numPr>
      </w:pPr>
      <w:r>
        <w:t>е</w:t>
      </w:r>
      <w:r w:rsidR="001F55D1">
        <w:t>сли уровень шума оборудования превышает допустимый, изолировать его, установив вне рабочей зоны</w:t>
      </w:r>
      <w:r>
        <w:t>.</w:t>
      </w:r>
    </w:p>
    <w:p w14:paraId="7C8733F3" w14:textId="77777777" w:rsidR="001F55D1" w:rsidRDefault="001F55D1" w:rsidP="001F55D1">
      <w:r>
        <w:t>В рассматриваемом помещении отсутствует оборудование, являющегося источником сильного шума или вибрации, следовательно, при проектировании рабочей зоны текущий фактор не учитывается.</w:t>
      </w:r>
    </w:p>
    <w:p w14:paraId="69E0FE5D" w14:textId="77777777" w:rsidR="001F55D1" w:rsidRPr="00187AE6" w:rsidRDefault="001F55D1" w:rsidP="001F55D1">
      <w:pPr>
        <w:ind w:firstLine="708"/>
        <w:jc w:val="center"/>
        <w:rPr>
          <w:b/>
          <w:bCs/>
        </w:rPr>
      </w:pPr>
      <w:r w:rsidRPr="00187AE6">
        <w:rPr>
          <w:b/>
          <w:bCs/>
        </w:rPr>
        <w:t>Методы противодействия пожару</w:t>
      </w:r>
    </w:p>
    <w:p w14:paraId="778B372F" w14:textId="77777777" w:rsidR="001F55D1" w:rsidRPr="001633E4" w:rsidRDefault="001F55D1" w:rsidP="001F55D1">
      <w:r>
        <w:t>Для обеспечения безопасных условий работы сотрудников помещения важно учитывать фактор возникновения пожара. Пожар включает в себя сразу несколько вредоносных факторов: химический, физический, биологический и др. Пожар может стать причиной разрушения здания, что приведет к большому числу жертв, а задымление к химическому отравлению.</w:t>
      </w:r>
    </w:p>
    <w:p w14:paraId="361E3FB6" w14:textId="1E964533" w:rsidR="005E1D32" w:rsidRPr="00E4359D" w:rsidRDefault="005E1D32" w:rsidP="005E1D32">
      <w:r w:rsidRPr="00E4359D">
        <w:t xml:space="preserve">При </w:t>
      </w:r>
      <w:r>
        <w:t xml:space="preserve">проектировании офисного помещения необходимо соблюдать два критерия, соответствующих противопожарной безопасности.  Первый критерий позволяет уменьшить вероятность возникновения пожара посредством соблюдения требований и норм при размещении и эксплуатации оборудования. Второй критерий позволяет защитить рабочих от возникшего пожара. В помещении должно быть предусмотрено средство сигнализации при пожаре, датчики обнаружения и полива, план экстренной эвакуации. При соблюдении перечисленных </w:t>
      </w:r>
      <w:r>
        <w:lastRenderedPageBreak/>
        <w:t xml:space="preserve">мер возможно предотвратить или уменьшить вероятность возникновения возгорания, а в случае пожара </w:t>
      </w:r>
      <w:r w:rsidR="004C3EA4">
        <w:t xml:space="preserve">- </w:t>
      </w:r>
      <w:r>
        <w:t>минимизировать количество пострадавших.</w:t>
      </w:r>
    </w:p>
    <w:p w14:paraId="26659722" w14:textId="77777777" w:rsidR="009342E7" w:rsidRPr="00187AE6" w:rsidRDefault="009342E7" w:rsidP="009342E7">
      <w:pPr>
        <w:ind w:firstLine="708"/>
        <w:jc w:val="center"/>
        <w:rPr>
          <w:b/>
          <w:bCs/>
        </w:rPr>
      </w:pPr>
      <w:r w:rsidRPr="00187AE6">
        <w:rPr>
          <w:b/>
          <w:bCs/>
        </w:rPr>
        <w:t xml:space="preserve">Безопасность для </w:t>
      </w:r>
      <w:r>
        <w:rPr>
          <w:b/>
          <w:bCs/>
        </w:rPr>
        <w:t>зрительной системы</w:t>
      </w:r>
    </w:p>
    <w:p w14:paraId="123C6553" w14:textId="5DEDEC73" w:rsidR="001A4687" w:rsidRPr="00B624A0" w:rsidRDefault="001A4687" w:rsidP="001A4687">
      <w:pPr>
        <w:rPr>
          <w:color w:val="000000" w:themeColor="text1"/>
        </w:rPr>
      </w:pPr>
      <w:r w:rsidRPr="00B624A0">
        <w:rPr>
          <w:color w:val="000000" w:themeColor="text1"/>
        </w:rPr>
        <w:t>Большую часть времени работник проводит за монитором компьютера. Поэтому необходимо обеспечить безопасность для зрения. Длительная работа за монитором часто вызывает сухость, усталость зрительной системы, потеря внимания и реакции, боль, слабость, проблемы с фокусировани</w:t>
      </w:r>
      <w:r w:rsidR="004C3EA4">
        <w:rPr>
          <w:color w:val="000000" w:themeColor="text1"/>
        </w:rPr>
        <w:t>ем</w:t>
      </w:r>
      <w:r w:rsidRPr="00B624A0">
        <w:rPr>
          <w:color w:val="000000" w:themeColor="text1"/>
        </w:rPr>
        <w:t xml:space="preserve">, ложная цветопередача и другие. В основном перечисленные признаки возникают из-за отсутствия должного освещения рабочих поверхностей в помещении. Кроме того, каждый работник должен своевременно проводить зарядку для зрительной системы и периодически давать глазам отдыхать. Требования и нормы освещения описаны в СаНПиН 2.2.4.3359-2016. Работа за компьютером считается работой </w:t>
      </w:r>
      <w:r w:rsidRPr="00B624A0">
        <w:rPr>
          <w:color w:val="000000" w:themeColor="text1"/>
          <w:lang w:val="en-US"/>
        </w:rPr>
        <w:t>I</w:t>
      </w:r>
      <w:r w:rsidRPr="00B624A0">
        <w:rPr>
          <w:color w:val="000000" w:themeColor="text1"/>
        </w:rPr>
        <w:t xml:space="preserve"> разряда. </w:t>
      </w:r>
    </w:p>
    <w:p w14:paraId="3207D96D" w14:textId="5D7AAF6E" w:rsidR="001A4687" w:rsidRPr="00B624A0" w:rsidRDefault="001A4687" w:rsidP="001A4687">
      <w:pPr>
        <w:rPr>
          <w:color w:val="000000" w:themeColor="text1"/>
        </w:rPr>
      </w:pPr>
      <w:r w:rsidRPr="00B624A0">
        <w:rPr>
          <w:color w:val="000000" w:themeColor="text1"/>
        </w:rPr>
        <w:t>Нормы освещения при проектировании офисного помещения представлены в таблице 1</w:t>
      </w:r>
      <w:r w:rsidR="00B0544F">
        <w:rPr>
          <w:color w:val="000000" w:themeColor="text1"/>
        </w:rPr>
        <w:t>2</w:t>
      </w:r>
      <w:r w:rsidRPr="00B624A0">
        <w:rPr>
          <w:color w:val="000000" w:themeColor="text1"/>
        </w:rPr>
        <w:t>:</w:t>
      </w:r>
    </w:p>
    <w:p w14:paraId="722CEDE1" w14:textId="0B94F1EA" w:rsidR="001A4687" w:rsidRPr="00B624A0" w:rsidRDefault="001A4687" w:rsidP="001A4687">
      <w:pPr>
        <w:pStyle w:val="aff1"/>
        <w:numPr>
          <w:ilvl w:val="0"/>
          <w:numId w:val="22"/>
        </w:numPr>
        <w:ind w:left="1843"/>
        <w:rPr>
          <w:color w:val="000000" w:themeColor="text1"/>
          <w:sz w:val="28"/>
          <w:szCs w:val="28"/>
          <w:lang w:val="ru-RU"/>
        </w:rPr>
      </w:pPr>
      <w:r w:rsidRPr="00B624A0">
        <w:rPr>
          <w:color w:val="000000" w:themeColor="text1"/>
          <w:sz w:val="28"/>
          <w:szCs w:val="28"/>
          <w:lang w:val="ru-RU"/>
        </w:rPr>
        <w:t xml:space="preserve">коэффициент пульсации освещенности, </w:t>
      </w:r>
      <w:proofErr w:type="spellStart"/>
      <w:r w:rsidRPr="00B624A0">
        <w:rPr>
          <w:color w:val="000000" w:themeColor="text1"/>
          <w:sz w:val="28"/>
          <w:szCs w:val="28"/>
          <w:lang w:val="ru-RU"/>
        </w:rPr>
        <w:t>Кп</w:t>
      </w:r>
      <w:proofErr w:type="spellEnd"/>
      <w:r w:rsidRPr="00B624A0">
        <w:rPr>
          <w:color w:val="000000" w:themeColor="text1"/>
          <w:sz w:val="28"/>
          <w:szCs w:val="28"/>
          <w:lang w:val="ru-RU"/>
        </w:rPr>
        <w:t xml:space="preserve"> не более 15%</w:t>
      </w:r>
      <w:r w:rsidR="004C3EA4">
        <w:rPr>
          <w:color w:val="000000" w:themeColor="text1"/>
          <w:sz w:val="28"/>
          <w:szCs w:val="28"/>
          <w:lang w:val="ru-RU"/>
        </w:rPr>
        <w:t>.</w:t>
      </w:r>
    </w:p>
    <w:p w14:paraId="40AED549" w14:textId="57DB3632" w:rsidR="001A4687" w:rsidRPr="00B624A0" w:rsidRDefault="001A4687" w:rsidP="001A4687">
      <w:pPr>
        <w:pStyle w:val="afb"/>
        <w:keepNext/>
        <w:rPr>
          <w:color w:val="000000" w:themeColor="text1"/>
          <w:sz w:val="28"/>
          <w:szCs w:val="28"/>
        </w:rPr>
      </w:pPr>
      <w:r w:rsidRPr="00B624A0">
        <w:rPr>
          <w:color w:val="000000" w:themeColor="text1"/>
          <w:sz w:val="28"/>
          <w:szCs w:val="28"/>
        </w:rPr>
        <w:t xml:space="preserve">Таблица </w:t>
      </w:r>
      <w:r w:rsidRPr="00B624A0">
        <w:rPr>
          <w:color w:val="000000" w:themeColor="text1"/>
          <w:sz w:val="28"/>
          <w:szCs w:val="28"/>
        </w:rPr>
        <w:fldChar w:fldCharType="begin"/>
      </w:r>
      <w:r w:rsidRPr="00B624A0">
        <w:rPr>
          <w:color w:val="000000" w:themeColor="text1"/>
          <w:sz w:val="28"/>
          <w:szCs w:val="28"/>
        </w:rPr>
        <w:instrText xml:space="preserve"> SEQ Таблица \* ARABIC </w:instrText>
      </w:r>
      <w:r w:rsidRPr="00B624A0">
        <w:rPr>
          <w:color w:val="000000" w:themeColor="text1"/>
          <w:sz w:val="28"/>
          <w:szCs w:val="28"/>
        </w:rPr>
        <w:fldChar w:fldCharType="separate"/>
      </w:r>
      <w:r w:rsidR="00342284">
        <w:rPr>
          <w:noProof/>
          <w:color w:val="000000" w:themeColor="text1"/>
          <w:sz w:val="28"/>
          <w:szCs w:val="28"/>
        </w:rPr>
        <w:t>12</w:t>
      </w:r>
      <w:r w:rsidRPr="00B624A0">
        <w:rPr>
          <w:color w:val="000000" w:themeColor="text1"/>
          <w:sz w:val="28"/>
          <w:szCs w:val="28"/>
        </w:rPr>
        <w:fldChar w:fldCharType="end"/>
      </w:r>
      <w:r w:rsidRPr="00B624A0">
        <w:rPr>
          <w:color w:val="000000" w:themeColor="text1"/>
          <w:sz w:val="28"/>
          <w:szCs w:val="28"/>
        </w:rPr>
        <w:t xml:space="preserve"> Нормы освещения</w:t>
      </w:r>
    </w:p>
    <w:tbl>
      <w:tblPr>
        <w:tblStyle w:val="ac"/>
        <w:tblW w:w="0" w:type="auto"/>
        <w:tblLook w:val="0000" w:firstRow="0" w:lastRow="0" w:firstColumn="0" w:lastColumn="0" w:noHBand="0" w:noVBand="0"/>
      </w:tblPr>
      <w:tblGrid>
        <w:gridCol w:w="4602"/>
        <w:gridCol w:w="8"/>
        <w:gridCol w:w="2362"/>
        <w:gridCol w:w="2373"/>
      </w:tblGrid>
      <w:tr w:rsidR="001A4687" w:rsidRPr="00B624A0" w14:paraId="777AF60E" w14:textId="77777777" w:rsidTr="00A52AF1">
        <w:trPr>
          <w:trHeight w:val="435"/>
        </w:trPr>
        <w:tc>
          <w:tcPr>
            <w:tcW w:w="4610" w:type="dxa"/>
            <w:gridSpan w:val="2"/>
          </w:tcPr>
          <w:p w14:paraId="0E3937CD" w14:textId="77777777" w:rsidR="001A4687" w:rsidRPr="00B624A0" w:rsidRDefault="001A4687" w:rsidP="00A52AF1">
            <w:pPr>
              <w:ind w:firstLine="0"/>
              <w:rPr>
                <w:color w:val="000000" w:themeColor="text1"/>
                <w:szCs w:val="28"/>
              </w:rPr>
            </w:pPr>
          </w:p>
        </w:tc>
        <w:tc>
          <w:tcPr>
            <w:tcW w:w="2362" w:type="dxa"/>
          </w:tcPr>
          <w:p w14:paraId="441E64A0" w14:textId="77777777" w:rsidR="001A4687" w:rsidRPr="00B624A0" w:rsidRDefault="001A4687" w:rsidP="00A52AF1">
            <w:pPr>
              <w:ind w:firstLine="0"/>
              <w:jc w:val="center"/>
              <w:rPr>
                <w:color w:val="000000" w:themeColor="text1"/>
                <w:szCs w:val="28"/>
              </w:rPr>
            </w:pPr>
            <w:r w:rsidRPr="00B624A0">
              <w:rPr>
                <w:color w:val="000000" w:themeColor="text1"/>
                <w:szCs w:val="28"/>
              </w:rPr>
              <w:t>КЕО верхнее или комбинированное</w:t>
            </w:r>
          </w:p>
        </w:tc>
        <w:tc>
          <w:tcPr>
            <w:tcW w:w="2373" w:type="dxa"/>
          </w:tcPr>
          <w:p w14:paraId="5D072DF5" w14:textId="77777777" w:rsidR="001A4687" w:rsidRPr="00B624A0" w:rsidRDefault="001A4687" w:rsidP="00A52AF1">
            <w:pPr>
              <w:ind w:firstLine="0"/>
              <w:jc w:val="center"/>
              <w:rPr>
                <w:color w:val="000000" w:themeColor="text1"/>
                <w:szCs w:val="28"/>
              </w:rPr>
            </w:pPr>
            <w:r w:rsidRPr="00B624A0">
              <w:rPr>
                <w:color w:val="000000" w:themeColor="text1"/>
                <w:szCs w:val="28"/>
              </w:rPr>
              <w:t>КЕО боковое</w:t>
            </w:r>
          </w:p>
        </w:tc>
      </w:tr>
      <w:tr w:rsidR="001A4687" w:rsidRPr="00B624A0" w14:paraId="2D72AB14" w14:textId="77777777" w:rsidTr="00A52AF1">
        <w:tblPrEx>
          <w:tblLook w:val="04A0" w:firstRow="1" w:lastRow="0" w:firstColumn="1" w:lastColumn="0" w:noHBand="0" w:noVBand="1"/>
        </w:tblPrEx>
        <w:tc>
          <w:tcPr>
            <w:tcW w:w="4602" w:type="dxa"/>
          </w:tcPr>
          <w:p w14:paraId="433E6010" w14:textId="77777777" w:rsidR="001A4687" w:rsidRPr="00B624A0" w:rsidRDefault="001A4687" w:rsidP="00A52AF1">
            <w:pPr>
              <w:ind w:firstLine="0"/>
              <w:rPr>
                <w:color w:val="000000" w:themeColor="text1"/>
              </w:rPr>
            </w:pPr>
            <w:r w:rsidRPr="00B624A0">
              <w:rPr>
                <w:color w:val="000000" w:themeColor="text1"/>
                <w:szCs w:val="28"/>
              </w:rPr>
              <w:t>Естественное освещение</w:t>
            </w:r>
          </w:p>
        </w:tc>
        <w:tc>
          <w:tcPr>
            <w:tcW w:w="2370" w:type="dxa"/>
            <w:gridSpan w:val="2"/>
          </w:tcPr>
          <w:p w14:paraId="4AF80BB8" w14:textId="77777777" w:rsidR="001A4687" w:rsidRPr="00B624A0" w:rsidRDefault="001A4687" w:rsidP="00A52AF1">
            <w:pPr>
              <w:ind w:firstLine="0"/>
              <w:rPr>
                <w:color w:val="000000" w:themeColor="text1"/>
              </w:rPr>
            </w:pPr>
            <w:r w:rsidRPr="00B624A0">
              <w:rPr>
                <w:color w:val="000000" w:themeColor="text1"/>
                <w:szCs w:val="28"/>
              </w:rPr>
              <w:t>3,5%</w:t>
            </w:r>
          </w:p>
        </w:tc>
        <w:tc>
          <w:tcPr>
            <w:tcW w:w="2373" w:type="dxa"/>
          </w:tcPr>
          <w:p w14:paraId="28E67DBE" w14:textId="77777777" w:rsidR="001A4687" w:rsidRPr="00B624A0" w:rsidRDefault="001A4687" w:rsidP="00A52AF1">
            <w:pPr>
              <w:ind w:firstLine="0"/>
              <w:rPr>
                <w:color w:val="000000" w:themeColor="text1"/>
              </w:rPr>
            </w:pPr>
            <w:r w:rsidRPr="00B624A0">
              <w:rPr>
                <w:color w:val="000000" w:themeColor="text1"/>
                <w:szCs w:val="28"/>
              </w:rPr>
              <w:t>1,2%</w:t>
            </w:r>
          </w:p>
        </w:tc>
      </w:tr>
      <w:tr w:rsidR="001A4687" w:rsidRPr="00B624A0" w14:paraId="39F92678" w14:textId="77777777" w:rsidTr="00A52AF1">
        <w:tblPrEx>
          <w:tblLook w:val="04A0" w:firstRow="1" w:lastRow="0" w:firstColumn="1" w:lastColumn="0" w:noHBand="0" w:noVBand="1"/>
        </w:tblPrEx>
        <w:tc>
          <w:tcPr>
            <w:tcW w:w="4602" w:type="dxa"/>
          </w:tcPr>
          <w:p w14:paraId="2319FBEE" w14:textId="77777777" w:rsidR="001A4687" w:rsidRPr="00B624A0" w:rsidRDefault="001A4687" w:rsidP="00A52AF1">
            <w:pPr>
              <w:ind w:firstLine="0"/>
              <w:rPr>
                <w:color w:val="000000" w:themeColor="text1"/>
              </w:rPr>
            </w:pPr>
            <w:r w:rsidRPr="00B624A0">
              <w:rPr>
                <w:color w:val="000000" w:themeColor="text1"/>
                <w:szCs w:val="28"/>
              </w:rPr>
              <w:t>Совмещенное освещение</w:t>
            </w:r>
          </w:p>
        </w:tc>
        <w:tc>
          <w:tcPr>
            <w:tcW w:w="2370" w:type="dxa"/>
            <w:gridSpan w:val="2"/>
          </w:tcPr>
          <w:p w14:paraId="36E28EE3" w14:textId="77777777" w:rsidR="001A4687" w:rsidRPr="00B624A0" w:rsidRDefault="001A4687" w:rsidP="00A52AF1">
            <w:pPr>
              <w:ind w:firstLine="0"/>
              <w:rPr>
                <w:color w:val="000000" w:themeColor="text1"/>
              </w:rPr>
            </w:pPr>
            <w:r w:rsidRPr="00B624A0">
              <w:rPr>
                <w:color w:val="000000" w:themeColor="text1"/>
                <w:szCs w:val="28"/>
              </w:rPr>
              <w:t>2,1%</w:t>
            </w:r>
          </w:p>
        </w:tc>
        <w:tc>
          <w:tcPr>
            <w:tcW w:w="2373" w:type="dxa"/>
          </w:tcPr>
          <w:p w14:paraId="2C906180" w14:textId="77777777" w:rsidR="001A4687" w:rsidRPr="00B624A0" w:rsidRDefault="001A4687" w:rsidP="00A52AF1">
            <w:pPr>
              <w:ind w:firstLine="0"/>
              <w:rPr>
                <w:color w:val="000000" w:themeColor="text1"/>
              </w:rPr>
            </w:pPr>
            <w:r w:rsidRPr="00B624A0">
              <w:rPr>
                <w:color w:val="000000" w:themeColor="text1"/>
                <w:szCs w:val="28"/>
              </w:rPr>
              <w:t>0,7%</w:t>
            </w:r>
          </w:p>
        </w:tc>
      </w:tr>
    </w:tbl>
    <w:p w14:paraId="2645A190" w14:textId="77777777" w:rsidR="001A4687" w:rsidRPr="00B624A0" w:rsidRDefault="001A4687" w:rsidP="001A4687">
      <w:pPr>
        <w:pStyle w:val="aff1"/>
        <w:ind w:left="360" w:firstLine="0"/>
        <w:rPr>
          <w:color w:val="000000" w:themeColor="text1"/>
          <w:sz w:val="28"/>
          <w:szCs w:val="28"/>
          <w:lang w:val="ru-RU"/>
        </w:rPr>
      </w:pPr>
    </w:p>
    <w:p w14:paraId="5853CE3A" w14:textId="24F58D92" w:rsidR="001A4687" w:rsidRPr="00B624A0" w:rsidRDefault="001A4687" w:rsidP="001A4687">
      <w:pPr>
        <w:pStyle w:val="aff1"/>
        <w:ind w:firstLine="0"/>
        <w:rPr>
          <w:color w:val="000000" w:themeColor="text1"/>
          <w:sz w:val="28"/>
          <w:szCs w:val="28"/>
          <w:lang w:val="ru-RU"/>
        </w:rPr>
      </w:pPr>
      <w:r>
        <w:rPr>
          <w:color w:val="000000" w:themeColor="text1"/>
          <w:sz w:val="28"/>
          <w:szCs w:val="28"/>
          <w:lang w:val="ru-RU"/>
        </w:rPr>
        <w:t>П</w:t>
      </w:r>
      <w:r w:rsidRPr="00B624A0">
        <w:rPr>
          <w:color w:val="000000" w:themeColor="text1"/>
          <w:sz w:val="28"/>
          <w:szCs w:val="28"/>
          <w:lang w:val="ru-RU"/>
        </w:rPr>
        <w:t>ри искусственном освещении:</w:t>
      </w:r>
    </w:p>
    <w:p w14:paraId="221B7AC3" w14:textId="77777777" w:rsidR="001A4687" w:rsidRPr="00B624A0" w:rsidRDefault="001A4687" w:rsidP="001A4687">
      <w:pPr>
        <w:pStyle w:val="aff1"/>
        <w:numPr>
          <w:ilvl w:val="0"/>
          <w:numId w:val="22"/>
        </w:numPr>
        <w:ind w:left="774"/>
        <w:rPr>
          <w:color w:val="000000" w:themeColor="text1"/>
          <w:sz w:val="28"/>
          <w:szCs w:val="28"/>
          <w:lang w:val="ru-RU"/>
        </w:rPr>
      </w:pPr>
      <w:r w:rsidRPr="00B624A0">
        <w:rPr>
          <w:color w:val="000000" w:themeColor="text1"/>
          <w:sz w:val="28"/>
          <w:szCs w:val="28"/>
          <w:lang w:val="ru-RU"/>
        </w:rPr>
        <w:t xml:space="preserve">при комбинированном освещении всего – 500 </w:t>
      </w:r>
      <w:proofErr w:type="spellStart"/>
      <w:r w:rsidRPr="00B624A0">
        <w:rPr>
          <w:color w:val="000000" w:themeColor="text1"/>
          <w:sz w:val="28"/>
          <w:szCs w:val="28"/>
          <w:lang w:val="ru-RU"/>
        </w:rPr>
        <w:t>лк</w:t>
      </w:r>
      <w:proofErr w:type="spellEnd"/>
      <w:r w:rsidRPr="00B624A0">
        <w:rPr>
          <w:color w:val="000000" w:themeColor="text1"/>
          <w:sz w:val="28"/>
          <w:szCs w:val="28"/>
          <w:lang w:val="ru-RU"/>
        </w:rPr>
        <w:t xml:space="preserve">, от общего – 300 </w:t>
      </w:r>
      <w:proofErr w:type="spellStart"/>
      <w:r w:rsidRPr="00B624A0">
        <w:rPr>
          <w:color w:val="000000" w:themeColor="text1"/>
          <w:sz w:val="28"/>
          <w:szCs w:val="28"/>
          <w:lang w:val="ru-RU"/>
        </w:rPr>
        <w:t>лк</w:t>
      </w:r>
      <w:proofErr w:type="spellEnd"/>
      <w:r w:rsidRPr="00B624A0">
        <w:rPr>
          <w:color w:val="000000" w:themeColor="text1"/>
          <w:sz w:val="28"/>
          <w:szCs w:val="28"/>
          <w:lang w:val="ru-RU"/>
        </w:rPr>
        <w:t xml:space="preserve">, при общем освещении на мониторе – не более 200 </w:t>
      </w:r>
      <w:proofErr w:type="spellStart"/>
      <w:r w:rsidRPr="00B624A0">
        <w:rPr>
          <w:color w:val="000000" w:themeColor="text1"/>
          <w:sz w:val="28"/>
          <w:szCs w:val="28"/>
          <w:lang w:val="ru-RU"/>
        </w:rPr>
        <w:t>лк</w:t>
      </w:r>
      <w:proofErr w:type="spellEnd"/>
      <w:r w:rsidRPr="00B624A0">
        <w:rPr>
          <w:color w:val="000000" w:themeColor="text1"/>
          <w:sz w:val="28"/>
          <w:szCs w:val="28"/>
          <w:lang w:val="ru-RU"/>
        </w:rPr>
        <w:t>;</w:t>
      </w:r>
    </w:p>
    <w:p w14:paraId="13414FB4" w14:textId="6C115454" w:rsidR="001A4687" w:rsidRPr="00B624A0" w:rsidRDefault="001A4687" w:rsidP="001A4687">
      <w:pPr>
        <w:pStyle w:val="aff1"/>
        <w:numPr>
          <w:ilvl w:val="0"/>
          <w:numId w:val="22"/>
        </w:numPr>
        <w:ind w:left="774"/>
        <w:rPr>
          <w:color w:val="000000" w:themeColor="text1"/>
          <w:sz w:val="28"/>
          <w:szCs w:val="28"/>
          <w:lang w:val="ru-RU"/>
        </w:rPr>
      </w:pPr>
      <w:r w:rsidRPr="00B624A0">
        <w:rPr>
          <w:color w:val="000000" w:themeColor="text1"/>
          <w:sz w:val="28"/>
          <w:szCs w:val="28"/>
          <w:lang w:val="ru-RU"/>
        </w:rPr>
        <w:t xml:space="preserve">коэффициент пульсации освещенности, </w:t>
      </w:r>
      <w:proofErr w:type="spellStart"/>
      <w:r w:rsidRPr="00B624A0">
        <w:rPr>
          <w:color w:val="000000" w:themeColor="text1"/>
          <w:sz w:val="28"/>
          <w:szCs w:val="28"/>
          <w:lang w:val="ru-RU"/>
        </w:rPr>
        <w:t>Кп</w:t>
      </w:r>
      <w:proofErr w:type="spellEnd"/>
      <w:r w:rsidRPr="00B624A0">
        <w:rPr>
          <w:color w:val="000000" w:themeColor="text1"/>
          <w:sz w:val="28"/>
          <w:szCs w:val="28"/>
          <w:lang w:val="ru-RU"/>
        </w:rPr>
        <w:t xml:space="preserve"> не более 15%</w:t>
      </w:r>
      <w:r w:rsidR="004C3EA4">
        <w:rPr>
          <w:color w:val="000000" w:themeColor="text1"/>
          <w:sz w:val="28"/>
          <w:szCs w:val="28"/>
          <w:lang w:val="ru-RU"/>
        </w:rPr>
        <w:t>.</w:t>
      </w:r>
    </w:p>
    <w:p w14:paraId="4B9B5D18" w14:textId="77777777" w:rsidR="001A4687" w:rsidRPr="00B624A0" w:rsidRDefault="001A4687" w:rsidP="001A4687">
      <w:pPr>
        <w:rPr>
          <w:color w:val="000000" w:themeColor="text1"/>
        </w:rPr>
      </w:pPr>
    </w:p>
    <w:p w14:paraId="0A903DE2" w14:textId="77777777" w:rsidR="009342E7" w:rsidRDefault="009342E7" w:rsidP="00802F93">
      <w:pPr>
        <w:pStyle w:val="2"/>
        <w:rPr>
          <w:b w:val="0"/>
          <w:bCs/>
        </w:rPr>
      </w:pPr>
      <w:bookmarkStart w:id="61" w:name="_Toc137646164"/>
      <w:r>
        <w:rPr>
          <w:bCs/>
        </w:rPr>
        <w:lastRenderedPageBreak/>
        <w:t>5.2 Расчет системы искусственного освещения в помещении</w:t>
      </w:r>
      <w:bookmarkEnd w:id="61"/>
    </w:p>
    <w:p w14:paraId="3005D06F" w14:textId="77777777" w:rsidR="00820220" w:rsidRDefault="00820220" w:rsidP="00A52AF1">
      <w:pPr>
        <w:ind w:firstLine="708"/>
      </w:pPr>
      <w:bookmarkStart w:id="62" w:name="_Hlk135828526"/>
      <w:r>
        <w:t>Работа в помещении в обязательном порядке должна быть оборудована системой освещенности. Для этого необходимо провести расчет системы искусственного освещения.</w:t>
      </w:r>
      <w:r w:rsidRPr="005F47EF">
        <w:t xml:space="preserve"> </w:t>
      </w:r>
    </w:p>
    <w:p w14:paraId="6A19FDC6" w14:textId="5B0E7A17" w:rsidR="00820220" w:rsidRDefault="00820220" w:rsidP="00A52AF1">
      <w:pPr>
        <w:ind w:firstLine="708"/>
      </w:pPr>
      <w:r>
        <w:t>Параметры офисного помещения представлены в таблице 1</w:t>
      </w:r>
      <w:r w:rsidR="00B0544F">
        <w:t>3</w:t>
      </w:r>
      <w:r>
        <w:t>:</w:t>
      </w:r>
    </w:p>
    <w:p w14:paraId="022991C4" w14:textId="746F77C1" w:rsidR="00820220" w:rsidRPr="00716443" w:rsidRDefault="00820220" w:rsidP="00A52AF1">
      <w:pPr>
        <w:pStyle w:val="afb"/>
        <w:keepNext/>
        <w:rPr>
          <w:color w:val="000000" w:themeColor="text1"/>
          <w:sz w:val="28"/>
          <w:szCs w:val="28"/>
        </w:rPr>
      </w:pPr>
      <w:r w:rsidRPr="00716443">
        <w:rPr>
          <w:color w:val="000000" w:themeColor="text1"/>
          <w:sz w:val="28"/>
          <w:szCs w:val="28"/>
        </w:rPr>
        <w:t xml:space="preserve">Таблица </w:t>
      </w:r>
      <w:r w:rsidRPr="00716443">
        <w:rPr>
          <w:color w:val="000000" w:themeColor="text1"/>
          <w:sz w:val="28"/>
          <w:szCs w:val="28"/>
        </w:rPr>
        <w:fldChar w:fldCharType="begin"/>
      </w:r>
      <w:r w:rsidRPr="00716443">
        <w:rPr>
          <w:color w:val="000000" w:themeColor="text1"/>
          <w:sz w:val="28"/>
          <w:szCs w:val="28"/>
        </w:rPr>
        <w:instrText xml:space="preserve"> SEQ Таблица \* ARABIC </w:instrText>
      </w:r>
      <w:r w:rsidRPr="00716443">
        <w:rPr>
          <w:color w:val="000000" w:themeColor="text1"/>
          <w:sz w:val="28"/>
          <w:szCs w:val="28"/>
        </w:rPr>
        <w:fldChar w:fldCharType="separate"/>
      </w:r>
      <w:r w:rsidR="00342284">
        <w:rPr>
          <w:noProof/>
          <w:color w:val="000000" w:themeColor="text1"/>
          <w:sz w:val="28"/>
          <w:szCs w:val="28"/>
        </w:rPr>
        <w:t>13</w:t>
      </w:r>
      <w:r w:rsidRPr="00716443">
        <w:rPr>
          <w:color w:val="000000" w:themeColor="text1"/>
          <w:sz w:val="28"/>
          <w:szCs w:val="28"/>
        </w:rPr>
        <w:fldChar w:fldCharType="end"/>
      </w:r>
      <w:r w:rsidRPr="00716443">
        <w:rPr>
          <w:color w:val="000000" w:themeColor="text1"/>
          <w:sz w:val="28"/>
          <w:szCs w:val="28"/>
        </w:rPr>
        <w:t xml:space="preserve"> Параметры помещения</w:t>
      </w:r>
    </w:p>
    <w:tbl>
      <w:tblPr>
        <w:tblStyle w:val="ac"/>
        <w:tblW w:w="0" w:type="auto"/>
        <w:tblLook w:val="04A0" w:firstRow="1" w:lastRow="0" w:firstColumn="1" w:lastColumn="0" w:noHBand="0" w:noVBand="1"/>
      </w:tblPr>
      <w:tblGrid>
        <w:gridCol w:w="2972"/>
        <w:gridCol w:w="1700"/>
        <w:gridCol w:w="2336"/>
        <w:gridCol w:w="2336"/>
      </w:tblGrid>
      <w:tr w:rsidR="00820220" w14:paraId="6AF3371F" w14:textId="77777777" w:rsidTr="00A52AF1">
        <w:tc>
          <w:tcPr>
            <w:tcW w:w="2972" w:type="dxa"/>
          </w:tcPr>
          <w:p w14:paraId="0FC9B0D9" w14:textId="77777777" w:rsidR="00820220" w:rsidRDefault="00820220" w:rsidP="00820220">
            <w:r>
              <w:t>Наименование</w:t>
            </w:r>
          </w:p>
        </w:tc>
        <w:tc>
          <w:tcPr>
            <w:tcW w:w="1700" w:type="dxa"/>
          </w:tcPr>
          <w:p w14:paraId="4792217E" w14:textId="77777777" w:rsidR="00820220" w:rsidRDefault="00820220" w:rsidP="00820220">
            <w:r>
              <w:t>Длина</w:t>
            </w:r>
          </w:p>
        </w:tc>
        <w:tc>
          <w:tcPr>
            <w:tcW w:w="2336" w:type="dxa"/>
          </w:tcPr>
          <w:p w14:paraId="4C1BB324" w14:textId="77777777" w:rsidR="00820220" w:rsidRDefault="00820220" w:rsidP="00820220">
            <w:r>
              <w:t>Ширина</w:t>
            </w:r>
          </w:p>
        </w:tc>
        <w:tc>
          <w:tcPr>
            <w:tcW w:w="2336" w:type="dxa"/>
          </w:tcPr>
          <w:p w14:paraId="5DB45A25" w14:textId="77777777" w:rsidR="00820220" w:rsidRDefault="00820220" w:rsidP="00820220">
            <w:r>
              <w:t>Высота</w:t>
            </w:r>
          </w:p>
        </w:tc>
      </w:tr>
      <w:tr w:rsidR="00820220" w14:paraId="3582C61A" w14:textId="77777777" w:rsidTr="00A52AF1">
        <w:tc>
          <w:tcPr>
            <w:tcW w:w="2972" w:type="dxa"/>
          </w:tcPr>
          <w:p w14:paraId="0F969FDE" w14:textId="77777777" w:rsidR="00820220" w:rsidRDefault="00820220" w:rsidP="00820220">
            <w:r>
              <w:t>Значение, м</w:t>
            </w:r>
          </w:p>
        </w:tc>
        <w:tc>
          <w:tcPr>
            <w:tcW w:w="1700" w:type="dxa"/>
          </w:tcPr>
          <w:p w14:paraId="207FC804" w14:textId="77777777" w:rsidR="00820220" w:rsidRDefault="00820220" w:rsidP="00820220">
            <w:r>
              <w:t>9</w:t>
            </w:r>
          </w:p>
        </w:tc>
        <w:tc>
          <w:tcPr>
            <w:tcW w:w="2336" w:type="dxa"/>
          </w:tcPr>
          <w:p w14:paraId="6128F60D" w14:textId="77777777" w:rsidR="00820220" w:rsidRDefault="00820220" w:rsidP="00820220">
            <w:r>
              <w:t>6</w:t>
            </w:r>
          </w:p>
        </w:tc>
        <w:tc>
          <w:tcPr>
            <w:tcW w:w="2336" w:type="dxa"/>
          </w:tcPr>
          <w:p w14:paraId="7B743E31" w14:textId="77777777" w:rsidR="00820220" w:rsidRDefault="00820220" w:rsidP="00820220">
            <w:r>
              <w:t>3</w:t>
            </w:r>
          </w:p>
        </w:tc>
      </w:tr>
    </w:tbl>
    <w:p w14:paraId="74F6A74A" w14:textId="77777777" w:rsidR="00820220" w:rsidRPr="005F47EF" w:rsidRDefault="00820220" w:rsidP="00A52AF1"/>
    <w:p w14:paraId="357CA58A" w14:textId="77777777" w:rsidR="00820220" w:rsidRDefault="00820220" w:rsidP="00A52AF1">
      <w:pPr>
        <w:ind w:firstLine="708"/>
      </w:pPr>
      <w:r>
        <w:t xml:space="preserve">Требования к помещению регламентированы в СанПиН 52.01333-16. Удельная площадь одного рабочего места сотрудника, работающего за ПК, должна быть не менее </w:t>
      </w:r>
      <m:oMath>
        <m:r>
          <w:rPr>
            <w:rFonts w:ascii="Cambria Math" w:hAnsi="Cambria Math"/>
          </w:rPr>
          <m:t xml:space="preserve">6 </m:t>
        </m:r>
        <m:sSup>
          <m:sSupPr>
            <m:ctrlPr>
              <w:rPr>
                <w:rFonts w:ascii="Cambria Math" w:hAnsi="Cambria Math"/>
                <w:i/>
              </w:rPr>
            </m:ctrlPr>
          </m:sSupPr>
          <m:e>
            <m:r>
              <w:rPr>
                <w:rFonts w:ascii="Cambria Math" w:hAnsi="Cambria Math"/>
              </w:rPr>
              <m:t>м</m:t>
            </m:r>
          </m:e>
          <m:sup>
            <m:r>
              <w:rPr>
                <w:rFonts w:ascii="Cambria Math" w:hAnsi="Cambria Math"/>
              </w:rPr>
              <m:t>2</m:t>
            </m:r>
          </m:sup>
        </m:sSup>
      </m:oMath>
      <w:r>
        <w:t xml:space="preserve"> при кубатуре помещения не менее </w:t>
      </w:r>
      <m:oMath>
        <m:r>
          <w:rPr>
            <w:rFonts w:ascii="Cambria Math" w:hAnsi="Cambria Math"/>
          </w:rPr>
          <m:t xml:space="preserve">20 </m:t>
        </m:r>
        <m:sSup>
          <m:sSupPr>
            <m:ctrlPr>
              <w:rPr>
                <w:rFonts w:ascii="Cambria Math" w:hAnsi="Cambria Math"/>
                <w:i/>
              </w:rPr>
            </m:ctrlPr>
          </m:sSupPr>
          <m:e>
            <m:r>
              <w:rPr>
                <w:rFonts w:ascii="Cambria Math" w:hAnsi="Cambria Math"/>
              </w:rPr>
              <m:t>м</m:t>
            </m:r>
          </m:e>
          <m:sup>
            <m:r>
              <w:rPr>
                <w:rFonts w:ascii="Cambria Math" w:hAnsi="Cambria Math"/>
              </w:rPr>
              <m:t>3</m:t>
            </m:r>
          </m:sup>
        </m:sSup>
      </m:oMath>
      <w:r>
        <w:t xml:space="preserve">. В рассматриваемом помещении предполагается 8 рабочих мест. При параметрах из таблицы 11 помещение имеет общую площадь рабочего помещения – </w:t>
      </w:r>
      <m:oMath>
        <m:r>
          <w:rPr>
            <w:rFonts w:ascii="Cambria Math" w:hAnsi="Cambria Math"/>
          </w:rPr>
          <m:t xml:space="preserve">54 </m:t>
        </m:r>
        <m:sSup>
          <m:sSupPr>
            <m:ctrlPr>
              <w:rPr>
                <w:rFonts w:ascii="Cambria Math" w:hAnsi="Cambria Math"/>
                <w:i/>
              </w:rPr>
            </m:ctrlPr>
          </m:sSupPr>
          <m:e>
            <m:r>
              <w:rPr>
                <w:rFonts w:ascii="Cambria Math" w:hAnsi="Cambria Math"/>
              </w:rPr>
              <m:t>м</m:t>
            </m:r>
          </m:e>
          <m:sup>
            <m:r>
              <w:rPr>
                <w:rFonts w:ascii="Cambria Math" w:hAnsi="Cambria Math"/>
              </w:rPr>
              <m:t>2</m:t>
            </m:r>
          </m:sup>
        </m:sSup>
      </m:oMath>
      <w:r>
        <w:t xml:space="preserve">  и кубатура – </w:t>
      </w:r>
      <m:oMath>
        <m:r>
          <w:rPr>
            <w:rFonts w:ascii="Cambria Math" w:hAnsi="Cambria Math"/>
          </w:rPr>
          <m:t xml:space="preserve">162 </m:t>
        </m:r>
        <m:sSup>
          <m:sSupPr>
            <m:ctrlPr>
              <w:rPr>
                <w:rFonts w:ascii="Cambria Math" w:hAnsi="Cambria Math"/>
                <w:i/>
              </w:rPr>
            </m:ctrlPr>
          </m:sSupPr>
          <m:e>
            <m:r>
              <w:rPr>
                <w:rFonts w:ascii="Cambria Math" w:hAnsi="Cambria Math"/>
              </w:rPr>
              <m:t>м</m:t>
            </m:r>
          </m:e>
          <m:sup>
            <m:r>
              <w:rPr>
                <w:rFonts w:ascii="Cambria Math" w:hAnsi="Cambria Math"/>
              </w:rPr>
              <m:t>3</m:t>
            </m:r>
          </m:sup>
        </m:sSup>
      </m:oMath>
      <w:r>
        <w:t>, что удовлетворяет требованиям СаНПиН.</w:t>
      </w:r>
    </w:p>
    <w:p w14:paraId="09E76917" w14:textId="0E8DCB15" w:rsidR="00820220" w:rsidRDefault="00820220" w:rsidP="00820220">
      <w:pPr>
        <w:ind w:firstLine="708"/>
      </w:pPr>
      <w:r>
        <w:t xml:space="preserve">Для расчета освещенности используется программа DiaLux. На рисунке </w:t>
      </w:r>
      <w:r w:rsidR="00B0544F">
        <w:t>3</w:t>
      </w:r>
      <w:r w:rsidR="004C3EA4">
        <w:t>5</w:t>
      </w:r>
      <w:r>
        <w:t xml:space="preserve"> представлена планировка помещения.</w:t>
      </w:r>
    </w:p>
    <w:tbl>
      <w:tblPr>
        <w:tblStyle w:val="ac"/>
        <w:tblW w:w="0" w:type="auto"/>
        <w:tblLook w:val="04A0" w:firstRow="1" w:lastRow="0" w:firstColumn="1" w:lastColumn="0" w:noHBand="0" w:noVBand="1"/>
      </w:tblPr>
      <w:tblGrid>
        <w:gridCol w:w="9628"/>
      </w:tblGrid>
      <w:tr w:rsidR="00716443" w14:paraId="5101F82F" w14:textId="77777777" w:rsidTr="00716443">
        <w:tc>
          <w:tcPr>
            <w:tcW w:w="9628" w:type="dxa"/>
            <w:tcBorders>
              <w:top w:val="nil"/>
              <w:left w:val="nil"/>
              <w:bottom w:val="nil"/>
              <w:right w:val="nil"/>
            </w:tcBorders>
          </w:tcPr>
          <w:bookmarkEnd w:id="62"/>
          <w:p w14:paraId="207F5C3B" w14:textId="4AA3CD50" w:rsidR="00716443" w:rsidRDefault="00716443" w:rsidP="00716443">
            <w:pPr>
              <w:ind w:firstLine="0"/>
              <w:jc w:val="center"/>
            </w:pPr>
            <w:r>
              <w:rPr>
                <w:noProof/>
              </w:rPr>
              <w:drawing>
                <wp:inline distT="0" distB="0" distL="0" distR="0" wp14:anchorId="0908402C" wp14:editId="797D97A5">
                  <wp:extent cx="5219700" cy="3200522"/>
                  <wp:effectExtent l="0" t="0" r="0" b="0"/>
                  <wp:docPr id="471401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4446" cy="3203432"/>
                          </a:xfrm>
                          <a:prstGeom prst="rect">
                            <a:avLst/>
                          </a:prstGeom>
                          <a:noFill/>
                          <a:ln>
                            <a:noFill/>
                          </a:ln>
                        </pic:spPr>
                      </pic:pic>
                    </a:graphicData>
                  </a:graphic>
                </wp:inline>
              </w:drawing>
            </w:r>
          </w:p>
        </w:tc>
      </w:tr>
      <w:tr w:rsidR="00716443" w14:paraId="7B2D76F4" w14:textId="77777777" w:rsidTr="00716443">
        <w:tc>
          <w:tcPr>
            <w:tcW w:w="9628" w:type="dxa"/>
            <w:tcBorders>
              <w:top w:val="nil"/>
              <w:left w:val="nil"/>
              <w:bottom w:val="nil"/>
              <w:right w:val="nil"/>
            </w:tcBorders>
          </w:tcPr>
          <w:p w14:paraId="539AF81E" w14:textId="5BA390D3" w:rsidR="00716443" w:rsidRPr="00716443" w:rsidRDefault="00716443" w:rsidP="00716443">
            <w:pPr>
              <w:pStyle w:val="afb"/>
              <w:jc w:val="center"/>
              <w:rPr>
                <w:color w:val="000000" w:themeColor="text1"/>
                <w:sz w:val="28"/>
                <w:szCs w:val="28"/>
              </w:rPr>
            </w:pPr>
            <w:r w:rsidRPr="00532E47">
              <w:rPr>
                <w:color w:val="000000" w:themeColor="text1"/>
                <w:sz w:val="28"/>
                <w:szCs w:val="28"/>
              </w:rPr>
              <w:t xml:space="preserve">Рисунок </w:t>
            </w:r>
            <w:r w:rsidR="00B0544F">
              <w:rPr>
                <w:color w:val="000000" w:themeColor="text1"/>
                <w:sz w:val="28"/>
                <w:szCs w:val="28"/>
              </w:rPr>
              <w:t>3</w:t>
            </w:r>
            <w:r w:rsidR="004C3EA4">
              <w:rPr>
                <w:color w:val="000000" w:themeColor="text1"/>
                <w:sz w:val="28"/>
                <w:szCs w:val="28"/>
              </w:rPr>
              <w:t>5</w:t>
            </w:r>
            <w:r w:rsidRPr="00532E47">
              <w:rPr>
                <w:color w:val="000000" w:themeColor="text1"/>
                <w:sz w:val="28"/>
                <w:szCs w:val="28"/>
              </w:rPr>
              <w:t xml:space="preserve"> Планировка помещения</w:t>
            </w:r>
          </w:p>
        </w:tc>
      </w:tr>
    </w:tbl>
    <w:p w14:paraId="2A586E96" w14:textId="34736984" w:rsidR="009342E7" w:rsidRDefault="009342E7" w:rsidP="00716443">
      <w:pPr>
        <w:keepNext/>
        <w:ind w:firstLine="0"/>
      </w:pPr>
    </w:p>
    <w:p w14:paraId="50590D0F" w14:textId="39AC6BD2" w:rsidR="009342E7" w:rsidRDefault="007F67B3" w:rsidP="009342E7">
      <w:r>
        <w:t>В качестве источников искусственного освещения выбраны лампы</w:t>
      </w:r>
      <w:r w:rsidR="009342E7">
        <w:t xml:space="preserve"> ЛВО04-2х36-031, расположение которых изображено на рис.</w:t>
      </w:r>
      <w:r w:rsidR="004C3EA4">
        <w:t xml:space="preserve"> 39</w:t>
      </w:r>
      <w:r w:rsidR="009342E7" w:rsidRPr="00AC3C02">
        <w:t xml:space="preserve">. </w:t>
      </w:r>
      <w:r w:rsidR="009342E7">
        <w:t xml:space="preserve">Средний уровень желаемой освещенности в помещении 500 </w:t>
      </w:r>
      <w:proofErr w:type="spellStart"/>
      <w:r w:rsidR="009342E7">
        <w:t>лк</w:t>
      </w:r>
      <w:proofErr w:type="spellEnd"/>
      <w:r w:rsidR="009342E7">
        <w:t>.</w:t>
      </w:r>
    </w:p>
    <w:p w14:paraId="0356D5AA" w14:textId="251BBEB5" w:rsidR="009342E7" w:rsidRDefault="009342E7" w:rsidP="009342E7">
      <w:r>
        <w:tab/>
        <w:t xml:space="preserve">На рис. </w:t>
      </w:r>
      <w:r w:rsidR="00B0544F">
        <w:t>3</w:t>
      </w:r>
      <w:r w:rsidR="004C3EA4">
        <w:t>6</w:t>
      </w:r>
      <w:r>
        <w:t xml:space="preserve"> изображены изолинии, которые показывают освещённости рабочих поверхностей:</w:t>
      </w:r>
    </w:p>
    <w:tbl>
      <w:tblPr>
        <w:tblStyle w:val="ac"/>
        <w:tblW w:w="0" w:type="auto"/>
        <w:tblLook w:val="04A0" w:firstRow="1" w:lastRow="0" w:firstColumn="1" w:lastColumn="0" w:noHBand="0" w:noVBand="1"/>
      </w:tblPr>
      <w:tblGrid>
        <w:gridCol w:w="9628"/>
      </w:tblGrid>
      <w:tr w:rsidR="00716443" w14:paraId="4D4DAAB8" w14:textId="77777777" w:rsidTr="00716443">
        <w:tc>
          <w:tcPr>
            <w:tcW w:w="9628" w:type="dxa"/>
            <w:tcBorders>
              <w:top w:val="nil"/>
              <w:left w:val="nil"/>
              <w:bottom w:val="nil"/>
              <w:right w:val="nil"/>
            </w:tcBorders>
          </w:tcPr>
          <w:p w14:paraId="3909F01F" w14:textId="2B45D0CF" w:rsidR="00716443" w:rsidRDefault="00716443" w:rsidP="00716443">
            <w:pPr>
              <w:ind w:firstLine="0"/>
              <w:jc w:val="center"/>
            </w:pPr>
            <w:r>
              <w:rPr>
                <w:noProof/>
              </w:rPr>
              <w:drawing>
                <wp:inline distT="0" distB="0" distL="0" distR="0" wp14:anchorId="306865E6" wp14:editId="3019F415">
                  <wp:extent cx="5705475" cy="4038600"/>
                  <wp:effectExtent l="0" t="0" r="9525" b="0"/>
                  <wp:docPr id="19536522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5475" cy="4038600"/>
                          </a:xfrm>
                          <a:prstGeom prst="rect">
                            <a:avLst/>
                          </a:prstGeom>
                          <a:noFill/>
                          <a:ln>
                            <a:noFill/>
                          </a:ln>
                        </pic:spPr>
                      </pic:pic>
                    </a:graphicData>
                  </a:graphic>
                </wp:inline>
              </w:drawing>
            </w:r>
          </w:p>
        </w:tc>
      </w:tr>
      <w:tr w:rsidR="00716443" w14:paraId="5569779E" w14:textId="77777777" w:rsidTr="00716443">
        <w:tc>
          <w:tcPr>
            <w:tcW w:w="9628" w:type="dxa"/>
            <w:tcBorders>
              <w:top w:val="nil"/>
              <w:left w:val="nil"/>
              <w:bottom w:val="nil"/>
              <w:right w:val="nil"/>
            </w:tcBorders>
          </w:tcPr>
          <w:p w14:paraId="379B21B9" w14:textId="44C4D464" w:rsidR="00716443" w:rsidRPr="00716443" w:rsidRDefault="00716443" w:rsidP="00716443">
            <w:pPr>
              <w:pStyle w:val="afb"/>
              <w:spacing w:line="360" w:lineRule="auto"/>
              <w:jc w:val="center"/>
              <w:rPr>
                <w:color w:val="000000" w:themeColor="text1"/>
                <w:sz w:val="28"/>
                <w:szCs w:val="28"/>
              </w:rPr>
            </w:pPr>
            <w:r w:rsidRPr="0070428D">
              <w:rPr>
                <w:color w:val="000000" w:themeColor="text1"/>
                <w:sz w:val="28"/>
                <w:szCs w:val="28"/>
              </w:rPr>
              <w:t xml:space="preserve">Рисунок </w:t>
            </w:r>
            <w:r w:rsidR="00B0544F">
              <w:rPr>
                <w:color w:val="000000" w:themeColor="text1"/>
                <w:sz w:val="28"/>
                <w:szCs w:val="28"/>
              </w:rPr>
              <w:t>3</w:t>
            </w:r>
            <w:r w:rsidR="004C3EA4">
              <w:rPr>
                <w:color w:val="000000" w:themeColor="text1"/>
                <w:sz w:val="28"/>
                <w:szCs w:val="28"/>
              </w:rPr>
              <w:t>6</w:t>
            </w:r>
            <w:r w:rsidRPr="0070428D">
              <w:rPr>
                <w:color w:val="000000" w:themeColor="text1"/>
                <w:sz w:val="28"/>
                <w:szCs w:val="28"/>
              </w:rPr>
              <w:t xml:space="preserve"> Изолинии на рабочей поверхности</w:t>
            </w:r>
          </w:p>
        </w:tc>
      </w:tr>
    </w:tbl>
    <w:p w14:paraId="1F8C3A16" w14:textId="77777777" w:rsidR="00716443" w:rsidRDefault="00716443" w:rsidP="009342E7"/>
    <w:p w14:paraId="354F8CBC" w14:textId="628F3735" w:rsidR="009342E7" w:rsidRDefault="009342E7" w:rsidP="009342E7">
      <w:pPr>
        <w:keepNext/>
        <w:jc w:val="center"/>
      </w:pPr>
    </w:p>
    <w:p w14:paraId="1A91402C" w14:textId="04068937" w:rsidR="009342E7" w:rsidRDefault="009342E7" w:rsidP="009342E7">
      <w:r>
        <w:t>На рисунке 3</w:t>
      </w:r>
      <w:r w:rsidR="004C3EA4">
        <w:t>7</w:t>
      </w:r>
      <w:r>
        <w:t xml:space="preserve"> представлены фиктивные цвета – визуализация.</w:t>
      </w:r>
    </w:p>
    <w:tbl>
      <w:tblPr>
        <w:tblStyle w:val="ac"/>
        <w:tblW w:w="0" w:type="auto"/>
        <w:tblLook w:val="04A0" w:firstRow="1" w:lastRow="0" w:firstColumn="1" w:lastColumn="0" w:noHBand="0" w:noVBand="1"/>
      </w:tblPr>
      <w:tblGrid>
        <w:gridCol w:w="9628"/>
      </w:tblGrid>
      <w:tr w:rsidR="00716443" w14:paraId="7766E9B4" w14:textId="77777777" w:rsidTr="00716443">
        <w:tc>
          <w:tcPr>
            <w:tcW w:w="9628" w:type="dxa"/>
            <w:tcBorders>
              <w:top w:val="nil"/>
              <w:left w:val="nil"/>
              <w:bottom w:val="nil"/>
              <w:right w:val="nil"/>
            </w:tcBorders>
          </w:tcPr>
          <w:p w14:paraId="36F53109" w14:textId="6FD11C76" w:rsidR="00716443" w:rsidRDefault="00716443" w:rsidP="009342E7">
            <w:pPr>
              <w:ind w:firstLine="0"/>
            </w:pPr>
            <w:r>
              <w:rPr>
                <w:noProof/>
              </w:rPr>
              <w:lastRenderedPageBreak/>
              <w:drawing>
                <wp:inline distT="0" distB="0" distL="0" distR="0" wp14:anchorId="443DC318" wp14:editId="10724B0F">
                  <wp:extent cx="5939790" cy="4665980"/>
                  <wp:effectExtent l="0" t="0" r="3810" b="1270"/>
                  <wp:docPr id="12330530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4665980"/>
                          </a:xfrm>
                          <a:prstGeom prst="rect">
                            <a:avLst/>
                          </a:prstGeom>
                          <a:noFill/>
                          <a:ln>
                            <a:noFill/>
                          </a:ln>
                        </pic:spPr>
                      </pic:pic>
                    </a:graphicData>
                  </a:graphic>
                </wp:inline>
              </w:drawing>
            </w:r>
          </w:p>
        </w:tc>
      </w:tr>
      <w:tr w:rsidR="00716443" w14:paraId="756EA19F" w14:textId="77777777" w:rsidTr="00716443">
        <w:tc>
          <w:tcPr>
            <w:tcW w:w="9628" w:type="dxa"/>
            <w:tcBorders>
              <w:top w:val="nil"/>
              <w:left w:val="nil"/>
              <w:bottom w:val="nil"/>
              <w:right w:val="nil"/>
            </w:tcBorders>
          </w:tcPr>
          <w:p w14:paraId="42208A83" w14:textId="0E8FD17D" w:rsidR="00716443" w:rsidRPr="00716443" w:rsidRDefault="00716443" w:rsidP="00716443">
            <w:pPr>
              <w:pStyle w:val="afb"/>
              <w:spacing w:line="360" w:lineRule="auto"/>
              <w:jc w:val="center"/>
              <w:rPr>
                <w:color w:val="000000" w:themeColor="text1"/>
                <w:sz w:val="28"/>
                <w:szCs w:val="28"/>
              </w:rPr>
            </w:pPr>
            <w:r w:rsidRPr="00F9279B">
              <w:rPr>
                <w:color w:val="000000" w:themeColor="text1"/>
                <w:sz w:val="28"/>
                <w:szCs w:val="28"/>
              </w:rPr>
              <w:t xml:space="preserve">Рисунок </w:t>
            </w:r>
            <w:r w:rsidR="00B0544F">
              <w:rPr>
                <w:color w:val="000000" w:themeColor="text1"/>
                <w:sz w:val="28"/>
                <w:szCs w:val="28"/>
              </w:rPr>
              <w:t>3</w:t>
            </w:r>
            <w:r w:rsidR="004C3EA4">
              <w:rPr>
                <w:color w:val="000000" w:themeColor="text1"/>
                <w:sz w:val="28"/>
                <w:szCs w:val="28"/>
              </w:rPr>
              <w:t>7</w:t>
            </w:r>
            <w:r w:rsidRPr="00F9279B">
              <w:rPr>
                <w:color w:val="000000" w:themeColor="text1"/>
                <w:sz w:val="28"/>
                <w:szCs w:val="28"/>
              </w:rPr>
              <w:t xml:space="preserve"> Фиктивные цвета </w:t>
            </w:r>
            <w:r>
              <w:rPr>
                <w:color w:val="000000" w:themeColor="text1"/>
                <w:sz w:val="28"/>
                <w:szCs w:val="28"/>
              </w:rPr>
              <w:t>–</w:t>
            </w:r>
            <w:r w:rsidRPr="00F9279B">
              <w:rPr>
                <w:color w:val="000000" w:themeColor="text1"/>
                <w:sz w:val="28"/>
                <w:szCs w:val="28"/>
              </w:rPr>
              <w:t xml:space="preserve"> визуализация</w:t>
            </w:r>
          </w:p>
        </w:tc>
      </w:tr>
    </w:tbl>
    <w:p w14:paraId="51579EB7" w14:textId="00664E29" w:rsidR="009342E7" w:rsidRDefault="009342E7" w:rsidP="00716443">
      <w:pPr>
        <w:keepNext/>
        <w:ind w:firstLine="0"/>
      </w:pPr>
    </w:p>
    <w:tbl>
      <w:tblPr>
        <w:tblStyle w:val="ac"/>
        <w:tblW w:w="0" w:type="auto"/>
        <w:tblLook w:val="04A0" w:firstRow="1" w:lastRow="0" w:firstColumn="1" w:lastColumn="0" w:noHBand="0" w:noVBand="1"/>
      </w:tblPr>
      <w:tblGrid>
        <w:gridCol w:w="9628"/>
      </w:tblGrid>
      <w:tr w:rsidR="00716443" w14:paraId="2E1B49F1" w14:textId="77777777" w:rsidTr="00716443">
        <w:tc>
          <w:tcPr>
            <w:tcW w:w="9628" w:type="dxa"/>
            <w:tcBorders>
              <w:top w:val="nil"/>
              <w:left w:val="nil"/>
              <w:bottom w:val="nil"/>
              <w:right w:val="nil"/>
            </w:tcBorders>
          </w:tcPr>
          <w:p w14:paraId="14D44301" w14:textId="371E4365" w:rsidR="00716443" w:rsidRDefault="00716443" w:rsidP="00716443">
            <w:pPr>
              <w:keepNext/>
              <w:ind w:firstLine="0"/>
              <w:jc w:val="center"/>
            </w:pPr>
            <w:r w:rsidRPr="00A77991">
              <w:rPr>
                <w:noProof/>
                <w:szCs w:val="28"/>
              </w:rPr>
              <w:drawing>
                <wp:inline distT="0" distB="0" distL="0" distR="0" wp14:anchorId="621B61AE" wp14:editId="4F7F36F0">
                  <wp:extent cx="4749421" cy="812240"/>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45433" cy="811558"/>
                          </a:xfrm>
                          <a:prstGeom prst="rect">
                            <a:avLst/>
                          </a:prstGeom>
                        </pic:spPr>
                      </pic:pic>
                    </a:graphicData>
                  </a:graphic>
                </wp:inline>
              </w:drawing>
            </w:r>
          </w:p>
        </w:tc>
      </w:tr>
      <w:tr w:rsidR="00716443" w14:paraId="0DCA320F" w14:textId="77777777" w:rsidTr="00716443">
        <w:tc>
          <w:tcPr>
            <w:tcW w:w="9628" w:type="dxa"/>
            <w:tcBorders>
              <w:top w:val="nil"/>
              <w:left w:val="nil"/>
              <w:bottom w:val="nil"/>
              <w:right w:val="nil"/>
            </w:tcBorders>
          </w:tcPr>
          <w:p w14:paraId="67F06E73" w14:textId="2D7BCA3D" w:rsidR="00716443" w:rsidRDefault="00716443" w:rsidP="00716443">
            <w:pPr>
              <w:pStyle w:val="afb"/>
              <w:jc w:val="center"/>
            </w:pPr>
            <w:r w:rsidRPr="00716443">
              <w:rPr>
                <w:color w:val="000000" w:themeColor="text1"/>
                <w:sz w:val="28"/>
                <w:szCs w:val="28"/>
              </w:rPr>
              <w:t xml:space="preserve">Рисунок </w:t>
            </w:r>
            <w:r w:rsidR="00B0544F">
              <w:rPr>
                <w:color w:val="000000" w:themeColor="text1"/>
                <w:sz w:val="28"/>
                <w:szCs w:val="28"/>
              </w:rPr>
              <w:t>3</w:t>
            </w:r>
            <w:r w:rsidR="004C3EA4">
              <w:rPr>
                <w:color w:val="000000" w:themeColor="text1"/>
                <w:sz w:val="28"/>
                <w:szCs w:val="28"/>
              </w:rPr>
              <w:t>8</w:t>
            </w:r>
            <w:r w:rsidRPr="00716443">
              <w:rPr>
                <w:color w:val="000000" w:themeColor="text1"/>
                <w:sz w:val="28"/>
                <w:szCs w:val="28"/>
              </w:rPr>
              <w:t xml:space="preserve"> Фиктивные цвета</w:t>
            </w:r>
          </w:p>
        </w:tc>
      </w:tr>
    </w:tbl>
    <w:p w14:paraId="1BB5A905" w14:textId="77777777" w:rsidR="009342E7" w:rsidRPr="0063016E" w:rsidRDefault="009342E7" w:rsidP="00716443">
      <w:pPr>
        <w:ind w:firstLine="0"/>
      </w:pPr>
    </w:p>
    <w:p w14:paraId="2321D9DE" w14:textId="3E202232" w:rsidR="009342E7" w:rsidRDefault="009342E7" w:rsidP="009342E7">
      <w:r>
        <w:t xml:space="preserve">Паспорт светильника ЛВО04-2х36-031 представлен на рисунке </w:t>
      </w:r>
      <w:r w:rsidR="00B0544F">
        <w:t>3</w:t>
      </w:r>
      <w:r w:rsidR="004C3EA4">
        <w:t>9</w:t>
      </w:r>
      <w:r>
        <w:t>.</w:t>
      </w:r>
    </w:p>
    <w:tbl>
      <w:tblPr>
        <w:tblStyle w:val="ac"/>
        <w:tblW w:w="0" w:type="auto"/>
        <w:tblLook w:val="04A0" w:firstRow="1" w:lastRow="0" w:firstColumn="1" w:lastColumn="0" w:noHBand="0" w:noVBand="1"/>
      </w:tblPr>
      <w:tblGrid>
        <w:gridCol w:w="9628"/>
      </w:tblGrid>
      <w:tr w:rsidR="00716443" w14:paraId="607E1918" w14:textId="77777777" w:rsidTr="00716443">
        <w:tc>
          <w:tcPr>
            <w:tcW w:w="9628" w:type="dxa"/>
            <w:tcBorders>
              <w:top w:val="nil"/>
              <w:left w:val="nil"/>
              <w:bottom w:val="nil"/>
              <w:right w:val="nil"/>
            </w:tcBorders>
          </w:tcPr>
          <w:p w14:paraId="2FC62B76" w14:textId="58CD364E" w:rsidR="00716443" w:rsidRDefault="00716443" w:rsidP="009342E7">
            <w:pPr>
              <w:ind w:firstLine="0"/>
            </w:pPr>
            <w:r>
              <w:rPr>
                <w:noProof/>
              </w:rPr>
              <w:lastRenderedPageBreak/>
              <w:drawing>
                <wp:inline distT="0" distB="0" distL="0" distR="0" wp14:anchorId="53A92FF7" wp14:editId="1CA20A92">
                  <wp:extent cx="5934075" cy="43338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tc>
      </w:tr>
      <w:tr w:rsidR="00716443" w14:paraId="659AB24E" w14:textId="77777777" w:rsidTr="00716443">
        <w:tc>
          <w:tcPr>
            <w:tcW w:w="9628" w:type="dxa"/>
            <w:tcBorders>
              <w:top w:val="nil"/>
              <w:left w:val="nil"/>
              <w:bottom w:val="nil"/>
              <w:right w:val="nil"/>
            </w:tcBorders>
          </w:tcPr>
          <w:p w14:paraId="609595A5" w14:textId="521789A4" w:rsidR="00716443" w:rsidRPr="00716443" w:rsidRDefault="00716443" w:rsidP="00716443">
            <w:pPr>
              <w:pStyle w:val="afb"/>
              <w:spacing w:line="360" w:lineRule="auto"/>
              <w:jc w:val="center"/>
              <w:rPr>
                <w:color w:val="000000" w:themeColor="text1"/>
                <w:sz w:val="28"/>
                <w:szCs w:val="28"/>
              </w:rPr>
            </w:pPr>
            <w:r w:rsidRPr="00F9279B">
              <w:rPr>
                <w:color w:val="000000" w:themeColor="text1"/>
                <w:sz w:val="28"/>
                <w:szCs w:val="28"/>
              </w:rPr>
              <w:t xml:space="preserve">Рисунок </w:t>
            </w:r>
            <w:r w:rsidR="00B0544F">
              <w:rPr>
                <w:color w:val="000000" w:themeColor="text1"/>
                <w:sz w:val="28"/>
                <w:szCs w:val="28"/>
              </w:rPr>
              <w:t>3</w:t>
            </w:r>
            <w:r w:rsidR="004C3EA4">
              <w:rPr>
                <w:color w:val="000000" w:themeColor="text1"/>
                <w:sz w:val="28"/>
                <w:szCs w:val="28"/>
              </w:rPr>
              <w:t>9</w:t>
            </w:r>
            <w:r w:rsidRPr="00F9279B">
              <w:rPr>
                <w:color w:val="000000" w:themeColor="text1"/>
                <w:sz w:val="28"/>
                <w:szCs w:val="28"/>
              </w:rPr>
              <w:t xml:space="preserve"> Паспорт светильника ЛВО04-2х36-031</w:t>
            </w:r>
          </w:p>
        </w:tc>
      </w:tr>
    </w:tbl>
    <w:p w14:paraId="05E4A154" w14:textId="77777777" w:rsidR="009342E7" w:rsidRDefault="009342E7" w:rsidP="00716443">
      <w:pPr>
        <w:ind w:firstLine="0"/>
      </w:pPr>
    </w:p>
    <w:p w14:paraId="2F0DBBAE" w14:textId="0EE9CD99" w:rsidR="009342E7" w:rsidRDefault="009342E7" w:rsidP="009342E7">
      <w:pPr>
        <w:ind w:firstLine="708"/>
      </w:pPr>
      <w:r>
        <w:t>Как видно из рис.</w:t>
      </w:r>
      <w:r w:rsidR="00B0544F">
        <w:t>3</w:t>
      </w:r>
      <w:r w:rsidR="004C3EA4">
        <w:t>6</w:t>
      </w:r>
      <w:r>
        <w:t xml:space="preserve"> и рис. 3</w:t>
      </w:r>
      <w:r w:rsidR="004C3EA4">
        <w:t>7</w:t>
      </w:r>
      <w:r>
        <w:t xml:space="preserve">, освещенность каждого рабочего места находится в пределах 500 </w:t>
      </w:r>
      <w:proofErr w:type="spellStart"/>
      <w:r>
        <w:t>лк</w:t>
      </w:r>
      <w:proofErr w:type="spellEnd"/>
      <w:r w:rsidR="001870A3">
        <w:t>.</w:t>
      </w:r>
      <w:r>
        <w:t xml:space="preserve"> </w:t>
      </w:r>
      <w:r w:rsidR="007F67B3">
        <w:t>При соблюдении всех требований работа в офисном помещении представляет из себя благоприятный, а самое главное</w:t>
      </w:r>
      <w:r w:rsidR="004C3EA4">
        <w:t>,</w:t>
      </w:r>
      <w:r w:rsidR="007F67B3">
        <w:t xml:space="preserve"> безопасный процесс. Воздействие вредоносных факторов считается минимизированным, что говорит о снижении риска для здоровья сотрудников при работе за персональным компьютером. </w:t>
      </w:r>
    </w:p>
    <w:p w14:paraId="1368F7A3" w14:textId="7DE9B9F7" w:rsidR="00BD3144" w:rsidRPr="007F67B3" w:rsidRDefault="00BD3144" w:rsidP="009342E7">
      <w:pPr>
        <w:ind w:firstLine="0"/>
        <w:rPr>
          <w:rFonts w:eastAsiaTheme="minorEastAsia"/>
          <w:b/>
          <w:bCs/>
          <w:color w:val="000000"/>
          <w:shd w:val="clear" w:color="auto" w:fill="FFFFFF"/>
        </w:rPr>
      </w:pPr>
      <w:r w:rsidRPr="00BD3144">
        <w:rPr>
          <w:b/>
          <w:bCs/>
        </w:rPr>
        <w:br w:type="page"/>
      </w:r>
    </w:p>
    <w:p w14:paraId="65159F59" w14:textId="020BA296" w:rsidR="00D47BBB" w:rsidRPr="006568FD" w:rsidRDefault="001107BC" w:rsidP="0072582F">
      <w:pPr>
        <w:pStyle w:val="1"/>
        <w:rPr>
          <w:lang w:val="ru-RU"/>
        </w:rPr>
      </w:pPr>
      <w:bookmarkStart w:id="63" w:name="_Toc137646165"/>
      <w:r w:rsidRPr="006568FD">
        <w:rPr>
          <w:lang w:val="ru-RU"/>
        </w:rPr>
        <w:lastRenderedPageBreak/>
        <w:t>ЗАКЛЮЧЕНИЕ</w:t>
      </w:r>
      <w:bookmarkEnd w:id="63"/>
    </w:p>
    <w:p w14:paraId="5755216B" w14:textId="0FCCAF09" w:rsidR="006568FD" w:rsidRDefault="006568FD" w:rsidP="008C2653">
      <w:r>
        <w:t xml:space="preserve">В результате выполнения выпускной квалификационной работы </w:t>
      </w:r>
      <w:r w:rsidR="004C3EA4">
        <w:t>все поставленные задачи решены в полном объеме</w:t>
      </w:r>
      <w:r>
        <w:t>:</w:t>
      </w:r>
    </w:p>
    <w:p w14:paraId="4BFB1189" w14:textId="0FB689E1" w:rsidR="006568FD" w:rsidRPr="004C3EA4" w:rsidRDefault="006568FD" w:rsidP="008C2653">
      <w:r>
        <w:t xml:space="preserve">1. </w:t>
      </w:r>
      <w:r w:rsidR="004C3EA4">
        <w:t>в</w:t>
      </w:r>
      <w:r>
        <w:t>ыполнен</w:t>
      </w:r>
      <w:r w:rsidRPr="006568FD">
        <w:t xml:space="preserve"> </w:t>
      </w:r>
      <w:r>
        <w:t>анализ обзора литературы по теме работы</w:t>
      </w:r>
      <w:r w:rsidR="004C3EA4" w:rsidRPr="004C3EA4">
        <w:t>;</w:t>
      </w:r>
    </w:p>
    <w:p w14:paraId="1BBF9AB6" w14:textId="407560A8" w:rsidR="006568FD" w:rsidRPr="004C3EA4" w:rsidRDefault="006568FD" w:rsidP="008C2653">
      <w:r>
        <w:t xml:space="preserve">2. </w:t>
      </w:r>
      <w:r w:rsidR="004C3EA4">
        <w:t>с</w:t>
      </w:r>
      <w:r w:rsidR="00B21F24">
        <w:t>оставлена</w:t>
      </w:r>
      <w:r>
        <w:t xml:space="preserve"> математическ</w:t>
      </w:r>
      <w:r w:rsidR="00B21F24">
        <w:t>ая</w:t>
      </w:r>
      <w:r>
        <w:t xml:space="preserve"> модель </w:t>
      </w:r>
      <w:r w:rsidR="00B21F24">
        <w:t>вращательного движения космического аппарата</w:t>
      </w:r>
      <w:r>
        <w:t xml:space="preserve"> КА</w:t>
      </w:r>
      <w:r w:rsidR="004C3EA4" w:rsidRPr="004C3EA4">
        <w:t>;</w:t>
      </w:r>
    </w:p>
    <w:p w14:paraId="0D2567DC" w14:textId="00B70D04" w:rsidR="006568FD" w:rsidRPr="004C3EA4" w:rsidRDefault="006568FD" w:rsidP="008C2653">
      <w:r>
        <w:t xml:space="preserve">3. </w:t>
      </w:r>
      <w:r w:rsidR="004C3EA4">
        <w:t>в</w:t>
      </w:r>
      <w:r w:rsidR="00B21F24">
        <w:t>ыбран функциональный состав спутника</w:t>
      </w:r>
      <w:r w:rsidR="004C3EA4" w:rsidRPr="004C3EA4">
        <w:t>;</w:t>
      </w:r>
    </w:p>
    <w:p w14:paraId="08956EB7" w14:textId="4F2C524E" w:rsidR="006568FD" w:rsidRPr="004C3EA4" w:rsidRDefault="006568FD" w:rsidP="008C2653">
      <w:r>
        <w:t xml:space="preserve">4. </w:t>
      </w:r>
      <w:r w:rsidR="004C3EA4">
        <w:t>р</w:t>
      </w:r>
      <w:r w:rsidR="00B21F24">
        <w:t>азработана пассивная и активная система ориентации и стабилизации спутника дистанционного Зондирования</w:t>
      </w:r>
      <w:r w:rsidR="004C3EA4" w:rsidRPr="004C3EA4">
        <w:t>;</w:t>
      </w:r>
    </w:p>
    <w:p w14:paraId="10581920" w14:textId="2B2CFD53" w:rsidR="006568FD" w:rsidRPr="004C3EA4" w:rsidRDefault="006568FD" w:rsidP="008C2653">
      <w:r>
        <w:t xml:space="preserve">5. </w:t>
      </w:r>
      <w:r w:rsidR="004C3EA4">
        <w:t>р</w:t>
      </w:r>
      <w:r w:rsidR="00B21F24">
        <w:t>азработана система управления программной ориентацией аппарата</w:t>
      </w:r>
      <w:r w:rsidR="004C3EA4" w:rsidRPr="004C3EA4">
        <w:t>;</w:t>
      </w:r>
    </w:p>
    <w:p w14:paraId="11452B58" w14:textId="77FF2F64" w:rsidR="006568FD" w:rsidRPr="004C3EA4" w:rsidRDefault="006568FD" w:rsidP="008C2653">
      <w:r>
        <w:t xml:space="preserve">6. </w:t>
      </w:r>
      <w:r w:rsidR="004C3EA4">
        <w:t>п</w:t>
      </w:r>
      <w:r w:rsidR="00B21F24">
        <w:t>роведено моделирование основных режимов ориентации спутника и проанализированы полученные результаты</w:t>
      </w:r>
      <w:r w:rsidR="004C3EA4" w:rsidRPr="004C3EA4">
        <w:t>.</w:t>
      </w:r>
    </w:p>
    <w:p w14:paraId="30285CBD" w14:textId="1FAB60F9" w:rsidR="00872F79" w:rsidRPr="00FF653F" w:rsidRDefault="006568FD" w:rsidP="00872F79">
      <w:r>
        <w:t>В процессе выполнения</w:t>
      </w:r>
      <w:r w:rsidR="00FF653F">
        <w:t xml:space="preserve"> выпускной квалифицированной</w:t>
      </w:r>
      <w:r>
        <w:t xml:space="preserve"> работы</w:t>
      </w:r>
      <w:r w:rsidR="00704330">
        <w:t xml:space="preserve"> спроектирована систем</w:t>
      </w:r>
      <w:r w:rsidR="00AC454D">
        <w:t>а</w:t>
      </w:r>
      <w:r w:rsidR="00704330">
        <w:t xml:space="preserve"> ориентации и стабилизации для малого космического аппарата дистанционного зондирована Земли.</w:t>
      </w:r>
      <w:r>
        <w:t xml:space="preserve"> </w:t>
      </w:r>
      <w:r w:rsidR="00704330">
        <w:t>Р</w:t>
      </w:r>
      <w:r w:rsidR="00B21F24">
        <w:t>азработан</w:t>
      </w:r>
      <w:r w:rsidR="00BA6E03">
        <w:t xml:space="preserve">ы </w:t>
      </w:r>
      <w:r w:rsidR="00BA6E03" w:rsidRPr="00BA6E03">
        <w:t xml:space="preserve">главные режимы </w:t>
      </w:r>
      <w:r w:rsidR="00704330">
        <w:t>функционирования спутника на орбите</w:t>
      </w:r>
      <w:r w:rsidR="00BA6E03" w:rsidRPr="00BA6E03">
        <w:t>. Реализован режим успокоения, который справляется с задачей и с течением времени гасит колебания, полученные при отделении аппарата от ракеты-носителя. Режим ожидания обеспечивает гравитационная стабилизация, оснащенная демпфером. Результаты моделирования показали, что система справляется со своей задачей. Реактивная система ориентации и стабилизации обеспечивает трехосную ориентацию и пространственные повороты</w:t>
      </w:r>
      <w:r w:rsidR="00872F79">
        <w:t>,</w:t>
      </w:r>
      <w:r w:rsidR="00872F79" w:rsidRPr="00872F79">
        <w:t xml:space="preserve"> </w:t>
      </w:r>
      <w:r w:rsidR="00872F79">
        <w:t>тем самым является основной системой управления при выполнении задачи зондирования.</w:t>
      </w:r>
      <w:r w:rsidR="001C7387">
        <w:t xml:space="preserve"> Кроме того, </w:t>
      </w:r>
      <w:r w:rsidR="00FF653F">
        <w:t>составлен календарный график выполнения работ и рассчитаны затраты на разработку проекта. Проведен расчет системы искусственного освещения рабочего помещения.</w:t>
      </w:r>
    </w:p>
    <w:p w14:paraId="4EBB3719" w14:textId="734BEE77" w:rsidR="00BA6E03" w:rsidRDefault="00704330" w:rsidP="00872F79">
      <w:pPr>
        <w:rPr>
          <w:lang w:eastAsia="x-none"/>
        </w:rPr>
      </w:pPr>
      <w:r>
        <w:t xml:space="preserve">В перспективе </w:t>
      </w:r>
      <w:r w:rsidR="00AC454D">
        <w:t xml:space="preserve">предполагается </w:t>
      </w:r>
      <w:r>
        <w:t>реализовать автоматическое управление панелями солнечных батарей для максимальной эффективности захвата солнечных лучей</w:t>
      </w:r>
      <w:r w:rsidR="001B7641">
        <w:t xml:space="preserve"> и подробно исследовать задачу дистанционного зондирования</w:t>
      </w:r>
      <w:r w:rsidR="001A1EB9">
        <w:t>.</w:t>
      </w:r>
    </w:p>
    <w:p w14:paraId="13372F98" w14:textId="67B256F0" w:rsidR="00D47BBB" w:rsidRPr="001A1EB9" w:rsidRDefault="00943FC7" w:rsidP="0072582F">
      <w:pPr>
        <w:pStyle w:val="1"/>
        <w:rPr>
          <w:lang w:val="ru-RU"/>
        </w:rPr>
      </w:pPr>
      <w:bookmarkStart w:id="64" w:name="_Toc137646166"/>
      <w:r w:rsidRPr="001A1EB9">
        <w:rPr>
          <w:lang w:val="ru-RU"/>
        </w:rPr>
        <w:lastRenderedPageBreak/>
        <w:t>СПИСОК ИСПОЛЬЗОВАНН</w:t>
      </w:r>
      <w:r w:rsidR="0091370E" w:rsidRPr="001A1EB9">
        <w:rPr>
          <w:lang w:val="ru-RU"/>
        </w:rPr>
        <w:t>ЫХ</w:t>
      </w:r>
      <w:r w:rsidRPr="001A1EB9">
        <w:rPr>
          <w:lang w:val="ru-RU"/>
        </w:rPr>
        <w:t xml:space="preserve"> </w:t>
      </w:r>
      <w:r w:rsidR="0091370E" w:rsidRPr="001A1EB9">
        <w:rPr>
          <w:lang w:val="ru-RU"/>
        </w:rPr>
        <w:t>ИСТОЧНИКОВ</w:t>
      </w:r>
      <w:bookmarkEnd w:id="64"/>
    </w:p>
    <w:p w14:paraId="208ADD07" w14:textId="77777777" w:rsidR="001B7641" w:rsidRDefault="001B7641" w:rsidP="001B7641">
      <w:pPr>
        <w:ind w:firstLine="0"/>
      </w:pPr>
      <w:r>
        <w:t xml:space="preserve">1. </w:t>
      </w:r>
      <w:proofErr w:type="spellStart"/>
      <w:r>
        <w:t>Абалашин</w:t>
      </w:r>
      <w:proofErr w:type="spellEnd"/>
      <w:r>
        <w:t xml:space="preserve"> В.К. Справочное руководство по небесной механике и </w:t>
      </w:r>
      <w:proofErr w:type="spellStart"/>
      <w:r>
        <w:t>астродинамике</w:t>
      </w:r>
      <w:proofErr w:type="spellEnd"/>
      <w:r>
        <w:t xml:space="preserve">, – М.: Наука, 1971. – 584 с. </w:t>
      </w:r>
    </w:p>
    <w:p w14:paraId="0A4E0F17" w14:textId="77777777" w:rsidR="001B7641" w:rsidRDefault="001B7641" w:rsidP="001B7641">
      <w:pPr>
        <w:ind w:firstLine="0"/>
      </w:pPr>
      <w:bookmarkStart w:id="65" w:name="_GoBack"/>
      <w:bookmarkEnd w:id="65"/>
      <w:r>
        <w:t xml:space="preserve">2. Алексеев К.Б., Бебенин Г.Г. Управление космическими летательными аппаратами. – М.: Машиностроение, 1974. – 343 с. </w:t>
      </w:r>
    </w:p>
    <w:p w14:paraId="6FA5AC03" w14:textId="77777777" w:rsidR="001B7641" w:rsidRDefault="001B7641" w:rsidP="001B7641">
      <w:pPr>
        <w:ind w:firstLine="0"/>
      </w:pPr>
      <w:r>
        <w:t>3. Алексеев К.Б. Система экстенсивного управления вращением твердого тела с шаровым маховиком, М.: “Труды МАИ”. – 1972. – 240 c.</w:t>
      </w:r>
    </w:p>
    <w:p w14:paraId="41C4D3F2" w14:textId="77777777" w:rsidR="001B7641" w:rsidRDefault="001B7641" w:rsidP="001B7641">
      <w:pPr>
        <w:ind w:firstLine="0"/>
      </w:pPr>
      <w:r>
        <w:t xml:space="preserve">4. Бать М.И., </w:t>
      </w:r>
      <w:proofErr w:type="spellStart"/>
      <w:r>
        <w:t>Джанилидзе</w:t>
      </w:r>
      <w:proofErr w:type="spellEnd"/>
      <w:r>
        <w:t xml:space="preserve"> Г. Ю., </w:t>
      </w:r>
      <w:proofErr w:type="spellStart"/>
      <w:r>
        <w:t>Кельзон</w:t>
      </w:r>
      <w:proofErr w:type="spellEnd"/>
      <w:r>
        <w:t xml:space="preserve"> А. С., Теоретическая механика в примерах и задачах – М.: Наука, 1964. – 664 с. </w:t>
      </w:r>
    </w:p>
    <w:p w14:paraId="3703B146" w14:textId="77777777" w:rsidR="001B7641" w:rsidRDefault="001B7641" w:rsidP="001B7641">
      <w:pPr>
        <w:ind w:firstLine="0"/>
      </w:pPr>
      <w:r>
        <w:t>5</w:t>
      </w:r>
      <w:r w:rsidRPr="006E3816">
        <w:t xml:space="preserve">. </w:t>
      </w:r>
      <w:proofErr w:type="spellStart"/>
      <w:r>
        <w:t>Бранец</w:t>
      </w:r>
      <w:proofErr w:type="spellEnd"/>
      <w:r>
        <w:t xml:space="preserve"> В.Н.</w:t>
      </w:r>
      <w:r w:rsidRPr="006E3816">
        <w:t>,</w:t>
      </w:r>
      <w:r>
        <w:t xml:space="preserve"> Применение кватернионов в задачах ориентации твердого тела // </w:t>
      </w:r>
      <w:proofErr w:type="spellStart"/>
      <w:r>
        <w:t>Бранец</w:t>
      </w:r>
      <w:proofErr w:type="spellEnd"/>
      <w:r>
        <w:t xml:space="preserve"> В.Н. </w:t>
      </w:r>
      <w:proofErr w:type="spellStart"/>
      <w:r>
        <w:t>Шмыглевский</w:t>
      </w:r>
      <w:proofErr w:type="spellEnd"/>
      <w:r>
        <w:t xml:space="preserve"> И.П. –М.: Наука, 1973. -320с.</w:t>
      </w:r>
    </w:p>
    <w:p w14:paraId="23B49369" w14:textId="77777777" w:rsidR="001B7641" w:rsidRPr="006E3816" w:rsidRDefault="001B7641" w:rsidP="001B7641">
      <w:pPr>
        <w:ind w:firstLine="0"/>
      </w:pPr>
      <w:r>
        <w:t xml:space="preserve">6. Бровкин А.Г., </w:t>
      </w:r>
      <w:proofErr w:type="spellStart"/>
      <w:r>
        <w:t>Бурдыгов</w:t>
      </w:r>
      <w:proofErr w:type="spellEnd"/>
      <w:r>
        <w:t xml:space="preserve"> Б.Г., </w:t>
      </w:r>
      <w:proofErr w:type="spellStart"/>
      <w:r>
        <w:t>Гордийко</w:t>
      </w:r>
      <w:proofErr w:type="spellEnd"/>
      <w:r>
        <w:t xml:space="preserve"> С.В. Бортовые системы управления космическими аппаратами. Под редакцией А.С. Сырова – М.: Изд-во МАИ-ПРИНТ, 2010. – 304 с. </w:t>
      </w:r>
    </w:p>
    <w:p w14:paraId="6187F9D6" w14:textId="77777777" w:rsidR="001B7641" w:rsidRDefault="001B7641" w:rsidP="001B7641">
      <w:pPr>
        <w:ind w:firstLine="0"/>
      </w:pPr>
      <w:r>
        <w:t xml:space="preserve">7. Васильев В.Н., Системы ориентации космических аппаратов – М.: ФГУП «НПП ВНИИЭМ», 2009. – 310 с. </w:t>
      </w:r>
    </w:p>
    <w:p w14:paraId="388866A7" w14:textId="77777777" w:rsidR="001B7641" w:rsidRDefault="001B7641" w:rsidP="001B7641">
      <w:pPr>
        <w:ind w:firstLine="0"/>
      </w:pPr>
      <w:r>
        <w:t>8</w:t>
      </w:r>
      <w:r w:rsidRPr="00192C8D">
        <w:t xml:space="preserve">. </w:t>
      </w:r>
      <w:r>
        <w:t>Зубов</w:t>
      </w:r>
      <w:r w:rsidRPr="00192C8D">
        <w:t xml:space="preserve"> </w:t>
      </w:r>
      <w:r>
        <w:t>Н. Е., Ли</w:t>
      </w:r>
      <w:r w:rsidRPr="00192C8D">
        <w:t xml:space="preserve"> </w:t>
      </w:r>
      <w:r>
        <w:t xml:space="preserve">М. В., </w:t>
      </w:r>
      <w:proofErr w:type="spellStart"/>
      <w:r>
        <w:t>Микрин</w:t>
      </w:r>
      <w:proofErr w:type="spellEnd"/>
      <w:r w:rsidRPr="00192C8D">
        <w:t xml:space="preserve"> </w:t>
      </w:r>
      <w:r>
        <w:t>Е. А., Рябченко</w:t>
      </w:r>
      <w:r w:rsidRPr="00192C8D">
        <w:t xml:space="preserve"> </w:t>
      </w:r>
      <w:r>
        <w:t>В. Н.</w:t>
      </w:r>
      <w:r w:rsidRPr="00192C8D">
        <w:t xml:space="preserve">, </w:t>
      </w:r>
      <w:r>
        <w:t xml:space="preserve">терминальное построение орбитальной ориентации космического аппарата, – М: МГТУ им. Баумана, ОАО РКК </w:t>
      </w:r>
      <w:r w:rsidRPr="00CB14AC">
        <w:t>“</w:t>
      </w:r>
      <w:r>
        <w:t>Энергия</w:t>
      </w:r>
      <w:r w:rsidRPr="00CB14AC">
        <w:t>”</w:t>
      </w:r>
      <w:r>
        <w:t>, 2016. – 23 с.</w:t>
      </w:r>
    </w:p>
    <w:p w14:paraId="63D6DB53" w14:textId="77777777" w:rsidR="001B7641" w:rsidRDefault="001B7641" w:rsidP="001B7641">
      <w:pPr>
        <w:ind w:firstLine="0"/>
      </w:pPr>
      <w:r>
        <w:t xml:space="preserve">9. </w:t>
      </w:r>
      <w:proofErr w:type="spellStart"/>
      <w:r>
        <w:t>Иосифьян</w:t>
      </w:r>
      <w:proofErr w:type="spellEnd"/>
      <w:r>
        <w:t xml:space="preserve"> А.Г. Электромеханика в космосе, – М.: Знание, 1977. – 64 с.</w:t>
      </w:r>
    </w:p>
    <w:p w14:paraId="44A8E402" w14:textId="77777777" w:rsidR="001B7641" w:rsidRDefault="001B7641" w:rsidP="001B7641">
      <w:pPr>
        <w:ind w:firstLine="0"/>
      </w:pPr>
      <w:r w:rsidRPr="00F614CF">
        <w:t>1</w:t>
      </w:r>
      <w:r>
        <w:t>0</w:t>
      </w:r>
      <w:r w:rsidRPr="00F614CF">
        <w:t xml:space="preserve">. </w:t>
      </w:r>
      <w:r>
        <w:t>Игнатов</w:t>
      </w:r>
      <w:r w:rsidRPr="00F614CF">
        <w:t xml:space="preserve"> </w:t>
      </w:r>
      <w:r>
        <w:t>А. И., Сазонов</w:t>
      </w:r>
      <w:r w:rsidRPr="00F614CF">
        <w:t xml:space="preserve"> </w:t>
      </w:r>
      <w:r>
        <w:t>В. В., Стабилизация режима гравитационной ориентации искусственного спутника Земли электромагнитной системой управления, Препринты ИПМ им. М. В. Келдыша, 2016</w:t>
      </w:r>
      <w:r w:rsidRPr="00A9146E">
        <w:t xml:space="preserve">. – 32 </w:t>
      </w:r>
      <w:r>
        <w:rPr>
          <w:lang w:val="en-US"/>
        </w:rPr>
        <w:t>c</w:t>
      </w:r>
      <w:r w:rsidRPr="00A9146E">
        <w:t>.</w:t>
      </w:r>
    </w:p>
    <w:p w14:paraId="1E3FE6F0" w14:textId="77777777" w:rsidR="001B7641" w:rsidRDefault="001B7641" w:rsidP="001B7641">
      <w:pPr>
        <w:ind w:firstLine="0"/>
      </w:pPr>
      <w:r>
        <w:t>11</w:t>
      </w:r>
      <w:r w:rsidRPr="00192C8D">
        <w:t xml:space="preserve">. </w:t>
      </w:r>
      <w:proofErr w:type="spellStart"/>
      <w:r>
        <w:t>Ишлинский</w:t>
      </w:r>
      <w:proofErr w:type="spellEnd"/>
      <w:r>
        <w:t xml:space="preserve"> А. Ю. Некоторые вопросы теории автономного управления баллистическими ракетами. Типография МВД УССР, 1960</w:t>
      </w:r>
      <w:r w:rsidRPr="00CB14AC">
        <w:t>.</w:t>
      </w:r>
    </w:p>
    <w:p w14:paraId="148B403C" w14:textId="77777777" w:rsidR="001B7641" w:rsidRDefault="001B7641" w:rsidP="001B7641">
      <w:pPr>
        <w:ind w:firstLine="0"/>
      </w:pPr>
      <w:r>
        <w:t xml:space="preserve">12. Козлов Д.И. Управление космическими аппаратами зондирования Земли / Д.И. Козлов, А.В. Соллогуб и др. – М.: Машиностроение, 1998. – 366 с. </w:t>
      </w:r>
    </w:p>
    <w:p w14:paraId="3D2BF65E" w14:textId="77777777" w:rsidR="001B7641" w:rsidRDefault="001B7641" w:rsidP="001B7641">
      <w:pPr>
        <w:ind w:firstLine="0"/>
      </w:pPr>
      <w:r>
        <w:lastRenderedPageBreak/>
        <w:t>13. Кирилин А.Н. Проблемы создания корпоративных баз знаний для разработки изделий РКТ / А.Н. Кирилин, Р.Н. Ахметов, А.В. Соллогуб. – М.: Общероссийский научно-технический журнал «</w:t>
      </w:r>
      <w:proofErr w:type="spellStart"/>
      <w:r>
        <w:t>Полѐт</w:t>
      </w:r>
      <w:proofErr w:type="spellEnd"/>
      <w:r>
        <w:t>», 2008, №8. – С. 71-78.</w:t>
      </w:r>
    </w:p>
    <w:p w14:paraId="5A97534E" w14:textId="77777777" w:rsidR="001B7641" w:rsidRDefault="001B7641" w:rsidP="001B7641">
      <w:pPr>
        <w:ind w:firstLine="0"/>
      </w:pPr>
      <w:r>
        <w:t xml:space="preserve">14. Каргу Л.И. Системы угловой стабилизации космических аппаратов / Л.И. Каргу. – М.: Машиностроение, 1980. – 172 с. </w:t>
      </w:r>
    </w:p>
    <w:p w14:paraId="7A63CB66" w14:textId="77777777" w:rsidR="001B7641" w:rsidRPr="00CB14AC" w:rsidRDefault="001B7641" w:rsidP="001B7641">
      <w:pPr>
        <w:ind w:firstLine="0"/>
      </w:pPr>
      <w:r>
        <w:t>15</w:t>
      </w:r>
      <w:r w:rsidRPr="00192C8D">
        <w:t xml:space="preserve">. </w:t>
      </w:r>
      <w:r>
        <w:t>Корн Г. и Корн Е. Справочник по математике для научных работников и инженеров/ Пер. с англ. М.: Наука, 1970</w:t>
      </w:r>
      <w:r w:rsidRPr="00CB14AC">
        <w:t xml:space="preserve">. </w:t>
      </w:r>
    </w:p>
    <w:p w14:paraId="617EEFC1" w14:textId="77777777" w:rsidR="001B7641" w:rsidRDefault="001B7641" w:rsidP="001B7641">
      <w:pPr>
        <w:ind w:firstLine="0"/>
      </w:pPr>
      <w:r>
        <w:t xml:space="preserve">16. Лурье А.И. Аналитическая механика, – М.: ГИФМЛ, 1961. – 824 с. </w:t>
      </w:r>
    </w:p>
    <w:p w14:paraId="5DC0A7F0" w14:textId="77777777" w:rsidR="001B7641" w:rsidRDefault="001B7641" w:rsidP="001B7641">
      <w:pPr>
        <w:ind w:firstLine="0"/>
      </w:pPr>
      <w:r>
        <w:t>17. Левский М. В., Оптимальное управление ориентацией космического аппарата, Сергиев Посад: НИИ космических систем, 2012. – 36 с.</w:t>
      </w:r>
    </w:p>
    <w:p w14:paraId="42F78073" w14:textId="77777777" w:rsidR="001B7641" w:rsidRPr="00192C8D" w:rsidRDefault="001B7641" w:rsidP="001B7641">
      <w:pPr>
        <w:ind w:firstLine="0"/>
      </w:pPr>
      <w:r>
        <w:t>18</w:t>
      </w:r>
      <w:r w:rsidRPr="00F614CF">
        <w:t xml:space="preserve">. </w:t>
      </w:r>
      <w:r>
        <w:t xml:space="preserve">Лилов Л. К. Моделирование </w:t>
      </w:r>
      <w:proofErr w:type="gramStart"/>
      <w:r>
        <w:t>систем</w:t>
      </w:r>
      <w:proofErr w:type="gramEnd"/>
      <w:r>
        <w:t xml:space="preserve"> связанных тел. М.: Наука, 1993</w:t>
      </w:r>
      <w:r w:rsidRPr="00192C8D">
        <w:t xml:space="preserve">. – 23 </w:t>
      </w:r>
      <w:r>
        <w:rPr>
          <w:lang w:val="en-US"/>
        </w:rPr>
        <w:t>c</w:t>
      </w:r>
      <w:r w:rsidRPr="00192C8D">
        <w:t>.</w:t>
      </w:r>
    </w:p>
    <w:p w14:paraId="2C078296" w14:textId="77777777" w:rsidR="001B7641" w:rsidRDefault="001B7641" w:rsidP="001B7641">
      <w:pPr>
        <w:ind w:firstLine="0"/>
      </w:pPr>
      <w:r>
        <w:t xml:space="preserve">19. </w:t>
      </w:r>
      <w:proofErr w:type="spellStart"/>
      <w:r>
        <w:t>Микрин</w:t>
      </w:r>
      <w:proofErr w:type="spellEnd"/>
      <w:r>
        <w:t xml:space="preserve"> Е.А. Бортовые комплексы управления космическими аппаратами и проектирование их программного обеспечения. – М.: Издательство МГТУ им. Н.Э. Баумана, 2003. – 245 с. </w:t>
      </w:r>
    </w:p>
    <w:p w14:paraId="372980EB" w14:textId="77777777" w:rsidR="001B7641" w:rsidRDefault="001B7641" w:rsidP="001B7641">
      <w:pPr>
        <w:ind w:firstLine="0"/>
      </w:pPr>
      <w:r>
        <w:t>20. Мирошник О.М. Проблемы обеспечения живучести систем современных космических аппаратов дистанционного зондирования Земли, М.: “Труды НПП ВНИИЭМ”, 1999. – 178 c.</w:t>
      </w:r>
    </w:p>
    <w:p w14:paraId="4E439BB3" w14:textId="77777777" w:rsidR="001B7641" w:rsidRDefault="001B7641" w:rsidP="001B7641">
      <w:pPr>
        <w:ind w:firstLine="0"/>
      </w:pPr>
      <w:r>
        <w:t>21. Попов В.И., Системы ориентации и стабилизации космических аппаратов. – 2-е изд., – М.: Машиностроение, 1986. – 184 с.</w:t>
      </w:r>
    </w:p>
    <w:p w14:paraId="12B90430" w14:textId="77777777" w:rsidR="001B7641" w:rsidRDefault="001B7641" w:rsidP="001B7641">
      <w:pPr>
        <w:ind w:firstLine="0"/>
      </w:pPr>
      <w:r>
        <w:t xml:space="preserve">22. Соловьёв В.А., Лысенко Л.Н., Любинский В.Е. Управление космическими полетами, ч. 2, – М.: МГТУ им. Баумана, Золотая коллекция, 2010. – 426 с. </w:t>
      </w:r>
    </w:p>
    <w:p w14:paraId="5EE256F7" w14:textId="77777777" w:rsidR="001B7641" w:rsidRDefault="001B7641" w:rsidP="001B7641">
      <w:pPr>
        <w:ind w:firstLine="0"/>
      </w:pPr>
      <w:r>
        <w:t xml:space="preserve">23. Соллогуб А.В. Космические аппараты систем зондирования поверхности Земли / А.В. Соллогуб, Г.П. </w:t>
      </w:r>
      <w:proofErr w:type="spellStart"/>
      <w:r>
        <w:t>Аншаков</w:t>
      </w:r>
      <w:proofErr w:type="spellEnd"/>
      <w:r>
        <w:t xml:space="preserve">, В.В. Данилов. – М.: Машиностроение, 1993. – 367 с. </w:t>
      </w:r>
    </w:p>
    <w:p w14:paraId="2C2F1E0B" w14:textId="77777777" w:rsidR="001B7641" w:rsidRDefault="001B7641" w:rsidP="001B7641">
      <w:pPr>
        <w:ind w:firstLine="0"/>
      </w:pPr>
      <w:r>
        <w:t xml:space="preserve">24. Чеботарев В.Е., Косенко В.Е. Основы проектирования космических аппаратов информационного обеспечения: Учеб. пособие. - Красноярск, </w:t>
      </w:r>
      <w:proofErr w:type="spellStart"/>
      <w:r>
        <w:t>СибГАУ</w:t>
      </w:r>
      <w:proofErr w:type="spellEnd"/>
      <w:r>
        <w:t xml:space="preserve">, 2011. - 488 с. </w:t>
      </w:r>
    </w:p>
    <w:p w14:paraId="26A05D72" w14:textId="77777777" w:rsidR="001B7641" w:rsidRDefault="001B7641" w:rsidP="001B7641">
      <w:pPr>
        <w:ind w:firstLine="0"/>
      </w:pPr>
      <w:r>
        <w:t xml:space="preserve">25. Чеботарев В.Е. Проектирование космических аппаратов систем информационного обеспечения: Учеб. пособие. – Красноярск, </w:t>
      </w:r>
      <w:proofErr w:type="spellStart"/>
      <w:r>
        <w:t>СибГАУ</w:t>
      </w:r>
      <w:proofErr w:type="spellEnd"/>
      <w:r>
        <w:t>, 2006. - 140 с.</w:t>
      </w:r>
    </w:p>
    <w:p w14:paraId="712DA2E5" w14:textId="77777777" w:rsidR="001B7641" w:rsidRDefault="001B7641" w:rsidP="001B7641">
      <w:pPr>
        <w:ind w:firstLine="0"/>
        <w:rPr>
          <w:lang w:val="en-US"/>
        </w:rPr>
      </w:pPr>
      <w:r w:rsidRPr="00702AD7">
        <w:rPr>
          <w:lang w:val="en-US"/>
        </w:rPr>
        <w:lastRenderedPageBreak/>
        <w:t>26</w:t>
      </w:r>
      <w:r>
        <w:rPr>
          <w:lang w:val="en-US"/>
        </w:rPr>
        <w:t xml:space="preserve">. Schilling K. Networked Distributed Pico-Satellite Systems for Earth Observation and Telecommunication Applications / K. Schilling – </w:t>
      </w:r>
      <w:r>
        <w:t>Самара</w:t>
      </w:r>
      <w:r>
        <w:rPr>
          <w:lang w:val="en-US"/>
        </w:rPr>
        <w:t xml:space="preserve">: </w:t>
      </w:r>
      <w:r>
        <w:t>Сборник</w:t>
      </w:r>
      <w:r>
        <w:rPr>
          <w:lang w:val="en-US"/>
        </w:rPr>
        <w:t xml:space="preserve"> </w:t>
      </w:r>
      <w:r>
        <w:t>трудов</w:t>
      </w:r>
      <w:r>
        <w:rPr>
          <w:lang w:val="en-US"/>
        </w:rPr>
        <w:t xml:space="preserve"> </w:t>
      </w:r>
      <w:r>
        <w:t>семинара</w:t>
      </w:r>
      <w:r>
        <w:rPr>
          <w:lang w:val="en-US"/>
        </w:rPr>
        <w:t xml:space="preserve"> IFAC </w:t>
      </w:r>
      <w:r>
        <w:t>по</w:t>
      </w:r>
      <w:r>
        <w:rPr>
          <w:lang w:val="en-US"/>
        </w:rPr>
        <w:t xml:space="preserve"> </w:t>
      </w:r>
      <w:r>
        <w:t>теме</w:t>
      </w:r>
      <w:r>
        <w:rPr>
          <w:lang w:val="en-US"/>
        </w:rPr>
        <w:t xml:space="preserve"> «Aerospace Guidance, Navigation and Flight Control Systems», 2009.</w:t>
      </w:r>
    </w:p>
    <w:p w14:paraId="1B3EF5B3" w14:textId="277719D2" w:rsidR="00FC66A4" w:rsidRPr="001B7641" w:rsidRDefault="00FC66A4" w:rsidP="001A1EB9">
      <w:pPr>
        <w:tabs>
          <w:tab w:val="left" w:pos="1134"/>
        </w:tabs>
        <w:spacing w:before="240"/>
        <w:ind w:firstLine="0"/>
        <w:rPr>
          <w:lang w:val="en-US"/>
        </w:rPr>
      </w:pPr>
      <w:r w:rsidRPr="001B7641">
        <w:rPr>
          <w:lang w:val="en-US"/>
        </w:rPr>
        <w:t xml:space="preserve"> </w:t>
      </w:r>
    </w:p>
    <w:p w14:paraId="2F3DA19E" w14:textId="4CBFBF50" w:rsidR="005805BD" w:rsidRPr="001B7641" w:rsidRDefault="005805BD" w:rsidP="001B7641">
      <w:pPr>
        <w:ind w:firstLine="0"/>
        <w:rPr>
          <w:rFonts w:eastAsiaTheme="minorEastAsia"/>
          <w:lang w:val="en-US"/>
        </w:rPr>
      </w:pPr>
    </w:p>
    <w:sectPr w:rsidR="005805BD" w:rsidRPr="001B7641" w:rsidSect="00C86A0D">
      <w:footerReference w:type="even" r:id="rId56"/>
      <w:footerReference w:type="default" r:id="rId57"/>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65FD8" w14:textId="77777777" w:rsidR="00351E19" w:rsidRDefault="00351E19" w:rsidP="001944B5">
      <w:r>
        <w:separator/>
      </w:r>
    </w:p>
    <w:p w14:paraId="3AB7BCBB" w14:textId="77777777" w:rsidR="00351E19" w:rsidRDefault="00351E19"/>
  </w:endnote>
  <w:endnote w:type="continuationSeparator" w:id="0">
    <w:p w14:paraId="0F8ACCD4" w14:textId="77777777" w:rsidR="00351E19" w:rsidRDefault="00351E19" w:rsidP="001944B5">
      <w:r>
        <w:continuationSeparator/>
      </w:r>
    </w:p>
    <w:p w14:paraId="5AE08FFF" w14:textId="77777777" w:rsidR="00351E19" w:rsidRDefault="00351E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imes-Italic">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krainianTextBook">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PT Sans">
    <w:altName w:val="PT Sans"/>
    <w:charset w:val="CC"/>
    <w:family w:val="swiss"/>
    <w:pitch w:val="variable"/>
    <w:sig w:usb0="A00002EF" w:usb1="5000204B" w:usb2="00000000" w:usb3="00000000" w:csb0="00000097"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12463" w14:textId="77777777" w:rsidR="00021065" w:rsidRDefault="00021065" w:rsidP="006B1E77">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A92D5" w14:textId="77777777" w:rsidR="00021065" w:rsidRDefault="00021065" w:rsidP="006B1E77">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98DEA" w14:textId="201AD6E4" w:rsidR="000551FC" w:rsidRDefault="000551FC" w:rsidP="006B1E77">
    <w:pP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7D861" w14:textId="51FEEB69" w:rsidR="006B1E77" w:rsidRDefault="006B1E77" w:rsidP="006B1E77">
    <w:pP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217943142"/>
      <w:docPartObj>
        <w:docPartGallery w:val="Page Numbers (Bottom of Page)"/>
        <w:docPartUnique/>
      </w:docPartObj>
    </w:sdtPr>
    <w:sdtEndPr>
      <w:rPr>
        <w:rStyle w:val="afa"/>
      </w:rPr>
    </w:sdtEndPr>
    <w:sdtContent>
      <w:p w14:paraId="2AB7BB53" w14:textId="2DA48C87" w:rsidR="000F5842" w:rsidRDefault="000F5842" w:rsidP="00FA571C">
        <w:pPr>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separate"/>
        </w:r>
        <w:r>
          <w:rPr>
            <w:rStyle w:val="afa"/>
            <w:noProof/>
          </w:rPr>
          <w:t>40</w:t>
        </w:r>
        <w:r>
          <w:rPr>
            <w:rStyle w:val="afa"/>
          </w:rPr>
          <w:fldChar w:fldCharType="end"/>
        </w:r>
      </w:p>
    </w:sdtContent>
  </w:sdt>
  <w:p w14:paraId="2EB6B3E2" w14:textId="77777777" w:rsidR="000F5842" w:rsidRDefault="000F5842" w:rsidP="00132C0E">
    <w:pPr>
      <w:ind w:right="360"/>
    </w:pPr>
  </w:p>
  <w:p w14:paraId="3DEF1F82" w14:textId="77777777" w:rsidR="006036DC" w:rsidRDefault="006036DC"/>
  <w:p w14:paraId="1B80674D" w14:textId="77777777" w:rsidR="000A1F1E" w:rsidRDefault="000A1F1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594965"/>
      <w:docPartObj>
        <w:docPartGallery w:val="Page Numbers (Bottom of Page)"/>
        <w:docPartUnique/>
      </w:docPartObj>
    </w:sdtPr>
    <w:sdtEndPr/>
    <w:sdtContent>
      <w:p w14:paraId="4A08D5F5" w14:textId="0A68B486" w:rsidR="000F5842" w:rsidRDefault="000F5842" w:rsidP="00C5044F">
        <w:pPr>
          <w:ind w:firstLine="0"/>
          <w:jc w:val="center"/>
        </w:pPr>
        <w:r>
          <w:fldChar w:fldCharType="begin"/>
        </w:r>
        <w:r>
          <w:instrText>PAGE   \* MERGEFORMAT</w:instrText>
        </w:r>
        <w:r>
          <w:fldChar w:fldCharType="separate"/>
        </w:r>
        <w:r w:rsidR="00CD3560" w:rsidRPr="00CD3560">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35CCA" w14:textId="77777777" w:rsidR="00351E19" w:rsidRDefault="00351E19" w:rsidP="001944B5">
      <w:r>
        <w:separator/>
      </w:r>
    </w:p>
    <w:p w14:paraId="6AEB9CFA" w14:textId="77777777" w:rsidR="00351E19" w:rsidRDefault="00351E19"/>
  </w:footnote>
  <w:footnote w:type="continuationSeparator" w:id="0">
    <w:p w14:paraId="4244F9CA" w14:textId="77777777" w:rsidR="00351E19" w:rsidRDefault="00351E19" w:rsidP="001944B5">
      <w:r>
        <w:continuationSeparator/>
      </w:r>
    </w:p>
    <w:p w14:paraId="6B2F9BB6" w14:textId="77777777" w:rsidR="00351E19" w:rsidRDefault="00351E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E9C9" w14:textId="77777777" w:rsidR="00021065" w:rsidRDefault="00021065" w:rsidP="006B51B3">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4C283" w14:textId="14028F5A" w:rsidR="000551FC" w:rsidRDefault="000551FC" w:rsidP="006B51B3">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909"/>
    <w:multiLevelType w:val="hybridMultilevel"/>
    <w:tmpl w:val="8C60D9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CB7DDB"/>
    <w:multiLevelType w:val="hybridMultilevel"/>
    <w:tmpl w:val="142E7F4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16B018C8"/>
    <w:multiLevelType w:val="hybridMultilevel"/>
    <w:tmpl w:val="F280A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F514CA"/>
    <w:multiLevelType w:val="hybridMultilevel"/>
    <w:tmpl w:val="15165B06"/>
    <w:lvl w:ilvl="0" w:tplc="00D0A7C0">
      <w:start w:val="1"/>
      <w:numFmt w:val="decimal"/>
      <w:pStyle w:val="Style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AF7785"/>
    <w:multiLevelType w:val="hybridMultilevel"/>
    <w:tmpl w:val="FA483FC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6BA69B3"/>
    <w:multiLevelType w:val="hybridMultilevel"/>
    <w:tmpl w:val="885A61CC"/>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7" w15:restartNumberingAfterBreak="0">
    <w:nsid w:val="2CE86D82"/>
    <w:multiLevelType w:val="hybridMultilevel"/>
    <w:tmpl w:val="ABC89F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350405"/>
    <w:multiLevelType w:val="hybridMultilevel"/>
    <w:tmpl w:val="8F6CC3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18F03DF"/>
    <w:multiLevelType w:val="hybridMultilevel"/>
    <w:tmpl w:val="5824BF4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353C783C"/>
    <w:multiLevelType w:val="hybridMultilevel"/>
    <w:tmpl w:val="6F628AE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3BD052A9"/>
    <w:multiLevelType w:val="hybridMultilevel"/>
    <w:tmpl w:val="A88A548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3F1714C2"/>
    <w:multiLevelType w:val="hybridMultilevel"/>
    <w:tmpl w:val="F03856C6"/>
    <w:lvl w:ilvl="0" w:tplc="90663DA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41867210"/>
    <w:multiLevelType w:val="hybridMultilevel"/>
    <w:tmpl w:val="27D4509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48FD63C5"/>
    <w:multiLevelType w:val="hybridMultilevel"/>
    <w:tmpl w:val="B724622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4B1C3D0B"/>
    <w:multiLevelType w:val="hybridMultilevel"/>
    <w:tmpl w:val="31620AE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4C0C20BF"/>
    <w:multiLevelType w:val="hybridMultilevel"/>
    <w:tmpl w:val="D722E58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51E8018C"/>
    <w:multiLevelType w:val="hybridMultilevel"/>
    <w:tmpl w:val="0C22BEE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63C722DC"/>
    <w:multiLevelType w:val="multilevel"/>
    <w:tmpl w:val="F740EA78"/>
    <w:lvl w:ilvl="0">
      <w:start w:val="1"/>
      <w:numFmt w:val="bullet"/>
      <w:lvlText w:val=""/>
      <w:lvlJc w:val="left"/>
      <w:pPr>
        <w:ind w:left="720" w:hanging="360"/>
      </w:pPr>
      <w:rPr>
        <w:rFonts w:ascii="Symbol" w:hAnsi="Symbol" w:hint="default"/>
        <w:sz w:val="28"/>
        <w:szCs w:val="2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9" w15:restartNumberingAfterBreak="0">
    <w:nsid w:val="68D46AFB"/>
    <w:multiLevelType w:val="hybridMultilevel"/>
    <w:tmpl w:val="F17A70B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6F5015CD"/>
    <w:multiLevelType w:val="hybridMultilevel"/>
    <w:tmpl w:val="7D10543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712C739D"/>
    <w:multiLevelType w:val="hybridMultilevel"/>
    <w:tmpl w:val="05468B6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73C64F17"/>
    <w:multiLevelType w:val="hybridMultilevel"/>
    <w:tmpl w:val="D384F0D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783761574">
    <w:abstractNumId w:val="3"/>
  </w:num>
  <w:num w:numId="2" w16cid:durableId="2089695537">
    <w:abstractNumId w:val="0"/>
  </w:num>
  <w:num w:numId="3" w16cid:durableId="469443951">
    <w:abstractNumId w:val="5"/>
  </w:num>
  <w:num w:numId="4" w16cid:durableId="601642491">
    <w:abstractNumId w:val="19"/>
  </w:num>
  <w:num w:numId="5" w16cid:durableId="1013804726">
    <w:abstractNumId w:val="13"/>
  </w:num>
  <w:num w:numId="6" w16cid:durableId="1106923063">
    <w:abstractNumId w:val="10"/>
  </w:num>
  <w:num w:numId="7" w16cid:durableId="988435816">
    <w:abstractNumId w:val="18"/>
  </w:num>
  <w:num w:numId="8" w16cid:durableId="1925602785">
    <w:abstractNumId w:val="8"/>
  </w:num>
  <w:num w:numId="9" w16cid:durableId="581794433">
    <w:abstractNumId w:val="2"/>
  </w:num>
  <w:num w:numId="10" w16cid:durableId="1110202316">
    <w:abstractNumId w:val="22"/>
  </w:num>
  <w:num w:numId="11" w16cid:durableId="1789080465">
    <w:abstractNumId w:val="9"/>
  </w:num>
  <w:num w:numId="12" w16cid:durableId="1871529423">
    <w:abstractNumId w:val="20"/>
  </w:num>
  <w:num w:numId="13" w16cid:durableId="584529874">
    <w:abstractNumId w:val="1"/>
  </w:num>
  <w:num w:numId="14" w16cid:durableId="1351881562">
    <w:abstractNumId w:val="4"/>
  </w:num>
  <w:num w:numId="15" w16cid:durableId="1207254182">
    <w:abstractNumId w:val="14"/>
  </w:num>
  <w:num w:numId="16" w16cid:durableId="1593857664">
    <w:abstractNumId w:val="21"/>
  </w:num>
  <w:num w:numId="17" w16cid:durableId="1236432442">
    <w:abstractNumId w:val="16"/>
  </w:num>
  <w:num w:numId="18" w16cid:durableId="1372732319">
    <w:abstractNumId w:val="15"/>
  </w:num>
  <w:num w:numId="19" w16cid:durableId="2133865875">
    <w:abstractNumId w:val="7"/>
  </w:num>
  <w:num w:numId="20" w16cid:durableId="155656708">
    <w:abstractNumId w:val="11"/>
  </w:num>
  <w:num w:numId="21" w16cid:durableId="643701121">
    <w:abstractNumId w:val="12"/>
  </w:num>
  <w:num w:numId="22" w16cid:durableId="1784618654">
    <w:abstractNumId w:val="6"/>
  </w:num>
  <w:num w:numId="23" w16cid:durableId="139881514">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E71"/>
    <w:rsid w:val="00000786"/>
    <w:rsid w:val="00001676"/>
    <w:rsid w:val="000044F6"/>
    <w:rsid w:val="00005717"/>
    <w:rsid w:val="000066B9"/>
    <w:rsid w:val="000143AF"/>
    <w:rsid w:val="00014EB4"/>
    <w:rsid w:val="00017F2C"/>
    <w:rsid w:val="00021065"/>
    <w:rsid w:val="00021319"/>
    <w:rsid w:val="00021945"/>
    <w:rsid w:val="00021B67"/>
    <w:rsid w:val="00022FDF"/>
    <w:rsid w:val="0002465A"/>
    <w:rsid w:val="00024EDE"/>
    <w:rsid w:val="00030B21"/>
    <w:rsid w:val="00032DDB"/>
    <w:rsid w:val="00034629"/>
    <w:rsid w:val="00041C14"/>
    <w:rsid w:val="000428EA"/>
    <w:rsid w:val="0004571E"/>
    <w:rsid w:val="00045B18"/>
    <w:rsid w:val="00047C62"/>
    <w:rsid w:val="0005057C"/>
    <w:rsid w:val="000507DB"/>
    <w:rsid w:val="00052750"/>
    <w:rsid w:val="000551FC"/>
    <w:rsid w:val="000552C2"/>
    <w:rsid w:val="00055D67"/>
    <w:rsid w:val="0006066E"/>
    <w:rsid w:val="00060C50"/>
    <w:rsid w:val="00061810"/>
    <w:rsid w:val="00061DBD"/>
    <w:rsid w:val="00061E50"/>
    <w:rsid w:val="00062123"/>
    <w:rsid w:val="00062A18"/>
    <w:rsid w:val="00062DC0"/>
    <w:rsid w:val="00064A24"/>
    <w:rsid w:val="000650DF"/>
    <w:rsid w:val="00066C86"/>
    <w:rsid w:val="0007134F"/>
    <w:rsid w:val="000727B5"/>
    <w:rsid w:val="000727DD"/>
    <w:rsid w:val="0007292B"/>
    <w:rsid w:val="00072B3C"/>
    <w:rsid w:val="000735C3"/>
    <w:rsid w:val="00073648"/>
    <w:rsid w:val="00077C6E"/>
    <w:rsid w:val="00080E25"/>
    <w:rsid w:val="00082BCA"/>
    <w:rsid w:val="00085AE3"/>
    <w:rsid w:val="00087D45"/>
    <w:rsid w:val="00090473"/>
    <w:rsid w:val="00090A42"/>
    <w:rsid w:val="00092139"/>
    <w:rsid w:val="0009315F"/>
    <w:rsid w:val="00093E6B"/>
    <w:rsid w:val="00096469"/>
    <w:rsid w:val="00096BB8"/>
    <w:rsid w:val="000A0091"/>
    <w:rsid w:val="000A1F1E"/>
    <w:rsid w:val="000A2F5B"/>
    <w:rsid w:val="000A321E"/>
    <w:rsid w:val="000A3F23"/>
    <w:rsid w:val="000A6433"/>
    <w:rsid w:val="000B0F4A"/>
    <w:rsid w:val="000B14DA"/>
    <w:rsid w:val="000B203A"/>
    <w:rsid w:val="000B4CCE"/>
    <w:rsid w:val="000B6600"/>
    <w:rsid w:val="000B6603"/>
    <w:rsid w:val="000C1BEE"/>
    <w:rsid w:val="000C47D2"/>
    <w:rsid w:val="000C5996"/>
    <w:rsid w:val="000C76D8"/>
    <w:rsid w:val="000D0963"/>
    <w:rsid w:val="000D1B8E"/>
    <w:rsid w:val="000D2723"/>
    <w:rsid w:val="000D527E"/>
    <w:rsid w:val="000D6252"/>
    <w:rsid w:val="000D7964"/>
    <w:rsid w:val="000E2956"/>
    <w:rsid w:val="000E2D2A"/>
    <w:rsid w:val="000E2FE5"/>
    <w:rsid w:val="000E3375"/>
    <w:rsid w:val="000E4445"/>
    <w:rsid w:val="000E6514"/>
    <w:rsid w:val="000F1FEC"/>
    <w:rsid w:val="000F3347"/>
    <w:rsid w:val="000F349A"/>
    <w:rsid w:val="000F3522"/>
    <w:rsid w:val="000F5842"/>
    <w:rsid w:val="000F639E"/>
    <w:rsid w:val="000F6A1A"/>
    <w:rsid w:val="00100665"/>
    <w:rsid w:val="001012E0"/>
    <w:rsid w:val="001053BE"/>
    <w:rsid w:val="001054AB"/>
    <w:rsid w:val="0010665C"/>
    <w:rsid w:val="00106B22"/>
    <w:rsid w:val="00107610"/>
    <w:rsid w:val="001107BC"/>
    <w:rsid w:val="00110E24"/>
    <w:rsid w:val="00111749"/>
    <w:rsid w:val="001125A7"/>
    <w:rsid w:val="00112FBE"/>
    <w:rsid w:val="00113707"/>
    <w:rsid w:val="00115E8F"/>
    <w:rsid w:val="0011623B"/>
    <w:rsid w:val="001217C6"/>
    <w:rsid w:val="001217CD"/>
    <w:rsid w:val="00121D0E"/>
    <w:rsid w:val="00122290"/>
    <w:rsid w:val="0012402F"/>
    <w:rsid w:val="00126A55"/>
    <w:rsid w:val="00132129"/>
    <w:rsid w:val="00132248"/>
    <w:rsid w:val="00132C0E"/>
    <w:rsid w:val="00135AAA"/>
    <w:rsid w:val="0013637A"/>
    <w:rsid w:val="0014061A"/>
    <w:rsid w:val="00141100"/>
    <w:rsid w:val="00142928"/>
    <w:rsid w:val="00142969"/>
    <w:rsid w:val="00142B16"/>
    <w:rsid w:val="001447B0"/>
    <w:rsid w:val="0014506F"/>
    <w:rsid w:val="00145706"/>
    <w:rsid w:val="00146B1E"/>
    <w:rsid w:val="0015394D"/>
    <w:rsid w:val="001539CD"/>
    <w:rsid w:val="00155F1D"/>
    <w:rsid w:val="001575AF"/>
    <w:rsid w:val="00160E5B"/>
    <w:rsid w:val="0016107D"/>
    <w:rsid w:val="0016148D"/>
    <w:rsid w:val="00163665"/>
    <w:rsid w:val="00165233"/>
    <w:rsid w:val="00165F63"/>
    <w:rsid w:val="00171946"/>
    <w:rsid w:val="001733BC"/>
    <w:rsid w:val="00174C45"/>
    <w:rsid w:val="00174EED"/>
    <w:rsid w:val="00180BCF"/>
    <w:rsid w:val="00182DF0"/>
    <w:rsid w:val="001833B6"/>
    <w:rsid w:val="00185C56"/>
    <w:rsid w:val="00186C40"/>
    <w:rsid w:val="001870A3"/>
    <w:rsid w:val="00190515"/>
    <w:rsid w:val="0019065A"/>
    <w:rsid w:val="0019119A"/>
    <w:rsid w:val="00192C8D"/>
    <w:rsid w:val="001944B5"/>
    <w:rsid w:val="001959D5"/>
    <w:rsid w:val="001A0466"/>
    <w:rsid w:val="001A1EB9"/>
    <w:rsid w:val="001A3A4B"/>
    <w:rsid w:val="001A4687"/>
    <w:rsid w:val="001A4D0A"/>
    <w:rsid w:val="001A5515"/>
    <w:rsid w:val="001A731C"/>
    <w:rsid w:val="001B05C1"/>
    <w:rsid w:val="001B089C"/>
    <w:rsid w:val="001B1209"/>
    <w:rsid w:val="001B6CD7"/>
    <w:rsid w:val="001B7641"/>
    <w:rsid w:val="001C2657"/>
    <w:rsid w:val="001C302D"/>
    <w:rsid w:val="001C3D77"/>
    <w:rsid w:val="001C6AC8"/>
    <w:rsid w:val="001C7387"/>
    <w:rsid w:val="001C7973"/>
    <w:rsid w:val="001C7E77"/>
    <w:rsid w:val="001D02DA"/>
    <w:rsid w:val="001D0E42"/>
    <w:rsid w:val="001D37D7"/>
    <w:rsid w:val="001D389E"/>
    <w:rsid w:val="001D3CB5"/>
    <w:rsid w:val="001D40F9"/>
    <w:rsid w:val="001D4E45"/>
    <w:rsid w:val="001D53CD"/>
    <w:rsid w:val="001D53DA"/>
    <w:rsid w:val="001D6315"/>
    <w:rsid w:val="001D6858"/>
    <w:rsid w:val="001D72F1"/>
    <w:rsid w:val="001E0265"/>
    <w:rsid w:val="001E2774"/>
    <w:rsid w:val="001E27C4"/>
    <w:rsid w:val="001E31B6"/>
    <w:rsid w:val="001E375D"/>
    <w:rsid w:val="001E5522"/>
    <w:rsid w:val="001E5C93"/>
    <w:rsid w:val="001F0548"/>
    <w:rsid w:val="001F0E65"/>
    <w:rsid w:val="001F16ED"/>
    <w:rsid w:val="001F4347"/>
    <w:rsid w:val="001F5436"/>
    <w:rsid w:val="001F55D1"/>
    <w:rsid w:val="00200417"/>
    <w:rsid w:val="00202087"/>
    <w:rsid w:val="002034FD"/>
    <w:rsid w:val="00203B88"/>
    <w:rsid w:val="00206501"/>
    <w:rsid w:val="00206FDD"/>
    <w:rsid w:val="0021011C"/>
    <w:rsid w:val="00210F8F"/>
    <w:rsid w:val="00211F35"/>
    <w:rsid w:val="00212CB8"/>
    <w:rsid w:val="00220319"/>
    <w:rsid w:val="00223B2B"/>
    <w:rsid w:val="00224194"/>
    <w:rsid w:val="00226691"/>
    <w:rsid w:val="00227158"/>
    <w:rsid w:val="00227AF3"/>
    <w:rsid w:val="002318E4"/>
    <w:rsid w:val="002344C7"/>
    <w:rsid w:val="00236935"/>
    <w:rsid w:val="00236B10"/>
    <w:rsid w:val="00236EEE"/>
    <w:rsid w:val="0024124E"/>
    <w:rsid w:val="002437C3"/>
    <w:rsid w:val="00244C57"/>
    <w:rsid w:val="00244FF1"/>
    <w:rsid w:val="0024568A"/>
    <w:rsid w:val="002457EF"/>
    <w:rsid w:val="0024687E"/>
    <w:rsid w:val="00247BD1"/>
    <w:rsid w:val="00247F3F"/>
    <w:rsid w:val="00250137"/>
    <w:rsid w:val="0025237F"/>
    <w:rsid w:val="0025474E"/>
    <w:rsid w:val="002556A2"/>
    <w:rsid w:val="002562E9"/>
    <w:rsid w:val="00257730"/>
    <w:rsid w:val="0026112B"/>
    <w:rsid w:val="00263951"/>
    <w:rsid w:val="00267276"/>
    <w:rsid w:val="00270744"/>
    <w:rsid w:val="00272BDD"/>
    <w:rsid w:val="0027492C"/>
    <w:rsid w:val="00275241"/>
    <w:rsid w:val="00281064"/>
    <w:rsid w:val="0028202B"/>
    <w:rsid w:val="00282582"/>
    <w:rsid w:val="0028285B"/>
    <w:rsid w:val="00282D22"/>
    <w:rsid w:val="002856B9"/>
    <w:rsid w:val="002862BB"/>
    <w:rsid w:val="0029033C"/>
    <w:rsid w:val="00290345"/>
    <w:rsid w:val="00293E17"/>
    <w:rsid w:val="002979AF"/>
    <w:rsid w:val="002A197F"/>
    <w:rsid w:val="002A2807"/>
    <w:rsid w:val="002A2895"/>
    <w:rsid w:val="002A486B"/>
    <w:rsid w:val="002A4A5D"/>
    <w:rsid w:val="002A607D"/>
    <w:rsid w:val="002A7669"/>
    <w:rsid w:val="002B0071"/>
    <w:rsid w:val="002B0880"/>
    <w:rsid w:val="002B2AA3"/>
    <w:rsid w:val="002B3057"/>
    <w:rsid w:val="002B306C"/>
    <w:rsid w:val="002B3A24"/>
    <w:rsid w:val="002B71B8"/>
    <w:rsid w:val="002B7CE4"/>
    <w:rsid w:val="002C068C"/>
    <w:rsid w:val="002C646D"/>
    <w:rsid w:val="002C6708"/>
    <w:rsid w:val="002D0604"/>
    <w:rsid w:val="002D513E"/>
    <w:rsid w:val="002D5C3D"/>
    <w:rsid w:val="002D6C14"/>
    <w:rsid w:val="002D6DEB"/>
    <w:rsid w:val="002D720B"/>
    <w:rsid w:val="002E044B"/>
    <w:rsid w:val="002E2AD9"/>
    <w:rsid w:val="002E5897"/>
    <w:rsid w:val="002E7167"/>
    <w:rsid w:val="002E77DC"/>
    <w:rsid w:val="002F0AB9"/>
    <w:rsid w:val="002F1EBD"/>
    <w:rsid w:val="002F37CA"/>
    <w:rsid w:val="002F63A6"/>
    <w:rsid w:val="002F7DF9"/>
    <w:rsid w:val="00301A15"/>
    <w:rsid w:val="00304C4B"/>
    <w:rsid w:val="00305BF9"/>
    <w:rsid w:val="00310421"/>
    <w:rsid w:val="00311234"/>
    <w:rsid w:val="00312FFB"/>
    <w:rsid w:val="00315C3B"/>
    <w:rsid w:val="00316571"/>
    <w:rsid w:val="00317EAB"/>
    <w:rsid w:val="00321D37"/>
    <w:rsid w:val="00321F97"/>
    <w:rsid w:val="00322CE2"/>
    <w:rsid w:val="00323C59"/>
    <w:rsid w:val="00323E18"/>
    <w:rsid w:val="00323F8D"/>
    <w:rsid w:val="003245D2"/>
    <w:rsid w:val="00326120"/>
    <w:rsid w:val="0033006F"/>
    <w:rsid w:val="00340677"/>
    <w:rsid w:val="00340FEE"/>
    <w:rsid w:val="00341413"/>
    <w:rsid w:val="00341E3B"/>
    <w:rsid w:val="00342284"/>
    <w:rsid w:val="00343FE9"/>
    <w:rsid w:val="00344CB1"/>
    <w:rsid w:val="00345359"/>
    <w:rsid w:val="003462D4"/>
    <w:rsid w:val="00347964"/>
    <w:rsid w:val="00347B54"/>
    <w:rsid w:val="00347E89"/>
    <w:rsid w:val="003501EF"/>
    <w:rsid w:val="00351802"/>
    <w:rsid w:val="00351E19"/>
    <w:rsid w:val="0035208B"/>
    <w:rsid w:val="003534D4"/>
    <w:rsid w:val="0035489C"/>
    <w:rsid w:val="00355A71"/>
    <w:rsid w:val="003565A8"/>
    <w:rsid w:val="003566F0"/>
    <w:rsid w:val="003614D4"/>
    <w:rsid w:val="00361B05"/>
    <w:rsid w:val="00364160"/>
    <w:rsid w:val="00365054"/>
    <w:rsid w:val="00365E86"/>
    <w:rsid w:val="00366F85"/>
    <w:rsid w:val="0036780F"/>
    <w:rsid w:val="0037069F"/>
    <w:rsid w:val="00370768"/>
    <w:rsid w:val="00370EBE"/>
    <w:rsid w:val="0037279C"/>
    <w:rsid w:val="00372823"/>
    <w:rsid w:val="00372CC9"/>
    <w:rsid w:val="00373B84"/>
    <w:rsid w:val="00375BE1"/>
    <w:rsid w:val="00376456"/>
    <w:rsid w:val="0037654F"/>
    <w:rsid w:val="003822BD"/>
    <w:rsid w:val="00385940"/>
    <w:rsid w:val="00386322"/>
    <w:rsid w:val="00386C22"/>
    <w:rsid w:val="00387854"/>
    <w:rsid w:val="00391243"/>
    <w:rsid w:val="003967D6"/>
    <w:rsid w:val="00397553"/>
    <w:rsid w:val="003A0741"/>
    <w:rsid w:val="003A2601"/>
    <w:rsid w:val="003A4BEC"/>
    <w:rsid w:val="003A5C4F"/>
    <w:rsid w:val="003A75D0"/>
    <w:rsid w:val="003A78BE"/>
    <w:rsid w:val="003B116C"/>
    <w:rsid w:val="003B1D8D"/>
    <w:rsid w:val="003B318B"/>
    <w:rsid w:val="003B7FE6"/>
    <w:rsid w:val="003C245A"/>
    <w:rsid w:val="003C40F1"/>
    <w:rsid w:val="003C45BE"/>
    <w:rsid w:val="003C5C46"/>
    <w:rsid w:val="003C5D3D"/>
    <w:rsid w:val="003C70B0"/>
    <w:rsid w:val="003C7F3B"/>
    <w:rsid w:val="003D013D"/>
    <w:rsid w:val="003D1A02"/>
    <w:rsid w:val="003D280B"/>
    <w:rsid w:val="003D32D8"/>
    <w:rsid w:val="003D45E6"/>
    <w:rsid w:val="003E34D8"/>
    <w:rsid w:val="003E4DCF"/>
    <w:rsid w:val="003E536E"/>
    <w:rsid w:val="003E6E72"/>
    <w:rsid w:val="003E7095"/>
    <w:rsid w:val="003F17CD"/>
    <w:rsid w:val="003F24D0"/>
    <w:rsid w:val="003F43FB"/>
    <w:rsid w:val="004004AB"/>
    <w:rsid w:val="00400F0B"/>
    <w:rsid w:val="00401F7E"/>
    <w:rsid w:val="004024FB"/>
    <w:rsid w:val="00403C3A"/>
    <w:rsid w:val="004045D5"/>
    <w:rsid w:val="00406054"/>
    <w:rsid w:val="00406CDB"/>
    <w:rsid w:val="00407062"/>
    <w:rsid w:val="004070A3"/>
    <w:rsid w:val="00412EFD"/>
    <w:rsid w:val="00414D00"/>
    <w:rsid w:val="00417491"/>
    <w:rsid w:val="00417896"/>
    <w:rsid w:val="00420682"/>
    <w:rsid w:val="0042308D"/>
    <w:rsid w:val="00423DAC"/>
    <w:rsid w:val="00424E7F"/>
    <w:rsid w:val="00424F5E"/>
    <w:rsid w:val="00425DF2"/>
    <w:rsid w:val="004273E5"/>
    <w:rsid w:val="00430039"/>
    <w:rsid w:val="00430B8D"/>
    <w:rsid w:val="00430E5A"/>
    <w:rsid w:val="00431F9A"/>
    <w:rsid w:val="004350CE"/>
    <w:rsid w:val="00435E32"/>
    <w:rsid w:val="004363A7"/>
    <w:rsid w:val="00436677"/>
    <w:rsid w:val="00436A51"/>
    <w:rsid w:val="00440831"/>
    <w:rsid w:val="004409D7"/>
    <w:rsid w:val="00441E60"/>
    <w:rsid w:val="0044298A"/>
    <w:rsid w:val="00445415"/>
    <w:rsid w:val="00446FE3"/>
    <w:rsid w:val="004479D9"/>
    <w:rsid w:val="004504B2"/>
    <w:rsid w:val="00452607"/>
    <w:rsid w:val="00453529"/>
    <w:rsid w:val="00454A22"/>
    <w:rsid w:val="00455FE0"/>
    <w:rsid w:val="00456567"/>
    <w:rsid w:val="004578AE"/>
    <w:rsid w:val="00460D15"/>
    <w:rsid w:val="00460FCB"/>
    <w:rsid w:val="00461096"/>
    <w:rsid w:val="004611CA"/>
    <w:rsid w:val="00461778"/>
    <w:rsid w:val="00462631"/>
    <w:rsid w:val="00463DC7"/>
    <w:rsid w:val="00464772"/>
    <w:rsid w:val="0046784A"/>
    <w:rsid w:val="00470408"/>
    <w:rsid w:val="00470B0F"/>
    <w:rsid w:val="00471D04"/>
    <w:rsid w:val="00471F4F"/>
    <w:rsid w:val="0047459B"/>
    <w:rsid w:val="00475D61"/>
    <w:rsid w:val="0047625C"/>
    <w:rsid w:val="00476B1A"/>
    <w:rsid w:val="004814BD"/>
    <w:rsid w:val="00481B67"/>
    <w:rsid w:val="00482D1B"/>
    <w:rsid w:val="004832E6"/>
    <w:rsid w:val="00486274"/>
    <w:rsid w:val="00486B06"/>
    <w:rsid w:val="00487EEC"/>
    <w:rsid w:val="00490B8E"/>
    <w:rsid w:val="00490BB6"/>
    <w:rsid w:val="00492539"/>
    <w:rsid w:val="00492B39"/>
    <w:rsid w:val="00493E4B"/>
    <w:rsid w:val="0049528C"/>
    <w:rsid w:val="004A0EFA"/>
    <w:rsid w:val="004A1636"/>
    <w:rsid w:val="004A49E1"/>
    <w:rsid w:val="004A4AAD"/>
    <w:rsid w:val="004A7E0F"/>
    <w:rsid w:val="004B0402"/>
    <w:rsid w:val="004B0CC4"/>
    <w:rsid w:val="004B2063"/>
    <w:rsid w:val="004B2592"/>
    <w:rsid w:val="004B53C1"/>
    <w:rsid w:val="004B571C"/>
    <w:rsid w:val="004B67FD"/>
    <w:rsid w:val="004B7F5B"/>
    <w:rsid w:val="004C03E9"/>
    <w:rsid w:val="004C074B"/>
    <w:rsid w:val="004C14D9"/>
    <w:rsid w:val="004C19DB"/>
    <w:rsid w:val="004C1CA6"/>
    <w:rsid w:val="004C3EA4"/>
    <w:rsid w:val="004C4029"/>
    <w:rsid w:val="004C5693"/>
    <w:rsid w:val="004C5C61"/>
    <w:rsid w:val="004C6145"/>
    <w:rsid w:val="004C76D4"/>
    <w:rsid w:val="004C796F"/>
    <w:rsid w:val="004C7BDB"/>
    <w:rsid w:val="004D04E7"/>
    <w:rsid w:val="004D294F"/>
    <w:rsid w:val="004D2F92"/>
    <w:rsid w:val="004D3032"/>
    <w:rsid w:val="004D4DF2"/>
    <w:rsid w:val="004D626C"/>
    <w:rsid w:val="004E1181"/>
    <w:rsid w:val="004E310F"/>
    <w:rsid w:val="004E359E"/>
    <w:rsid w:val="004E3DB5"/>
    <w:rsid w:val="004E6E5D"/>
    <w:rsid w:val="004F24E6"/>
    <w:rsid w:val="004F457A"/>
    <w:rsid w:val="004F510A"/>
    <w:rsid w:val="004F6123"/>
    <w:rsid w:val="005029EA"/>
    <w:rsid w:val="005035D4"/>
    <w:rsid w:val="00505184"/>
    <w:rsid w:val="00505B93"/>
    <w:rsid w:val="005078EE"/>
    <w:rsid w:val="005107B6"/>
    <w:rsid w:val="00513373"/>
    <w:rsid w:val="0051392B"/>
    <w:rsid w:val="005153AE"/>
    <w:rsid w:val="005203EF"/>
    <w:rsid w:val="00520485"/>
    <w:rsid w:val="00521F3F"/>
    <w:rsid w:val="005225C4"/>
    <w:rsid w:val="00526933"/>
    <w:rsid w:val="0052799D"/>
    <w:rsid w:val="0053139D"/>
    <w:rsid w:val="0053253F"/>
    <w:rsid w:val="00534DFD"/>
    <w:rsid w:val="005372BB"/>
    <w:rsid w:val="00537901"/>
    <w:rsid w:val="00541059"/>
    <w:rsid w:val="0054278A"/>
    <w:rsid w:val="005446A6"/>
    <w:rsid w:val="00544DDB"/>
    <w:rsid w:val="00547D51"/>
    <w:rsid w:val="00550137"/>
    <w:rsid w:val="005521A8"/>
    <w:rsid w:val="00552FCB"/>
    <w:rsid w:val="0055307C"/>
    <w:rsid w:val="00555E88"/>
    <w:rsid w:val="00556F7B"/>
    <w:rsid w:val="0055724A"/>
    <w:rsid w:val="005579FF"/>
    <w:rsid w:val="00557B21"/>
    <w:rsid w:val="0056183F"/>
    <w:rsid w:val="00562DE1"/>
    <w:rsid w:val="0056300E"/>
    <w:rsid w:val="00563A14"/>
    <w:rsid w:val="00564800"/>
    <w:rsid w:val="00565866"/>
    <w:rsid w:val="005662C4"/>
    <w:rsid w:val="00567179"/>
    <w:rsid w:val="005708A5"/>
    <w:rsid w:val="0057416B"/>
    <w:rsid w:val="00575BD8"/>
    <w:rsid w:val="00576996"/>
    <w:rsid w:val="005805BD"/>
    <w:rsid w:val="005809B6"/>
    <w:rsid w:val="005821FB"/>
    <w:rsid w:val="005904F0"/>
    <w:rsid w:val="00595E71"/>
    <w:rsid w:val="005979DE"/>
    <w:rsid w:val="005A1885"/>
    <w:rsid w:val="005A1F46"/>
    <w:rsid w:val="005A3762"/>
    <w:rsid w:val="005B0B2D"/>
    <w:rsid w:val="005B123A"/>
    <w:rsid w:val="005B1A3E"/>
    <w:rsid w:val="005B3C6A"/>
    <w:rsid w:val="005B5197"/>
    <w:rsid w:val="005B6707"/>
    <w:rsid w:val="005B75F1"/>
    <w:rsid w:val="005B75F9"/>
    <w:rsid w:val="005B7B7F"/>
    <w:rsid w:val="005C427F"/>
    <w:rsid w:val="005C45D7"/>
    <w:rsid w:val="005C481B"/>
    <w:rsid w:val="005C4BB9"/>
    <w:rsid w:val="005C4F35"/>
    <w:rsid w:val="005C5D0B"/>
    <w:rsid w:val="005C61ED"/>
    <w:rsid w:val="005C75D1"/>
    <w:rsid w:val="005C7695"/>
    <w:rsid w:val="005D1527"/>
    <w:rsid w:val="005D2F1B"/>
    <w:rsid w:val="005D30D1"/>
    <w:rsid w:val="005D45E7"/>
    <w:rsid w:val="005E039D"/>
    <w:rsid w:val="005E1D32"/>
    <w:rsid w:val="005E2EC3"/>
    <w:rsid w:val="005E3A7B"/>
    <w:rsid w:val="005E4040"/>
    <w:rsid w:val="005E4327"/>
    <w:rsid w:val="005E4AB4"/>
    <w:rsid w:val="005E4E65"/>
    <w:rsid w:val="005E4E6D"/>
    <w:rsid w:val="005E65A8"/>
    <w:rsid w:val="005E792E"/>
    <w:rsid w:val="005F0013"/>
    <w:rsid w:val="005F0707"/>
    <w:rsid w:val="005F0E2F"/>
    <w:rsid w:val="005F1239"/>
    <w:rsid w:val="005F278C"/>
    <w:rsid w:val="005F2879"/>
    <w:rsid w:val="005F38BC"/>
    <w:rsid w:val="005F39FD"/>
    <w:rsid w:val="005F3A57"/>
    <w:rsid w:val="005F401E"/>
    <w:rsid w:val="005F50DA"/>
    <w:rsid w:val="005F5B01"/>
    <w:rsid w:val="005F69C8"/>
    <w:rsid w:val="005F7F29"/>
    <w:rsid w:val="006036DC"/>
    <w:rsid w:val="00603B83"/>
    <w:rsid w:val="0060467E"/>
    <w:rsid w:val="00605994"/>
    <w:rsid w:val="00606C20"/>
    <w:rsid w:val="00610A33"/>
    <w:rsid w:val="0061103F"/>
    <w:rsid w:val="00613043"/>
    <w:rsid w:val="006149C8"/>
    <w:rsid w:val="00616207"/>
    <w:rsid w:val="006164C7"/>
    <w:rsid w:val="00616E4D"/>
    <w:rsid w:val="0062478D"/>
    <w:rsid w:val="00624DAF"/>
    <w:rsid w:val="00625C7C"/>
    <w:rsid w:val="006265DF"/>
    <w:rsid w:val="00626AC4"/>
    <w:rsid w:val="00627941"/>
    <w:rsid w:val="00627BD9"/>
    <w:rsid w:val="006301F9"/>
    <w:rsid w:val="00630513"/>
    <w:rsid w:val="00630A14"/>
    <w:rsid w:val="00632DE2"/>
    <w:rsid w:val="00635FC1"/>
    <w:rsid w:val="006401FD"/>
    <w:rsid w:val="00640991"/>
    <w:rsid w:val="00640F62"/>
    <w:rsid w:val="00641660"/>
    <w:rsid w:val="0064320D"/>
    <w:rsid w:val="006437EE"/>
    <w:rsid w:val="006471B6"/>
    <w:rsid w:val="006475BB"/>
    <w:rsid w:val="00647C88"/>
    <w:rsid w:val="00647DF3"/>
    <w:rsid w:val="00650CFA"/>
    <w:rsid w:val="00653E4C"/>
    <w:rsid w:val="00655CA4"/>
    <w:rsid w:val="006568FD"/>
    <w:rsid w:val="00657E91"/>
    <w:rsid w:val="0066064B"/>
    <w:rsid w:val="00663241"/>
    <w:rsid w:val="006639DB"/>
    <w:rsid w:val="00663BC1"/>
    <w:rsid w:val="0066555A"/>
    <w:rsid w:val="00665FBB"/>
    <w:rsid w:val="006674CC"/>
    <w:rsid w:val="00672098"/>
    <w:rsid w:val="0067324E"/>
    <w:rsid w:val="006734FC"/>
    <w:rsid w:val="006741CD"/>
    <w:rsid w:val="00674FEC"/>
    <w:rsid w:val="00675F72"/>
    <w:rsid w:val="006762EE"/>
    <w:rsid w:val="00676A44"/>
    <w:rsid w:val="00676D6D"/>
    <w:rsid w:val="00680EDA"/>
    <w:rsid w:val="006810B0"/>
    <w:rsid w:val="00681146"/>
    <w:rsid w:val="006852BD"/>
    <w:rsid w:val="006919C9"/>
    <w:rsid w:val="006923AB"/>
    <w:rsid w:val="00692E49"/>
    <w:rsid w:val="0069451A"/>
    <w:rsid w:val="00694BBD"/>
    <w:rsid w:val="0069779C"/>
    <w:rsid w:val="006A1294"/>
    <w:rsid w:val="006A416F"/>
    <w:rsid w:val="006A44D7"/>
    <w:rsid w:val="006A5F25"/>
    <w:rsid w:val="006A661C"/>
    <w:rsid w:val="006A67D3"/>
    <w:rsid w:val="006B194D"/>
    <w:rsid w:val="006B1CE6"/>
    <w:rsid w:val="006B1E77"/>
    <w:rsid w:val="006B396E"/>
    <w:rsid w:val="006B3D83"/>
    <w:rsid w:val="006B6A6E"/>
    <w:rsid w:val="006B752A"/>
    <w:rsid w:val="006B7AD9"/>
    <w:rsid w:val="006C02EC"/>
    <w:rsid w:val="006C03ED"/>
    <w:rsid w:val="006C07D5"/>
    <w:rsid w:val="006C21C7"/>
    <w:rsid w:val="006C30D7"/>
    <w:rsid w:val="006C4F59"/>
    <w:rsid w:val="006C75B6"/>
    <w:rsid w:val="006C7F29"/>
    <w:rsid w:val="006C7F4A"/>
    <w:rsid w:val="006D1C01"/>
    <w:rsid w:val="006D3D66"/>
    <w:rsid w:val="006D47C7"/>
    <w:rsid w:val="006D495B"/>
    <w:rsid w:val="006D5020"/>
    <w:rsid w:val="006D6072"/>
    <w:rsid w:val="006D6411"/>
    <w:rsid w:val="006E0F4C"/>
    <w:rsid w:val="006E0FB5"/>
    <w:rsid w:val="006E22E6"/>
    <w:rsid w:val="006E3816"/>
    <w:rsid w:val="006E3A0B"/>
    <w:rsid w:val="006F054C"/>
    <w:rsid w:val="006F08FA"/>
    <w:rsid w:val="006F0D9D"/>
    <w:rsid w:val="006F1435"/>
    <w:rsid w:val="006F28D6"/>
    <w:rsid w:val="006F38CD"/>
    <w:rsid w:val="006F3C6B"/>
    <w:rsid w:val="006F411A"/>
    <w:rsid w:val="00702368"/>
    <w:rsid w:val="007034C7"/>
    <w:rsid w:val="00704330"/>
    <w:rsid w:val="00704E68"/>
    <w:rsid w:val="00704E87"/>
    <w:rsid w:val="0070770F"/>
    <w:rsid w:val="00710321"/>
    <w:rsid w:val="00712227"/>
    <w:rsid w:val="00713F98"/>
    <w:rsid w:val="00716443"/>
    <w:rsid w:val="00720537"/>
    <w:rsid w:val="007232AE"/>
    <w:rsid w:val="00723346"/>
    <w:rsid w:val="00723FE3"/>
    <w:rsid w:val="00724949"/>
    <w:rsid w:val="0072582F"/>
    <w:rsid w:val="00725BC5"/>
    <w:rsid w:val="007262A8"/>
    <w:rsid w:val="0072633D"/>
    <w:rsid w:val="00726FEA"/>
    <w:rsid w:val="00727D41"/>
    <w:rsid w:val="0073036D"/>
    <w:rsid w:val="0073387D"/>
    <w:rsid w:val="00735B4B"/>
    <w:rsid w:val="007362A1"/>
    <w:rsid w:val="00743699"/>
    <w:rsid w:val="007436AC"/>
    <w:rsid w:val="00743DE9"/>
    <w:rsid w:val="00744A83"/>
    <w:rsid w:val="00745011"/>
    <w:rsid w:val="007506AB"/>
    <w:rsid w:val="00752004"/>
    <w:rsid w:val="007522D7"/>
    <w:rsid w:val="007523B2"/>
    <w:rsid w:val="00753713"/>
    <w:rsid w:val="007543D0"/>
    <w:rsid w:val="00755DA5"/>
    <w:rsid w:val="00756BB7"/>
    <w:rsid w:val="007577D8"/>
    <w:rsid w:val="00760669"/>
    <w:rsid w:val="007616FE"/>
    <w:rsid w:val="00761914"/>
    <w:rsid w:val="00761B2C"/>
    <w:rsid w:val="007633E1"/>
    <w:rsid w:val="00763555"/>
    <w:rsid w:val="007647F2"/>
    <w:rsid w:val="0076585B"/>
    <w:rsid w:val="00765D45"/>
    <w:rsid w:val="00767CAF"/>
    <w:rsid w:val="00767FAB"/>
    <w:rsid w:val="007705B0"/>
    <w:rsid w:val="00770E7F"/>
    <w:rsid w:val="00771832"/>
    <w:rsid w:val="00773197"/>
    <w:rsid w:val="0077327B"/>
    <w:rsid w:val="00773796"/>
    <w:rsid w:val="00773E45"/>
    <w:rsid w:val="00775FF5"/>
    <w:rsid w:val="0078024F"/>
    <w:rsid w:val="00780355"/>
    <w:rsid w:val="00781FB9"/>
    <w:rsid w:val="00782DF4"/>
    <w:rsid w:val="00784198"/>
    <w:rsid w:val="00786BDF"/>
    <w:rsid w:val="00786D65"/>
    <w:rsid w:val="00787600"/>
    <w:rsid w:val="00791171"/>
    <w:rsid w:val="00791195"/>
    <w:rsid w:val="007913B6"/>
    <w:rsid w:val="007921F1"/>
    <w:rsid w:val="00792341"/>
    <w:rsid w:val="00792B95"/>
    <w:rsid w:val="00793D67"/>
    <w:rsid w:val="00793E6E"/>
    <w:rsid w:val="00795F8E"/>
    <w:rsid w:val="007A034D"/>
    <w:rsid w:val="007A0DE5"/>
    <w:rsid w:val="007A164E"/>
    <w:rsid w:val="007A36D9"/>
    <w:rsid w:val="007A4776"/>
    <w:rsid w:val="007A5FC6"/>
    <w:rsid w:val="007A7B62"/>
    <w:rsid w:val="007B049E"/>
    <w:rsid w:val="007B0935"/>
    <w:rsid w:val="007B2E8D"/>
    <w:rsid w:val="007B343F"/>
    <w:rsid w:val="007B449F"/>
    <w:rsid w:val="007C1B55"/>
    <w:rsid w:val="007C394C"/>
    <w:rsid w:val="007C3B5B"/>
    <w:rsid w:val="007C3BE3"/>
    <w:rsid w:val="007C4310"/>
    <w:rsid w:val="007C55ED"/>
    <w:rsid w:val="007C5B2E"/>
    <w:rsid w:val="007C72D3"/>
    <w:rsid w:val="007C78B4"/>
    <w:rsid w:val="007D0392"/>
    <w:rsid w:val="007D236F"/>
    <w:rsid w:val="007D2413"/>
    <w:rsid w:val="007D292E"/>
    <w:rsid w:val="007D2D07"/>
    <w:rsid w:val="007D41BF"/>
    <w:rsid w:val="007D5792"/>
    <w:rsid w:val="007D6D74"/>
    <w:rsid w:val="007D7FF6"/>
    <w:rsid w:val="007E425E"/>
    <w:rsid w:val="007E58E1"/>
    <w:rsid w:val="007E5AA9"/>
    <w:rsid w:val="007E6993"/>
    <w:rsid w:val="007E69F5"/>
    <w:rsid w:val="007F0A2D"/>
    <w:rsid w:val="007F0B40"/>
    <w:rsid w:val="007F2BE4"/>
    <w:rsid w:val="007F5980"/>
    <w:rsid w:val="007F601C"/>
    <w:rsid w:val="007F67B3"/>
    <w:rsid w:val="007F7426"/>
    <w:rsid w:val="007F75AA"/>
    <w:rsid w:val="00801200"/>
    <w:rsid w:val="008026F9"/>
    <w:rsid w:val="00802F93"/>
    <w:rsid w:val="00804911"/>
    <w:rsid w:val="008102C1"/>
    <w:rsid w:val="00811DDB"/>
    <w:rsid w:val="00813DE1"/>
    <w:rsid w:val="00814011"/>
    <w:rsid w:val="00816705"/>
    <w:rsid w:val="00817507"/>
    <w:rsid w:val="00817E89"/>
    <w:rsid w:val="00820220"/>
    <w:rsid w:val="0082391B"/>
    <w:rsid w:val="00825B6A"/>
    <w:rsid w:val="00826919"/>
    <w:rsid w:val="00827F4C"/>
    <w:rsid w:val="0083072F"/>
    <w:rsid w:val="00833EDE"/>
    <w:rsid w:val="00834B2E"/>
    <w:rsid w:val="008354AB"/>
    <w:rsid w:val="00835BED"/>
    <w:rsid w:val="008417BF"/>
    <w:rsid w:val="00842026"/>
    <w:rsid w:val="0084418D"/>
    <w:rsid w:val="00845D5D"/>
    <w:rsid w:val="00845FDA"/>
    <w:rsid w:val="00846630"/>
    <w:rsid w:val="0084760A"/>
    <w:rsid w:val="0085042E"/>
    <w:rsid w:val="008522CD"/>
    <w:rsid w:val="008564F0"/>
    <w:rsid w:val="008577A2"/>
    <w:rsid w:val="008629FE"/>
    <w:rsid w:val="00863E0C"/>
    <w:rsid w:val="00864A3F"/>
    <w:rsid w:val="00865209"/>
    <w:rsid w:val="00865A14"/>
    <w:rsid w:val="00867084"/>
    <w:rsid w:val="00871303"/>
    <w:rsid w:val="00872C8B"/>
    <w:rsid w:val="00872E73"/>
    <w:rsid w:val="00872F79"/>
    <w:rsid w:val="008765C0"/>
    <w:rsid w:val="00876B70"/>
    <w:rsid w:val="00877FB9"/>
    <w:rsid w:val="00880758"/>
    <w:rsid w:val="00882421"/>
    <w:rsid w:val="00883436"/>
    <w:rsid w:val="00885168"/>
    <w:rsid w:val="0088580A"/>
    <w:rsid w:val="00890B24"/>
    <w:rsid w:val="00891431"/>
    <w:rsid w:val="00897B36"/>
    <w:rsid w:val="00897BA6"/>
    <w:rsid w:val="008A1AFA"/>
    <w:rsid w:val="008A1FD3"/>
    <w:rsid w:val="008A21A1"/>
    <w:rsid w:val="008A2690"/>
    <w:rsid w:val="008A3F5B"/>
    <w:rsid w:val="008A41E4"/>
    <w:rsid w:val="008A5A2F"/>
    <w:rsid w:val="008B02EE"/>
    <w:rsid w:val="008B0741"/>
    <w:rsid w:val="008B08E0"/>
    <w:rsid w:val="008B09D4"/>
    <w:rsid w:val="008B1F23"/>
    <w:rsid w:val="008B22A2"/>
    <w:rsid w:val="008B331F"/>
    <w:rsid w:val="008B39C0"/>
    <w:rsid w:val="008B3DA9"/>
    <w:rsid w:val="008B4AC5"/>
    <w:rsid w:val="008B550F"/>
    <w:rsid w:val="008B7434"/>
    <w:rsid w:val="008C070B"/>
    <w:rsid w:val="008C0775"/>
    <w:rsid w:val="008C18BC"/>
    <w:rsid w:val="008C1946"/>
    <w:rsid w:val="008C2653"/>
    <w:rsid w:val="008C36E2"/>
    <w:rsid w:val="008C4271"/>
    <w:rsid w:val="008C6509"/>
    <w:rsid w:val="008C6547"/>
    <w:rsid w:val="008C6DFD"/>
    <w:rsid w:val="008D0D65"/>
    <w:rsid w:val="008D18BE"/>
    <w:rsid w:val="008D18DD"/>
    <w:rsid w:val="008D2AF6"/>
    <w:rsid w:val="008D3BC2"/>
    <w:rsid w:val="008D3E0A"/>
    <w:rsid w:val="008D3FEC"/>
    <w:rsid w:val="008D55D4"/>
    <w:rsid w:val="008D584F"/>
    <w:rsid w:val="008D5D40"/>
    <w:rsid w:val="008D629A"/>
    <w:rsid w:val="008E3908"/>
    <w:rsid w:val="008E45DB"/>
    <w:rsid w:val="008E5F11"/>
    <w:rsid w:val="008E6ABA"/>
    <w:rsid w:val="008E6AC0"/>
    <w:rsid w:val="008F063D"/>
    <w:rsid w:val="008F333A"/>
    <w:rsid w:val="008F53E4"/>
    <w:rsid w:val="008F7ECF"/>
    <w:rsid w:val="00901138"/>
    <w:rsid w:val="009042B8"/>
    <w:rsid w:val="0090662E"/>
    <w:rsid w:val="00906C92"/>
    <w:rsid w:val="0090742E"/>
    <w:rsid w:val="00910171"/>
    <w:rsid w:val="0091110F"/>
    <w:rsid w:val="00911271"/>
    <w:rsid w:val="00912E01"/>
    <w:rsid w:val="0091370E"/>
    <w:rsid w:val="00913BAD"/>
    <w:rsid w:val="00914605"/>
    <w:rsid w:val="0091491E"/>
    <w:rsid w:val="00915556"/>
    <w:rsid w:val="00915C27"/>
    <w:rsid w:val="00915D3D"/>
    <w:rsid w:val="009177E9"/>
    <w:rsid w:val="00921456"/>
    <w:rsid w:val="0092218E"/>
    <w:rsid w:val="009228FA"/>
    <w:rsid w:val="0092420F"/>
    <w:rsid w:val="009256EE"/>
    <w:rsid w:val="00925EEC"/>
    <w:rsid w:val="00926E01"/>
    <w:rsid w:val="00931DE7"/>
    <w:rsid w:val="009342E7"/>
    <w:rsid w:val="00934382"/>
    <w:rsid w:val="00936131"/>
    <w:rsid w:val="00936814"/>
    <w:rsid w:val="00941D9D"/>
    <w:rsid w:val="0094214B"/>
    <w:rsid w:val="00942F9D"/>
    <w:rsid w:val="0094395B"/>
    <w:rsid w:val="00943FC7"/>
    <w:rsid w:val="0094555A"/>
    <w:rsid w:val="00945FFA"/>
    <w:rsid w:val="0094788C"/>
    <w:rsid w:val="00950034"/>
    <w:rsid w:val="00953226"/>
    <w:rsid w:val="0095548C"/>
    <w:rsid w:val="00963A39"/>
    <w:rsid w:val="00964344"/>
    <w:rsid w:val="0096507F"/>
    <w:rsid w:val="0096627B"/>
    <w:rsid w:val="00966856"/>
    <w:rsid w:val="00975262"/>
    <w:rsid w:val="00975B65"/>
    <w:rsid w:val="00975D69"/>
    <w:rsid w:val="00977ADE"/>
    <w:rsid w:val="009801A0"/>
    <w:rsid w:val="00982CBF"/>
    <w:rsid w:val="00982EFA"/>
    <w:rsid w:val="00985165"/>
    <w:rsid w:val="00985932"/>
    <w:rsid w:val="00985B11"/>
    <w:rsid w:val="00986E0F"/>
    <w:rsid w:val="00987FD3"/>
    <w:rsid w:val="00990369"/>
    <w:rsid w:val="0099043E"/>
    <w:rsid w:val="00990840"/>
    <w:rsid w:val="00993AB2"/>
    <w:rsid w:val="009944EC"/>
    <w:rsid w:val="00997340"/>
    <w:rsid w:val="009A0096"/>
    <w:rsid w:val="009A104F"/>
    <w:rsid w:val="009A4CFE"/>
    <w:rsid w:val="009A51FF"/>
    <w:rsid w:val="009A523D"/>
    <w:rsid w:val="009A6231"/>
    <w:rsid w:val="009A63C8"/>
    <w:rsid w:val="009A6625"/>
    <w:rsid w:val="009B065F"/>
    <w:rsid w:val="009B1C00"/>
    <w:rsid w:val="009B270F"/>
    <w:rsid w:val="009B4938"/>
    <w:rsid w:val="009B6D62"/>
    <w:rsid w:val="009B6FBA"/>
    <w:rsid w:val="009B709A"/>
    <w:rsid w:val="009B7932"/>
    <w:rsid w:val="009C1643"/>
    <w:rsid w:val="009C20BE"/>
    <w:rsid w:val="009C292A"/>
    <w:rsid w:val="009C2C25"/>
    <w:rsid w:val="009C386C"/>
    <w:rsid w:val="009C4D9E"/>
    <w:rsid w:val="009C5BA8"/>
    <w:rsid w:val="009C7B3F"/>
    <w:rsid w:val="009C7FE6"/>
    <w:rsid w:val="009D57AD"/>
    <w:rsid w:val="009D5A19"/>
    <w:rsid w:val="009D622E"/>
    <w:rsid w:val="009E22D7"/>
    <w:rsid w:val="009E4B5A"/>
    <w:rsid w:val="009F07BF"/>
    <w:rsid w:val="009F3A7E"/>
    <w:rsid w:val="009F5D56"/>
    <w:rsid w:val="009F60C3"/>
    <w:rsid w:val="009F754D"/>
    <w:rsid w:val="00A018F3"/>
    <w:rsid w:val="00A03B6A"/>
    <w:rsid w:val="00A03D42"/>
    <w:rsid w:val="00A04746"/>
    <w:rsid w:val="00A05785"/>
    <w:rsid w:val="00A07E92"/>
    <w:rsid w:val="00A106BA"/>
    <w:rsid w:val="00A12388"/>
    <w:rsid w:val="00A1431A"/>
    <w:rsid w:val="00A20818"/>
    <w:rsid w:val="00A20822"/>
    <w:rsid w:val="00A20C35"/>
    <w:rsid w:val="00A21B2D"/>
    <w:rsid w:val="00A23332"/>
    <w:rsid w:val="00A256B9"/>
    <w:rsid w:val="00A269AA"/>
    <w:rsid w:val="00A26A97"/>
    <w:rsid w:val="00A26D52"/>
    <w:rsid w:val="00A27CCD"/>
    <w:rsid w:val="00A30C08"/>
    <w:rsid w:val="00A30F06"/>
    <w:rsid w:val="00A31025"/>
    <w:rsid w:val="00A371B4"/>
    <w:rsid w:val="00A37A82"/>
    <w:rsid w:val="00A37E09"/>
    <w:rsid w:val="00A418CD"/>
    <w:rsid w:val="00A445B9"/>
    <w:rsid w:val="00A44D57"/>
    <w:rsid w:val="00A45401"/>
    <w:rsid w:val="00A463B0"/>
    <w:rsid w:val="00A46EA2"/>
    <w:rsid w:val="00A4734F"/>
    <w:rsid w:val="00A475EC"/>
    <w:rsid w:val="00A5024B"/>
    <w:rsid w:val="00A50462"/>
    <w:rsid w:val="00A60FE4"/>
    <w:rsid w:val="00A61271"/>
    <w:rsid w:val="00A616FE"/>
    <w:rsid w:val="00A6195C"/>
    <w:rsid w:val="00A6360E"/>
    <w:rsid w:val="00A64BD4"/>
    <w:rsid w:val="00A7024C"/>
    <w:rsid w:val="00A7075D"/>
    <w:rsid w:val="00A70881"/>
    <w:rsid w:val="00A724F1"/>
    <w:rsid w:val="00A74042"/>
    <w:rsid w:val="00A743DE"/>
    <w:rsid w:val="00A74C2A"/>
    <w:rsid w:val="00A750C7"/>
    <w:rsid w:val="00A8144D"/>
    <w:rsid w:val="00A81ABD"/>
    <w:rsid w:val="00A835FC"/>
    <w:rsid w:val="00A84ACA"/>
    <w:rsid w:val="00A8626E"/>
    <w:rsid w:val="00A90217"/>
    <w:rsid w:val="00A9143D"/>
    <w:rsid w:val="00A9146E"/>
    <w:rsid w:val="00A9203F"/>
    <w:rsid w:val="00A92BAE"/>
    <w:rsid w:val="00A92EE2"/>
    <w:rsid w:val="00A9442C"/>
    <w:rsid w:val="00A960B0"/>
    <w:rsid w:val="00AA1406"/>
    <w:rsid w:val="00AA211C"/>
    <w:rsid w:val="00AA3922"/>
    <w:rsid w:val="00AA4498"/>
    <w:rsid w:val="00AA5EF1"/>
    <w:rsid w:val="00AB011D"/>
    <w:rsid w:val="00AB0A83"/>
    <w:rsid w:val="00AB2119"/>
    <w:rsid w:val="00AB350B"/>
    <w:rsid w:val="00AB467D"/>
    <w:rsid w:val="00AB66BB"/>
    <w:rsid w:val="00AB6A65"/>
    <w:rsid w:val="00AB6F3E"/>
    <w:rsid w:val="00AC2708"/>
    <w:rsid w:val="00AC2FD0"/>
    <w:rsid w:val="00AC439E"/>
    <w:rsid w:val="00AC454D"/>
    <w:rsid w:val="00AC7009"/>
    <w:rsid w:val="00AD1EB4"/>
    <w:rsid w:val="00AD409A"/>
    <w:rsid w:val="00AD4FF7"/>
    <w:rsid w:val="00AD57C9"/>
    <w:rsid w:val="00AD6EDA"/>
    <w:rsid w:val="00AD7207"/>
    <w:rsid w:val="00AE0CC9"/>
    <w:rsid w:val="00AE39AB"/>
    <w:rsid w:val="00AE3AEC"/>
    <w:rsid w:val="00AE7AA5"/>
    <w:rsid w:val="00AE7B3A"/>
    <w:rsid w:val="00AF0E53"/>
    <w:rsid w:val="00AF2193"/>
    <w:rsid w:val="00AF2461"/>
    <w:rsid w:val="00AF5A5C"/>
    <w:rsid w:val="00AF6F2F"/>
    <w:rsid w:val="00AF7DF3"/>
    <w:rsid w:val="00AF7FB9"/>
    <w:rsid w:val="00B014ED"/>
    <w:rsid w:val="00B02FB4"/>
    <w:rsid w:val="00B045C1"/>
    <w:rsid w:val="00B0544F"/>
    <w:rsid w:val="00B06149"/>
    <w:rsid w:val="00B06CD3"/>
    <w:rsid w:val="00B103C1"/>
    <w:rsid w:val="00B10B1A"/>
    <w:rsid w:val="00B11237"/>
    <w:rsid w:val="00B11DD3"/>
    <w:rsid w:val="00B127E7"/>
    <w:rsid w:val="00B13803"/>
    <w:rsid w:val="00B13DCF"/>
    <w:rsid w:val="00B13E01"/>
    <w:rsid w:val="00B16B8B"/>
    <w:rsid w:val="00B17AE9"/>
    <w:rsid w:val="00B2159F"/>
    <w:rsid w:val="00B21F24"/>
    <w:rsid w:val="00B22C1B"/>
    <w:rsid w:val="00B25133"/>
    <w:rsid w:val="00B26CA6"/>
    <w:rsid w:val="00B303B6"/>
    <w:rsid w:val="00B30A20"/>
    <w:rsid w:val="00B30AC3"/>
    <w:rsid w:val="00B31D8B"/>
    <w:rsid w:val="00B31DC9"/>
    <w:rsid w:val="00B34E29"/>
    <w:rsid w:val="00B357A0"/>
    <w:rsid w:val="00B419A6"/>
    <w:rsid w:val="00B43149"/>
    <w:rsid w:val="00B44078"/>
    <w:rsid w:val="00B444A6"/>
    <w:rsid w:val="00B44AC9"/>
    <w:rsid w:val="00B46927"/>
    <w:rsid w:val="00B47174"/>
    <w:rsid w:val="00B47BC7"/>
    <w:rsid w:val="00B51021"/>
    <w:rsid w:val="00B513A5"/>
    <w:rsid w:val="00B52111"/>
    <w:rsid w:val="00B527A0"/>
    <w:rsid w:val="00B531B5"/>
    <w:rsid w:val="00B551C3"/>
    <w:rsid w:val="00B574A6"/>
    <w:rsid w:val="00B57A05"/>
    <w:rsid w:val="00B618BB"/>
    <w:rsid w:val="00B628BF"/>
    <w:rsid w:val="00B637E9"/>
    <w:rsid w:val="00B6563F"/>
    <w:rsid w:val="00B65A9D"/>
    <w:rsid w:val="00B65B54"/>
    <w:rsid w:val="00B6647B"/>
    <w:rsid w:val="00B672F5"/>
    <w:rsid w:val="00B72FDA"/>
    <w:rsid w:val="00B75244"/>
    <w:rsid w:val="00B75C5D"/>
    <w:rsid w:val="00B772DB"/>
    <w:rsid w:val="00B775CB"/>
    <w:rsid w:val="00B77FC7"/>
    <w:rsid w:val="00B802DB"/>
    <w:rsid w:val="00B805D2"/>
    <w:rsid w:val="00B87354"/>
    <w:rsid w:val="00B874B0"/>
    <w:rsid w:val="00B91301"/>
    <w:rsid w:val="00B92D8E"/>
    <w:rsid w:val="00B965FC"/>
    <w:rsid w:val="00BA162D"/>
    <w:rsid w:val="00BA32FE"/>
    <w:rsid w:val="00BA3CB8"/>
    <w:rsid w:val="00BA52AB"/>
    <w:rsid w:val="00BA6E03"/>
    <w:rsid w:val="00BA6E1A"/>
    <w:rsid w:val="00BA7808"/>
    <w:rsid w:val="00BB3891"/>
    <w:rsid w:val="00BB3A9C"/>
    <w:rsid w:val="00BB58E9"/>
    <w:rsid w:val="00BB596B"/>
    <w:rsid w:val="00BC2FED"/>
    <w:rsid w:val="00BC3027"/>
    <w:rsid w:val="00BC311A"/>
    <w:rsid w:val="00BD02AB"/>
    <w:rsid w:val="00BD069E"/>
    <w:rsid w:val="00BD0A8B"/>
    <w:rsid w:val="00BD0BAE"/>
    <w:rsid w:val="00BD176D"/>
    <w:rsid w:val="00BD3144"/>
    <w:rsid w:val="00BD4EA0"/>
    <w:rsid w:val="00BD6C50"/>
    <w:rsid w:val="00BD77E7"/>
    <w:rsid w:val="00BD78A5"/>
    <w:rsid w:val="00BE094C"/>
    <w:rsid w:val="00BE24E8"/>
    <w:rsid w:val="00BE5E02"/>
    <w:rsid w:val="00BE676F"/>
    <w:rsid w:val="00BE704C"/>
    <w:rsid w:val="00BF0E02"/>
    <w:rsid w:val="00BF0E06"/>
    <w:rsid w:val="00BF12E9"/>
    <w:rsid w:val="00BF350B"/>
    <w:rsid w:val="00BF440F"/>
    <w:rsid w:val="00BF526D"/>
    <w:rsid w:val="00BF5F34"/>
    <w:rsid w:val="00BF6611"/>
    <w:rsid w:val="00C02B5A"/>
    <w:rsid w:val="00C0384B"/>
    <w:rsid w:val="00C03BB8"/>
    <w:rsid w:val="00C040C7"/>
    <w:rsid w:val="00C0546D"/>
    <w:rsid w:val="00C05A39"/>
    <w:rsid w:val="00C13AF4"/>
    <w:rsid w:val="00C149DA"/>
    <w:rsid w:val="00C14FCB"/>
    <w:rsid w:val="00C1676A"/>
    <w:rsid w:val="00C16A1B"/>
    <w:rsid w:val="00C16C92"/>
    <w:rsid w:val="00C16CBA"/>
    <w:rsid w:val="00C176A3"/>
    <w:rsid w:val="00C17791"/>
    <w:rsid w:val="00C20E10"/>
    <w:rsid w:val="00C21054"/>
    <w:rsid w:val="00C23782"/>
    <w:rsid w:val="00C23AA7"/>
    <w:rsid w:val="00C25E53"/>
    <w:rsid w:val="00C303E6"/>
    <w:rsid w:val="00C31072"/>
    <w:rsid w:val="00C3205F"/>
    <w:rsid w:val="00C3603E"/>
    <w:rsid w:val="00C43D28"/>
    <w:rsid w:val="00C451CF"/>
    <w:rsid w:val="00C4757B"/>
    <w:rsid w:val="00C479FB"/>
    <w:rsid w:val="00C5044F"/>
    <w:rsid w:val="00C5217C"/>
    <w:rsid w:val="00C548B1"/>
    <w:rsid w:val="00C54C4B"/>
    <w:rsid w:val="00C55B8B"/>
    <w:rsid w:val="00C6050C"/>
    <w:rsid w:val="00C631AB"/>
    <w:rsid w:val="00C63B1A"/>
    <w:rsid w:val="00C641CD"/>
    <w:rsid w:val="00C64A7D"/>
    <w:rsid w:val="00C670F8"/>
    <w:rsid w:val="00C67AE6"/>
    <w:rsid w:val="00C70A8E"/>
    <w:rsid w:val="00C72926"/>
    <w:rsid w:val="00C752C8"/>
    <w:rsid w:val="00C75EB1"/>
    <w:rsid w:val="00C76EFC"/>
    <w:rsid w:val="00C77B86"/>
    <w:rsid w:val="00C8026E"/>
    <w:rsid w:val="00C80419"/>
    <w:rsid w:val="00C8146E"/>
    <w:rsid w:val="00C822BB"/>
    <w:rsid w:val="00C826B6"/>
    <w:rsid w:val="00C836BD"/>
    <w:rsid w:val="00C8468A"/>
    <w:rsid w:val="00C86A0D"/>
    <w:rsid w:val="00C878DE"/>
    <w:rsid w:val="00C90261"/>
    <w:rsid w:val="00C91389"/>
    <w:rsid w:val="00C93133"/>
    <w:rsid w:val="00C942BD"/>
    <w:rsid w:val="00C957D9"/>
    <w:rsid w:val="00C95899"/>
    <w:rsid w:val="00C9657B"/>
    <w:rsid w:val="00C9740A"/>
    <w:rsid w:val="00C97558"/>
    <w:rsid w:val="00CA1AD9"/>
    <w:rsid w:val="00CA2C1E"/>
    <w:rsid w:val="00CA2E7C"/>
    <w:rsid w:val="00CA34B4"/>
    <w:rsid w:val="00CA36A1"/>
    <w:rsid w:val="00CA4587"/>
    <w:rsid w:val="00CA4F63"/>
    <w:rsid w:val="00CB0915"/>
    <w:rsid w:val="00CB14AC"/>
    <w:rsid w:val="00CB2E38"/>
    <w:rsid w:val="00CB4EA4"/>
    <w:rsid w:val="00CB533B"/>
    <w:rsid w:val="00CB67E6"/>
    <w:rsid w:val="00CC1800"/>
    <w:rsid w:val="00CC226A"/>
    <w:rsid w:val="00CC3315"/>
    <w:rsid w:val="00CC7159"/>
    <w:rsid w:val="00CC792A"/>
    <w:rsid w:val="00CD0426"/>
    <w:rsid w:val="00CD287B"/>
    <w:rsid w:val="00CD3560"/>
    <w:rsid w:val="00CD445D"/>
    <w:rsid w:val="00CD5709"/>
    <w:rsid w:val="00CD6470"/>
    <w:rsid w:val="00CD72FF"/>
    <w:rsid w:val="00CE0F4D"/>
    <w:rsid w:val="00CE61CC"/>
    <w:rsid w:val="00CE66D4"/>
    <w:rsid w:val="00CE7449"/>
    <w:rsid w:val="00CF02A8"/>
    <w:rsid w:val="00CF7FB9"/>
    <w:rsid w:val="00D00BFC"/>
    <w:rsid w:val="00D01504"/>
    <w:rsid w:val="00D0190B"/>
    <w:rsid w:val="00D02BC0"/>
    <w:rsid w:val="00D032B1"/>
    <w:rsid w:val="00D0531F"/>
    <w:rsid w:val="00D05C8B"/>
    <w:rsid w:val="00D06803"/>
    <w:rsid w:val="00D074B0"/>
    <w:rsid w:val="00D1218C"/>
    <w:rsid w:val="00D1489C"/>
    <w:rsid w:val="00D14FA2"/>
    <w:rsid w:val="00D16484"/>
    <w:rsid w:val="00D218CA"/>
    <w:rsid w:val="00D22633"/>
    <w:rsid w:val="00D25E32"/>
    <w:rsid w:val="00D26ED6"/>
    <w:rsid w:val="00D271A5"/>
    <w:rsid w:val="00D27626"/>
    <w:rsid w:val="00D27A9B"/>
    <w:rsid w:val="00D30635"/>
    <w:rsid w:val="00D30C2A"/>
    <w:rsid w:val="00D30E7B"/>
    <w:rsid w:val="00D3208C"/>
    <w:rsid w:val="00D32DF3"/>
    <w:rsid w:val="00D3371D"/>
    <w:rsid w:val="00D345D7"/>
    <w:rsid w:val="00D34C1D"/>
    <w:rsid w:val="00D35D2B"/>
    <w:rsid w:val="00D401F6"/>
    <w:rsid w:val="00D4234D"/>
    <w:rsid w:val="00D42F56"/>
    <w:rsid w:val="00D46BEF"/>
    <w:rsid w:val="00D47BBB"/>
    <w:rsid w:val="00D5094B"/>
    <w:rsid w:val="00D5164D"/>
    <w:rsid w:val="00D529FA"/>
    <w:rsid w:val="00D55A5D"/>
    <w:rsid w:val="00D62C08"/>
    <w:rsid w:val="00D631E5"/>
    <w:rsid w:val="00D63499"/>
    <w:rsid w:val="00D65C64"/>
    <w:rsid w:val="00D7069E"/>
    <w:rsid w:val="00D70E72"/>
    <w:rsid w:val="00D70F21"/>
    <w:rsid w:val="00D71812"/>
    <w:rsid w:val="00D72505"/>
    <w:rsid w:val="00D725E4"/>
    <w:rsid w:val="00D7322C"/>
    <w:rsid w:val="00D7426B"/>
    <w:rsid w:val="00D74434"/>
    <w:rsid w:val="00D769F1"/>
    <w:rsid w:val="00D804CB"/>
    <w:rsid w:val="00D813F4"/>
    <w:rsid w:val="00D9015B"/>
    <w:rsid w:val="00D91240"/>
    <w:rsid w:val="00D91749"/>
    <w:rsid w:val="00D919B3"/>
    <w:rsid w:val="00D922E1"/>
    <w:rsid w:val="00D934CD"/>
    <w:rsid w:val="00D93E7C"/>
    <w:rsid w:val="00D955A9"/>
    <w:rsid w:val="00D95768"/>
    <w:rsid w:val="00D96A85"/>
    <w:rsid w:val="00DA2B20"/>
    <w:rsid w:val="00DA4F8D"/>
    <w:rsid w:val="00DA5625"/>
    <w:rsid w:val="00DA60E6"/>
    <w:rsid w:val="00DB12EF"/>
    <w:rsid w:val="00DB20B8"/>
    <w:rsid w:val="00DB275A"/>
    <w:rsid w:val="00DB38A8"/>
    <w:rsid w:val="00DB4414"/>
    <w:rsid w:val="00DB5432"/>
    <w:rsid w:val="00DB58E1"/>
    <w:rsid w:val="00DB760B"/>
    <w:rsid w:val="00DC12C4"/>
    <w:rsid w:val="00DC4B44"/>
    <w:rsid w:val="00DC6953"/>
    <w:rsid w:val="00DD0F0A"/>
    <w:rsid w:val="00DD1A2F"/>
    <w:rsid w:val="00DD3521"/>
    <w:rsid w:val="00DD36F9"/>
    <w:rsid w:val="00DE2C54"/>
    <w:rsid w:val="00DE5850"/>
    <w:rsid w:val="00DE63DD"/>
    <w:rsid w:val="00DE7FCE"/>
    <w:rsid w:val="00DF1182"/>
    <w:rsid w:val="00DF1A41"/>
    <w:rsid w:val="00DF2FDE"/>
    <w:rsid w:val="00DF58F7"/>
    <w:rsid w:val="00DF590E"/>
    <w:rsid w:val="00DF6497"/>
    <w:rsid w:val="00E02B29"/>
    <w:rsid w:val="00E04444"/>
    <w:rsid w:val="00E0547C"/>
    <w:rsid w:val="00E0640E"/>
    <w:rsid w:val="00E070ED"/>
    <w:rsid w:val="00E077D9"/>
    <w:rsid w:val="00E0785A"/>
    <w:rsid w:val="00E07911"/>
    <w:rsid w:val="00E109E3"/>
    <w:rsid w:val="00E11A52"/>
    <w:rsid w:val="00E11D2E"/>
    <w:rsid w:val="00E12608"/>
    <w:rsid w:val="00E1520C"/>
    <w:rsid w:val="00E16917"/>
    <w:rsid w:val="00E17BB5"/>
    <w:rsid w:val="00E211CF"/>
    <w:rsid w:val="00E21E08"/>
    <w:rsid w:val="00E23422"/>
    <w:rsid w:val="00E26490"/>
    <w:rsid w:val="00E27EAA"/>
    <w:rsid w:val="00E3333E"/>
    <w:rsid w:val="00E34D8B"/>
    <w:rsid w:val="00E35B73"/>
    <w:rsid w:val="00E375DD"/>
    <w:rsid w:val="00E37E82"/>
    <w:rsid w:val="00E40FF7"/>
    <w:rsid w:val="00E415C5"/>
    <w:rsid w:val="00E42A3B"/>
    <w:rsid w:val="00E44119"/>
    <w:rsid w:val="00E45431"/>
    <w:rsid w:val="00E46026"/>
    <w:rsid w:val="00E47690"/>
    <w:rsid w:val="00E515EF"/>
    <w:rsid w:val="00E533AF"/>
    <w:rsid w:val="00E539C6"/>
    <w:rsid w:val="00E53BDE"/>
    <w:rsid w:val="00E544EF"/>
    <w:rsid w:val="00E56C57"/>
    <w:rsid w:val="00E5748D"/>
    <w:rsid w:val="00E57D96"/>
    <w:rsid w:val="00E61812"/>
    <w:rsid w:val="00E624A8"/>
    <w:rsid w:val="00E62580"/>
    <w:rsid w:val="00E63601"/>
    <w:rsid w:val="00E67AC1"/>
    <w:rsid w:val="00E726EA"/>
    <w:rsid w:val="00E72766"/>
    <w:rsid w:val="00E73043"/>
    <w:rsid w:val="00E736A1"/>
    <w:rsid w:val="00E74671"/>
    <w:rsid w:val="00E75B94"/>
    <w:rsid w:val="00E76739"/>
    <w:rsid w:val="00E81DEE"/>
    <w:rsid w:val="00E82040"/>
    <w:rsid w:val="00E82B39"/>
    <w:rsid w:val="00E831FC"/>
    <w:rsid w:val="00E91D4E"/>
    <w:rsid w:val="00E9328D"/>
    <w:rsid w:val="00E94694"/>
    <w:rsid w:val="00E94E19"/>
    <w:rsid w:val="00E9556E"/>
    <w:rsid w:val="00E96FB3"/>
    <w:rsid w:val="00E97E08"/>
    <w:rsid w:val="00EA1C24"/>
    <w:rsid w:val="00EA4569"/>
    <w:rsid w:val="00EA51BB"/>
    <w:rsid w:val="00EB4A77"/>
    <w:rsid w:val="00EB5C59"/>
    <w:rsid w:val="00EB62D9"/>
    <w:rsid w:val="00EB7532"/>
    <w:rsid w:val="00EB7F55"/>
    <w:rsid w:val="00EC0033"/>
    <w:rsid w:val="00EC06D2"/>
    <w:rsid w:val="00EC0F47"/>
    <w:rsid w:val="00EC23A8"/>
    <w:rsid w:val="00EC58F0"/>
    <w:rsid w:val="00EC605D"/>
    <w:rsid w:val="00EC6CF8"/>
    <w:rsid w:val="00EC77AD"/>
    <w:rsid w:val="00ED3387"/>
    <w:rsid w:val="00ED3BB1"/>
    <w:rsid w:val="00ED4E05"/>
    <w:rsid w:val="00ED771C"/>
    <w:rsid w:val="00ED7C8D"/>
    <w:rsid w:val="00EE12C2"/>
    <w:rsid w:val="00EE2A0A"/>
    <w:rsid w:val="00EE3246"/>
    <w:rsid w:val="00EE518B"/>
    <w:rsid w:val="00EE5EE7"/>
    <w:rsid w:val="00EF0EA0"/>
    <w:rsid w:val="00EF2874"/>
    <w:rsid w:val="00EF47E5"/>
    <w:rsid w:val="00EF730D"/>
    <w:rsid w:val="00F0003B"/>
    <w:rsid w:val="00F0154F"/>
    <w:rsid w:val="00F0270F"/>
    <w:rsid w:val="00F04621"/>
    <w:rsid w:val="00F048F3"/>
    <w:rsid w:val="00F04B19"/>
    <w:rsid w:val="00F1065E"/>
    <w:rsid w:val="00F1380A"/>
    <w:rsid w:val="00F13A25"/>
    <w:rsid w:val="00F140BF"/>
    <w:rsid w:val="00F1441B"/>
    <w:rsid w:val="00F14D2E"/>
    <w:rsid w:val="00F14FD3"/>
    <w:rsid w:val="00F1538C"/>
    <w:rsid w:val="00F16FD7"/>
    <w:rsid w:val="00F17346"/>
    <w:rsid w:val="00F20651"/>
    <w:rsid w:val="00F23EFD"/>
    <w:rsid w:val="00F24620"/>
    <w:rsid w:val="00F248C1"/>
    <w:rsid w:val="00F24B80"/>
    <w:rsid w:val="00F252D5"/>
    <w:rsid w:val="00F25F00"/>
    <w:rsid w:val="00F263B5"/>
    <w:rsid w:val="00F31323"/>
    <w:rsid w:val="00F31702"/>
    <w:rsid w:val="00F35635"/>
    <w:rsid w:val="00F37D90"/>
    <w:rsid w:val="00F40B32"/>
    <w:rsid w:val="00F42D1D"/>
    <w:rsid w:val="00F43749"/>
    <w:rsid w:val="00F43CF4"/>
    <w:rsid w:val="00F44AE0"/>
    <w:rsid w:val="00F45DD0"/>
    <w:rsid w:val="00F46DD1"/>
    <w:rsid w:val="00F47BCC"/>
    <w:rsid w:val="00F50052"/>
    <w:rsid w:val="00F506B2"/>
    <w:rsid w:val="00F51DB1"/>
    <w:rsid w:val="00F51E54"/>
    <w:rsid w:val="00F52187"/>
    <w:rsid w:val="00F52683"/>
    <w:rsid w:val="00F52722"/>
    <w:rsid w:val="00F54F75"/>
    <w:rsid w:val="00F614CF"/>
    <w:rsid w:val="00F61CDA"/>
    <w:rsid w:val="00F6213A"/>
    <w:rsid w:val="00F6237A"/>
    <w:rsid w:val="00F625A8"/>
    <w:rsid w:val="00F63EBF"/>
    <w:rsid w:val="00F646D3"/>
    <w:rsid w:val="00F65040"/>
    <w:rsid w:val="00F653B9"/>
    <w:rsid w:val="00F65FE2"/>
    <w:rsid w:val="00F66540"/>
    <w:rsid w:val="00F70813"/>
    <w:rsid w:val="00F721FC"/>
    <w:rsid w:val="00F728DF"/>
    <w:rsid w:val="00F75D78"/>
    <w:rsid w:val="00F76226"/>
    <w:rsid w:val="00F76330"/>
    <w:rsid w:val="00F81F64"/>
    <w:rsid w:val="00F83C91"/>
    <w:rsid w:val="00F8421A"/>
    <w:rsid w:val="00F86735"/>
    <w:rsid w:val="00F91B8A"/>
    <w:rsid w:val="00F92FB5"/>
    <w:rsid w:val="00F92FE0"/>
    <w:rsid w:val="00F9348C"/>
    <w:rsid w:val="00F93DAD"/>
    <w:rsid w:val="00F979FE"/>
    <w:rsid w:val="00F97C85"/>
    <w:rsid w:val="00FA02AF"/>
    <w:rsid w:val="00FA21D1"/>
    <w:rsid w:val="00FA4766"/>
    <w:rsid w:val="00FA4A73"/>
    <w:rsid w:val="00FA5287"/>
    <w:rsid w:val="00FA52CC"/>
    <w:rsid w:val="00FA571C"/>
    <w:rsid w:val="00FA575C"/>
    <w:rsid w:val="00FA5CA8"/>
    <w:rsid w:val="00FA6EE3"/>
    <w:rsid w:val="00FA74D1"/>
    <w:rsid w:val="00FB000C"/>
    <w:rsid w:val="00FB312F"/>
    <w:rsid w:val="00FB731B"/>
    <w:rsid w:val="00FC3F1C"/>
    <w:rsid w:val="00FC434D"/>
    <w:rsid w:val="00FC5816"/>
    <w:rsid w:val="00FC5D71"/>
    <w:rsid w:val="00FC5F10"/>
    <w:rsid w:val="00FC646C"/>
    <w:rsid w:val="00FC66A4"/>
    <w:rsid w:val="00FC6740"/>
    <w:rsid w:val="00FC7D88"/>
    <w:rsid w:val="00FD032E"/>
    <w:rsid w:val="00FD0772"/>
    <w:rsid w:val="00FD18F3"/>
    <w:rsid w:val="00FD3297"/>
    <w:rsid w:val="00FD3A97"/>
    <w:rsid w:val="00FD4192"/>
    <w:rsid w:val="00FD59EF"/>
    <w:rsid w:val="00FD61F2"/>
    <w:rsid w:val="00FD78CB"/>
    <w:rsid w:val="00FE13D0"/>
    <w:rsid w:val="00FE3E91"/>
    <w:rsid w:val="00FE53B4"/>
    <w:rsid w:val="00FE5CB6"/>
    <w:rsid w:val="00FE66B0"/>
    <w:rsid w:val="00FF07E0"/>
    <w:rsid w:val="00FF19B6"/>
    <w:rsid w:val="00FF3434"/>
    <w:rsid w:val="00FF3FD3"/>
    <w:rsid w:val="00FF43E7"/>
    <w:rsid w:val="00FF653F"/>
    <w:rsid w:val="00FF7E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D97AC60"/>
  <w15:chartTrackingRefBased/>
  <w15:docId w15:val="{AEA4659D-A923-49BD-AA8B-69F09F1A7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NIR"/>
    <w:qFormat/>
    <w:rsid w:val="001E31B6"/>
    <w:pPr>
      <w:spacing w:line="360" w:lineRule="auto"/>
      <w:ind w:firstLine="709"/>
      <w:jc w:val="both"/>
    </w:pPr>
    <w:rPr>
      <w:rFonts w:ascii="Times New Roman" w:eastAsia="Times New Roman" w:hAnsi="Times New Roman"/>
      <w:sz w:val="28"/>
      <w:szCs w:val="24"/>
    </w:rPr>
  </w:style>
  <w:style w:type="paragraph" w:styleId="1">
    <w:name w:val="heading 1"/>
    <w:aliases w:val="Заголовок 1 NIR"/>
    <w:basedOn w:val="a"/>
    <w:next w:val="a"/>
    <w:link w:val="10"/>
    <w:autoRedefine/>
    <w:uiPriority w:val="9"/>
    <w:qFormat/>
    <w:rsid w:val="0072582F"/>
    <w:pPr>
      <w:keepNext/>
      <w:keepLines/>
      <w:spacing w:before="80" w:after="80" w:line="480" w:lineRule="auto"/>
      <w:jc w:val="center"/>
      <w:outlineLvl w:val="0"/>
    </w:pPr>
    <w:rPr>
      <w:rFonts w:eastAsiaTheme="minorEastAsia"/>
      <w:b/>
      <w:color w:val="000000"/>
      <w:shd w:val="clear" w:color="auto" w:fill="FFFFFF"/>
      <w:lang w:val="en-US"/>
    </w:rPr>
  </w:style>
  <w:style w:type="paragraph" w:styleId="2">
    <w:name w:val="heading 2"/>
    <w:aliases w:val="Заголовок 2 NIR"/>
    <w:basedOn w:val="a"/>
    <w:next w:val="a"/>
    <w:link w:val="20"/>
    <w:autoRedefine/>
    <w:uiPriority w:val="9"/>
    <w:unhideWhenUsed/>
    <w:qFormat/>
    <w:rsid w:val="009342E7"/>
    <w:pPr>
      <w:keepNext/>
      <w:spacing w:before="80" w:after="80"/>
      <w:jc w:val="center"/>
      <w:outlineLvl w:val="1"/>
    </w:pPr>
    <w:rPr>
      <w:rFonts w:eastAsiaTheme="minorEastAsia"/>
      <w:b/>
      <w:iCs/>
      <w:lang w:eastAsia="x-none"/>
    </w:rPr>
  </w:style>
  <w:style w:type="paragraph" w:styleId="3">
    <w:name w:val="heading 3"/>
    <w:aliases w:val="Заголовок 3 NIR"/>
    <w:basedOn w:val="a"/>
    <w:next w:val="a"/>
    <w:link w:val="30"/>
    <w:autoRedefine/>
    <w:qFormat/>
    <w:rsid w:val="006265DF"/>
    <w:pPr>
      <w:keepNext/>
      <w:spacing w:before="120" w:after="120"/>
      <w:outlineLvl w:val="2"/>
    </w:pPr>
    <w:rPr>
      <w:b/>
      <w:lang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paragraph" w:styleId="5">
    <w:name w:val="heading 5"/>
    <w:basedOn w:val="a"/>
    <w:next w:val="a"/>
    <w:link w:val="50"/>
    <w:uiPriority w:val="9"/>
    <w:unhideWhenUsed/>
    <w:qFormat/>
    <w:rsid w:val="000A3F23"/>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NIR Знак"/>
    <w:basedOn w:val="a0"/>
    <w:link w:val="1"/>
    <w:uiPriority w:val="9"/>
    <w:rsid w:val="0072582F"/>
    <w:rPr>
      <w:rFonts w:ascii="Times New Roman" w:eastAsiaTheme="minorEastAsia" w:hAnsi="Times New Roman"/>
      <w:b/>
      <w:color w:val="000000"/>
      <w:sz w:val="28"/>
      <w:szCs w:val="24"/>
      <w:lang w:val="en-US"/>
    </w:rPr>
  </w:style>
  <w:style w:type="character" w:customStyle="1" w:styleId="20">
    <w:name w:val="Заголовок 2 Знак"/>
    <w:aliases w:val="Заголовок 2 NIR Знак"/>
    <w:link w:val="2"/>
    <w:uiPriority w:val="9"/>
    <w:rsid w:val="009342E7"/>
    <w:rPr>
      <w:rFonts w:ascii="Times New Roman" w:eastAsiaTheme="minorEastAsia" w:hAnsi="Times New Roman"/>
      <w:b/>
      <w:iCs/>
      <w:sz w:val="28"/>
      <w:szCs w:val="24"/>
      <w:lang w:eastAsia="x-none"/>
    </w:rPr>
  </w:style>
  <w:style w:type="character" w:customStyle="1" w:styleId="30">
    <w:name w:val="Заголовок 3 Знак"/>
    <w:aliases w:val="Заголовок 3 NIR Знак"/>
    <w:link w:val="3"/>
    <w:rsid w:val="006265DF"/>
    <w:rPr>
      <w:rFonts w:ascii="Times New Roman" w:eastAsia="Times New Roman" w:hAnsi="Times New Roman"/>
      <w:b/>
      <w:sz w:val="28"/>
      <w:szCs w:val="24"/>
      <w:lang w:eastAsia="x-none"/>
    </w:rPr>
  </w:style>
  <w:style w:type="character" w:customStyle="1" w:styleId="40">
    <w:name w:val="Заголовок 4 Знак"/>
    <w:link w:val="4"/>
    <w:rsid w:val="002B3A24"/>
    <w:rPr>
      <w:rFonts w:ascii="Times New Roman" w:eastAsia="Times New Roman" w:hAnsi="Times New Roman"/>
      <w:b/>
    </w:rPr>
  </w:style>
  <w:style w:type="character" w:customStyle="1" w:styleId="50">
    <w:name w:val="Заголовок 5 Знак"/>
    <w:basedOn w:val="a0"/>
    <w:link w:val="5"/>
    <w:uiPriority w:val="9"/>
    <w:rsid w:val="000A3F23"/>
    <w:rPr>
      <w:rFonts w:asciiTheme="majorHAnsi" w:eastAsiaTheme="majorEastAsia" w:hAnsiTheme="majorHAnsi" w:cstheme="majorBidi"/>
      <w:color w:val="2E74B5" w:themeColor="accent1" w:themeShade="BF"/>
      <w:sz w:val="24"/>
      <w:szCs w:val="24"/>
    </w:rPr>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pPr>
    <w:rPr>
      <w:rFonts w:ascii="Arial,Bold" w:hAnsi="Arial,Bold"/>
    </w:rPr>
  </w:style>
  <w:style w:type="paragraph" w:customStyle="1" w:styleId="Normal1">
    <w:name w:val="Normal1"/>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lang w:val="x-none" w:eastAsia="x-none"/>
    </w:rPr>
  </w:style>
  <w:style w:type="character" w:customStyle="1" w:styleId="a4">
    <w:name w:val="Заголовок Знак"/>
    <w:link w:val="a3"/>
    <w:rsid w:val="00675F72"/>
    <w:rPr>
      <w:rFonts w:ascii="Times New Roman" w:eastAsia="Times New Roman" w:hAnsi="Times New Roman"/>
      <w:i/>
      <w:sz w:val="26"/>
    </w:rPr>
  </w:style>
  <w:style w:type="paragraph" w:styleId="21">
    <w:name w:val="Body Text 2"/>
    <w:basedOn w:val="a"/>
    <w:link w:val="22"/>
    <w:rsid w:val="00675F72"/>
    <w:rPr>
      <w:szCs w:val="20"/>
      <w:lang w:val="x-none" w:eastAsia="x-none"/>
    </w:rPr>
  </w:style>
  <w:style w:type="character" w:customStyle="1" w:styleId="22">
    <w:name w:val="Основной текст 2 Знак"/>
    <w:link w:val="21"/>
    <w:rsid w:val="00675F72"/>
    <w:rPr>
      <w:rFonts w:ascii="Times New Roman" w:eastAsia="Times New Roman" w:hAnsi="Times New Roman"/>
      <w:sz w:val="24"/>
    </w:rPr>
  </w:style>
  <w:style w:type="paragraph" w:styleId="31">
    <w:name w:val="Body Text 3"/>
    <w:basedOn w:val="a"/>
    <w:link w:val="32"/>
    <w:rsid w:val="00675F72"/>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paragraph" w:customStyle="1" w:styleId="Style21">
    <w:name w:val="Style21"/>
    <w:basedOn w:val="a"/>
    <w:rsid w:val="002D720B"/>
    <w:pPr>
      <w:widowControl w:val="0"/>
      <w:autoSpaceDE w:val="0"/>
      <w:autoSpaceDN w:val="0"/>
      <w:adjustRightInd w:val="0"/>
      <w:spacing w:line="307" w:lineRule="exact"/>
      <w:ind w:hanging="336"/>
    </w:pPr>
  </w:style>
  <w:style w:type="character" w:customStyle="1" w:styleId="apple-converted-space">
    <w:name w:val="apple-converted-space"/>
    <w:rsid w:val="00A4734F"/>
  </w:style>
  <w:style w:type="table" w:styleId="ac">
    <w:name w:val="Table Grid"/>
    <w:basedOn w:val="a1"/>
    <w:uiPriority w:val="39"/>
    <w:rsid w:val="00E94E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791195"/>
    <w:pPr>
      <w:ind w:left="720"/>
      <w:contextualSpacing/>
    </w:pPr>
  </w:style>
  <w:style w:type="character" w:customStyle="1" w:styleId="fontstyle01">
    <w:name w:val="fontstyle01"/>
    <w:basedOn w:val="a0"/>
    <w:rsid w:val="00C149DA"/>
    <w:rPr>
      <w:rFonts w:ascii="Times New Roman" w:hAnsi="Times New Roman" w:cs="Times New Roman" w:hint="default"/>
      <w:b w:val="0"/>
      <w:bCs w:val="0"/>
      <w:i w:val="0"/>
      <w:iCs w:val="0"/>
      <w:color w:val="000000"/>
      <w:sz w:val="24"/>
      <w:szCs w:val="24"/>
    </w:rPr>
  </w:style>
  <w:style w:type="paragraph" w:customStyle="1" w:styleId="TableParagraph">
    <w:name w:val="Table Paragraph"/>
    <w:basedOn w:val="a"/>
    <w:uiPriority w:val="1"/>
    <w:qFormat/>
    <w:rsid w:val="00C149DA"/>
    <w:pPr>
      <w:widowControl w:val="0"/>
      <w:autoSpaceDE w:val="0"/>
      <w:autoSpaceDN w:val="0"/>
      <w:spacing w:line="270" w:lineRule="exact"/>
      <w:ind w:left="107"/>
    </w:pPr>
    <w:rPr>
      <w:sz w:val="22"/>
      <w:szCs w:val="22"/>
      <w:lang w:bidi="ru-RU"/>
    </w:rPr>
  </w:style>
  <w:style w:type="paragraph" w:customStyle="1" w:styleId="Style1">
    <w:name w:val="Style1"/>
    <w:basedOn w:val="3"/>
    <w:link w:val="Style1Char"/>
    <w:qFormat/>
    <w:rsid w:val="00C149DA"/>
    <w:pPr>
      <w:keepLines/>
      <w:numPr>
        <w:numId w:val="1"/>
      </w:numPr>
      <w:spacing w:before="400" w:after="360" w:line="259" w:lineRule="auto"/>
      <w:jc w:val="center"/>
    </w:pPr>
    <w:rPr>
      <w:rFonts w:eastAsiaTheme="majorEastAsia" w:cstheme="majorBidi"/>
      <w:lang w:eastAsia="en-US"/>
    </w:rPr>
  </w:style>
  <w:style w:type="character" w:customStyle="1" w:styleId="Style1Char">
    <w:name w:val="Style1 Char"/>
    <w:basedOn w:val="30"/>
    <w:link w:val="Style1"/>
    <w:rsid w:val="00C149DA"/>
    <w:rPr>
      <w:rFonts w:ascii="Times New Roman" w:eastAsiaTheme="majorEastAsia" w:hAnsi="Times New Roman" w:cstheme="majorBidi"/>
      <w:b/>
      <w:sz w:val="28"/>
      <w:szCs w:val="24"/>
      <w:lang w:eastAsia="en-US"/>
    </w:rPr>
  </w:style>
  <w:style w:type="character" w:customStyle="1" w:styleId="fontstyle21">
    <w:name w:val="fontstyle21"/>
    <w:basedOn w:val="a0"/>
    <w:rsid w:val="00694BBD"/>
    <w:rPr>
      <w:rFonts w:ascii="Times-Italic" w:hAnsi="Times-Italic" w:hint="default"/>
      <w:b w:val="0"/>
      <w:bCs w:val="0"/>
      <w:i/>
      <w:iCs/>
      <w:color w:val="231F20"/>
      <w:sz w:val="22"/>
      <w:szCs w:val="22"/>
    </w:rPr>
  </w:style>
  <w:style w:type="character" w:customStyle="1" w:styleId="fontstyle31">
    <w:name w:val="fontstyle31"/>
    <w:basedOn w:val="a0"/>
    <w:rsid w:val="00694BBD"/>
    <w:rPr>
      <w:rFonts w:ascii="TimesNewRomanPS-ItalicMT" w:hAnsi="TimesNewRomanPS-ItalicMT" w:hint="default"/>
      <w:b w:val="0"/>
      <w:bCs w:val="0"/>
      <w:i/>
      <w:iCs/>
      <w:color w:val="231F20"/>
      <w:sz w:val="22"/>
      <w:szCs w:val="22"/>
    </w:rPr>
  </w:style>
  <w:style w:type="character" w:customStyle="1" w:styleId="fontstyle11">
    <w:name w:val="fontstyle11"/>
    <w:basedOn w:val="a0"/>
    <w:rsid w:val="00694BBD"/>
    <w:rPr>
      <w:rFonts w:ascii="UkrainianTextBook" w:hAnsi="UkrainianTextBook" w:hint="default"/>
      <w:b w:val="0"/>
      <w:bCs w:val="0"/>
      <w:i w:val="0"/>
      <w:iCs w:val="0"/>
      <w:color w:val="231F20"/>
      <w:sz w:val="22"/>
      <w:szCs w:val="22"/>
    </w:rPr>
  </w:style>
  <w:style w:type="character" w:styleId="ae">
    <w:name w:val="Placeholder Text"/>
    <w:basedOn w:val="a0"/>
    <w:uiPriority w:val="99"/>
    <w:semiHidden/>
    <w:rsid w:val="00A84ACA"/>
    <w:rPr>
      <w:color w:val="808080"/>
    </w:rPr>
  </w:style>
  <w:style w:type="paragraph" w:styleId="af">
    <w:name w:val="TOC Heading"/>
    <w:basedOn w:val="1"/>
    <w:next w:val="a"/>
    <w:uiPriority w:val="39"/>
    <w:unhideWhenUsed/>
    <w:qFormat/>
    <w:rsid w:val="00816705"/>
    <w:pPr>
      <w:spacing w:line="259" w:lineRule="auto"/>
      <w:outlineLvl w:val="9"/>
    </w:pPr>
    <w:rPr>
      <w:lang w:eastAsia="en-US"/>
    </w:rPr>
  </w:style>
  <w:style w:type="paragraph" w:styleId="33">
    <w:name w:val="toc 3"/>
    <w:basedOn w:val="a"/>
    <w:next w:val="a"/>
    <w:autoRedefine/>
    <w:uiPriority w:val="39"/>
    <w:unhideWhenUsed/>
    <w:rsid w:val="00816705"/>
    <w:pPr>
      <w:tabs>
        <w:tab w:val="right" w:leader="dot" w:pos="9627"/>
      </w:tabs>
      <w:spacing w:after="100"/>
      <w:ind w:left="851"/>
    </w:pPr>
  </w:style>
  <w:style w:type="character" w:styleId="af0">
    <w:name w:val="Hyperlink"/>
    <w:basedOn w:val="a0"/>
    <w:uiPriority w:val="99"/>
    <w:unhideWhenUsed/>
    <w:rsid w:val="00816705"/>
    <w:rPr>
      <w:color w:val="0563C1" w:themeColor="hyperlink"/>
      <w:u w:val="single"/>
    </w:rPr>
  </w:style>
  <w:style w:type="paragraph" w:styleId="HTML">
    <w:name w:val="HTML Preformatted"/>
    <w:basedOn w:val="a"/>
    <w:link w:val="HTML0"/>
    <w:uiPriority w:val="99"/>
    <w:semiHidden/>
    <w:unhideWhenUsed/>
    <w:rsid w:val="00C8146E"/>
    <w:rPr>
      <w:rFonts w:ascii="Consolas" w:hAnsi="Consolas"/>
      <w:sz w:val="20"/>
      <w:szCs w:val="20"/>
    </w:rPr>
  </w:style>
  <w:style w:type="character" w:customStyle="1" w:styleId="HTML0">
    <w:name w:val="Стандартный HTML Знак"/>
    <w:basedOn w:val="a0"/>
    <w:link w:val="HTML"/>
    <w:uiPriority w:val="99"/>
    <w:semiHidden/>
    <w:rsid w:val="00C8146E"/>
    <w:rPr>
      <w:rFonts w:ascii="Consolas" w:eastAsia="Times New Roman" w:hAnsi="Consolas"/>
    </w:rPr>
  </w:style>
  <w:style w:type="paragraph" w:styleId="af1">
    <w:name w:val="Subtitle"/>
    <w:basedOn w:val="a"/>
    <w:next w:val="a"/>
    <w:link w:val="af2"/>
    <w:uiPriority w:val="11"/>
    <w:qFormat/>
    <w:rsid w:val="00F54F75"/>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f2">
    <w:name w:val="Подзаголовок Знак"/>
    <w:basedOn w:val="a0"/>
    <w:link w:val="af1"/>
    <w:uiPriority w:val="11"/>
    <w:rsid w:val="00F54F75"/>
    <w:rPr>
      <w:rFonts w:asciiTheme="minorHAnsi" w:eastAsiaTheme="minorEastAsia" w:hAnsiTheme="minorHAnsi" w:cstheme="minorBidi"/>
      <w:color w:val="5A5A5A" w:themeColor="text1" w:themeTint="A5"/>
      <w:spacing w:val="15"/>
      <w:sz w:val="22"/>
      <w:szCs w:val="22"/>
    </w:rPr>
  </w:style>
  <w:style w:type="paragraph" w:styleId="12">
    <w:name w:val="toc 1"/>
    <w:basedOn w:val="a"/>
    <w:next w:val="a"/>
    <w:autoRedefine/>
    <w:uiPriority w:val="39"/>
    <w:unhideWhenUsed/>
    <w:rsid w:val="00D345D7"/>
    <w:pPr>
      <w:tabs>
        <w:tab w:val="right" w:leader="dot" w:pos="9628"/>
      </w:tabs>
      <w:spacing w:after="100" w:line="276" w:lineRule="auto"/>
    </w:pPr>
  </w:style>
  <w:style w:type="paragraph" w:styleId="23">
    <w:name w:val="toc 2"/>
    <w:basedOn w:val="a"/>
    <w:next w:val="a"/>
    <w:autoRedefine/>
    <w:uiPriority w:val="39"/>
    <w:unhideWhenUsed/>
    <w:rsid w:val="00B46927"/>
    <w:pPr>
      <w:spacing w:after="100"/>
      <w:ind w:left="240"/>
    </w:pPr>
  </w:style>
  <w:style w:type="paragraph" w:styleId="af3">
    <w:name w:val="Balloon Text"/>
    <w:basedOn w:val="a"/>
    <w:link w:val="af4"/>
    <w:uiPriority w:val="99"/>
    <w:semiHidden/>
    <w:unhideWhenUsed/>
    <w:rsid w:val="00DB58E1"/>
    <w:rPr>
      <w:rFonts w:ascii="Segoe UI" w:hAnsi="Segoe UI" w:cs="Segoe UI"/>
      <w:sz w:val="18"/>
      <w:szCs w:val="18"/>
    </w:rPr>
  </w:style>
  <w:style w:type="character" w:customStyle="1" w:styleId="af4">
    <w:name w:val="Текст выноски Знак"/>
    <w:basedOn w:val="a0"/>
    <w:link w:val="af3"/>
    <w:uiPriority w:val="99"/>
    <w:semiHidden/>
    <w:rsid w:val="00DB58E1"/>
    <w:rPr>
      <w:rFonts w:ascii="Segoe UI" w:eastAsia="Times New Roman" w:hAnsi="Segoe UI" w:cs="Segoe UI"/>
      <w:sz w:val="18"/>
      <w:szCs w:val="18"/>
    </w:rPr>
  </w:style>
  <w:style w:type="character" w:styleId="af5">
    <w:name w:val="annotation reference"/>
    <w:basedOn w:val="a0"/>
    <w:uiPriority w:val="99"/>
    <w:semiHidden/>
    <w:unhideWhenUsed/>
    <w:rsid w:val="00DB58E1"/>
    <w:rPr>
      <w:sz w:val="16"/>
      <w:szCs w:val="16"/>
    </w:rPr>
  </w:style>
  <w:style w:type="paragraph" w:styleId="af6">
    <w:name w:val="annotation text"/>
    <w:basedOn w:val="a"/>
    <w:link w:val="af7"/>
    <w:uiPriority w:val="99"/>
    <w:unhideWhenUsed/>
    <w:rsid w:val="00DB58E1"/>
    <w:rPr>
      <w:sz w:val="20"/>
      <w:szCs w:val="20"/>
    </w:rPr>
  </w:style>
  <w:style w:type="character" w:customStyle="1" w:styleId="af7">
    <w:name w:val="Текст примечания Знак"/>
    <w:basedOn w:val="a0"/>
    <w:link w:val="af6"/>
    <w:uiPriority w:val="99"/>
    <w:rsid w:val="00DB58E1"/>
    <w:rPr>
      <w:rFonts w:ascii="Times New Roman" w:eastAsia="Times New Roman" w:hAnsi="Times New Roman"/>
    </w:rPr>
  </w:style>
  <w:style w:type="paragraph" w:styleId="af8">
    <w:name w:val="annotation subject"/>
    <w:basedOn w:val="af6"/>
    <w:next w:val="af6"/>
    <w:link w:val="af9"/>
    <w:uiPriority w:val="99"/>
    <w:semiHidden/>
    <w:unhideWhenUsed/>
    <w:rsid w:val="00DB58E1"/>
    <w:rPr>
      <w:b/>
      <w:bCs/>
    </w:rPr>
  </w:style>
  <w:style w:type="character" w:customStyle="1" w:styleId="af9">
    <w:name w:val="Тема примечания Знак"/>
    <w:basedOn w:val="af7"/>
    <w:link w:val="af8"/>
    <w:uiPriority w:val="99"/>
    <w:semiHidden/>
    <w:rsid w:val="00DB58E1"/>
    <w:rPr>
      <w:rFonts w:ascii="Times New Roman" w:eastAsia="Times New Roman" w:hAnsi="Times New Roman"/>
      <w:b/>
      <w:bCs/>
    </w:rPr>
  </w:style>
  <w:style w:type="character" w:styleId="afa">
    <w:name w:val="page number"/>
    <w:basedOn w:val="a0"/>
    <w:uiPriority w:val="99"/>
    <w:semiHidden/>
    <w:unhideWhenUsed/>
    <w:rsid w:val="00F46DD1"/>
  </w:style>
  <w:style w:type="character" w:customStyle="1" w:styleId="UnresolvedMention1">
    <w:name w:val="Unresolved Mention1"/>
    <w:basedOn w:val="a0"/>
    <w:uiPriority w:val="99"/>
    <w:semiHidden/>
    <w:unhideWhenUsed/>
    <w:rsid w:val="00EF0EA0"/>
    <w:rPr>
      <w:color w:val="605E5C"/>
      <w:shd w:val="clear" w:color="auto" w:fill="E1DFDD"/>
    </w:rPr>
  </w:style>
  <w:style w:type="paragraph" w:styleId="afb">
    <w:name w:val="caption"/>
    <w:basedOn w:val="a"/>
    <w:next w:val="a"/>
    <w:uiPriority w:val="35"/>
    <w:unhideWhenUsed/>
    <w:qFormat/>
    <w:rsid w:val="006C7F29"/>
    <w:pPr>
      <w:spacing w:after="200" w:line="240" w:lineRule="auto"/>
    </w:pPr>
    <w:rPr>
      <w:i/>
      <w:iCs/>
      <w:color w:val="44546A" w:themeColor="text2"/>
      <w:sz w:val="18"/>
      <w:szCs w:val="18"/>
    </w:rPr>
  </w:style>
  <w:style w:type="table" w:customStyle="1" w:styleId="13">
    <w:name w:val="Сетка таблицы1"/>
    <w:basedOn w:val="a1"/>
    <w:next w:val="ac"/>
    <w:uiPriority w:val="39"/>
    <w:rsid w:val="00F979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556F7B"/>
    <w:rPr>
      <w:b/>
      <w:vanish w:val="0"/>
      <w:color w:val="FF0000"/>
    </w:rPr>
  </w:style>
  <w:style w:type="paragraph" w:customStyle="1" w:styleId="MTDisplayEquation">
    <w:name w:val="MTDisplayEquation"/>
    <w:basedOn w:val="a"/>
    <w:next w:val="a"/>
    <w:link w:val="MTDisplayEquation0"/>
    <w:rsid w:val="00556F7B"/>
    <w:pPr>
      <w:tabs>
        <w:tab w:val="center" w:pos="4820"/>
        <w:tab w:val="right" w:pos="9640"/>
      </w:tabs>
    </w:pPr>
  </w:style>
  <w:style w:type="character" w:customStyle="1" w:styleId="MTDisplayEquation0">
    <w:name w:val="MTDisplayEquation Знак"/>
    <w:basedOn w:val="a0"/>
    <w:link w:val="MTDisplayEquation"/>
    <w:rsid w:val="00556F7B"/>
    <w:rPr>
      <w:rFonts w:ascii="Times New Roman" w:eastAsia="Times New Roman" w:hAnsi="Times New Roman"/>
      <w:sz w:val="24"/>
      <w:szCs w:val="24"/>
    </w:rPr>
  </w:style>
  <w:style w:type="table" w:customStyle="1" w:styleId="110">
    <w:name w:val="Сетка таблицы11"/>
    <w:basedOn w:val="a1"/>
    <w:next w:val="ac"/>
    <w:uiPriority w:val="39"/>
    <w:rsid w:val="00AF7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3112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1"/>
    <w:next w:val="ac"/>
    <w:uiPriority w:val="39"/>
    <w:rsid w:val="00055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ite"/>
    <w:basedOn w:val="a0"/>
    <w:uiPriority w:val="99"/>
    <w:semiHidden/>
    <w:unhideWhenUsed/>
    <w:rsid w:val="00C3603E"/>
    <w:rPr>
      <w:i/>
      <w:iCs/>
    </w:rPr>
  </w:style>
  <w:style w:type="paragraph" w:styleId="afc">
    <w:name w:val="Body Text"/>
    <w:basedOn w:val="a"/>
    <w:link w:val="afd"/>
    <w:uiPriority w:val="1"/>
    <w:unhideWhenUsed/>
    <w:qFormat/>
    <w:rsid w:val="00C3603E"/>
    <w:pPr>
      <w:spacing w:after="120" w:line="240" w:lineRule="auto"/>
      <w:ind w:firstLine="0"/>
      <w:jc w:val="left"/>
    </w:pPr>
    <w:rPr>
      <w:sz w:val="24"/>
    </w:rPr>
  </w:style>
  <w:style w:type="character" w:customStyle="1" w:styleId="afd">
    <w:name w:val="Основной текст Знак"/>
    <w:basedOn w:val="a0"/>
    <w:link w:val="afc"/>
    <w:uiPriority w:val="1"/>
    <w:rsid w:val="00C3603E"/>
    <w:rPr>
      <w:rFonts w:ascii="Times New Roman" w:eastAsia="Times New Roman" w:hAnsi="Times New Roman"/>
      <w:sz w:val="24"/>
      <w:szCs w:val="24"/>
    </w:rPr>
  </w:style>
  <w:style w:type="paragraph" w:styleId="afe">
    <w:name w:val="Body Text Indent"/>
    <w:basedOn w:val="a"/>
    <w:link w:val="aff"/>
    <w:uiPriority w:val="99"/>
    <w:semiHidden/>
    <w:unhideWhenUsed/>
    <w:rsid w:val="00C3603E"/>
    <w:pPr>
      <w:spacing w:after="120"/>
      <w:ind w:left="283"/>
    </w:pPr>
  </w:style>
  <w:style w:type="character" w:customStyle="1" w:styleId="aff">
    <w:name w:val="Основной текст с отступом Знак"/>
    <w:basedOn w:val="a0"/>
    <w:link w:val="afe"/>
    <w:uiPriority w:val="99"/>
    <w:semiHidden/>
    <w:rsid w:val="00C3603E"/>
    <w:rPr>
      <w:rFonts w:ascii="Times New Roman" w:eastAsia="Times New Roman" w:hAnsi="Times New Roman"/>
      <w:sz w:val="28"/>
      <w:szCs w:val="24"/>
    </w:rPr>
  </w:style>
  <w:style w:type="character" w:customStyle="1" w:styleId="aff0">
    <w:name w:val="ОСН ТЕКСТ Знак"/>
    <w:basedOn w:val="a0"/>
    <w:link w:val="aff1"/>
    <w:locked/>
    <w:rsid w:val="001A4687"/>
    <w:rPr>
      <w:rFonts w:ascii="Times New Roman" w:eastAsia="Times New Roman" w:hAnsi="Times New Roman"/>
      <w:sz w:val="24"/>
      <w:szCs w:val="24"/>
      <w:lang w:val="en-US"/>
    </w:rPr>
  </w:style>
  <w:style w:type="paragraph" w:customStyle="1" w:styleId="aff1">
    <w:name w:val="ОСН ТЕКСТ"/>
    <w:basedOn w:val="a"/>
    <w:link w:val="aff0"/>
    <w:qFormat/>
    <w:rsid w:val="001A4687"/>
    <w:rPr>
      <w:sz w:val="24"/>
      <w:lang w:val="en-US"/>
    </w:rPr>
  </w:style>
  <w:style w:type="character" w:styleId="aff2">
    <w:name w:val="FollowedHyperlink"/>
    <w:basedOn w:val="a0"/>
    <w:uiPriority w:val="99"/>
    <w:semiHidden/>
    <w:unhideWhenUsed/>
    <w:rsid w:val="00E624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9198">
      <w:bodyDiv w:val="1"/>
      <w:marLeft w:val="0"/>
      <w:marRight w:val="0"/>
      <w:marTop w:val="0"/>
      <w:marBottom w:val="0"/>
      <w:divBdr>
        <w:top w:val="none" w:sz="0" w:space="0" w:color="auto"/>
        <w:left w:val="none" w:sz="0" w:space="0" w:color="auto"/>
        <w:bottom w:val="none" w:sz="0" w:space="0" w:color="auto"/>
        <w:right w:val="none" w:sz="0" w:space="0" w:color="auto"/>
      </w:divBdr>
    </w:div>
    <w:div w:id="58872910">
      <w:bodyDiv w:val="1"/>
      <w:marLeft w:val="0"/>
      <w:marRight w:val="0"/>
      <w:marTop w:val="0"/>
      <w:marBottom w:val="0"/>
      <w:divBdr>
        <w:top w:val="none" w:sz="0" w:space="0" w:color="auto"/>
        <w:left w:val="none" w:sz="0" w:space="0" w:color="auto"/>
        <w:bottom w:val="none" w:sz="0" w:space="0" w:color="auto"/>
        <w:right w:val="none" w:sz="0" w:space="0" w:color="auto"/>
      </w:divBdr>
    </w:div>
    <w:div w:id="78643930">
      <w:bodyDiv w:val="1"/>
      <w:marLeft w:val="0"/>
      <w:marRight w:val="0"/>
      <w:marTop w:val="0"/>
      <w:marBottom w:val="0"/>
      <w:divBdr>
        <w:top w:val="none" w:sz="0" w:space="0" w:color="auto"/>
        <w:left w:val="none" w:sz="0" w:space="0" w:color="auto"/>
        <w:bottom w:val="none" w:sz="0" w:space="0" w:color="auto"/>
        <w:right w:val="none" w:sz="0" w:space="0" w:color="auto"/>
      </w:divBdr>
    </w:div>
    <w:div w:id="102695525">
      <w:bodyDiv w:val="1"/>
      <w:marLeft w:val="0"/>
      <w:marRight w:val="0"/>
      <w:marTop w:val="0"/>
      <w:marBottom w:val="0"/>
      <w:divBdr>
        <w:top w:val="none" w:sz="0" w:space="0" w:color="auto"/>
        <w:left w:val="none" w:sz="0" w:space="0" w:color="auto"/>
        <w:bottom w:val="none" w:sz="0" w:space="0" w:color="auto"/>
        <w:right w:val="none" w:sz="0" w:space="0" w:color="auto"/>
      </w:divBdr>
    </w:div>
    <w:div w:id="106627369">
      <w:bodyDiv w:val="1"/>
      <w:marLeft w:val="0"/>
      <w:marRight w:val="0"/>
      <w:marTop w:val="0"/>
      <w:marBottom w:val="0"/>
      <w:divBdr>
        <w:top w:val="none" w:sz="0" w:space="0" w:color="auto"/>
        <w:left w:val="none" w:sz="0" w:space="0" w:color="auto"/>
        <w:bottom w:val="none" w:sz="0" w:space="0" w:color="auto"/>
        <w:right w:val="none" w:sz="0" w:space="0" w:color="auto"/>
      </w:divBdr>
    </w:div>
    <w:div w:id="139541223">
      <w:bodyDiv w:val="1"/>
      <w:marLeft w:val="0"/>
      <w:marRight w:val="0"/>
      <w:marTop w:val="0"/>
      <w:marBottom w:val="0"/>
      <w:divBdr>
        <w:top w:val="none" w:sz="0" w:space="0" w:color="auto"/>
        <w:left w:val="none" w:sz="0" w:space="0" w:color="auto"/>
        <w:bottom w:val="none" w:sz="0" w:space="0" w:color="auto"/>
        <w:right w:val="none" w:sz="0" w:space="0" w:color="auto"/>
      </w:divBdr>
    </w:div>
    <w:div w:id="159393815">
      <w:bodyDiv w:val="1"/>
      <w:marLeft w:val="0"/>
      <w:marRight w:val="0"/>
      <w:marTop w:val="0"/>
      <w:marBottom w:val="0"/>
      <w:divBdr>
        <w:top w:val="none" w:sz="0" w:space="0" w:color="auto"/>
        <w:left w:val="none" w:sz="0" w:space="0" w:color="auto"/>
        <w:bottom w:val="none" w:sz="0" w:space="0" w:color="auto"/>
        <w:right w:val="none" w:sz="0" w:space="0" w:color="auto"/>
      </w:divBdr>
    </w:div>
    <w:div w:id="193468463">
      <w:bodyDiv w:val="1"/>
      <w:marLeft w:val="0"/>
      <w:marRight w:val="0"/>
      <w:marTop w:val="0"/>
      <w:marBottom w:val="0"/>
      <w:divBdr>
        <w:top w:val="none" w:sz="0" w:space="0" w:color="auto"/>
        <w:left w:val="none" w:sz="0" w:space="0" w:color="auto"/>
        <w:bottom w:val="none" w:sz="0" w:space="0" w:color="auto"/>
        <w:right w:val="none" w:sz="0" w:space="0" w:color="auto"/>
      </w:divBdr>
    </w:div>
    <w:div w:id="206987121">
      <w:bodyDiv w:val="1"/>
      <w:marLeft w:val="0"/>
      <w:marRight w:val="0"/>
      <w:marTop w:val="0"/>
      <w:marBottom w:val="0"/>
      <w:divBdr>
        <w:top w:val="none" w:sz="0" w:space="0" w:color="auto"/>
        <w:left w:val="none" w:sz="0" w:space="0" w:color="auto"/>
        <w:bottom w:val="none" w:sz="0" w:space="0" w:color="auto"/>
        <w:right w:val="none" w:sz="0" w:space="0" w:color="auto"/>
      </w:divBdr>
      <w:divsChild>
        <w:div w:id="1469979573">
          <w:marLeft w:val="360"/>
          <w:marRight w:val="0"/>
          <w:marTop w:val="200"/>
          <w:marBottom w:val="0"/>
          <w:divBdr>
            <w:top w:val="none" w:sz="0" w:space="0" w:color="auto"/>
            <w:left w:val="none" w:sz="0" w:space="0" w:color="auto"/>
            <w:bottom w:val="none" w:sz="0" w:space="0" w:color="auto"/>
            <w:right w:val="none" w:sz="0" w:space="0" w:color="auto"/>
          </w:divBdr>
        </w:div>
      </w:divsChild>
    </w:div>
    <w:div w:id="211697129">
      <w:bodyDiv w:val="1"/>
      <w:marLeft w:val="0"/>
      <w:marRight w:val="0"/>
      <w:marTop w:val="0"/>
      <w:marBottom w:val="0"/>
      <w:divBdr>
        <w:top w:val="none" w:sz="0" w:space="0" w:color="auto"/>
        <w:left w:val="none" w:sz="0" w:space="0" w:color="auto"/>
        <w:bottom w:val="none" w:sz="0" w:space="0" w:color="auto"/>
        <w:right w:val="none" w:sz="0" w:space="0" w:color="auto"/>
      </w:divBdr>
    </w:div>
    <w:div w:id="237904294">
      <w:bodyDiv w:val="1"/>
      <w:marLeft w:val="0"/>
      <w:marRight w:val="0"/>
      <w:marTop w:val="0"/>
      <w:marBottom w:val="0"/>
      <w:divBdr>
        <w:top w:val="none" w:sz="0" w:space="0" w:color="auto"/>
        <w:left w:val="none" w:sz="0" w:space="0" w:color="auto"/>
        <w:bottom w:val="none" w:sz="0" w:space="0" w:color="auto"/>
        <w:right w:val="none" w:sz="0" w:space="0" w:color="auto"/>
      </w:divBdr>
      <w:divsChild>
        <w:div w:id="1133211563">
          <w:marLeft w:val="0"/>
          <w:marRight w:val="0"/>
          <w:marTop w:val="0"/>
          <w:marBottom w:val="0"/>
          <w:divBdr>
            <w:top w:val="none" w:sz="0" w:space="0" w:color="auto"/>
            <w:left w:val="none" w:sz="0" w:space="0" w:color="auto"/>
            <w:bottom w:val="none" w:sz="0" w:space="0" w:color="auto"/>
            <w:right w:val="none" w:sz="0" w:space="0" w:color="auto"/>
          </w:divBdr>
          <w:divsChild>
            <w:div w:id="805008847">
              <w:marLeft w:val="0"/>
              <w:marRight w:val="0"/>
              <w:marTop w:val="0"/>
              <w:marBottom w:val="0"/>
              <w:divBdr>
                <w:top w:val="none" w:sz="0" w:space="0" w:color="auto"/>
                <w:left w:val="none" w:sz="0" w:space="0" w:color="auto"/>
                <w:bottom w:val="none" w:sz="0" w:space="0" w:color="auto"/>
                <w:right w:val="none" w:sz="0" w:space="0" w:color="auto"/>
              </w:divBdr>
              <w:divsChild>
                <w:div w:id="13798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152411">
      <w:bodyDiv w:val="1"/>
      <w:marLeft w:val="0"/>
      <w:marRight w:val="0"/>
      <w:marTop w:val="0"/>
      <w:marBottom w:val="0"/>
      <w:divBdr>
        <w:top w:val="none" w:sz="0" w:space="0" w:color="auto"/>
        <w:left w:val="none" w:sz="0" w:space="0" w:color="auto"/>
        <w:bottom w:val="none" w:sz="0" w:space="0" w:color="auto"/>
        <w:right w:val="none" w:sz="0" w:space="0" w:color="auto"/>
      </w:divBdr>
    </w:div>
    <w:div w:id="274675855">
      <w:bodyDiv w:val="1"/>
      <w:marLeft w:val="0"/>
      <w:marRight w:val="0"/>
      <w:marTop w:val="0"/>
      <w:marBottom w:val="0"/>
      <w:divBdr>
        <w:top w:val="none" w:sz="0" w:space="0" w:color="auto"/>
        <w:left w:val="none" w:sz="0" w:space="0" w:color="auto"/>
        <w:bottom w:val="none" w:sz="0" w:space="0" w:color="auto"/>
        <w:right w:val="none" w:sz="0" w:space="0" w:color="auto"/>
      </w:divBdr>
    </w:div>
    <w:div w:id="27868864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80135955">
      <w:bodyDiv w:val="1"/>
      <w:marLeft w:val="0"/>
      <w:marRight w:val="0"/>
      <w:marTop w:val="0"/>
      <w:marBottom w:val="0"/>
      <w:divBdr>
        <w:top w:val="none" w:sz="0" w:space="0" w:color="auto"/>
        <w:left w:val="none" w:sz="0" w:space="0" w:color="auto"/>
        <w:bottom w:val="none" w:sz="0" w:space="0" w:color="auto"/>
        <w:right w:val="none" w:sz="0" w:space="0" w:color="auto"/>
      </w:divBdr>
    </w:div>
    <w:div w:id="396175097">
      <w:bodyDiv w:val="1"/>
      <w:marLeft w:val="0"/>
      <w:marRight w:val="0"/>
      <w:marTop w:val="0"/>
      <w:marBottom w:val="0"/>
      <w:divBdr>
        <w:top w:val="none" w:sz="0" w:space="0" w:color="auto"/>
        <w:left w:val="none" w:sz="0" w:space="0" w:color="auto"/>
        <w:bottom w:val="none" w:sz="0" w:space="0" w:color="auto"/>
        <w:right w:val="none" w:sz="0" w:space="0" w:color="auto"/>
      </w:divBdr>
    </w:div>
    <w:div w:id="397284359">
      <w:bodyDiv w:val="1"/>
      <w:marLeft w:val="0"/>
      <w:marRight w:val="0"/>
      <w:marTop w:val="0"/>
      <w:marBottom w:val="0"/>
      <w:divBdr>
        <w:top w:val="none" w:sz="0" w:space="0" w:color="auto"/>
        <w:left w:val="none" w:sz="0" w:space="0" w:color="auto"/>
        <w:bottom w:val="none" w:sz="0" w:space="0" w:color="auto"/>
        <w:right w:val="none" w:sz="0" w:space="0" w:color="auto"/>
      </w:divBdr>
    </w:div>
    <w:div w:id="464468955">
      <w:bodyDiv w:val="1"/>
      <w:marLeft w:val="0"/>
      <w:marRight w:val="0"/>
      <w:marTop w:val="0"/>
      <w:marBottom w:val="0"/>
      <w:divBdr>
        <w:top w:val="none" w:sz="0" w:space="0" w:color="auto"/>
        <w:left w:val="none" w:sz="0" w:space="0" w:color="auto"/>
        <w:bottom w:val="none" w:sz="0" w:space="0" w:color="auto"/>
        <w:right w:val="none" w:sz="0" w:space="0" w:color="auto"/>
      </w:divBdr>
      <w:divsChild>
        <w:div w:id="812135939">
          <w:marLeft w:val="0"/>
          <w:marRight w:val="0"/>
          <w:marTop w:val="0"/>
          <w:marBottom w:val="0"/>
          <w:divBdr>
            <w:top w:val="none" w:sz="0" w:space="0" w:color="auto"/>
            <w:left w:val="none" w:sz="0" w:space="0" w:color="auto"/>
            <w:bottom w:val="none" w:sz="0" w:space="0" w:color="auto"/>
            <w:right w:val="none" w:sz="0" w:space="0" w:color="auto"/>
          </w:divBdr>
          <w:divsChild>
            <w:div w:id="1279486414">
              <w:marLeft w:val="0"/>
              <w:marRight w:val="0"/>
              <w:marTop w:val="0"/>
              <w:marBottom w:val="0"/>
              <w:divBdr>
                <w:top w:val="none" w:sz="0" w:space="0" w:color="auto"/>
                <w:left w:val="none" w:sz="0" w:space="0" w:color="auto"/>
                <w:bottom w:val="none" w:sz="0" w:space="0" w:color="auto"/>
                <w:right w:val="none" w:sz="0" w:space="0" w:color="auto"/>
              </w:divBdr>
              <w:divsChild>
                <w:div w:id="12470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352165">
      <w:bodyDiv w:val="1"/>
      <w:marLeft w:val="0"/>
      <w:marRight w:val="0"/>
      <w:marTop w:val="0"/>
      <w:marBottom w:val="0"/>
      <w:divBdr>
        <w:top w:val="none" w:sz="0" w:space="0" w:color="auto"/>
        <w:left w:val="none" w:sz="0" w:space="0" w:color="auto"/>
        <w:bottom w:val="none" w:sz="0" w:space="0" w:color="auto"/>
        <w:right w:val="none" w:sz="0" w:space="0" w:color="auto"/>
      </w:divBdr>
    </w:div>
    <w:div w:id="497161471">
      <w:bodyDiv w:val="1"/>
      <w:marLeft w:val="0"/>
      <w:marRight w:val="0"/>
      <w:marTop w:val="0"/>
      <w:marBottom w:val="0"/>
      <w:divBdr>
        <w:top w:val="none" w:sz="0" w:space="0" w:color="auto"/>
        <w:left w:val="none" w:sz="0" w:space="0" w:color="auto"/>
        <w:bottom w:val="none" w:sz="0" w:space="0" w:color="auto"/>
        <w:right w:val="none" w:sz="0" w:space="0" w:color="auto"/>
      </w:divBdr>
      <w:divsChild>
        <w:div w:id="367800110">
          <w:marLeft w:val="0"/>
          <w:marRight w:val="0"/>
          <w:marTop w:val="0"/>
          <w:marBottom w:val="0"/>
          <w:divBdr>
            <w:top w:val="none" w:sz="0" w:space="0" w:color="auto"/>
            <w:left w:val="none" w:sz="0" w:space="0" w:color="auto"/>
            <w:bottom w:val="none" w:sz="0" w:space="0" w:color="auto"/>
            <w:right w:val="none" w:sz="0" w:space="0" w:color="auto"/>
          </w:divBdr>
          <w:divsChild>
            <w:div w:id="625432366">
              <w:marLeft w:val="0"/>
              <w:marRight w:val="0"/>
              <w:marTop w:val="0"/>
              <w:marBottom w:val="0"/>
              <w:divBdr>
                <w:top w:val="none" w:sz="0" w:space="0" w:color="auto"/>
                <w:left w:val="none" w:sz="0" w:space="0" w:color="auto"/>
                <w:bottom w:val="none" w:sz="0" w:space="0" w:color="auto"/>
                <w:right w:val="none" w:sz="0" w:space="0" w:color="auto"/>
              </w:divBdr>
              <w:divsChild>
                <w:div w:id="21469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06967">
      <w:bodyDiv w:val="1"/>
      <w:marLeft w:val="0"/>
      <w:marRight w:val="0"/>
      <w:marTop w:val="0"/>
      <w:marBottom w:val="0"/>
      <w:divBdr>
        <w:top w:val="none" w:sz="0" w:space="0" w:color="auto"/>
        <w:left w:val="none" w:sz="0" w:space="0" w:color="auto"/>
        <w:bottom w:val="none" w:sz="0" w:space="0" w:color="auto"/>
        <w:right w:val="none" w:sz="0" w:space="0" w:color="auto"/>
      </w:divBdr>
    </w:div>
    <w:div w:id="570430294">
      <w:bodyDiv w:val="1"/>
      <w:marLeft w:val="0"/>
      <w:marRight w:val="0"/>
      <w:marTop w:val="0"/>
      <w:marBottom w:val="0"/>
      <w:divBdr>
        <w:top w:val="none" w:sz="0" w:space="0" w:color="auto"/>
        <w:left w:val="none" w:sz="0" w:space="0" w:color="auto"/>
        <w:bottom w:val="none" w:sz="0" w:space="0" w:color="auto"/>
        <w:right w:val="none" w:sz="0" w:space="0" w:color="auto"/>
      </w:divBdr>
    </w:div>
    <w:div w:id="571236240">
      <w:bodyDiv w:val="1"/>
      <w:marLeft w:val="0"/>
      <w:marRight w:val="0"/>
      <w:marTop w:val="0"/>
      <w:marBottom w:val="0"/>
      <w:divBdr>
        <w:top w:val="none" w:sz="0" w:space="0" w:color="auto"/>
        <w:left w:val="none" w:sz="0" w:space="0" w:color="auto"/>
        <w:bottom w:val="none" w:sz="0" w:space="0" w:color="auto"/>
        <w:right w:val="none" w:sz="0" w:space="0" w:color="auto"/>
      </w:divBdr>
    </w:div>
    <w:div w:id="592787713">
      <w:bodyDiv w:val="1"/>
      <w:marLeft w:val="0"/>
      <w:marRight w:val="0"/>
      <w:marTop w:val="0"/>
      <w:marBottom w:val="0"/>
      <w:divBdr>
        <w:top w:val="none" w:sz="0" w:space="0" w:color="auto"/>
        <w:left w:val="none" w:sz="0" w:space="0" w:color="auto"/>
        <w:bottom w:val="none" w:sz="0" w:space="0" w:color="auto"/>
        <w:right w:val="none" w:sz="0" w:space="0" w:color="auto"/>
      </w:divBdr>
      <w:divsChild>
        <w:div w:id="2100322001">
          <w:marLeft w:val="0"/>
          <w:marRight w:val="0"/>
          <w:marTop w:val="0"/>
          <w:marBottom w:val="0"/>
          <w:divBdr>
            <w:top w:val="none" w:sz="0" w:space="0" w:color="auto"/>
            <w:left w:val="none" w:sz="0" w:space="0" w:color="auto"/>
            <w:bottom w:val="none" w:sz="0" w:space="0" w:color="auto"/>
            <w:right w:val="none" w:sz="0" w:space="0" w:color="auto"/>
          </w:divBdr>
          <w:divsChild>
            <w:div w:id="1877572370">
              <w:marLeft w:val="0"/>
              <w:marRight w:val="0"/>
              <w:marTop w:val="0"/>
              <w:marBottom w:val="0"/>
              <w:divBdr>
                <w:top w:val="none" w:sz="0" w:space="0" w:color="auto"/>
                <w:left w:val="none" w:sz="0" w:space="0" w:color="auto"/>
                <w:bottom w:val="none" w:sz="0" w:space="0" w:color="auto"/>
                <w:right w:val="none" w:sz="0" w:space="0" w:color="auto"/>
              </w:divBdr>
              <w:divsChild>
                <w:div w:id="15944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632254">
      <w:bodyDiv w:val="1"/>
      <w:marLeft w:val="0"/>
      <w:marRight w:val="0"/>
      <w:marTop w:val="0"/>
      <w:marBottom w:val="0"/>
      <w:divBdr>
        <w:top w:val="none" w:sz="0" w:space="0" w:color="auto"/>
        <w:left w:val="none" w:sz="0" w:space="0" w:color="auto"/>
        <w:bottom w:val="none" w:sz="0" w:space="0" w:color="auto"/>
        <w:right w:val="none" w:sz="0" w:space="0" w:color="auto"/>
      </w:divBdr>
    </w:div>
    <w:div w:id="626855078">
      <w:bodyDiv w:val="1"/>
      <w:marLeft w:val="0"/>
      <w:marRight w:val="0"/>
      <w:marTop w:val="0"/>
      <w:marBottom w:val="0"/>
      <w:divBdr>
        <w:top w:val="none" w:sz="0" w:space="0" w:color="auto"/>
        <w:left w:val="none" w:sz="0" w:space="0" w:color="auto"/>
        <w:bottom w:val="none" w:sz="0" w:space="0" w:color="auto"/>
        <w:right w:val="none" w:sz="0" w:space="0" w:color="auto"/>
      </w:divBdr>
    </w:div>
    <w:div w:id="641543825">
      <w:bodyDiv w:val="1"/>
      <w:marLeft w:val="0"/>
      <w:marRight w:val="0"/>
      <w:marTop w:val="0"/>
      <w:marBottom w:val="0"/>
      <w:divBdr>
        <w:top w:val="none" w:sz="0" w:space="0" w:color="auto"/>
        <w:left w:val="none" w:sz="0" w:space="0" w:color="auto"/>
        <w:bottom w:val="none" w:sz="0" w:space="0" w:color="auto"/>
        <w:right w:val="none" w:sz="0" w:space="0" w:color="auto"/>
      </w:divBdr>
    </w:div>
    <w:div w:id="664940970">
      <w:bodyDiv w:val="1"/>
      <w:marLeft w:val="0"/>
      <w:marRight w:val="0"/>
      <w:marTop w:val="0"/>
      <w:marBottom w:val="0"/>
      <w:divBdr>
        <w:top w:val="none" w:sz="0" w:space="0" w:color="auto"/>
        <w:left w:val="none" w:sz="0" w:space="0" w:color="auto"/>
        <w:bottom w:val="none" w:sz="0" w:space="0" w:color="auto"/>
        <w:right w:val="none" w:sz="0" w:space="0" w:color="auto"/>
      </w:divBdr>
      <w:divsChild>
        <w:div w:id="1269970815">
          <w:marLeft w:val="0"/>
          <w:marRight w:val="0"/>
          <w:marTop w:val="0"/>
          <w:marBottom w:val="0"/>
          <w:divBdr>
            <w:top w:val="none" w:sz="0" w:space="0" w:color="auto"/>
            <w:left w:val="none" w:sz="0" w:space="0" w:color="auto"/>
            <w:bottom w:val="none" w:sz="0" w:space="0" w:color="auto"/>
            <w:right w:val="none" w:sz="0" w:space="0" w:color="auto"/>
          </w:divBdr>
          <w:divsChild>
            <w:div w:id="1633947604">
              <w:marLeft w:val="0"/>
              <w:marRight w:val="0"/>
              <w:marTop w:val="0"/>
              <w:marBottom w:val="0"/>
              <w:divBdr>
                <w:top w:val="none" w:sz="0" w:space="0" w:color="auto"/>
                <w:left w:val="none" w:sz="0" w:space="0" w:color="auto"/>
                <w:bottom w:val="none" w:sz="0" w:space="0" w:color="auto"/>
                <w:right w:val="none" w:sz="0" w:space="0" w:color="auto"/>
              </w:divBdr>
              <w:divsChild>
                <w:div w:id="166574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00745">
      <w:bodyDiv w:val="1"/>
      <w:marLeft w:val="0"/>
      <w:marRight w:val="0"/>
      <w:marTop w:val="0"/>
      <w:marBottom w:val="0"/>
      <w:divBdr>
        <w:top w:val="none" w:sz="0" w:space="0" w:color="auto"/>
        <w:left w:val="none" w:sz="0" w:space="0" w:color="auto"/>
        <w:bottom w:val="none" w:sz="0" w:space="0" w:color="auto"/>
        <w:right w:val="none" w:sz="0" w:space="0" w:color="auto"/>
      </w:divBdr>
      <w:divsChild>
        <w:div w:id="486938753">
          <w:marLeft w:val="446"/>
          <w:marRight w:val="0"/>
          <w:marTop w:val="0"/>
          <w:marBottom w:val="0"/>
          <w:divBdr>
            <w:top w:val="none" w:sz="0" w:space="0" w:color="auto"/>
            <w:left w:val="none" w:sz="0" w:space="0" w:color="auto"/>
            <w:bottom w:val="none" w:sz="0" w:space="0" w:color="auto"/>
            <w:right w:val="none" w:sz="0" w:space="0" w:color="auto"/>
          </w:divBdr>
        </w:div>
      </w:divsChild>
    </w:div>
    <w:div w:id="700253507">
      <w:bodyDiv w:val="1"/>
      <w:marLeft w:val="0"/>
      <w:marRight w:val="0"/>
      <w:marTop w:val="0"/>
      <w:marBottom w:val="0"/>
      <w:divBdr>
        <w:top w:val="none" w:sz="0" w:space="0" w:color="auto"/>
        <w:left w:val="none" w:sz="0" w:space="0" w:color="auto"/>
        <w:bottom w:val="none" w:sz="0" w:space="0" w:color="auto"/>
        <w:right w:val="none" w:sz="0" w:space="0" w:color="auto"/>
      </w:divBdr>
      <w:divsChild>
        <w:div w:id="421073068">
          <w:marLeft w:val="0"/>
          <w:marRight w:val="0"/>
          <w:marTop w:val="0"/>
          <w:marBottom w:val="0"/>
          <w:divBdr>
            <w:top w:val="none" w:sz="0" w:space="0" w:color="auto"/>
            <w:left w:val="none" w:sz="0" w:space="0" w:color="auto"/>
            <w:bottom w:val="none" w:sz="0" w:space="0" w:color="auto"/>
            <w:right w:val="none" w:sz="0" w:space="0" w:color="auto"/>
          </w:divBdr>
          <w:divsChild>
            <w:div w:id="728768071">
              <w:marLeft w:val="0"/>
              <w:marRight w:val="0"/>
              <w:marTop w:val="0"/>
              <w:marBottom w:val="0"/>
              <w:divBdr>
                <w:top w:val="none" w:sz="0" w:space="0" w:color="auto"/>
                <w:left w:val="none" w:sz="0" w:space="0" w:color="auto"/>
                <w:bottom w:val="none" w:sz="0" w:space="0" w:color="auto"/>
                <w:right w:val="none" w:sz="0" w:space="0" w:color="auto"/>
              </w:divBdr>
              <w:divsChild>
                <w:div w:id="10290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370273">
      <w:bodyDiv w:val="1"/>
      <w:marLeft w:val="0"/>
      <w:marRight w:val="0"/>
      <w:marTop w:val="0"/>
      <w:marBottom w:val="0"/>
      <w:divBdr>
        <w:top w:val="none" w:sz="0" w:space="0" w:color="auto"/>
        <w:left w:val="none" w:sz="0" w:space="0" w:color="auto"/>
        <w:bottom w:val="none" w:sz="0" w:space="0" w:color="auto"/>
        <w:right w:val="none" w:sz="0" w:space="0" w:color="auto"/>
      </w:divBdr>
    </w:div>
    <w:div w:id="731931737">
      <w:bodyDiv w:val="1"/>
      <w:marLeft w:val="0"/>
      <w:marRight w:val="0"/>
      <w:marTop w:val="0"/>
      <w:marBottom w:val="0"/>
      <w:divBdr>
        <w:top w:val="none" w:sz="0" w:space="0" w:color="auto"/>
        <w:left w:val="none" w:sz="0" w:space="0" w:color="auto"/>
        <w:bottom w:val="none" w:sz="0" w:space="0" w:color="auto"/>
        <w:right w:val="none" w:sz="0" w:space="0" w:color="auto"/>
      </w:divBdr>
      <w:divsChild>
        <w:div w:id="1282760962">
          <w:marLeft w:val="0"/>
          <w:marRight w:val="0"/>
          <w:marTop w:val="0"/>
          <w:marBottom w:val="0"/>
          <w:divBdr>
            <w:top w:val="none" w:sz="0" w:space="0" w:color="auto"/>
            <w:left w:val="none" w:sz="0" w:space="0" w:color="auto"/>
            <w:bottom w:val="none" w:sz="0" w:space="0" w:color="auto"/>
            <w:right w:val="none" w:sz="0" w:space="0" w:color="auto"/>
          </w:divBdr>
          <w:divsChild>
            <w:div w:id="386874748">
              <w:marLeft w:val="0"/>
              <w:marRight w:val="0"/>
              <w:marTop w:val="0"/>
              <w:marBottom w:val="0"/>
              <w:divBdr>
                <w:top w:val="none" w:sz="0" w:space="0" w:color="auto"/>
                <w:left w:val="none" w:sz="0" w:space="0" w:color="auto"/>
                <w:bottom w:val="none" w:sz="0" w:space="0" w:color="auto"/>
                <w:right w:val="none" w:sz="0" w:space="0" w:color="auto"/>
              </w:divBdr>
              <w:divsChild>
                <w:div w:id="199629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07182">
      <w:bodyDiv w:val="1"/>
      <w:marLeft w:val="0"/>
      <w:marRight w:val="0"/>
      <w:marTop w:val="0"/>
      <w:marBottom w:val="0"/>
      <w:divBdr>
        <w:top w:val="none" w:sz="0" w:space="0" w:color="auto"/>
        <w:left w:val="none" w:sz="0" w:space="0" w:color="auto"/>
        <w:bottom w:val="none" w:sz="0" w:space="0" w:color="auto"/>
        <w:right w:val="none" w:sz="0" w:space="0" w:color="auto"/>
      </w:divBdr>
    </w:div>
    <w:div w:id="772436718">
      <w:bodyDiv w:val="1"/>
      <w:marLeft w:val="0"/>
      <w:marRight w:val="0"/>
      <w:marTop w:val="0"/>
      <w:marBottom w:val="0"/>
      <w:divBdr>
        <w:top w:val="none" w:sz="0" w:space="0" w:color="auto"/>
        <w:left w:val="none" w:sz="0" w:space="0" w:color="auto"/>
        <w:bottom w:val="none" w:sz="0" w:space="0" w:color="auto"/>
        <w:right w:val="none" w:sz="0" w:space="0" w:color="auto"/>
      </w:divBdr>
    </w:div>
    <w:div w:id="798107467">
      <w:bodyDiv w:val="1"/>
      <w:marLeft w:val="0"/>
      <w:marRight w:val="0"/>
      <w:marTop w:val="0"/>
      <w:marBottom w:val="0"/>
      <w:divBdr>
        <w:top w:val="none" w:sz="0" w:space="0" w:color="auto"/>
        <w:left w:val="none" w:sz="0" w:space="0" w:color="auto"/>
        <w:bottom w:val="none" w:sz="0" w:space="0" w:color="auto"/>
        <w:right w:val="none" w:sz="0" w:space="0" w:color="auto"/>
      </w:divBdr>
    </w:div>
    <w:div w:id="801728162">
      <w:bodyDiv w:val="1"/>
      <w:marLeft w:val="0"/>
      <w:marRight w:val="0"/>
      <w:marTop w:val="0"/>
      <w:marBottom w:val="0"/>
      <w:divBdr>
        <w:top w:val="none" w:sz="0" w:space="0" w:color="auto"/>
        <w:left w:val="none" w:sz="0" w:space="0" w:color="auto"/>
        <w:bottom w:val="none" w:sz="0" w:space="0" w:color="auto"/>
        <w:right w:val="none" w:sz="0" w:space="0" w:color="auto"/>
      </w:divBdr>
      <w:divsChild>
        <w:div w:id="1444493330">
          <w:marLeft w:val="446"/>
          <w:marRight w:val="0"/>
          <w:marTop w:val="0"/>
          <w:marBottom w:val="0"/>
          <w:divBdr>
            <w:top w:val="none" w:sz="0" w:space="0" w:color="auto"/>
            <w:left w:val="none" w:sz="0" w:space="0" w:color="auto"/>
            <w:bottom w:val="none" w:sz="0" w:space="0" w:color="auto"/>
            <w:right w:val="none" w:sz="0" w:space="0" w:color="auto"/>
          </w:divBdr>
        </w:div>
      </w:divsChild>
    </w:div>
    <w:div w:id="813376396">
      <w:bodyDiv w:val="1"/>
      <w:marLeft w:val="0"/>
      <w:marRight w:val="0"/>
      <w:marTop w:val="0"/>
      <w:marBottom w:val="0"/>
      <w:divBdr>
        <w:top w:val="none" w:sz="0" w:space="0" w:color="auto"/>
        <w:left w:val="none" w:sz="0" w:space="0" w:color="auto"/>
        <w:bottom w:val="none" w:sz="0" w:space="0" w:color="auto"/>
        <w:right w:val="none" w:sz="0" w:space="0" w:color="auto"/>
      </w:divBdr>
      <w:divsChild>
        <w:div w:id="1661276055">
          <w:marLeft w:val="0"/>
          <w:marRight w:val="0"/>
          <w:marTop w:val="0"/>
          <w:marBottom w:val="0"/>
          <w:divBdr>
            <w:top w:val="none" w:sz="0" w:space="0" w:color="auto"/>
            <w:left w:val="none" w:sz="0" w:space="0" w:color="auto"/>
            <w:bottom w:val="none" w:sz="0" w:space="0" w:color="auto"/>
            <w:right w:val="none" w:sz="0" w:space="0" w:color="auto"/>
          </w:divBdr>
          <w:divsChild>
            <w:div w:id="1302539246">
              <w:marLeft w:val="0"/>
              <w:marRight w:val="0"/>
              <w:marTop w:val="0"/>
              <w:marBottom w:val="0"/>
              <w:divBdr>
                <w:top w:val="none" w:sz="0" w:space="0" w:color="auto"/>
                <w:left w:val="none" w:sz="0" w:space="0" w:color="auto"/>
                <w:bottom w:val="none" w:sz="0" w:space="0" w:color="auto"/>
                <w:right w:val="none" w:sz="0" w:space="0" w:color="auto"/>
              </w:divBdr>
              <w:divsChild>
                <w:div w:id="10165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499048">
      <w:bodyDiv w:val="1"/>
      <w:marLeft w:val="0"/>
      <w:marRight w:val="0"/>
      <w:marTop w:val="0"/>
      <w:marBottom w:val="0"/>
      <w:divBdr>
        <w:top w:val="none" w:sz="0" w:space="0" w:color="auto"/>
        <w:left w:val="none" w:sz="0" w:space="0" w:color="auto"/>
        <w:bottom w:val="none" w:sz="0" w:space="0" w:color="auto"/>
        <w:right w:val="none" w:sz="0" w:space="0" w:color="auto"/>
      </w:divBdr>
      <w:divsChild>
        <w:div w:id="643045903">
          <w:marLeft w:val="0"/>
          <w:marRight w:val="0"/>
          <w:marTop w:val="0"/>
          <w:marBottom w:val="0"/>
          <w:divBdr>
            <w:top w:val="none" w:sz="0" w:space="0" w:color="auto"/>
            <w:left w:val="none" w:sz="0" w:space="0" w:color="auto"/>
            <w:bottom w:val="none" w:sz="0" w:space="0" w:color="auto"/>
            <w:right w:val="none" w:sz="0" w:space="0" w:color="auto"/>
          </w:divBdr>
          <w:divsChild>
            <w:div w:id="2098473604">
              <w:marLeft w:val="0"/>
              <w:marRight w:val="0"/>
              <w:marTop w:val="0"/>
              <w:marBottom w:val="0"/>
              <w:divBdr>
                <w:top w:val="none" w:sz="0" w:space="0" w:color="auto"/>
                <w:left w:val="none" w:sz="0" w:space="0" w:color="auto"/>
                <w:bottom w:val="none" w:sz="0" w:space="0" w:color="auto"/>
                <w:right w:val="none" w:sz="0" w:space="0" w:color="auto"/>
              </w:divBdr>
              <w:divsChild>
                <w:div w:id="12370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8675">
      <w:bodyDiv w:val="1"/>
      <w:marLeft w:val="0"/>
      <w:marRight w:val="0"/>
      <w:marTop w:val="0"/>
      <w:marBottom w:val="0"/>
      <w:divBdr>
        <w:top w:val="none" w:sz="0" w:space="0" w:color="auto"/>
        <w:left w:val="none" w:sz="0" w:space="0" w:color="auto"/>
        <w:bottom w:val="none" w:sz="0" w:space="0" w:color="auto"/>
        <w:right w:val="none" w:sz="0" w:space="0" w:color="auto"/>
      </w:divBdr>
    </w:div>
    <w:div w:id="908270585">
      <w:bodyDiv w:val="1"/>
      <w:marLeft w:val="0"/>
      <w:marRight w:val="0"/>
      <w:marTop w:val="0"/>
      <w:marBottom w:val="0"/>
      <w:divBdr>
        <w:top w:val="none" w:sz="0" w:space="0" w:color="auto"/>
        <w:left w:val="none" w:sz="0" w:space="0" w:color="auto"/>
        <w:bottom w:val="none" w:sz="0" w:space="0" w:color="auto"/>
        <w:right w:val="none" w:sz="0" w:space="0" w:color="auto"/>
      </w:divBdr>
    </w:div>
    <w:div w:id="908347072">
      <w:bodyDiv w:val="1"/>
      <w:marLeft w:val="0"/>
      <w:marRight w:val="0"/>
      <w:marTop w:val="0"/>
      <w:marBottom w:val="0"/>
      <w:divBdr>
        <w:top w:val="none" w:sz="0" w:space="0" w:color="auto"/>
        <w:left w:val="none" w:sz="0" w:space="0" w:color="auto"/>
        <w:bottom w:val="none" w:sz="0" w:space="0" w:color="auto"/>
        <w:right w:val="none" w:sz="0" w:space="0" w:color="auto"/>
      </w:divBdr>
    </w:div>
    <w:div w:id="950865797">
      <w:bodyDiv w:val="1"/>
      <w:marLeft w:val="0"/>
      <w:marRight w:val="0"/>
      <w:marTop w:val="0"/>
      <w:marBottom w:val="0"/>
      <w:divBdr>
        <w:top w:val="none" w:sz="0" w:space="0" w:color="auto"/>
        <w:left w:val="none" w:sz="0" w:space="0" w:color="auto"/>
        <w:bottom w:val="none" w:sz="0" w:space="0" w:color="auto"/>
        <w:right w:val="none" w:sz="0" w:space="0" w:color="auto"/>
      </w:divBdr>
    </w:div>
    <w:div w:id="991102578">
      <w:bodyDiv w:val="1"/>
      <w:marLeft w:val="0"/>
      <w:marRight w:val="0"/>
      <w:marTop w:val="0"/>
      <w:marBottom w:val="0"/>
      <w:divBdr>
        <w:top w:val="none" w:sz="0" w:space="0" w:color="auto"/>
        <w:left w:val="none" w:sz="0" w:space="0" w:color="auto"/>
        <w:bottom w:val="none" w:sz="0" w:space="0" w:color="auto"/>
        <w:right w:val="none" w:sz="0" w:space="0" w:color="auto"/>
      </w:divBdr>
    </w:div>
    <w:div w:id="1019088084">
      <w:bodyDiv w:val="1"/>
      <w:marLeft w:val="0"/>
      <w:marRight w:val="0"/>
      <w:marTop w:val="0"/>
      <w:marBottom w:val="0"/>
      <w:divBdr>
        <w:top w:val="none" w:sz="0" w:space="0" w:color="auto"/>
        <w:left w:val="none" w:sz="0" w:space="0" w:color="auto"/>
        <w:bottom w:val="none" w:sz="0" w:space="0" w:color="auto"/>
        <w:right w:val="none" w:sz="0" w:space="0" w:color="auto"/>
      </w:divBdr>
    </w:div>
    <w:div w:id="1025398134">
      <w:bodyDiv w:val="1"/>
      <w:marLeft w:val="0"/>
      <w:marRight w:val="0"/>
      <w:marTop w:val="0"/>
      <w:marBottom w:val="0"/>
      <w:divBdr>
        <w:top w:val="none" w:sz="0" w:space="0" w:color="auto"/>
        <w:left w:val="none" w:sz="0" w:space="0" w:color="auto"/>
        <w:bottom w:val="none" w:sz="0" w:space="0" w:color="auto"/>
        <w:right w:val="none" w:sz="0" w:space="0" w:color="auto"/>
      </w:divBdr>
      <w:divsChild>
        <w:div w:id="1374159694">
          <w:marLeft w:val="0"/>
          <w:marRight w:val="0"/>
          <w:marTop w:val="0"/>
          <w:marBottom w:val="0"/>
          <w:divBdr>
            <w:top w:val="none" w:sz="0" w:space="0" w:color="auto"/>
            <w:left w:val="none" w:sz="0" w:space="0" w:color="auto"/>
            <w:bottom w:val="none" w:sz="0" w:space="0" w:color="auto"/>
            <w:right w:val="none" w:sz="0" w:space="0" w:color="auto"/>
          </w:divBdr>
          <w:divsChild>
            <w:div w:id="1386375030">
              <w:marLeft w:val="0"/>
              <w:marRight w:val="0"/>
              <w:marTop w:val="0"/>
              <w:marBottom w:val="0"/>
              <w:divBdr>
                <w:top w:val="none" w:sz="0" w:space="0" w:color="auto"/>
                <w:left w:val="none" w:sz="0" w:space="0" w:color="auto"/>
                <w:bottom w:val="none" w:sz="0" w:space="0" w:color="auto"/>
                <w:right w:val="none" w:sz="0" w:space="0" w:color="auto"/>
              </w:divBdr>
              <w:divsChild>
                <w:div w:id="7135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78106">
      <w:bodyDiv w:val="1"/>
      <w:marLeft w:val="0"/>
      <w:marRight w:val="0"/>
      <w:marTop w:val="0"/>
      <w:marBottom w:val="0"/>
      <w:divBdr>
        <w:top w:val="none" w:sz="0" w:space="0" w:color="auto"/>
        <w:left w:val="none" w:sz="0" w:space="0" w:color="auto"/>
        <w:bottom w:val="none" w:sz="0" w:space="0" w:color="auto"/>
        <w:right w:val="none" w:sz="0" w:space="0" w:color="auto"/>
      </w:divBdr>
    </w:div>
    <w:div w:id="1049261471">
      <w:bodyDiv w:val="1"/>
      <w:marLeft w:val="0"/>
      <w:marRight w:val="0"/>
      <w:marTop w:val="0"/>
      <w:marBottom w:val="0"/>
      <w:divBdr>
        <w:top w:val="none" w:sz="0" w:space="0" w:color="auto"/>
        <w:left w:val="none" w:sz="0" w:space="0" w:color="auto"/>
        <w:bottom w:val="none" w:sz="0" w:space="0" w:color="auto"/>
        <w:right w:val="none" w:sz="0" w:space="0" w:color="auto"/>
      </w:divBdr>
    </w:div>
    <w:div w:id="1080061746">
      <w:bodyDiv w:val="1"/>
      <w:marLeft w:val="0"/>
      <w:marRight w:val="0"/>
      <w:marTop w:val="0"/>
      <w:marBottom w:val="0"/>
      <w:divBdr>
        <w:top w:val="none" w:sz="0" w:space="0" w:color="auto"/>
        <w:left w:val="none" w:sz="0" w:space="0" w:color="auto"/>
        <w:bottom w:val="none" w:sz="0" w:space="0" w:color="auto"/>
        <w:right w:val="none" w:sz="0" w:space="0" w:color="auto"/>
      </w:divBdr>
      <w:divsChild>
        <w:div w:id="175192243">
          <w:marLeft w:val="0"/>
          <w:marRight w:val="0"/>
          <w:marTop w:val="0"/>
          <w:marBottom w:val="0"/>
          <w:divBdr>
            <w:top w:val="none" w:sz="0" w:space="0" w:color="auto"/>
            <w:left w:val="none" w:sz="0" w:space="0" w:color="auto"/>
            <w:bottom w:val="none" w:sz="0" w:space="0" w:color="auto"/>
            <w:right w:val="none" w:sz="0" w:space="0" w:color="auto"/>
          </w:divBdr>
          <w:divsChild>
            <w:div w:id="415442803">
              <w:marLeft w:val="0"/>
              <w:marRight w:val="0"/>
              <w:marTop w:val="0"/>
              <w:marBottom w:val="0"/>
              <w:divBdr>
                <w:top w:val="none" w:sz="0" w:space="0" w:color="auto"/>
                <w:left w:val="none" w:sz="0" w:space="0" w:color="auto"/>
                <w:bottom w:val="none" w:sz="0" w:space="0" w:color="auto"/>
                <w:right w:val="none" w:sz="0" w:space="0" w:color="auto"/>
              </w:divBdr>
              <w:divsChild>
                <w:div w:id="566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2754">
      <w:bodyDiv w:val="1"/>
      <w:marLeft w:val="0"/>
      <w:marRight w:val="0"/>
      <w:marTop w:val="0"/>
      <w:marBottom w:val="0"/>
      <w:divBdr>
        <w:top w:val="none" w:sz="0" w:space="0" w:color="auto"/>
        <w:left w:val="none" w:sz="0" w:space="0" w:color="auto"/>
        <w:bottom w:val="none" w:sz="0" w:space="0" w:color="auto"/>
        <w:right w:val="none" w:sz="0" w:space="0" w:color="auto"/>
      </w:divBdr>
      <w:divsChild>
        <w:div w:id="35467492">
          <w:marLeft w:val="0"/>
          <w:marRight w:val="0"/>
          <w:marTop w:val="0"/>
          <w:marBottom w:val="0"/>
          <w:divBdr>
            <w:top w:val="none" w:sz="0" w:space="0" w:color="auto"/>
            <w:left w:val="none" w:sz="0" w:space="0" w:color="auto"/>
            <w:bottom w:val="none" w:sz="0" w:space="0" w:color="auto"/>
            <w:right w:val="none" w:sz="0" w:space="0" w:color="auto"/>
          </w:divBdr>
          <w:divsChild>
            <w:div w:id="437338270">
              <w:marLeft w:val="0"/>
              <w:marRight w:val="0"/>
              <w:marTop w:val="0"/>
              <w:marBottom w:val="0"/>
              <w:divBdr>
                <w:top w:val="none" w:sz="0" w:space="0" w:color="auto"/>
                <w:left w:val="none" w:sz="0" w:space="0" w:color="auto"/>
                <w:bottom w:val="none" w:sz="0" w:space="0" w:color="auto"/>
                <w:right w:val="none" w:sz="0" w:space="0" w:color="auto"/>
              </w:divBdr>
              <w:divsChild>
                <w:div w:id="1211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486">
      <w:bodyDiv w:val="1"/>
      <w:marLeft w:val="0"/>
      <w:marRight w:val="0"/>
      <w:marTop w:val="0"/>
      <w:marBottom w:val="0"/>
      <w:divBdr>
        <w:top w:val="none" w:sz="0" w:space="0" w:color="auto"/>
        <w:left w:val="none" w:sz="0" w:space="0" w:color="auto"/>
        <w:bottom w:val="none" w:sz="0" w:space="0" w:color="auto"/>
        <w:right w:val="none" w:sz="0" w:space="0" w:color="auto"/>
      </w:divBdr>
    </w:div>
    <w:div w:id="1141341179">
      <w:bodyDiv w:val="1"/>
      <w:marLeft w:val="0"/>
      <w:marRight w:val="0"/>
      <w:marTop w:val="0"/>
      <w:marBottom w:val="0"/>
      <w:divBdr>
        <w:top w:val="none" w:sz="0" w:space="0" w:color="auto"/>
        <w:left w:val="none" w:sz="0" w:space="0" w:color="auto"/>
        <w:bottom w:val="none" w:sz="0" w:space="0" w:color="auto"/>
        <w:right w:val="none" w:sz="0" w:space="0" w:color="auto"/>
      </w:divBdr>
    </w:div>
    <w:div w:id="1150905063">
      <w:bodyDiv w:val="1"/>
      <w:marLeft w:val="0"/>
      <w:marRight w:val="0"/>
      <w:marTop w:val="0"/>
      <w:marBottom w:val="0"/>
      <w:divBdr>
        <w:top w:val="none" w:sz="0" w:space="0" w:color="auto"/>
        <w:left w:val="none" w:sz="0" w:space="0" w:color="auto"/>
        <w:bottom w:val="none" w:sz="0" w:space="0" w:color="auto"/>
        <w:right w:val="none" w:sz="0" w:space="0" w:color="auto"/>
      </w:divBdr>
    </w:div>
    <w:div w:id="1169711332">
      <w:bodyDiv w:val="1"/>
      <w:marLeft w:val="0"/>
      <w:marRight w:val="0"/>
      <w:marTop w:val="0"/>
      <w:marBottom w:val="0"/>
      <w:divBdr>
        <w:top w:val="none" w:sz="0" w:space="0" w:color="auto"/>
        <w:left w:val="none" w:sz="0" w:space="0" w:color="auto"/>
        <w:bottom w:val="none" w:sz="0" w:space="0" w:color="auto"/>
        <w:right w:val="none" w:sz="0" w:space="0" w:color="auto"/>
      </w:divBdr>
    </w:div>
    <w:div w:id="1229803447">
      <w:bodyDiv w:val="1"/>
      <w:marLeft w:val="0"/>
      <w:marRight w:val="0"/>
      <w:marTop w:val="0"/>
      <w:marBottom w:val="0"/>
      <w:divBdr>
        <w:top w:val="none" w:sz="0" w:space="0" w:color="auto"/>
        <w:left w:val="none" w:sz="0" w:space="0" w:color="auto"/>
        <w:bottom w:val="none" w:sz="0" w:space="0" w:color="auto"/>
        <w:right w:val="none" w:sz="0" w:space="0" w:color="auto"/>
      </w:divBdr>
    </w:div>
    <w:div w:id="1246188750">
      <w:bodyDiv w:val="1"/>
      <w:marLeft w:val="0"/>
      <w:marRight w:val="0"/>
      <w:marTop w:val="0"/>
      <w:marBottom w:val="0"/>
      <w:divBdr>
        <w:top w:val="none" w:sz="0" w:space="0" w:color="auto"/>
        <w:left w:val="none" w:sz="0" w:space="0" w:color="auto"/>
        <w:bottom w:val="none" w:sz="0" w:space="0" w:color="auto"/>
        <w:right w:val="none" w:sz="0" w:space="0" w:color="auto"/>
      </w:divBdr>
    </w:div>
    <w:div w:id="1246574379">
      <w:bodyDiv w:val="1"/>
      <w:marLeft w:val="0"/>
      <w:marRight w:val="0"/>
      <w:marTop w:val="0"/>
      <w:marBottom w:val="0"/>
      <w:divBdr>
        <w:top w:val="none" w:sz="0" w:space="0" w:color="auto"/>
        <w:left w:val="none" w:sz="0" w:space="0" w:color="auto"/>
        <w:bottom w:val="none" w:sz="0" w:space="0" w:color="auto"/>
        <w:right w:val="none" w:sz="0" w:space="0" w:color="auto"/>
      </w:divBdr>
      <w:divsChild>
        <w:div w:id="221478865">
          <w:marLeft w:val="360"/>
          <w:marRight w:val="0"/>
          <w:marTop w:val="200"/>
          <w:marBottom w:val="0"/>
          <w:divBdr>
            <w:top w:val="none" w:sz="0" w:space="0" w:color="auto"/>
            <w:left w:val="none" w:sz="0" w:space="0" w:color="auto"/>
            <w:bottom w:val="none" w:sz="0" w:space="0" w:color="auto"/>
            <w:right w:val="none" w:sz="0" w:space="0" w:color="auto"/>
          </w:divBdr>
        </w:div>
        <w:div w:id="888034124">
          <w:marLeft w:val="360"/>
          <w:marRight w:val="0"/>
          <w:marTop w:val="200"/>
          <w:marBottom w:val="0"/>
          <w:divBdr>
            <w:top w:val="none" w:sz="0" w:space="0" w:color="auto"/>
            <w:left w:val="none" w:sz="0" w:space="0" w:color="auto"/>
            <w:bottom w:val="none" w:sz="0" w:space="0" w:color="auto"/>
            <w:right w:val="none" w:sz="0" w:space="0" w:color="auto"/>
          </w:divBdr>
        </w:div>
        <w:div w:id="1327977145">
          <w:marLeft w:val="360"/>
          <w:marRight w:val="0"/>
          <w:marTop w:val="200"/>
          <w:marBottom w:val="0"/>
          <w:divBdr>
            <w:top w:val="none" w:sz="0" w:space="0" w:color="auto"/>
            <w:left w:val="none" w:sz="0" w:space="0" w:color="auto"/>
            <w:bottom w:val="none" w:sz="0" w:space="0" w:color="auto"/>
            <w:right w:val="none" w:sz="0" w:space="0" w:color="auto"/>
          </w:divBdr>
        </w:div>
        <w:div w:id="1546601448">
          <w:marLeft w:val="360"/>
          <w:marRight w:val="0"/>
          <w:marTop w:val="200"/>
          <w:marBottom w:val="0"/>
          <w:divBdr>
            <w:top w:val="none" w:sz="0" w:space="0" w:color="auto"/>
            <w:left w:val="none" w:sz="0" w:space="0" w:color="auto"/>
            <w:bottom w:val="none" w:sz="0" w:space="0" w:color="auto"/>
            <w:right w:val="none" w:sz="0" w:space="0" w:color="auto"/>
          </w:divBdr>
        </w:div>
        <w:div w:id="1869685904">
          <w:marLeft w:val="360"/>
          <w:marRight w:val="0"/>
          <w:marTop w:val="200"/>
          <w:marBottom w:val="0"/>
          <w:divBdr>
            <w:top w:val="none" w:sz="0" w:space="0" w:color="auto"/>
            <w:left w:val="none" w:sz="0" w:space="0" w:color="auto"/>
            <w:bottom w:val="none" w:sz="0" w:space="0" w:color="auto"/>
            <w:right w:val="none" w:sz="0" w:space="0" w:color="auto"/>
          </w:divBdr>
        </w:div>
      </w:divsChild>
    </w:div>
    <w:div w:id="1257405497">
      <w:bodyDiv w:val="1"/>
      <w:marLeft w:val="0"/>
      <w:marRight w:val="0"/>
      <w:marTop w:val="0"/>
      <w:marBottom w:val="0"/>
      <w:divBdr>
        <w:top w:val="none" w:sz="0" w:space="0" w:color="auto"/>
        <w:left w:val="none" w:sz="0" w:space="0" w:color="auto"/>
        <w:bottom w:val="none" w:sz="0" w:space="0" w:color="auto"/>
        <w:right w:val="none" w:sz="0" w:space="0" w:color="auto"/>
      </w:divBdr>
    </w:div>
    <w:div w:id="1286734106">
      <w:bodyDiv w:val="1"/>
      <w:marLeft w:val="0"/>
      <w:marRight w:val="0"/>
      <w:marTop w:val="0"/>
      <w:marBottom w:val="0"/>
      <w:divBdr>
        <w:top w:val="none" w:sz="0" w:space="0" w:color="auto"/>
        <w:left w:val="none" w:sz="0" w:space="0" w:color="auto"/>
        <w:bottom w:val="none" w:sz="0" w:space="0" w:color="auto"/>
        <w:right w:val="none" w:sz="0" w:space="0" w:color="auto"/>
      </w:divBdr>
    </w:div>
    <w:div w:id="1293907013">
      <w:bodyDiv w:val="1"/>
      <w:marLeft w:val="0"/>
      <w:marRight w:val="0"/>
      <w:marTop w:val="0"/>
      <w:marBottom w:val="0"/>
      <w:divBdr>
        <w:top w:val="none" w:sz="0" w:space="0" w:color="auto"/>
        <w:left w:val="none" w:sz="0" w:space="0" w:color="auto"/>
        <w:bottom w:val="none" w:sz="0" w:space="0" w:color="auto"/>
        <w:right w:val="none" w:sz="0" w:space="0" w:color="auto"/>
      </w:divBdr>
      <w:divsChild>
        <w:div w:id="690646361">
          <w:marLeft w:val="0"/>
          <w:marRight w:val="0"/>
          <w:marTop w:val="0"/>
          <w:marBottom w:val="0"/>
          <w:divBdr>
            <w:top w:val="none" w:sz="0" w:space="0" w:color="auto"/>
            <w:left w:val="none" w:sz="0" w:space="0" w:color="auto"/>
            <w:bottom w:val="none" w:sz="0" w:space="0" w:color="auto"/>
            <w:right w:val="none" w:sz="0" w:space="0" w:color="auto"/>
          </w:divBdr>
          <w:divsChild>
            <w:div w:id="579600607">
              <w:marLeft w:val="0"/>
              <w:marRight w:val="0"/>
              <w:marTop w:val="0"/>
              <w:marBottom w:val="0"/>
              <w:divBdr>
                <w:top w:val="none" w:sz="0" w:space="0" w:color="auto"/>
                <w:left w:val="none" w:sz="0" w:space="0" w:color="auto"/>
                <w:bottom w:val="none" w:sz="0" w:space="0" w:color="auto"/>
                <w:right w:val="none" w:sz="0" w:space="0" w:color="auto"/>
              </w:divBdr>
              <w:divsChild>
                <w:div w:id="870072138">
                  <w:marLeft w:val="0"/>
                  <w:marRight w:val="0"/>
                  <w:marTop w:val="0"/>
                  <w:marBottom w:val="0"/>
                  <w:divBdr>
                    <w:top w:val="none" w:sz="0" w:space="0" w:color="auto"/>
                    <w:left w:val="none" w:sz="0" w:space="0" w:color="auto"/>
                    <w:bottom w:val="none" w:sz="0" w:space="0" w:color="auto"/>
                    <w:right w:val="none" w:sz="0" w:space="0" w:color="auto"/>
                  </w:divBdr>
                </w:div>
              </w:divsChild>
            </w:div>
            <w:div w:id="337541737">
              <w:marLeft w:val="0"/>
              <w:marRight w:val="0"/>
              <w:marTop w:val="0"/>
              <w:marBottom w:val="0"/>
              <w:divBdr>
                <w:top w:val="none" w:sz="0" w:space="0" w:color="auto"/>
                <w:left w:val="none" w:sz="0" w:space="0" w:color="auto"/>
                <w:bottom w:val="none" w:sz="0" w:space="0" w:color="auto"/>
                <w:right w:val="none" w:sz="0" w:space="0" w:color="auto"/>
              </w:divBdr>
              <w:divsChild>
                <w:div w:id="20921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12959">
          <w:marLeft w:val="0"/>
          <w:marRight w:val="0"/>
          <w:marTop w:val="0"/>
          <w:marBottom w:val="0"/>
          <w:divBdr>
            <w:top w:val="none" w:sz="0" w:space="0" w:color="auto"/>
            <w:left w:val="none" w:sz="0" w:space="0" w:color="auto"/>
            <w:bottom w:val="none" w:sz="0" w:space="0" w:color="auto"/>
            <w:right w:val="none" w:sz="0" w:space="0" w:color="auto"/>
          </w:divBdr>
          <w:divsChild>
            <w:div w:id="506332899">
              <w:marLeft w:val="0"/>
              <w:marRight w:val="0"/>
              <w:marTop w:val="0"/>
              <w:marBottom w:val="0"/>
              <w:divBdr>
                <w:top w:val="none" w:sz="0" w:space="0" w:color="auto"/>
                <w:left w:val="none" w:sz="0" w:space="0" w:color="auto"/>
                <w:bottom w:val="none" w:sz="0" w:space="0" w:color="auto"/>
                <w:right w:val="none" w:sz="0" w:space="0" w:color="auto"/>
              </w:divBdr>
              <w:divsChild>
                <w:div w:id="1031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17724">
      <w:bodyDiv w:val="1"/>
      <w:marLeft w:val="0"/>
      <w:marRight w:val="0"/>
      <w:marTop w:val="0"/>
      <w:marBottom w:val="0"/>
      <w:divBdr>
        <w:top w:val="none" w:sz="0" w:space="0" w:color="auto"/>
        <w:left w:val="none" w:sz="0" w:space="0" w:color="auto"/>
        <w:bottom w:val="none" w:sz="0" w:space="0" w:color="auto"/>
        <w:right w:val="none" w:sz="0" w:space="0" w:color="auto"/>
      </w:divBdr>
    </w:div>
    <w:div w:id="1323972289">
      <w:bodyDiv w:val="1"/>
      <w:marLeft w:val="0"/>
      <w:marRight w:val="0"/>
      <w:marTop w:val="0"/>
      <w:marBottom w:val="0"/>
      <w:divBdr>
        <w:top w:val="none" w:sz="0" w:space="0" w:color="auto"/>
        <w:left w:val="none" w:sz="0" w:space="0" w:color="auto"/>
        <w:bottom w:val="none" w:sz="0" w:space="0" w:color="auto"/>
        <w:right w:val="none" w:sz="0" w:space="0" w:color="auto"/>
      </w:divBdr>
    </w:div>
    <w:div w:id="1359043164">
      <w:bodyDiv w:val="1"/>
      <w:marLeft w:val="0"/>
      <w:marRight w:val="0"/>
      <w:marTop w:val="0"/>
      <w:marBottom w:val="0"/>
      <w:divBdr>
        <w:top w:val="none" w:sz="0" w:space="0" w:color="auto"/>
        <w:left w:val="none" w:sz="0" w:space="0" w:color="auto"/>
        <w:bottom w:val="none" w:sz="0" w:space="0" w:color="auto"/>
        <w:right w:val="none" w:sz="0" w:space="0" w:color="auto"/>
      </w:divBdr>
      <w:divsChild>
        <w:div w:id="384715573">
          <w:marLeft w:val="0"/>
          <w:marRight w:val="0"/>
          <w:marTop w:val="0"/>
          <w:marBottom w:val="0"/>
          <w:divBdr>
            <w:top w:val="none" w:sz="0" w:space="0" w:color="auto"/>
            <w:left w:val="none" w:sz="0" w:space="0" w:color="auto"/>
            <w:bottom w:val="none" w:sz="0" w:space="0" w:color="auto"/>
            <w:right w:val="none" w:sz="0" w:space="0" w:color="auto"/>
          </w:divBdr>
          <w:divsChild>
            <w:div w:id="632368519">
              <w:marLeft w:val="0"/>
              <w:marRight w:val="0"/>
              <w:marTop w:val="0"/>
              <w:marBottom w:val="0"/>
              <w:divBdr>
                <w:top w:val="none" w:sz="0" w:space="0" w:color="auto"/>
                <w:left w:val="none" w:sz="0" w:space="0" w:color="auto"/>
                <w:bottom w:val="none" w:sz="0" w:space="0" w:color="auto"/>
                <w:right w:val="none" w:sz="0" w:space="0" w:color="auto"/>
              </w:divBdr>
              <w:divsChild>
                <w:div w:id="17538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48265">
      <w:bodyDiv w:val="1"/>
      <w:marLeft w:val="0"/>
      <w:marRight w:val="0"/>
      <w:marTop w:val="0"/>
      <w:marBottom w:val="0"/>
      <w:divBdr>
        <w:top w:val="none" w:sz="0" w:space="0" w:color="auto"/>
        <w:left w:val="none" w:sz="0" w:space="0" w:color="auto"/>
        <w:bottom w:val="none" w:sz="0" w:space="0" w:color="auto"/>
        <w:right w:val="none" w:sz="0" w:space="0" w:color="auto"/>
      </w:divBdr>
      <w:divsChild>
        <w:div w:id="1544292878">
          <w:marLeft w:val="0"/>
          <w:marRight w:val="0"/>
          <w:marTop w:val="0"/>
          <w:marBottom w:val="0"/>
          <w:divBdr>
            <w:top w:val="none" w:sz="0" w:space="0" w:color="auto"/>
            <w:left w:val="none" w:sz="0" w:space="0" w:color="auto"/>
            <w:bottom w:val="none" w:sz="0" w:space="0" w:color="auto"/>
            <w:right w:val="none" w:sz="0" w:space="0" w:color="auto"/>
          </w:divBdr>
          <w:divsChild>
            <w:div w:id="1378581625">
              <w:marLeft w:val="0"/>
              <w:marRight w:val="0"/>
              <w:marTop w:val="0"/>
              <w:marBottom w:val="0"/>
              <w:divBdr>
                <w:top w:val="none" w:sz="0" w:space="0" w:color="auto"/>
                <w:left w:val="none" w:sz="0" w:space="0" w:color="auto"/>
                <w:bottom w:val="none" w:sz="0" w:space="0" w:color="auto"/>
                <w:right w:val="none" w:sz="0" w:space="0" w:color="auto"/>
              </w:divBdr>
              <w:divsChild>
                <w:div w:id="15891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89599">
      <w:bodyDiv w:val="1"/>
      <w:marLeft w:val="0"/>
      <w:marRight w:val="0"/>
      <w:marTop w:val="0"/>
      <w:marBottom w:val="0"/>
      <w:divBdr>
        <w:top w:val="none" w:sz="0" w:space="0" w:color="auto"/>
        <w:left w:val="none" w:sz="0" w:space="0" w:color="auto"/>
        <w:bottom w:val="none" w:sz="0" w:space="0" w:color="auto"/>
        <w:right w:val="none" w:sz="0" w:space="0" w:color="auto"/>
      </w:divBdr>
    </w:div>
    <w:div w:id="1431127342">
      <w:bodyDiv w:val="1"/>
      <w:marLeft w:val="0"/>
      <w:marRight w:val="0"/>
      <w:marTop w:val="0"/>
      <w:marBottom w:val="0"/>
      <w:divBdr>
        <w:top w:val="none" w:sz="0" w:space="0" w:color="auto"/>
        <w:left w:val="none" w:sz="0" w:space="0" w:color="auto"/>
        <w:bottom w:val="none" w:sz="0" w:space="0" w:color="auto"/>
        <w:right w:val="none" w:sz="0" w:space="0" w:color="auto"/>
      </w:divBdr>
      <w:divsChild>
        <w:div w:id="467749605">
          <w:marLeft w:val="360"/>
          <w:marRight w:val="0"/>
          <w:marTop w:val="200"/>
          <w:marBottom w:val="0"/>
          <w:divBdr>
            <w:top w:val="none" w:sz="0" w:space="0" w:color="auto"/>
            <w:left w:val="none" w:sz="0" w:space="0" w:color="auto"/>
            <w:bottom w:val="none" w:sz="0" w:space="0" w:color="auto"/>
            <w:right w:val="none" w:sz="0" w:space="0" w:color="auto"/>
          </w:divBdr>
        </w:div>
      </w:divsChild>
    </w:div>
    <w:div w:id="1438528416">
      <w:bodyDiv w:val="1"/>
      <w:marLeft w:val="0"/>
      <w:marRight w:val="0"/>
      <w:marTop w:val="0"/>
      <w:marBottom w:val="0"/>
      <w:divBdr>
        <w:top w:val="none" w:sz="0" w:space="0" w:color="auto"/>
        <w:left w:val="none" w:sz="0" w:space="0" w:color="auto"/>
        <w:bottom w:val="none" w:sz="0" w:space="0" w:color="auto"/>
        <w:right w:val="none" w:sz="0" w:space="0" w:color="auto"/>
      </w:divBdr>
    </w:div>
    <w:div w:id="1455516621">
      <w:bodyDiv w:val="1"/>
      <w:marLeft w:val="0"/>
      <w:marRight w:val="0"/>
      <w:marTop w:val="0"/>
      <w:marBottom w:val="0"/>
      <w:divBdr>
        <w:top w:val="none" w:sz="0" w:space="0" w:color="auto"/>
        <w:left w:val="none" w:sz="0" w:space="0" w:color="auto"/>
        <w:bottom w:val="none" w:sz="0" w:space="0" w:color="auto"/>
        <w:right w:val="none" w:sz="0" w:space="0" w:color="auto"/>
      </w:divBdr>
      <w:divsChild>
        <w:div w:id="621114288">
          <w:marLeft w:val="0"/>
          <w:marRight w:val="0"/>
          <w:marTop w:val="0"/>
          <w:marBottom w:val="0"/>
          <w:divBdr>
            <w:top w:val="none" w:sz="0" w:space="0" w:color="auto"/>
            <w:left w:val="none" w:sz="0" w:space="0" w:color="auto"/>
            <w:bottom w:val="none" w:sz="0" w:space="0" w:color="auto"/>
            <w:right w:val="none" w:sz="0" w:space="0" w:color="auto"/>
          </w:divBdr>
        </w:div>
      </w:divsChild>
    </w:div>
    <w:div w:id="1458522709">
      <w:bodyDiv w:val="1"/>
      <w:marLeft w:val="0"/>
      <w:marRight w:val="0"/>
      <w:marTop w:val="0"/>
      <w:marBottom w:val="0"/>
      <w:divBdr>
        <w:top w:val="none" w:sz="0" w:space="0" w:color="auto"/>
        <w:left w:val="none" w:sz="0" w:space="0" w:color="auto"/>
        <w:bottom w:val="none" w:sz="0" w:space="0" w:color="auto"/>
        <w:right w:val="none" w:sz="0" w:space="0" w:color="auto"/>
      </w:divBdr>
      <w:divsChild>
        <w:div w:id="250699311">
          <w:marLeft w:val="0"/>
          <w:marRight w:val="0"/>
          <w:marTop w:val="0"/>
          <w:marBottom w:val="0"/>
          <w:divBdr>
            <w:top w:val="none" w:sz="0" w:space="0" w:color="auto"/>
            <w:left w:val="none" w:sz="0" w:space="0" w:color="auto"/>
            <w:bottom w:val="none" w:sz="0" w:space="0" w:color="auto"/>
            <w:right w:val="none" w:sz="0" w:space="0" w:color="auto"/>
          </w:divBdr>
          <w:divsChild>
            <w:div w:id="1957561151">
              <w:marLeft w:val="0"/>
              <w:marRight w:val="0"/>
              <w:marTop w:val="0"/>
              <w:marBottom w:val="0"/>
              <w:divBdr>
                <w:top w:val="none" w:sz="0" w:space="0" w:color="auto"/>
                <w:left w:val="none" w:sz="0" w:space="0" w:color="auto"/>
                <w:bottom w:val="none" w:sz="0" w:space="0" w:color="auto"/>
                <w:right w:val="none" w:sz="0" w:space="0" w:color="auto"/>
              </w:divBdr>
              <w:divsChild>
                <w:div w:id="2344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331376">
      <w:bodyDiv w:val="1"/>
      <w:marLeft w:val="0"/>
      <w:marRight w:val="0"/>
      <w:marTop w:val="0"/>
      <w:marBottom w:val="0"/>
      <w:divBdr>
        <w:top w:val="none" w:sz="0" w:space="0" w:color="auto"/>
        <w:left w:val="none" w:sz="0" w:space="0" w:color="auto"/>
        <w:bottom w:val="none" w:sz="0" w:space="0" w:color="auto"/>
        <w:right w:val="none" w:sz="0" w:space="0" w:color="auto"/>
      </w:divBdr>
    </w:div>
    <w:div w:id="1476870856">
      <w:bodyDiv w:val="1"/>
      <w:marLeft w:val="0"/>
      <w:marRight w:val="0"/>
      <w:marTop w:val="0"/>
      <w:marBottom w:val="0"/>
      <w:divBdr>
        <w:top w:val="none" w:sz="0" w:space="0" w:color="auto"/>
        <w:left w:val="none" w:sz="0" w:space="0" w:color="auto"/>
        <w:bottom w:val="none" w:sz="0" w:space="0" w:color="auto"/>
        <w:right w:val="none" w:sz="0" w:space="0" w:color="auto"/>
      </w:divBdr>
    </w:div>
    <w:div w:id="1482428167">
      <w:bodyDiv w:val="1"/>
      <w:marLeft w:val="0"/>
      <w:marRight w:val="0"/>
      <w:marTop w:val="0"/>
      <w:marBottom w:val="0"/>
      <w:divBdr>
        <w:top w:val="none" w:sz="0" w:space="0" w:color="auto"/>
        <w:left w:val="none" w:sz="0" w:space="0" w:color="auto"/>
        <w:bottom w:val="none" w:sz="0" w:space="0" w:color="auto"/>
        <w:right w:val="none" w:sz="0" w:space="0" w:color="auto"/>
      </w:divBdr>
    </w:div>
    <w:div w:id="1495099111">
      <w:bodyDiv w:val="1"/>
      <w:marLeft w:val="0"/>
      <w:marRight w:val="0"/>
      <w:marTop w:val="0"/>
      <w:marBottom w:val="0"/>
      <w:divBdr>
        <w:top w:val="none" w:sz="0" w:space="0" w:color="auto"/>
        <w:left w:val="none" w:sz="0" w:space="0" w:color="auto"/>
        <w:bottom w:val="none" w:sz="0" w:space="0" w:color="auto"/>
        <w:right w:val="none" w:sz="0" w:space="0" w:color="auto"/>
      </w:divBdr>
    </w:div>
    <w:div w:id="1535189449">
      <w:bodyDiv w:val="1"/>
      <w:marLeft w:val="0"/>
      <w:marRight w:val="0"/>
      <w:marTop w:val="0"/>
      <w:marBottom w:val="0"/>
      <w:divBdr>
        <w:top w:val="none" w:sz="0" w:space="0" w:color="auto"/>
        <w:left w:val="none" w:sz="0" w:space="0" w:color="auto"/>
        <w:bottom w:val="none" w:sz="0" w:space="0" w:color="auto"/>
        <w:right w:val="none" w:sz="0" w:space="0" w:color="auto"/>
      </w:divBdr>
    </w:div>
    <w:div w:id="1562520527">
      <w:bodyDiv w:val="1"/>
      <w:marLeft w:val="0"/>
      <w:marRight w:val="0"/>
      <w:marTop w:val="0"/>
      <w:marBottom w:val="0"/>
      <w:divBdr>
        <w:top w:val="none" w:sz="0" w:space="0" w:color="auto"/>
        <w:left w:val="none" w:sz="0" w:space="0" w:color="auto"/>
        <w:bottom w:val="none" w:sz="0" w:space="0" w:color="auto"/>
        <w:right w:val="none" w:sz="0" w:space="0" w:color="auto"/>
      </w:divBdr>
    </w:div>
    <w:div w:id="1576009899">
      <w:bodyDiv w:val="1"/>
      <w:marLeft w:val="0"/>
      <w:marRight w:val="0"/>
      <w:marTop w:val="0"/>
      <w:marBottom w:val="0"/>
      <w:divBdr>
        <w:top w:val="none" w:sz="0" w:space="0" w:color="auto"/>
        <w:left w:val="none" w:sz="0" w:space="0" w:color="auto"/>
        <w:bottom w:val="none" w:sz="0" w:space="0" w:color="auto"/>
        <w:right w:val="none" w:sz="0" w:space="0" w:color="auto"/>
      </w:divBdr>
    </w:div>
    <w:div w:id="1609653653">
      <w:bodyDiv w:val="1"/>
      <w:marLeft w:val="0"/>
      <w:marRight w:val="0"/>
      <w:marTop w:val="0"/>
      <w:marBottom w:val="0"/>
      <w:divBdr>
        <w:top w:val="none" w:sz="0" w:space="0" w:color="auto"/>
        <w:left w:val="none" w:sz="0" w:space="0" w:color="auto"/>
        <w:bottom w:val="none" w:sz="0" w:space="0" w:color="auto"/>
        <w:right w:val="none" w:sz="0" w:space="0" w:color="auto"/>
      </w:divBdr>
      <w:divsChild>
        <w:div w:id="410781262">
          <w:marLeft w:val="0"/>
          <w:marRight w:val="0"/>
          <w:marTop w:val="0"/>
          <w:marBottom w:val="0"/>
          <w:divBdr>
            <w:top w:val="none" w:sz="0" w:space="0" w:color="auto"/>
            <w:left w:val="none" w:sz="0" w:space="0" w:color="auto"/>
            <w:bottom w:val="none" w:sz="0" w:space="0" w:color="auto"/>
            <w:right w:val="none" w:sz="0" w:space="0" w:color="auto"/>
          </w:divBdr>
          <w:divsChild>
            <w:div w:id="293752394">
              <w:marLeft w:val="0"/>
              <w:marRight w:val="0"/>
              <w:marTop w:val="0"/>
              <w:marBottom w:val="0"/>
              <w:divBdr>
                <w:top w:val="none" w:sz="0" w:space="0" w:color="auto"/>
                <w:left w:val="none" w:sz="0" w:space="0" w:color="auto"/>
                <w:bottom w:val="none" w:sz="0" w:space="0" w:color="auto"/>
                <w:right w:val="none" w:sz="0" w:space="0" w:color="auto"/>
              </w:divBdr>
              <w:divsChild>
                <w:div w:id="13912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80795">
      <w:bodyDiv w:val="1"/>
      <w:marLeft w:val="0"/>
      <w:marRight w:val="0"/>
      <w:marTop w:val="0"/>
      <w:marBottom w:val="0"/>
      <w:divBdr>
        <w:top w:val="none" w:sz="0" w:space="0" w:color="auto"/>
        <w:left w:val="none" w:sz="0" w:space="0" w:color="auto"/>
        <w:bottom w:val="none" w:sz="0" w:space="0" w:color="auto"/>
        <w:right w:val="none" w:sz="0" w:space="0" w:color="auto"/>
      </w:divBdr>
    </w:div>
    <w:div w:id="1674141886">
      <w:bodyDiv w:val="1"/>
      <w:marLeft w:val="0"/>
      <w:marRight w:val="0"/>
      <w:marTop w:val="0"/>
      <w:marBottom w:val="0"/>
      <w:divBdr>
        <w:top w:val="none" w:sz="0" w:space="0" w:color="auto"/>
        <w:left w:val="none" w:sz="0" w:space="0" w:color="auto"/>
        <w:bottom w:val="none" w:sz="0" w:space="0" w:color="auto"/>
        <w:right w:val="none" w:sz="0" w:space="0" w:color="auto"/>
      </w:divBdr>
    </w:div>
    <w:div w:id="1686057783">
      <w:bodyDiv w:val="1"/>
      <w:marLeft w:val="0"/>
      <w:marRight w:val="0"/>
      <w:marTop w:val="0"/>
      <w:marBottom w:val="0"/>
      <w:divBdr>
        <w:top w:val="none" w:sz="0" w:space="0" w:color="auto"/>
        <w:left w:val="none" w:sz="0" w:space="0" w:color="auto"/>
        <w:bottom w:val="none" w:sz="0" w:space="0" w:color="auto"/>
        <w:right w:val="none" w:sz="0" w:space="0" w:color="auto"/>
      </w:divBdr>
    </w:div>
    <w:div w:id="1713119200">
      <w:bodyDiv w:val="1"/>
      <w:marLeft w:val="0"/>
      <w:marRight w:val="0"/>
      <w:marTop w:val="0"/>
      <w:marBottom w:val="0"/>
      <w:divBdr>
        <w:top w:val="none" w:sz="0" w:space="0" w:color="auto"/>
        <w:left w:val="none" w:sz="0" w:space="0" w:color="auto"/>
        <w:bottom w:val="none" w:sz="0" w:space="0" w:color="auto"/>
        <w:right w:val="none" w:sz="0" w:space="0" w:color="auto"/>
      </w:divBdr>
    </w:div>
    <w:div w:id="1742409533">
      <w:bodyDiv w:val="1"/>
      <w:marLeft w:val="0"/>
      <w:marRight w:val="0"/>
      <w:marTop w:val="0"/>
      <w:marBottom w:val="0"/>
      <w:divBdr>
        <w:top w:val="none" w:sz="0" w:space="0" w:color="auto"/>
        <w:left w:val="none" w:sz="0" w:space="0" w:color="auto"/>
        <w:bottom w:val="none" w:sz="0" w:space="0" w:color="auto"/>
        <w:right w:val="none" w:sz="0" w:space="0" w:color="auto"/>
      </w:divBdr>
      <w:divsChild>
        <w:div w:id="472213784">
          <w:marLeft w:val="0"/>
          <w:marRight w:val="0"/>
          <w:marTop w:val="0"/>
          <w:marBottom w:val="0"/>
          <w:divBdr>
            <w:top w:val="none" w:sz="0" w:space="0" w:color="auto"/>
            <w:left w:val="none" w:sz="0" w:space="0" w:color="auto"/>
            <w:bottom w:val="none" w:sz="0" w:space="0" w:color="auto"/>
            <w:right w:val="none" w:sz="0" w:space="0" w:color="auto"/>
          </w:divBdr>
          <w:divsChild>
            <w:div w:id="1098333225">
              <w:marLeft w:val="0"/>
              <w:marRight w:val="0"/>
              <w:marTop w:val="0"/>
              <w:marBottom w:val="0"/>
              <w:divBdr>
                <w:top w:val="none" w:sz="0" w:space="0" w:color="auto"/>
                <w:left w:val="none" w:sz="0" w:space="0" w:color="auto"/>
                <w:bottom w:val="none" w:sz="0" w:space="0" w:color="auto"/>
                <w:right w:val="none" w:sz="0" w:space="0" w:color="auto"/>
              </w:divBdr>
              <w:divsChild>
                <w:div w:id="527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160020">
      <w:bodyDiv w:val="1"/>
      <w:marLeft w:val="0"/>
      <w:marRight w:val="0"/>
      <w:marTop w:val="0"/>
      <w:marBottom w:val="0"/>
      <w:divBdr>
        <w:top w:val="none" w:sz="0" w:space="0" w:color="auto"/>
        <w:left w:val="none" w:sz="0" w:space="0" w:color="auto"/>
        <w:bottom w:val="none" w:sz="0" w:space="0" w:color="auto"/>
        <w:right w:val="none" w:sz="0" w:space="0" w:color="auto"/>
      </w:divBdr>
    </w:div>
    <w:div w:id="1774934714">
      <w:bodyDiv w:val="1"/>
      <w:marLeft w:val="0"/>
      <w:marRight w:val="0"/>
      <w:marTop w:val="0"/>
      <w:marBottom w:val="0"/>
      <w:divBdr>
        <w:top w:val="none" w:sz="0" w:space="0" w:color="auto"/>
        <w:left w:val="none" w:sz="0" w:space="0" w:color="auto"/>
        <w:bottom w:val="none" w:sz="0" w:space="0" w:color="auto"/>
        <w:right w:val="none" w:sz="0" w:space="0" w:color="auto"/>
      </w:divBdr>
      <w:divsChild>
        <w:div w:id="1568757248">
          <w:marLeft w:val="0"/>
          <w:marRight w:val="0"/>
          <w:marTop w:val="0"/>
          <w:marBottom w:val="0"/>
          <w:divBdr>
            <w:top w:val="none" w:sz="0" w:space="0" w:color="auto"/>
            <w:left w:val="none" w:sz="0" w:space="0" w:color="auto"/>
            <w:bottom w:val="none" w:sz="0" w:space="0" w:color="auto"/>
            <w:right w:val="none" w:sz="0" w:space="0" w:color="auto"/>
          </w:divBdr>
          <w:divsChild>
            <w:div w:id="1389377342">
              <w:marLeft w:val="0"/>
              <w:marRight w:val="0"/>
              <w:marTop w:val="0"/>
              <w:marBottom w:val="0"/>
              <w:divBdr>
                <w:top w:val="none" w:sz="0" w:space="0" w:color="auto"/>
                <w:left w:val="none" w:sz="0" w:space="0" w:color="auto"/>
                <w:bottom w:val="none" w:sz="0" w:space="0" w:color="auto"/>
                <w:right w:val="none" w:sz="0" w:space="0" w:color="auto"/>
              </w:divBdr>
              <w:divsChild>
                <w:div w:id="16478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620">
      <w:bodyDiv w:val="1"/>
      <w:marLeft w:val="0"/>
      <w:marRight w:val="0"/>
      <w:marTop w:val="0"/>
      <w:marBottom w:val="0"/>
      <w:divBdr>
        <w:top w:val="none" w:sz="0" w:space="0" w:color="auto"/>
        <w:left w:val="none" w:sz="0" w:space="0" w:color="auto"/>
        <w:bottom w:val="none" w:sz="0" w:space="0" w:color="auto"/>
        <w:right w:val="none" w:sz="0" w:space="0" w:color="auto"/>
      </w:divBdr>
    </w:div>
    <w:div w:id="1804956092">
      <w:bodyDiv w:val="1"/>
      <w:marLeft w:val="0"/>
      <w:marRight w:val="0"/>
      <w:marTop w:val="0"/>
      <w:marBottom w:val="0"/>
      <w:divBdr>
        <w:top w:val="none" w:sz="0" w:space="0" w:color="auto"/>
        <w:left w:val="none" w:sz="0" w:space="0" w:color="auto"/>
        <w:bottom w:val="none" w:sz="0" w:space="0" w:color="auto"/>
        <w:right w:val="none" w:sz="0" w:space="0" w:color="auto"/>
      </w:divBdr>
      <w:divsChild>
        <w:div w:id="384960068">
          <w:marLeft w:val="0"/>
          <w:marRight w:val="0"/>
          <w:marTop w:val="0"/>
          <w:marBottom w:val="0"/>
          <w:divBdr>
            <w:top w:val="none" w:sz="0" w:space="0" w:color="auto"/>
            <w:left w:val="none" w:sz="0" w:space="0" w:color="auto"/>
            <w:bottom w:val="none" w:sz="0" w:space="0" w:color="auto"/>
            <w:right w:val="none" w:sz="0" w:space="0" w:color="auto"/>
          </w:divBdr>
          <w:divsChild>
            <w:div w:id="1813328440">
              <w:marLeft w:val="0"/>
              <w:marRight w:val="0"/>
              <w:marTop w:val="0"/>
              <w:marBottom w:val="0"/>
              <w:divBdr>
                <w:top w:val="none" w:sz="0" w:space="0" w:color="auto"/>
                <w:left w:val="none" w:sz="0" w:space="0" w:color="auto"/>
                <w:bottom w:val="none" w:sz="0" w:space="0" w:color="auto"/>
                <w:right w:val="none" w:sz="0" w:space="0" w:color="auto"/>
              </w:divBdr>
              <w:divsChild>
                <w:div w:id="10660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01111">
      <w:bodyDiv w:val="1"/>
      <w:marLeft w:val="0"/>
      <w:marRight w:val="0"/>
      <w:marTop w:val="0"/>
      <w:marBottom w:val="0"/>
      <w:divBdr>
        <w:top w:val="none" w:sz="0" w:space="0" w:color="auto"/>
        <w:left w:val="none" w:sz="0" w:space="0" w:color="auto"/>
        <w:bottom w:val="none" w:sz="0" w:space="0" w:color="auto"/>
        <w:right w:val="none" w:sz="0" w:space="0" w:color="auto"/>
      </w:divBdr>
    </w:div>
    <w:div w:id="1850489350">
      <w:bodyDiv w:val="1"/>
      <w:marLeft w:val="0"/>
      <w:marRight w:val="0"/>
      <w:marTop w:val="0"/>
      <w:marBottom w:val="0"/>
      <w:divBdr>
        <w:top w:val="none" w:sz="0" w:space="0" w:color="auto"/>
        <w:left w:val="none" w:sz="0" w:space="0" w:color="auto"/>
        <w:bottom w:val="none" w:sz="0" w:space="0" w:color="auto"/>
        <w:right w:val="none" w:sz="0" w:space="0" w:color="auto"/>
      </w:divBdr>
      <w:divsChild>
        <w:div w:id="1205362074">
          <w:marLeft w:val="0"/>
          <w:marRight w:val="0"/>
          <w:marTop w:val="0"/>
          <w:marBottom w:val="0"/>
          <w:divBdr>
            <w:top w:val="none" w:sz="0" w:space="0" w:color="auto"/>
            <w:left w:val="none" w:sz="0" w:space="0" w:color="auto"/>
            <w:bottom w:val="none" w:sz="0" w:space="0" w:color="auto"/>
            <w:right w:val="none" w:sz="0" w:space="0" w:color="auto"/>
          </w:divBdr>
          <w:divsChild>
            <w:div w:id="1208569713">
              <w:marLeft w:val="0"/>
              <w:marRight w:val="0"/>
              <w:marTop w:val="0"/>
              <w:marBottom w:val="0"/>
              <w:divBdr>
                <w:top w:val="none" w:sz="0" w:space="0" w:color="auto"/>
                <w:left w:val="none" w:sz="0" w:space="0" w:color="auto"/>
                <w:bottom w:val="none" w:sz="0" w:space="0" w:color="auto"/>
                <w:right w:val="none" w:sz="0" w:space="0" w:color="auto"/>
              </w:divBdr>
              <w:divsChild>
                <w:div w:id="20560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40059">
      <w:bodyDiv w:val="1"/>
      <w:marLeft w:val="0"/>
      <w:marRight w:val="0"/>
      <w:marTop w:val="0"/>
      <w:marBottom w:val="0"/>
      <w:divBdr>
        <w:top w:val="none" w:sz="0" w:space="0" w:color="auto"/>
        <w:left w:val="none" w:sz="0" w:space="0" w:color="auto"/>
        <w:bottom w:val="none" w:sz="0" w:space="0" w:color="auto"/>
        <w:right w:val="none" w:sz="0" w:space="0" w:color="auto"/>
      </w:divBdr>
    </w:div>
    <w:div w:id="1877572646">
      <w:bodyDiv w:val="1"/>
      <w:marLeft w:val="0"/>
      <w:marRight w:val="0"/>
      <w:marTop w:val="0"/>
      <w:marBottom w:val="0"/>
      <w:divBdr>
        <w:top w:val="none" w:sz="0" w:space="0" w:color="auto"/>
        <w:left w:val="none" w:sz="0" w:space="0" w:color="auto"/>
        <w:bottom w:val="none" w:sz="0" w:space="0" w:color="auto"/>
        <w:right w:val="none" w:sz="0" w:space="0" w:color="auto"/>
      </w:divBdr>
      <w:divsChild>
        <w:div w:id="1329594491">
          <w:marLeft w:val="0"/>
          <w:marRight w:val="0"/>
          <w:marTop w:val="0"/>
          <w:marBottom w:val="0"/>
          <w:divBdr>
            <w:top w:val="none" w:sz="0" w:space="0" w:color="auto"/>
            <w:left w:val="none" w:sz="0" w:space="0" w:color="auto"/>
            <w:bottom w:val="none" w:sz="0" w:space="0" w:color="auto"/>
            <w:right w:val="none" w:sz="0" w:space="0" w:color="auto"/>
          </w:divBdr>
          <w:divsChild>
            <w:div w:id="1348363950">
              <w:marLeft w:val="0"/>
              <w:marRight w:val="0"/>
              <w:marTop w:val="0"/>
              <w:marBottom w:val="0"/>
              <w:divBdr>
                <w:top w:val="none" w:sz="0" w:space="0" w:color="auto"/>
                <w:left w:val="none" w:sz="0" w:space="0" w:color="auto"/>
                <w:bottom w:val="none" w:sz="0" w:space="0" w:color="auto"/>
                <w:right w:val="none" w:sz="0" w:space="0" w:color="auto"/>
              </w:divBdr>
              <w:divsChild>
                <w:div w:id="16548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31236">
      <w:bodyDiv w:val="1"/>
      <w:marLeft w:val="0"/>
      <w:marRight w:val="0"/>
      <w:marTop w:val="0"/>
      <w:marBottom w:val="0"/>
      <w:divBdr>
        <w:top w:val="none" w:sz="0" w:space="0" w:color="auto"/>
        <w:left w:val="none" w:sz="0" w:space="0" w:color="auto"/>
        <w:bottom w:val="none" w:sz="0" w:space="0" w:color="auto"/>
        <w:right w:val="none" w:sz="0" w:space="0" w:color="auto"/>
      </w:divBdr>
      <w:divsChild>
        <w:div w:id="1897352567">
          <w:marLeft w:val="0"/>
          <w:marRight w:val="0"/>
          <w:marTop w:val="0"/>
          <w:marBottom w:val="0"/>
          <w:divBdr>
            <w:top w:val="none" w:sz="0" w:space="0" w:color="auto"/>
            <w:left w:val="none" w:sz="0" w:space="0" w:color="auto"/>
            <w:bottom w:val="none" w:sz="0" w:space="0" w:color="auto"/>
            <w:right w:val="none" w:sz="0" w:space="0" w:color="auto"/>
          </w:divBdr>
          <w:divsChild>
            <w:div w:id="33048847">
              <w:marLeft w:val="0"/>
              <w:marRight w:val="0"/>
              <w:marTop w:val="0"/>
              <w:marBottom w:val="0"/>
              <w:divBdr>
                <w:top w:val="none" w:sz="0" w:space="0" w:color="auto"/>
                <w:left w:val="none" w:sz="0" w:space="0" w:color="auto"/>
                <w:bottom w:val="none" w:sz="0" w:space="0" w:color="auto"/>
                <w:right w:val="none" w:sz="0" w:space="0" w:color="auto"/>
              </w:divBdr>
              <w:divsChild>
                <w:div w:id="19320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9895">
      <w:bodyDiv w:val="1"/>
      <w:marLeft w:val="0"/>
      <w:marRight w:val="0"/>
      <w:marTop w:val="0"/>
      <w:marBottom w:val="0"/>
      <w:divBdr>
        <w:top w:val="none" w:sz="0" w:space="0" w:color="auto"/>
        <w:left w:val="none" w:sz="0" w:space="0" w:color="auto"/>
        <w:bottom w:val="none" w:sz="0" w:space="0" w:color="auto"/>
        <w:right w:val="none" w:sz="0" w:space="0" w:color="auto"/>
      </w:divBdr>
      <w:divsChild>
        <w:div w:id="1199733231">
          <w:marLeft w:val="0"/>
          <w:marRight w:val="0"/>
          <w:marTop w:val="0"/>
          <w:marBottom w:val="0"/>
          <w:divBdr>
            <w:top w:val="none" w:sz="0" w:space="0" w:color="auto"/>
            <w:left w:val="none" w:sz="0" w:space="0" w:color="auto"/>
            <w:bottom w:val="none" w:sz="0" w:space="0" w:color="auto"/>
            <w:right w:val="none" w:sz="0" w:space="0" w:color="auto"/>
          </w:divBdr>
        </w:div>
      </w:divsChild>
    </w:div>
    <w:div w:id="1939017853">
      <w:bodyDiv w:val="1"/>
      <w:marLeft w:val="0"/>
      <w:marRight w:val="0"/>
      <w:marTop w:val="0"/>
      <w:marBottom w:val="0"/>
      <w:divBdr>
        <w:top w:val="none" w:sz="0" w:space="0" w:color="auto"/>
        <w:left w:val="none" w:sz="0" w:space="0" w:color="auto"/>
        <w:bottom w:val="none" w:sz="0" w:space="0" w:color="auto"/>
        <w:right w:val="none" w:sz="0" w:space="0" w:color="auto"/>
      </w:divBdr>
    </w:div>
    <w:div w:id="1963148512">
      <w:bodyDiv w:val="1"/>
      <w:marLeft w:val="0"/>
      <w:marRight w:val="0"/>
      <w:marTop w:val="0"/>
      <w:marBottom w:val="0"/>
      <w:divBdr>
        <w:top w:val="none" w:sz="0" w:space="0" w:color="auto"/>
        <w:left w:val="none" w:sz="0" w:space="0" w:color="auto"/>
        <w:bottom w:val="none" w:sz="0" w:space="0" w:color="auto"/>
        <w:right w:val="none" w:sz="0" w:space="0" w:color="auto"/>
      </w:divBdr>
    </w:div>
    <w:div w:id="1970209070">
      <w:bodyDiv w:val="1"/>
      <w:marLeft w:val="0"/>
      <w:marRight w:val="0"/>
      <w:marTop w:val="0"/>
      <w:marBottom w:val="0"/>
      <w:divBdr>
        <w:top w:val="none" w:sz="0" w:space="0" w:color="auto"/>
        <w:left w:val="none" w:sz="0" w:space="0" w:color="auto"/>
        <w:bottom w:val="none" w:sz="0" w:space="0" w:color="auto"/>
        <w:right w:val="none" w:sz="0" w:space="0" w:color="auto"/>
      </w:divBdr>
    </w:div>
    <w:div w:id="1986662216">
      <w:bodyDiv w:val="1"/>
      <w:marLeft w:val="0"/>
      <w:marRight w:val="0"/>
      <w:marTop w:val="0"/>
      <w:marBottom w:val="0"/>
      <w:divBdr>
        <w:top w:val="none" w:sz="0" w:space="0" w:color="auto"/>
        <w:left w:val="none" w:sz="0" w:space="0" w:color="auto"/>
        <w:bottom w:val="none" w:sz="0" w:space="0" w:color="auto"/>
        <w:right w:val="none" w:sz="0" w:space="0" w:color="auto"/>
      </w:divBdr>
      <w:divsChild>
        <w:div w:id="2059819601">
          <w:marLeft w:val="0"/>
          <w:marRight w:val="0"/>
          <w:marTop w:val="0"/>
          <w:marBottom w:val="0"/>
          <w:divBdr>
            <w:top w:val="none" w:sz="0" w:space="0" w:color="auto"/>
            <w:left w:val="none" w:sz="0" w:space="0" w:color="auto"/>
            <w:bottom w:val="none" w:sz="0" w:space="0" w:color="auto"/>
            <w:right w:val="none" w:sz="0" w:space="0" w:color="auto"/>
          </w:divBdr>
          <w:divsChild>
            <w:div w:id="157959566">
              <w:marLeft w:val="0"/>
              <w:marRight w:val="0"/>
              <w:marTop w:val="0"/>
              <w:marBottom w:val="0"/>
              <w:divBdr>
                <w:top w:val="none" w:sz="0" w:space="0" w:color="auto"/>
                <w:left w:val="none" w:sz="0" w:space="0" w:color="auto"/>
                <w:bottom w:val="none" w:sz="0" w:space="0" w:color="auto"/>
                <w:right w:val="none" w:sz="0" w:space="0" w:color="auto"/>
              </w:divBdr>
              <w:divsChild>
                <w:div w:id="11461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02377">
      <w:bodyDiv w:val="1"/>
      <w:marLeft w:val="0"/>
      <w:marRight w:val="0"/>
      <w:marTop w:val="0"/>
      <w:marBottom w:val="0"/>
      <w:divBdr>
        <w:top w:val="none" w:sz="0" w:space="0" w:color="auto"/>
        <w:left w:val="none" w:sz="0" w:space="0" w:color="auto"/>
        <w:bottom w:val="none" w:sz="0" w:space="0" w:color="auto"/>
        <w:right w:val="none" w:sz="0" w:space="0" w:color="auto"/>
      </w:divBdr>
      <w:divsChild>
        <w:div w:id="1949192417">
          <w:marLeft w:val="0"/>
          <w:marRight w:val="0"/>
          <w:marTop w:val="0"/>
          <w:marBottom w:val="0"/>
          <w:divBdr>
            <w:top w:val="none" w:sz="0" w:space="0" w:color="auto"/>
            <w:left w:val="none" w:sz="0" w:space="0" w:color="auto"/>
            <w:bottom w:val="none" w:sz="0" w:space="0" w:color="auto"/>
            <w:right w:val="none" w:sz="0" w:space="0" w:color="auto"/>
          </w:divBdr>
          <w:divsChild>
            <w:div w:id="1912808914">
              <w:marLeft w:val="0"/>
              <w:marRight w:val="0"/>
              <w:marTop w:val="0"/>
              <w:marBottom w:val="0"/>
              <w:divBdr>
                <w:top w:val="none" w:sz="0" w:space="0" w:color="auto"/>
                <w:left w:val="none" w:sz="0" w:space="0" w:color="auto"/>
                <w:bottom w:val="none" w:sz="0" w:space="0" w:color="auto"/>
                <w:right w:val="none" w:sz="0" w:space="0" w:color="auto"/>
              </w:divBdr>
              <w:divsChild>
                <w:div w:id="16126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7553">
      <w:bodyDiv w:val="1"/>
      <w:marLeft w:val="0"/>
      <w:marRight w:val="0"/>
      <w:marTop w:val="0"/>
      <w:marBottom w:val="0"/>
      <w:divBdr>
        <w:top w:val="none" w:sz="0" w:space="0" w:color="auto"/>
        <w:left w:val="none" w:sz="0" w:space="0" w:color="auto"/>
        <w:bottom w:val="none" w:sz="0" w:space="0" w:color="auto"/>
        <w:right w:val="none" w:sz="0" w:space="0" w:color="auto"/>
      </w:divBdr>
      <w:divsChild>
        <w:div w:id="1786465632">
          <w:marLeft w:val="446"/>
          <w:marRight w:val="0"/>
          <w:marTop w:val="0"/>
          <w:marBottom w:val="0"/>
          <w:divBdr>
            <w:top w:val="none" w:sz="0" w:space="0" w:color="auto"/>
            <w:left w:val="none" w:sz="0" w:space="0" w:color="auto"/>
            <w:bottom w:val="none" w:sz="0" w:space="0" w:color="auto"/>
            <w:right w:val="none" w:sz="0" w:space="0" w:color="auto"/>
          </w:divBdr>
        </w:div>
      </w:divsChild>
    </w:div>
    <w:div w:id="2077241909">
      <w:bodyDiv w:val="1"/>
      <w:marLeft w:val="0"/>
      <w:marRight w:val="0"/>
      <w:marTop w:val="0"/>
      <w:marBottom w:val="0"/>
      <w:divBdr>
        <w:top w:val="none" w:sz="0" w:space="0" w:color="auto"/>
        <w:left w:val="none" w:sz="0" w:space="0" w:color="auto"/>
        <w:bottom w:val="none" w:sz="0" w:space="0" w:color="auto"/>
        <w:right w:val="none" w:sz="0" w:space="0" w:color="auto"/>
      </w:divBdr>
    </w:div>
    <w:div w:id="2083133613">
      <w:bodyDiv w:val="1"/>
      <w:marLeft w:val="0"/>
      <w:marRight w:val="0"/>
      <w:marTop w:val="0"/>
      <w:marBottom w:val="0"/>
      <w:divBdr>
        <w:top w:val="none" w:sz="0" w:space="0" w:color="auto"/>
        <w:left w:val="none" w:sz="0" w:space="0" w:color="auto"/>
        <w:bottom w:val="none" w:sz="0" w:space="0" w:color="auto"/>
        <w:right w:val="none" w:sz="0" w:space="0" w:color="auto"/>
      </w:divBdr>
    </w:div>
    <w:div w:id="2102675752">
      <w:bodyDiv w:val="1"/>
      <w:marLeft w:val="0"/>
      <w:marRight w:val="0"/>
      <w:marTop w:val="0"/>
      <w:marBottom w:val="0"/>
      <w:divBdr>
        <w:top w:val="none" w:sz="0" w:space="0" w:color="auto"/>
        <w:left w:val="none" w:sz="0" w:space="0" w:color="auto"/>
        <w:bottom w:val="none" w:sz="0" w:space="0" w:color="auto"/>
        <w:right w:val="none" w:sz="0" w:space="0" w:color="auto"/>
      </w:divBdr>
    </w:div>
    <w:div w:id="2115972514">
      <w:bodyDiv w:val="1"/>
      <w:marLeft w:val="0"/>
      <w:marRight w:val="0"/>
      <w:marTop w:val="0"/>
      <w:marBottom w:val="0"/>
      <w:divBdr>
        <w:top w:val="none" w:sz="0" w:space="0" w:color="auto"/>
        <w:left w:val="none" w:sz="0" w:space="0" w:color="auto"/>
        <w:bottom w:val="none" w:sz="0" w:space="0" w:color="auto"/>
        <w:right w:val="none" w:sz="0" w:space="0" w:color="auto"/>
      </w:divBdr>
      <w:divsChild>
        <w:div w:id="11811219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wmf"/><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oleObject" Target="embeddings/oleObject1.bin"/><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103F6-23B8-411D-AE89-4C06A87B0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95</Pages>
  <Words>16362</Words>
  <Characters>93269</Characters>
  <Application>Microsoft Office Word</Application>
  <DocSecurity>0</DocSecurity>
  <Lines>777</Lines>
  <Paragraphs>218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109413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Алексей Небойшевич Ранджелович</cp:lastModifiedBy>
  <cp:revision>3</cp:revision>
  <cp:lastPrinted>2023-06-14T11:48:00Z</cp:lastPrinted>
  <dcterms:created xsi:type="dcterms:W3CDTF">2023-06-14T11:48:00Z</dcterms:created>
  <dcterms:modified xsi:type="dcterms:W3CDTF">2023-06-14T11:58:00Z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uationSection">
    <vt:lpwstr>1</vt:lpwstr>
  </property>
</Properties>
</file>