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1B1EE7" w:rsidP="701B1EE7" w:rsidRDefault="701B1EE7" w14:noSpellErr="1" w14:paraId="1C9E3832" w14:textId="0E14D56C">
      <w:pPr>
        <w:pStyle w:val="Heading1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AlphaGo</w:t>
      </w:r>
    </w:p>
    <w:p w:rsidR="701B1EE7" w:rsidP="701B1EE7" w:rsidRDefault="701B1EE7" w14:noSpellErr="1" w14:paraId="52A1726A" w14:textId="7E5883DB">
      <w:pPr>
        <w:pStyle w:val="Normal"/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01B1EE7" w14:paraId="2C078E63" wp14:noSpellErr="1" wp14:textId="6B03FB66">
      <w:pPr>
        <w:pStyle w:val="Heading2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GoBack" w:id="0"/>
      <w:bookmarkEnd w:id="0"/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P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roblem overview</w:t>
      </w:r>
    </w:p>
    <w:p w:rsidR="701B1EE7" w:rsidP="701B1EE7" w:rsidRDefault="701B1EE7" w14:noSpellErr="1" w14:paraId="015471F8" w14:textId="4113A7CE">
      <w:pPr>
        <w:pStyle w:val="Normal"/>
        <w:jc w:val="both"/>
      </w:pPr>
    </w:p>
    <w:p w:rsidR="701B1EE7" w:rsidP="701B1EE7" w:rsidRDefault="701B1EE7" w14:noSpellErr="1" w14:paraId="6DA92743" w14:textId="403A898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As we know in many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simple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games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search algorithms like MIN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-MAX or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MIN-MAX with Alpha-beta 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prun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ing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 can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achieve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pretty good results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compared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with best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human players. If we have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b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 different moves and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moves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to complete game in average the search space to find optimal move is contains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b in a power of 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variants.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For the games w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ith high values for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and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b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search of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optimal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moves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become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computationally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impossible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  Fo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r example for chess we have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(b≈35, d≈80)  and for Go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we even have more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amazing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numbers: 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(b≈250, d≈150).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So to deal with such games we need to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find a way to reduce both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depth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and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breadth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search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spaces. 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Traditionally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to reduce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depth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space heuristic evaluation functions are used. And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breadth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space was reduced using sampling policy based algorithms like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Monte Carlo tree search.  This worked perfectly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for chess but not for Go with its huge search space. So new ideas were required in this area to proceed.</w:t>
      </w:r>
    </w:p>
    <w:p w:rsidR="701B1EE7" w:rsidP="701B1EE7" w:rsidRDefault="701B1EE7" w14:noSpellErr="1" w14:paraId="4856E3C6" w14:textId="5413DC3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01B1EE7" w:rsidP="701B1EE7" w:rsidRDefault="701B1EE7" w14:noSpellErr="1" w14:paraId="563A3BF2" w14:textId="43DE4398">
      <w:pPr>
        <w:pStyle w:val="Heading2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Ideas and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techniques</w:t>
      </w:r>
    </w:p>
    <w:p w:rsidR="701B1EE7" w:rsidP="701B1EE7" w:rsidRDefault="701B1EE7" w14:noSpellErr="1" w14:paraId="5CED66F4" w14:textId="5F5E1E5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01B1EE7" w:rsidP="701B1EE7" w:rsidRDefault="701B1EE7" w14:paraId="11C21FD3" w14:textId="7FD88EE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The main idea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was introduced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there is to combine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Monte Carlo tree search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algorithm together with Deep convolutional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neural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networks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for position evaluation and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sampling policy.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Although idea of using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Neural nets was not new by itself – some existing Go programs used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NN to learn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weights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for the features of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evaluation functions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(for example: W1 *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territory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secured + W2 * territory influenced + W3 * number of </w:t>
      </w:r>
      <w:proofErr w:type="spellStart"/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atari</w:t>
      </w:r>
      <w:proofErr w:type="spellEnd"/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+ other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). The way how Deep Mind team introduced NN usage was innovative.</w:t>
      </w:r>
    </w:p>
    <w:p w:rsidR="701B1EE7" w:rsidP="701B1EE7" w:rsidRDefault="701B1EE7" w14:noSpellErr="1" w14:paraId="4BDCA4BE" w14:textId="4843D13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In recent years Convolutional neural net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archived human-like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performance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in image recognition and classification, converting image pixel to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it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inter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nal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semantic representation. </w:t>
      </w:r>
    </w:p>
    <w:p w:rsidR="701B1EE7" w:rsidP="701B1EE7" w:rsidRDefault="701B1EE7" w14:noSpellErr="1" w14:paraId="70BDB46C" w14:textId="41CD6F1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The main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idea was to use board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as 19x19 images passing it into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two convolution neural networks – value network for position evaluation (heuristic function) and policy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network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for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sampling actions for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Monte Carlo tree search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intuition behind this is that humans evaluates  position and possible moves in a similar way –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analyzing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images of stone shapes. </w:t>
      </w:r>
    </w:p>
    <w:p w:rsidR="701B1EE7" w:rsidP="701B1EE7" w:rsidRDefault="701B1EE7" w14:noSpellErr="1" w14:paraId="52F80F59" w14:textId="26544EF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The second idea was a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training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process organization:</w:t>
      </w:r>
    </w:p>
    <w:p w:rsidR="701B1EE7" w:rsidP="701B1EE7" w:rsidRDefault="701B1EE7" w14:noSpellErr="1" w14:paraId="672DFA4D" w14:textId="05A78883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It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started from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supervised learning by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training P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oli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cy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network on a 30 millions of position from KGS Go server </w:t>
      </w:r>
    </w:p>
    <w:p w:rsidR="701B1EE7" w:rsidP="701B1EE7" w:rsidRDefault="701B1EE7" w14:noSpellErr="1" w14:paraId="7F8EAD36" w14:textId="7BF5AC7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Then Policy network was improving playing with random previous version of same network (reinforcement learning)</w:t>
      </w:r>
    </w:p>
    <w:p w:rsidR="701B1EE7" w:rsidP="701B1EE7" w:rsidRDefault="701B1EE7" w14:noSpellErr="1" w14:paraId="4872C50E" w14:textId="51B6772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The final stage is training of value network. The idea there is to use MSE as metric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between predicted outcome and actual outcome estimated using Policy network from the previous steps.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As the  result position evaluation using value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network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produced same accuracy as simulation using Policy network but 15000 faster.</w:t>
      </w:r>
    </w:p>
    <w:p w:rsidR="701B1EE7" w:rsidP="701B1EE7" w:rsidRDefault="701B1EE7" w14:noSpellErr="1" w14:paraId="655A02F8" w14:textId="7B2DABE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01B1EE7" w:rsidP="701B1EE7" w:rsidRDefault="701B1EE7" w14:noSpellErr="1" w14:paraId="7981A1E4" w14:textId="3EA56E4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Another interesting idea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which was introduced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is to combine both policy and value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networks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results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when evaluating specific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move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using b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alancing parameter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λ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that can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swith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algorithm from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pure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Monte Carlo tree search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using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rollout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λ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=1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)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pure heuristic function evaluation of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 successors of the move with heuristic function represented by value network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λ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=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0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However, it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achieved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best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performance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with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λ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=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0.5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using both value and policy network in same degree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winning ≥95% 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games 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against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other parameters.</w:t>
      </w:r>
    </w:p>
    <w:p w:rsidR="701B1EE7" w:rsidP="701B1EE7" w:rsidRDefault="701B1EE7" w14:noSpellErr="1" w14:paraId="7EC60095" w14:textId="46CB546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The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last improvement was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that algorithm provided is fully distributed and can be run on multiple computers with CPUs and GPUs to archive even better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performance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701B1EE7" w:rsidP="701B1EE7" w:rsidRDefault="701B1EE7" w14:noSpellErr="1" w14:paraId="097078C0" w14:textId="787933A3">
      <w:pPr>
        <w:pStyle w:val="Heading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</w:p>
    <w:p w:rsidR="701B1EE7" w:rsidP="701B1EE7" w:rsidRDefault="701B1EE7" w14:noSpellErr="1" w14:paraId="4152EBF9" w14:textId="61C1B5FE">
      <w:pPr>
        <w:pStyle w:val="Heading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Results </w:t>
      </w:r>
    </w:p>
    <w:p w:rsidR="701B1EE7" w:rsidP="701B1EE7" w:rsidRDefault="701B1EE7" w14:noSpellErr="1" w14:paraId="2E1E78A1" w14:textId="36E84C3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The results were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am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zing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.</w:t>
      </w:r>
    </w:p>
    <w:p w:rsidR="701B1EE7" w:rsidP="701B1EE7" w:rsidRDefault="701B1EE7" w14:noSpellErr="1" w14:paraId="33B33256" w14:textId="595416E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AlphaGo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won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494 out of 495 games (99.8%) against other Go programs.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Even using algorithm only with value network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estimation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without policy network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</w:rPr>
        <w:t>(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λ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=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0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it was able to beat all existing Go programs.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701B1EE7" w:rsidP="701B1EE7" w:rsidRDefault="701B1EE7" w14:noSpellErr="1" w14:paraId="1E5ECA0A" w14:textId="7C3F3210">
      <w:pPr>
        <w:pStyle w:val="ListParagraph"/>
        <w:numPr>
          <w:ilvl w:val="0"/>
          <w:numId w:val="3"/>
        </w:numPr>
        <w:jc w:val="both"/>
        <w:rPr>
          <w:noProof w:val="0"/>
          <w:color w:val="222222"/>
          <w:sz w:val="21"/>
          <w:szCs w:val="21"/>
          <w:lang w:val="en-US"/>
        </w:rPr>
      </w:pPr>
      <w:r w:rsidRPr="701B1EE7" w:rsidR="701B1EE7">
        <w:rPr>
          <w:noProof w:val="0"/>
          <w:color w:val="222222"/>
          <w:sz w:val="21"/>
          <w:szCs w:val="21"/>
          <w:lang w:val="en-US"/>
        </w:rPr>
        <w:t>In October 2015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 xml:space="preserve"> AlphaGo defeated the European 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>champion Fan Hui</w:t>
      </w:r>
    </w:p>
    <w:p w:rsidR="701B1EE7" w:rsidP="701B1EE7" w:rsidRDefault="701B1EE7" w14:noSpellErr="1" w14:paraId="54D90415" w14:textId="7DF7F540">
      <w:pPr>
        <w:pStyle w:val="ListParagraph"/>
        <w:numPr>
          <w:ilvl w:val="0"/>
          <w:numId w:val="3"/>
        </w:numPr>
        <w:jc w:val="both"/>
        <w:rPr>
          <w:noProof w:val="0"/>
          <w:color w:val="222222"/>
          <w:sz w:val="21"/>
          <w:szCs w:val="21"/>
          <w:lang w:val="en-US"/>
        </w:rPr>
      </w:pPr>
      <w:r w:rsidRPr="701B1EE7" w:rsidR="701B1EE7">
        <w:rPr>
          <w:noProof w:val="0"/>
          <w:color w:val="222222"/>
          <w:sz w:val="21"/>
          <w:szCs w:val="21"/>
          <w:lang w:val="en-US"/>
        </w:rPr>
        <w:t>Won match against Lee Sedol (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>ranked 9-dan, one of the best players at Go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 xml:space="preserve">) on 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>March 2016</w:t>
      </w:r>
    </w:p>
    <w:p w:rsidR="701B1EE7" w:rsidP="701B1EE7" w:rsidRDefault="701B1EE7" w14:paraId="5C2DBBE0" w14:textId="7F48200E">
      <w:pPr>
        <w:pStyle w:val="ListParagraph"/>
        <w:numPr>
          <w:ilvl w:val="0"/>
          <w:numId w:val="3"/>
        </w:numPr>
        <w:jc w:val="both"/>
        <w:rPr>
          <w:noProof w:val="0"/>
          <w:color w:val="222222"/>
          <w:sz w:val="21"/>
          <w:szCs w:val="21"/>
          <w:lang w:val="en-US"/>
        </w:rPr>
      </w:pPr>
      <w:r w:rsidRPr="701B1EE7" w:rsidR="701B1EE7">
        <w:rPr>
          <w:noProof w:val="0"/>
          <w:color w:val="222222"/>
          <w:sz w:val="21"/>
          <w:szCs w:val="21"/>
          <w:lang w:val="en-US"/>
        </w:rPr>
        <w:t xml:space="preserve">And 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>finally</w:t>
      </w:r>
      <w:r w:rsidRPr="701B1EE7" w:rsidR="701B1EE7">
        <w:rPr>
          <w:noProof w:val="0"/>
          <w:color w:val="222222"/>
          <w:sz w:val="21"/>
          <w:szCs w:val="21"/>
          <w:lang w:val="en-US"/>
        </w:rPr>
        <w:t xml:space="preserve"> </w:t>
      </w:r>
      <w:r w:rsidRPr="701B1EE7" w:rsidR="701B1EE7">
        <w:rPr>
          <w:b w:val="0"/>
          <w:bCs w:val="0"/>
          <w:color w:val="3E433E"/>
        </w:rPr>
        <w:t xml:space="preserve">AlphaGo </w:t>
      </w:r>
      <w:r w:rsidRPr="701B1EE7" w:rsidR="701B1EE7">
        <w:rPr>
          <w:b w:val="0"/>
          <w:bCs w:val="0"/>
          <w:color w:val="3E433E"/>
        </w:rPr>
        <w:t>won</w:t>
      </w:r>
      <w:r w:rsidRPr="701B1EE7" w:rsidR="701B1EE7">
        <w:rPr>
          <w:b w:val="0"/>
          <w:bCs w:val="0"/>
          <w:color w:val="3E433E"/>
        </w:rPr>
        <w:t xml:space="preserve"> three-match series against the world’s champion</w:t>
      </w:r>
      <w:r w:rsidRPr="701B1EE7" w:rsidR="701B1EE7">
        <w:rPr>
          <w:b w:val="0"/>
          <w:bCs w:val="0"/>
          <w:color w:val="3E433E"/>
        </w:rPr>
        <w:t xml:space="preserve"> </w:t>
      </w:r>
      <w:proofErr w:type="spellStart"/>
      <w:r w:rsidRPr="701B1EE7" w:rsidR="701B1EE7">
        <w:rPr>
          <w:noProof w:val="0"/>
          <w:color w:val="3E433E"/>
          <w:sz w:val="24"/>
          <w:szCs w:val="24"/>
          <w:lang w:val="en-US"/>
        </w:rPr>
        <w:t>Ke</w:t>
      </w:r>
      <w:proofErr w:type="spellEnd"/>
      <w:r w:rsidRPr="701B1EE7" w:rsidR="701B1EE7">
        <w:rPr>
          <w:noProof w:val="0"/>
          <w:color w:val="3E433E"/>
          <w:sz w:val="24"/>
          <w:szCs w:val="24"/>
          <w:lang w:val="en-US"/>
        </w:rPr>
        <w:t xml:space="preserve"> </w:t>
      </w:r>
      <w:proofErr w:type="spellStart"/>
      <w:r w:rsidRPr="701B1EE7" w:rsidR="701B1EE7">
        <w:rPr>
          <w:noProof w:val="0"/>
          <w:color w:val="3E433E"/>
          <w:sz w:val="24"/>
          <w:szCs w:val="24"/>
          <w:lang w:val="en-US"/>
        </w:rPr>
        <w:t>Jie</w:t>
      </w:r>
      <w:proofErr w:type="spellEnd"/>
    </w:p>
    <w:p w:rsidR="701B1EE7" w:rsidP="701B1EE7" w:rsidRDefault="701B1EE7" w14:noSpellErr="1" w14:paraId="6F737BBB" w14:textId="0AD73691">
      <w:pPr>
        <w:jc w:val="both"/>
      </w:pP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>Basically,</w:t>
      </w:r>
      <w:r w:rsidRPr="701B1EE7" w:rsidR="701B1E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AlphaGo achieved one of artificial intelligence’s “grand challenges”</w:t>
      </w:r>
    </w:p>
    <w:p w:rsidR="701B1EE7" w:rsidP="701B1EE7" w:rsidRDefault="701B1EE7" w14:paraId="02A1C38F" w14:textId="4349007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01B1EE7" w:rsidP="701B1EE7" w:rsidRDefault="701B1EE7" w14:noSpellErr="1" w14:paraId="40D49080" w14:textId="4FCF1653">
      <w:pPr>
        <w:pStyle w:val="Heading2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Conclusion</w:t>
      </w:r>
    </w:p>
    <w:p w:rsidR="701B1EE7" w:rsidP="701B1EE7" w:rsidRDefault="701B1EE7" w14:noSpellErr="1" w14:paraId="17D50778" w14:textId="6093A9A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As a conclusion we can come up with two stunning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facts:</w:t>
      </w:r>
    </w:p>
    <w:p w:rsidR="701B1EE7" w:rsidP="701B1EE7" w:rsidRDefault="701B1EE7" w14:noSpellErr="1" w14:paraId="7DF21D3D" w14:textId="75B7CB15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There is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minimal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domain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knowledge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required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about 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game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f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or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the introduced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AI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to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achieve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outstanding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performance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 Although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there are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some GO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specific features were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provided to the Network as input,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he majority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of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knowledge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were extracted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from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its own playing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experience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</w:p>
    <w:p w:rsidR="701B1EE7" w:rsidP="701B1EE7" w:rsidRDefault="701B1EE7" w14:noSpellErr="1" w14:paraId="19FA4740" w14:textId="57D784EC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Second fact is even more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amazing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- even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though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initially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policy and value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convolutional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networks were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trained 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using human played games, it is totally possible that this AI can learn game from scratch using only reinforcement learning part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- it just can take a little 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bit</w:t>
      </w:r>
      <w:r w:rsidRPr="701B1EE7" w:rsidR="701B1EE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longer to archive.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74b0ff7-e3ba-4bb9-8035-d5a084b50647}"/>
  <w:rsids>
    <w:rsidRoot w:val="701B1EE7"/>
    <w:rsid w:val="701B1E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5ba4d65f3648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2017-05-29T17:35:08.1442035Z</dcterms:created>
  <dcterms:modified xsi:type="dcterms:W3CDTF">2017-05-29T20:44:24.0585385Z</dcterms:modified>
  <dc:creator>Alexey Sas</dc:creator>
  <lastModifiedBy>Alexey Sas</lastModifiedBy>
</coreProperties>
</file>