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_633"/>
        <w:pBdr/>
        <w:spacing/>
        <w:ind w:right="0" w:firstLine="850" w:left="0"/>
        <w:rPr>
          <w:highlight w:val="none"/>
          <w14:ligatures w14:val="none"/>
        </w:rPr>
      </w:pPr>
      <w:r>
        <w:rPr>
          <w:highlight w:val="none"/>
        </w:rPr>
      </w:r>
      <w:r>
        <w:t xml:space="preserve">В отличие от эргономической оценки, которая осуществляется специалистами, юзабилити-тестирование осуществляется непосредственно пользователями, для определения пользовательской целевой аудитории были разработаны карта эмпатии и профиль персонажа (персоны).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_633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Карта эмпатии изображена на рисунке 4.1, а гипотетическая персона изображена на рисунках 4.</w:t>
      </w:r>
      <w:r>
        <w:rPr>
          <w:highlight w:val="none"/>
          <w:lang w:val="en-US"/>
        </w:rPr>
        <w:t xml:space="preserve">2</w:t>
      </w:r>
      <w:r>
        <w:rPr>
          <w:highlight w:val="none"/>
        </w:rPr>
        <w:t xml:space="preserve"> и 4.</w:t>
      </w:r>
      <w:r>
        <w:rPr>
          <w:highlight w:val="none"/>
          <w:lang w:val="en-US"/>
        </w:rPr>
        <w:t xml:space="preserve">3</w:t>
      </w:r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_633"/>
        <w:pBdr/>
        <w:spacing/>
        <w:ind w:right="0" w:firstLine="0" w:left="0"/>
        <w:rPr>
          <w:highlight w:val="none"/>
          <w14:ligatures w14:val="none"/>
        </w:rPr>
      </w:pPr>
      <w:r>
        <w:rPr>
          <w:highlight w:val="none"/>
          <w:lang w:val="be-B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5065" cy="578560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42925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6055065" cy="57856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76.78pt;height:455.56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_633"/>
        <w:pBdr/>
        <w:spacing/>
        <w:ind/>
        <w:rPr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4.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1</w:t>
      </w:r>
      <w:r>
        <w:t xml:space="preserve"> </w:t>
      </w:r>
      <w:r>
        <w:rPr>
          <w:iCs/>
          <w:szCs w:val="28"/>
          <w:lang w:val="be-BY"/>
        </w:rPr>
        <w:t xml:space="preserve">–</w:t>
      </w:r>
      <w:r>
        <w:t xml:space="preserve"> Карта эмпатии пользователя фреймворка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_633"/>
        <w:pBdr/>
        <w:spacing/>
        <w:ind w:right="0" w:firstLine="0" w:left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highlight w:val="none"/>
          <w:lang w:val="be-BY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05890" cy="826716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53455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0" r="0" b="44133"/>
                        <a:stretch/>
                      </pic:blipFill>
                      <pic:spPr bwMode="auto">
                        <a:xfrm rot="0" flipH="0" flipV="0">
                          <a:off x="0" y="0"/>
                          <a:ext cx="6005889" cy="8267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72.90pt;height:650.96pt;mso-wrap-distance-left:0.00pt;mso-wrap-distance-top:0.00pt;mso-wrap-distance-right:0.00pt;mso-wrap-distance-bottom:0.00pt;rotation:0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1_633"/>
        <w:pBdr/>
        <w:spacing/>
        <w:ind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4.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  <w14:ligatures w14:val="none"/>
        </w:rPr>
        <w:t xml:space="preserve">2</w:t>
      </w:r>
      <w:r>
        <w:t xml:space="preserve"> </w:t>
      </w:r>
      <w:r>
        <w:rPr>
          <w:iCs/>
          <w:szCs w:val="28"/>
          <w:lang w:val="be-BY"/>
        </w:rPr>
        <w:t xml:space="preserve">–</w:t>
      </w:r>
      <w:r>
        <w:t xml:space="preserve"> </w:t>
      </w:r>
      <w:r>
        <w:t xml:space="preserve">Основное описание гипотетической персоны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rPr>
          <w:color w:val="000000"/>
          <w:highlight w:val="none"/>
          <w:lang w:val="be-BY"/>
        </w:rPr>
      </w:pPr>
      <w:r>
        <w:rPr>
          <w:color w:val="000000"/>
          <w:highlight w:val="none"/>
          <w:lang w:val="be-BY"/>
        </w:rPr>
        <w:br w:type="page" w:clear="all"/>
      </w:r>
      <w:r>
        <w:rPr>
          <w:color w:val="000000"/>
          <w:highlight w:val="none"/>
          <w:lang w:val="be-BY"/>
        </w:rPr>
      </w:r>
      <w:r>
        <w:rPr>
          <w:color w:val="000000"/>
          <w:highlight w:val="none"/>
          <w:lang w:val="be-BY"/>
        </w:rPr>
      </w:r>
    </w:p>
    <w:p>
      <w:pPr>
        <w:pBdr/>
        <w:shd w:val="nil" w:color="000000"/>
        <w:spacing/>
        <w:ind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color w:val="000000"/>
          <w:highlight w:val="none"/>
          <w:lang w:val="be-BY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43300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07893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5574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5940423" cy="7433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585.28pt;mso-wrap-distance-left:0.00pt;mso-wrap-distance-top:0.00pt;mso-wrap-distance-right:0.00pt;mso-wrap-distance-bottom:0.00pt;rotation:0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1_633"/>
        <w:pBdr/>
        <w:spacing/>
        <w:ind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4.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  <w14:ligatures w14:val="none"/>
        </w:rPr>
        <w:t xml:space="preserve">3</w:t>
      </w:r>
      <w:r>
        <w:t xml:space="preserve"> </w:t>
      </w:r>
      <w:r>
        <w:rPr>
          <w:iCs/>
          <w:szCs w:val="28"/>
          <w:lang w:val="be-BY"/>
        </w:rPr>
        <w:t xml:space="preserve">–</w:t>
      </w:r>
      <w:r>
        <w:t xml:space="preserve"> Дополнительное</w:t>
      </w:r>
      <w:r>
        <w:t xml:space="preserve"> описание гипотетической персоны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rPr>
          <w:color w:val="000000"/>
          <w:highlight w:val="none"/>
          <w:lang w:val="be-BY"/>
        </w:rPr>
      </w:pPr>
      <w:r>
        <w:rPr>
          <w:color w:val="000000"/>
          <w:highlight w:val="none"/>
          <w:lang w:val="ru-RU"/>
        </w:rPr>
      </w:r>
      <w:r>
        <w:rPr>
          <w:color w:val="000000"/>
          <w:highlight w:val="none"/>
          <w:lang w:val="be-BY"/>
        </w:rPr>
      </w:r>
      <w:r/>
      <w:r/>
      <w:r>
        <w:rPr>
          <w:color w:val="000000"/>
          <w:highlight w:val="none"/>
          <w:lang w:val="be-BY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  <w:style w:type="paragraph" w:styleId="1_633" w:customStyle="1">
    <w:name w:val="ГОСТ"/>
    <w:basedOn w:val="1058"/>
    <w:link w:val="1064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spacing w:after="0" w:afterAutospacing="0" w:before="0" w:beforeAutospacing="0" w:line="276" w:lineRule="auto"/>
      <w:ind w:right="0" w:firstLine="720" w:left="0"/>
      <w:contextualSpacing w:val="false"/>
      <w:jc w:val="both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2024-05-21T21:10:44Z</dcterms:modified>
</cp:coreProperties>
</file>