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1.xml" ContentType="application/vnd.openxmlformats-officedocument.wordprocessingml.footer+xml"/>
  <Override PartName="/word/charts/colors1.xml" ContentType="application/vnd.ms-office.chartcolorstyle+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87"/>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suppressLineNumbers w:val="false"/>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085"/>
        <w:suppressLineNumbers w:val="false"/>
        <w:pBdr/>
        <w:spacing/>
        <w:ind/>
        <w:jc w:val="both"/>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085"/>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085"/>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085"/>
        <w:pBdr/>
        <w:spacing/>
        <w:ind/>
        <w:rPr>
          <w14:ligatures w14:val="none"/>
        </w:rPr>
      </w:pPr>
      <w:r>
        <w:t xml:space="preserve">Также проблемой в этой области является</w:t>
        <w:br/>
        <w:t xml:space="preserve">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w:t>
      </w:r>
      <w:r>
        <w:rPr>
          <w:lang w:val="en-US"/>
        </w:rPr>
        <w:t xml:space="preserve">2</w:t>
      </w:r>
      <w:r>
        <w:rPr>
          <w:lang w:val="en-US"/>
        </w:rPr>
        <w:t xml:space="preserve">]</w:t>
      </w:r>
      <w:r>
        <w:t xml:space="preserve">.</w:t>
      </w:r>
      <w:r>
        <w:rPr>
          <w14:ligatures w14:val="none"/>
        </w:rPr>
      </w:r>
      <w:r>
        <w:rPr>
          <w14:ligatures w14:val="none"/>
        </w:rPr>
      </w:r>
    </w:p>
    <w:p>
      <w:pPr>
        <w:pStyle w:val="1085"/>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085"/>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085"/>
        <w:pBdr/>
        <w:spacing/>
        <w:ind/>
        <w:rPr/>
      </w:pPr>
      <w:r>
        <w:t xml:space="preserve">На этапе разработки фреймворка были определенны следующие задачи:</w:t>
      </w:r>
      <w:r/>
    </w:p>
    <w:p>
      <w:pPr>
        <w:pStyle w:val="1085"/>
        <w:pBdr/>
        <w:spacing/>
        <w:ind/>
        <w:rPr/>
      </w:pPr>
      <w:r>
        <w:t xml:space="preserve">1</w:t>
      </w:r>
      <w:r>
        <w:tab/>
        <w:t xml:space="preserve">Исследование предметной области</w:t>
      </w:r>
      <w:r>
        <w:rPr>
          <w:lang w:val="en-US"/>
        </w:rPr>
        <w:t xml:space="preserve">;</w:t>
      </w:r>
      <w:r/>
    </w:p>
    <w:p>
      <w:pPr>
        <w:pStyle w:val="1085"/>
        <w:pBdr/>
        <w:spacing/>
        <w:ind/>
        <w:rPr/>
      </w:pPr>
      <w:r>
        <w:t xml:space="preserve">2</w:t>
      </w:r>
      <w:r>
        <w:tab/>
        <w:t xml:space="preserve">Ознакомление с имеющимися материалами в сфере автоматизации тестирования</w:t>
      </w:r>
      <w:r>
        <w:rPr>
          <w:lang w:val="en-US"/>
        </w:rPr>
        <w:t xml:space="preserve">;</w:t>
      </w:r>
      <w:r/>
    </w:p>
    <w:p>
      <w:pPr>
        <w:pStyle w:val="1085"/>
        <w:pBdr/>
        <w:spacing/>
        <w:ind/>
        <w:rPr/>
      </w:pPr>
      <w:r>
        <w:t xml:space="preserve">3</w:t>
      </w:r>
      <w:r>
        <w:tab/>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p>
    <w:p>
      <w:pPr>
        <w:pStyle w:val="1085"/>
        <w:pBdr/>
        <w:spacing/>
        <w:ind/>
        <w:rPr/>
      </w:pPr>
      <w:r>
        <w:t xml:space="preserve">4</w:t>
      </w:r>
      <w:r>
        <w:tab/>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p>
    <w:p>
      <w:pPr>
        <w:pStyle w:val="1085"/>
        <w:pBdr/>
        <w:spacing/>
        <w:ind/>
        <w:rPr/>
      </w:pPr>
      <w:r>
        <w:t xml:space="preserve">5</w:t>
      </w:r>
      <w:r>
        <w:tab/>
        <w:t xml:space="preserve">Определение функций для ролей пользователей в качестве «Пользователя» и «Контрибьютора».</w:t>
      </w:r>
      <w:r/>
    </w:p>
    <w:p>
      <w:pPr>
        <w:pStyle w:val="1085"/>
        <w:pBdr/>
        <w:spacing/>
        <w:ind/>
        <w:rPr>
          <w:highlight w:val="yellow"/>
        </w:rPr>
      </w:pPr>
      <w:r>
        <w:t xml:space="preserve">6</w:t>
      </w:r>
      <w:r>
        <w:tab/>
        <w:t xml:space="preserve">Реализация требуемого функционала в готовом программном продукте, поддержка и сопровождение.</w:t>
      </w:r>
      <w:r>
        <w:rPr>
          <w:highlight w:val="yellow"/>
        </w:rPr>
      </w:r>
      <w:r>
        <w:rPr>
          <w:highlight w:val="yellow"/>
        </w:rPr>
      </w:r>
    </w:p>
    <w:p>
      <w:pPr>
        <w:pStyle w:val="1085"/>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085"/>
        <w:pBdr/>
        <w:spacing/>
        <w:ind/>
        <w:rPr/>
      </w:pPr>
      <w:r>
        <w:t xml:space="preserve">Пояснительная записка имеет следующую структуру:</w:t>
      </w:r>
      <w:r/>
    </w:p>
    <w:p>
      <w:pPr>
        <w:pStyle w:val="1085"/>
        <w:pBdr/>
        <w:spacing/>
        <w:ind/>
        <w:rPr/>
      </w:pPr>
      <w:r>
        <w:t xml:space="preserve">1</w:t>
      </w:r>
      <w:r>
        <w:tab/>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085"/>
        <w:pBdr/>
        <w:spacing/>
        <w:ind/>
        <w:rPr/>
      </w:pPr>
      <w:r>
        <w:t xml:space="preserve">2</w:t>
      </w:r>
      <w:r>
        <w:tab/>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085"/>
        <w:pBdr/>
        <w:spacing/>
        <w:ind/>
        <w:rPr/>
      </w:pPr>
      <w:r>
        <w:t xml:space="preserve">3</w:t>
      </w:r>
      <w:r>
        <w:tab/>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085"/>
        <w:pBdr/>
        <w:spacing/>
        <w:ind/>
        <w:rPr/>
      </w:pPr>
      <w:r>
        <w:t xml:space="preserve">4</w:t>
      </w:r>
      <w:r>
        <w:tab/>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p>
    <w:p>
      <w:pPr>
        <w:pStyle w:val="1085"/>
        <w:pBdr/>
        <w:spacing/>
        <w:ind/>
        <w:rPr>
          <w:highlight w:val="yellow"/>
        </w:rPr>
      </w:pPr>
      <w:r>
        <w:t xml:space="preserve">5</w:t>
      </w:r>
      <w:r>
        <w:tab/>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yellow"/>
        </w:rPr>
      </w:r>
      <w:r>
        <w:rPr>
          <w:highlight w:val="yellow"/>
        </w:rPr>
      </w:r>
    </w:p>
    <w:p>
      <w:pPr>
        <w:pStyle w:val="1085"/>
        <w:pBdr/>
        <w:spacing/>
        <w:ind/>
        <w:rPr/>
      </w:pPr>
      <w:r>
        <w:t xml:space="preserve">6</w:t>
      </w:r>
      <w:r>
        <w:tab/>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t xml:space="preserve">.</w:t>
      </w:r>
      <w:r/>
    </w:p>
    <w:p>
      <w:pPr>
        <w:pStyle w:val="1085"/>
        <w:pBdr/>
        <w:spacing/>
        <w:ind/>
        <w:rPr/>
      </w:pPr>
      <w:r>
        <w:t xml:space="preserve">7</w:t>
      </w:r>
      <w:r>
        <w:tab/>
        <w:t xml:space="preserve">В заключении подведен итог выполненной работы и анализ реализации поставленных задач.</w:t>
      </w:r>
      <w:r/>
    </w:p>
    <w:p>
      <w:pPr>
        <w:pStyle w:val="1085"/>
        <w:pBdr/>
        <w:spacing/>
        <w:ind/>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p>
    <w:p>
      <w:pPr>
        <w:pBdr/>
        <w:shd w:val="nil" w:color="auto"/>
        <w:spacing/>
        <w:ind/>
        <w:rPr>
          <w:highlight w:val="cyan"/>
        </w:rPr>
      </w:pPr>
      <w:r>
        <w:rPr>
          <w:highlight w:val="none"/>
        </w:rPr>
        <w:br w:type="page" w:clear="all"/>
      </w:r>
      <w:r>
        <w:rPr>
          <w:highlight w:val="cyan"/>
        </w:rPr>
      </w:r>
      <w:r>
        <w:rPr>
          <w:highlight w:val="cyan"/>
        </w:rPr>
      </w:r>
    </w:p>
    <w:p>
      <w:pPr>
        <w:pStyle w:val="1087"/>
        <w:pBdr/>
        <w:spacing/>
        <w:ind/>
        <w:rPr>
          <w14:ligatures w14:val="none"/>
        </w:rPr>
      </w:pPr>
      <w:r/>
      <w:bookmarkStart w:id="0" w:name="_Toc136285509"/>
      <w:r>
        <w:t xml:space="preserve">1</w:t>
      </w:r>
      <w:r>
        <w:t xml:space="preserve"> ИНФОРМАЦИОННЫЕ СИСТЕМЫ В СФЕРЕ АВТОМАТИЗАЦИИ ТЕСТИРОВАНИЯ</w:t>
      </w:r>
      <w:r>
        <w:rPr>
          <w14:ligatures w14:val="none"/>
        </w:rPr>
      </w:r>
      <w:r>
        <w:rPr>
          <w14:ligatures w14:val="none"/>
        </w:rPr>
      </w:r>
    </w:p>
    <w:p>
      <w:pPr>
        <w:pStyle w:val="1090"/>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1.1</w:t>
        <w:tab/>
      </w:r>
      <w:r>
        <w:rPr>
          <w:b/>
          <w:bCs/>
          <w:sz w:val="28"/>
          <w:szCs w:val="28"/>
          <w:highlight w:val="none"/>
          <w:lang w:val="ru-RU"/>
        </w:rPr>
        <w:t xml:space="preserve">Анализ предметной области</w:t>
      </w:r>
      <w:r>
        <w:rPr>
          <w:b/>
          <w:bCs/>
          <w:sz w:val="28"/>
          <w:szCs w:val="28"/>
          <w:highlight w:val="none"/>
          <w:lang w:val="ru-RU"/>
        </w:rPr>
      </w:r>
      <w:r>
        <w:rPr>
          <w:b/>
          <w:bCs/>
          <w:sz w:val="28"/>
          <w:szCs w:val="28"/>
          <w:highlight w:val="none"/>
          <w:lang w:val="ru-RU"/>
        </w:rPr>
      </w:r>
    </w:p>
    <w:p>
      <w:pPr>
        <w:pStyle w:val="1085"/>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Style w:val="1088"/>
          <w:rFonts w:ascii="Times New Roman" w:hAnsi="Times New Roman" w:eastAsia="Times New Roman" w:cs="Times New Roman"/>
          <w:sz w:val="28"/>
          <w:szCs w:val="28"/>
        </w:rPr>
        <w:t xml:space="preserve">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Style w:val="1088"/>
          <w:rFonts w:ascii="Times New Roman" w:hAnsi="Times New Roman" w:eastAsia="Times New Roman" w:cs="Times New Roman"/>
          <w:sz w:val="28"/>
          <w:szCs w:val="28"/>
        </w:rPr>
        <w:t xml:space="preserve">ся среде.</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after="0" w:afterAutospacing="0"/>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Style w:val="1088"/>
          <w:rFonts w:ascii="Times New Roman" w:hAnsi="Times New Roman" w:eastAsia="Times New Roman" w:cs="Times New Roman"/>
          <w:sz w:val="28"/>
          <w:szCs w:val="28"/>
        </w:rPr>
        <w:t xml:space="preserve">их на ранних этапах разработки.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5"/>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085"/>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cs="Times New Roman"/>
          <w:szCs w:val="24"/>
        </w:rPr>
      </w:r>
      <w:r>
        <w:rPr>
          <w:rFonts w:ascii="Times New Roman" w:hAnsi="Times New Roman" w:cs="Times New Roman"/>
          <w:szCs w:val="24"/>
        </w:rPr>
      </w:r>
    </w:p>
    <w:p>
      <w:pPr>
        <w:pStyle w:val="1082"/>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какие части продукта будут подвергаться автоматизированному тестированию.</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82"/>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cs="Times New Roman"/>
          <w:szCs w:val="24"/>
        </w:rPr>
      </w:r>
      <w:r>
        <w:rPr>
          <w:rFonts w:ascii="Times New Roman" w:hAnsi="Times New Roman" w:cs="Times New Roman"/>
          <w:szCs w:val="24"/>
        </w:rPr>
      </w:r>
    </w:p>
    <w:p>
      <w:pPr>
        <w:pStyle w:val="1082"/>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cs="Times New Roman"/>
          <w:szCs w:val="24"/>
        </w:rPr>
      </w:r>
      <w:r>
        <w:rPr>
          <w:rFonts w:ascii="Times New Roman" w:hAnsi="Times New Roman" w:cs="Times New Roman"/>
          <w:szCs w:val="24"/>
        </w:rPr>
      </w:r>
    </w:p>
    <w:p>
      <w:pPr>
        <w:pStyle w:val="1082"/>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логами.</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cs="Times New Roman"/>
          <w:szCs w:val="24"/>
        </w:rPr>
      </w:r>
      <w:r>
        <w:rPr>
          <w:rFonts w:ascii="Times New Roman" w:hAnsi="Times New Roman" w:cs="Times New Roman"/>
          <w:szCs w:val="24"/>
        </w:rPr>
      </w:r>
    </w:p>
    <w:p>
      <w:pPr>
        <w:pStyle w:val="1082"/>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cs="Times New Roman"/>
          <w:szCs w:val="24"/>
        </w:rPr>
      </w:r>
      <w:r>
        <w:rPr>
          <w:rFonts w:ascii="Times New Roman" w:hAnsi="Times New Roman" w:cs="Times New Roman"/>
          <w:szCs w:val="24"/>
        </w:rPr>
      </w:r>
    </w:p>
    <w:p>
      <w:pPr>
        <w:pStyle w:val="1082"/>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cs="Times New Roman"/>
          <w:szCs w:val="24"/>
        </w:rPr>
      </w:r>
      <w:r>
        <w:rPr>
          <w:rFonts w:ascii="Times New Roman" w:hAnsi="Times New Roman" w:cs="Times New Roman"/>
          <w:szCs w:val="24"/>
        </w:rPr>
      </w:r>
    </w:p>
    <w:p>
      <w:pPr>
        <w:pStyle w:val="1082"/>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82"/>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cs="Times New Roman"/>
          <w:sz w:val="28"/>
          <w:szCs w:val="28"/>
        </w:rPr>
      </w:r>
      <w:r>
        <w:rPr>
          <w:rFonts w:ascii="Times New Roman" w:hAnsi="Times New Roman" w:cs="Times New Roman"/>
          <w:sz w:val="28"/>
          <w:szCs w:val="28"/>
        </w:rPr>
      </w:r>
    </w:p>
    <w:p>
      <w:pPr>
        <w:pStyle w:val="1085"/>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5"/>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085"/>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090"/>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r>
        <w:rPr>
          <w:b/>
          <w:bCs/>
          <w:sz w:val="28"/>
          <w:szCs w:val="28"/>
          <w:highlight w:val="none"/>
          <w:lang w:val="ru-RU"/>
        </w:rPr>
      </w:r>
    </w:p>
    <w:p>
      <w:pPr>
        <w:pStyle w:val="1085"/>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085"/>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085"/>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Наиболее популярный фреймворк для веб-автоматизации</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85"/>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Appium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Кросс-платформенный инструмент для мобильной автоматизации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XCUITest</w:t>
      </w:r>
      <w:r>
        <w:rPr>
          <w:rFonts w:ascii="Times New Roman" w:hAnsi="Times New Roman" w:eastAsia="Times New Roman" w:cs="Times New Roman"/>
          <w:color w:val="111111"/>
          <w:sz w:val="28"/>
          <w:szCs w:val="28"/>
        </w:rPr>
        <w:t xml:space="preserve"> (для iOS) и </w:t>
      </w:r>
      <w:r>
        <w:rPr>
          <w:rFonts w:ascii="Times New Roman" w:hAnsi="Times New Roman" w:eastAsia="Times New Roman" w:cs="Times New Roman"/>
          <w:b w:val="0"/>
          <w:bCs w:val="0"/>
          <w:i/>
          <w:iCs/>
          <w:color w:val="111111"/>
          <w:sz w:val="28"/>
          <w:szCs w:val="28"/>
        </w:rPr>
        <w:t xml:space="preserve">Espresso</w:t>
      </w:r>
      <w:r>
        <w:rPr>
          <w:rFonts w:ascii="Times New Roman" w:hAnsi="Times New Roman" w:eastAsia="Times New Roman" w:cs="Times New Roman"/>
          <w:color w:val="111111"/>
          <w:sz w:val="28"/>
          <w:szCs w:val="28"/>
        </w:rPr>
        <w:t xml:space="preserve"> (для Android)</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085"/>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85"/>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085"/>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5"/>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2"/>
        <w:numPr>
          <w:ilvl w:val="0"/>
          <w:numId w:val="32"/>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lang w:val="en-US"/>
        </w:rPr>
        <w:t xml:space="preserve">[</w:t>
      </w:r>
      <w:r>
        <w:rPr>
          <w:lang w:val="en-US"/>
        </w:rPr>
        <w:t xml:space="preserve">10</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DbUnit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SQLUnit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2"/>
        <w:numPr>
          <w:ilvl w:val="0"/>
          <w:numId w:val="33"/>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lang w:val="en-US"/>
        </w:rPr>
        <w:t xml:space="preserve">[</w:t>
      </w:r>
      <w:r>
        <w:rPr>
          <w:lang w:val="ru-RU"/>
        </w:rPr>
        <w:t xml:space="preserve">1</w:t>
      </w:r>
      <w:r>
        <w:rPr>
          <w:lang w:val="en-US"/>
        </w:rPr>
        <w:t xml:space="preserve">1</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NUnit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JUnit</w:t>
      </w:r>
      <w:r>
        <w:rPr>
          <w:rFonts w:ascii="Times New Roman" w:hAnsi="Times New Roman" w:eastAsia="Times New Roman" w:cs="Times New Roman"/>
          <w:b w:val="0"/>
          <w:bCs w:val="0"/>
          <w:i/>
          <w:iCs/>
          <w:color w:val="111111"/>
          <w:sz w:val="28"/>
          <w:szCs w:val="28"/>
          <w:lang w:val="ru-RU"/>
        </w:rPr>
        <w:t xml:space="preserve"> и </w:t>
      </w:r>
      <w:r>
        <w:rPr>
          <w:rFonts w:ascii="Times New Roman" w:hAnsi="Times New Roman" w:eastAsia="Times New Roman" w:cs="Times New Roman"/>
          <w:b w:val="0"/>
          <w:bCs w:val="0"/>
          <w:i/>
          <w:iCs/>
          <w:color w:val="111111"/>
          <w:sz w:val="28"/>
          <w:szCs w:val="28"/>
          <w:lang w:val="en-US"/>
        </w:rPr>
        <w:t xml:space="preserve">TestNG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5"/>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5"/>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0"/>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Style w:val="1085"/>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085"/>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085"/>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lang w:val="en-US"/>
        </w:rPr>
        <w:t xml:space="preserve">;</w:t>
      </w:r>
      <w:r>
        <w:rPr>
          <w:sz w:val="28"/>
          <w:szCs w:val="28"/>
          <w14:ligatures w14:val="none"/>
        </w:rPr>
      </w:r>
      <w:r>
        <w:rPr>
          <w:sz w:val="28"/>
          <w:szCs w:val="28"/>
          <w14:ligatures w14:val="none"/>
        </w:rPr>
      </w:r>
    </w:p>
    <w:p>
      <w:pPr>
        <w:pStyle w:val="108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5"/>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5"/>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5"/>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en-US"/>
        </w:rPr>
        <w:t xml:space="preserve">[</w:t>
      </w:r>
      <w:r>
        <w:rPr>
          <w:lang w:val="ru-RU"/>
        </w:rPr>
        <w:t xml:space="preserve">13</w:t>
      </w:r>
      <w:r>
        <w:rPr>
          <w:lang w:val="en-US"/>
        </w:rPr>
        <w:t xml:space="preserve">]</w:t>
      </w:r>
      <w:r>
        <w:rPr>
          <w:highlight w:val="none"/>
          <w:lang w:val="ru-RU"/>
        </w:rPr>
        <w:t xml:space="preserve">:</w:t>
      </w:r>
      <w:r>
        <w:rPr>
          <w:sz w:val="28"/>
          <w:szCs w:val="28"/>
          <w:highlight w:val="none"/>
          <w14:ligatures w14:val="none"/>
        </w:rPr>
      </w:r>
      <w:r>
        <w:rPr>
          <w:sz w:val="28"/>
          <w:szCs w:val="28"/>
          <w:highlight w:val="none"/>
          <w14:ligatures w14:val="none"/>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Функциональность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Особое внимание уделялось на автоматизацию тестов, интеграцию с другими инструментами, отчетность и уникальные особенности инструмента. </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val="0"/>
          <w:bCs w:val="0"/>
          <w:i/>
          <w:iCs/>
          <w:color w:val="111111"/>
          <w:sz w:val="28"/>
          <w:szCs w:val="28"/>
          <w:lang w:val="en-US"/>
        </w:rPr>
        <w:t xml:space="preserve">Возможности</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Производительность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 быстро системы выполняют тесты. Есть ли ограничения по объему тестов.</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Поддержка</w:t>
      </w:r>
      <w:r>
        <w:rPr>
          <w:rFonts w:ascii="Times New Roman" w:hAnsi="Times New Roman" w:eastAsia="Times New Roman" w:cs="Times New Roman"/>
          <w:b w:val="0"/>
          <w:bCs w:val="0"/>
          <w:i/>
          <w:iCs/>
          <w:color w:val="111111"/>
          <w:sz w:val="28"/>
          <w:szCs w:val="28"/>
          <w:lang w:val="en-US"/>
        </w:rPr>
        <w:t xml:space="preserve"> и</w:t>
      </w:r>
      <w:r>
        <w:rPr>
          <w:rFonts w:ascii="Times New Roman" w:hAnsi="Times New Roman" w:eastAsia="Times New Roman" w:cs="Times New Roman"/>
          <w:b w:val="0"/>
          <w:bCs w:val="0"/>
          <w:i/>
          <w:iCs/>
          <w:color w:val="111111"/>
          <w:sz w:val="28"/>
          <w:szCs w:val="28"/>
          <w:lang w:val="en-US"/>
        </w:rPr>
        <w:t xml:space="preserve"> сообщество</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Каков уровень поддержки со стороны разработчиков. Есть ли активное сообщество пользователей.</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b w:val="0"/>
          <w:bCs w:val="0"/>
          <w:i/>
          <w:iCs/>
          <w:color w:val="111111"/>
          <w:sz w:val="28"/>
          <w:szCs w:val="28"/>
          <w:lang w:val="en-US"/>
        </w:rPr>
        <w:t xml:space="preserve">Сложность использования</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b w:val="0"/>
          <w:bCs w:val="0"/>
          <w:i/>
          <w:iCs/>
          <w:color w:val="111111"/>
          <w:sz w:val="28"/>
          <w:szCs w:val="28"/>
          <w:lang w:val="en-US"/>
        </w:rPr>
        <w:t xml:space="preserve">Язык программирования:</w:t>
      </w:r>
      <w:r>
        <w:rPr>
          <w:rFonts w:ascii="Arial" w:hAnsi="Arial" w:eastAsia="Arial" w:cs="Arial"/>
          <w:color w:val="111111"/>
        </w:rPr>
        <w:t xml:space="preserve"> </w:t>
      </w:r>
      <w:r>
        <w:rPr>
          <w:rFonts w:ascii="Times New Roman" w:hAnsi="Times New Roman" w:eastAsia="Times New Roman" w:cs="Times New Roman"/>
          <w:color w:val="111111"/>
          <w:sz w:val="28"/>
          <w:szCs w:val="28"/>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Отчетность и логирование:</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Совместимость с инфраструктурой:</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b w:val="0"/>
          <w:bCs w:val="0"/>
          <w:color w:val="111111"/>
          <w:sz w:val="28"/>
          <w:szCs w:val="28"/>
        </w:rPr>
        <w:t xml:space="preserve">К</w:t>
      </w:r>
      <w:r>
        <w:rPr>
          <w:rFonts w:ascii="Times New Roman" w:hAnsi="Times New Roman" w:eastAsia="Times New Roman" w:cs="Times New Roman"/>
          <w:color w:val="111111"/>
          <w:sz w:val="28"/>
          <w:szCs w:val="28"/>
        </w:rPr>
        <w:t xml:space="preserve">ак фреймворк интегрируется с существующей инфраструктурой (CI/CD-пайплайны, контейнеры и т. д.).</w:t>
      </w: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Бюджет</w:t>
      </w:r>
      <w:r>
        <w:rPr>
          <w:rFonts w:ascii="Times New Roman" w:hAnsi="Times New Roman" w:eastAsia="Times New Roman" w:cs="Times New Roman"/>
          <w:b w:val="0"/>
          <w:bCs w:val="0"/>
          <w:i/>
          <w:iCs/>
          <w:color w:val="111111"/>
          <w:sz w:val="28"/>
          <w:szCs w:val="28"/>
          <w:lang w:val="en-US"/>
        </w:rPr>
        <w:t xml:space="preserve"> и лицензия:</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Некоторые фреймворки могут быть платными или иметь ограничения по использованию. Фреймворк должен 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5"/>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Selenium</w:t>
      </w:r>
      <w:r>
        <w:rPr>
          <w:highlight w:val="none"/>
          <w:lang w:val="en-US"/>
        </w:rPr>
        <w:t xml:space="preserve"> WebDriver</w:t>
      </w:r>
      <w:r>
        <w:rPr>
          <w:highlight w:val="none"/>
          <w:lang w:val="ru-RU"/>
        </w:rPr>
        <w:t xml:space="preserve">, Cypress </w:t>
      </w:r>
      <w:r>
        <w:rPr>
          <w:highlight w:val="none"/>
          <w:lang w:val="ru-RU"/>
        </w:rPr>
        <w:t xml:space="preserve">и </w:t>
      </w:r>
      <w:r>
        <w:rPr>
          <w:highlight w:val="none"/>
          <w:lang w:val="ru-RU"/>
        </w:rPr>
        <w:t xml:space="preserve">Playwright. </w:t>
      </w:r>
      <w:r>
        <w:rPr>
          <w:lang w:val="ru-RU"/>
        </w:rPr>
        <w:t xml:space="preserve">Разбор фреймворка S</w:t>
      </w:r>
      <w:r>
        <w:rPr>
          <w:lang w:val="en-US"/>
        </w:rPr>
        <w:t xml:space="preserve">elenium WebDriver </w:t>
      </w:r>
      <w:r>
        <w:rPr>
          <w:lang w:val="ru-RU"/>
        </w:rPr>
        <w:t xml:space="preserve">представлен в таблице 1.</w:t>
      </w:r>
      <w:r>
        <w:rPr>
          <w:b w:val="0"/>
          <w:bCs w:val="0"/>
          <w:sz w:val="28"/>
          <w:szCs w:val="28"/>
          <w:highlight w:val="none"/>
          <w14:ligatures w14:val="none"/>
        </w:rPr>
      </w:r>
      <w:r>
        <w:rPr>
          <w:b w:val="0"/>
          <w:bCs w:val="0"/>
          <w:sz w:val="28"/>
          <w:szCs w:val="28"/>
          <w:highlight w:val="none"/>
          <w14:ligatures w14:val="none"/>
        </w:rPr>
      </w:r>
    </w:p>
    <w:p>
      <w:pPr>
        <w:pStyle w:val="1085"/>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085"/>
        <w:suppressLineNumbers w:val="false"/>
        <w:pBdr/>
        <w:spacing/>
        <w:ind w:firstLine="0"/>
        <w:rPr>
          <w:sz w:val="28"/>
          <w:szCs w:val="28"/>
          <w:highlight w:val="none"/>
          <w:lang w:val="en-US"/>
          <w14:ligatures w14:val="none"/>
        </w:rPr>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3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Selenium</w:t>
            </w:r>
            <w:r>
              <w:rPr>
                <w:rFonts w:ascii="Times New Roman" w:hAnsi="Times New Roman" w:eastAsia="Times New Roman" w:cs="Times New Roman"/>
                <w:color w:val="111111"/>
                <w:sz w:val="28"/>
                <w:szCs w:val="28"/>
                <w:highlight w:val="none"/>
                <w:lang w:val="ru-RU"/>
              </w:rPr>
              <w:t xml:space="preserve"> W</w:t>
            </w:r>
            <w:r>
              <w:rPr>
                <w:rFonts w:ascii="Times New Roman" w:hAnsi="Times New Roman" w:eastAsia="Times New Roman" w:cs="Times New Roman"/>
                <w:color w:val="111111"/>
                <w:sz w:val="28"/>
                <w:szCs w:val="28"/>
                <w:highlight w:val="none"/>
                <w:lang w:val="ru-RU"/>
              </w:rPr>
              <w:t xml:space="preserve">ebDriver.</w:t>
            </w:r>
            <w:r>
              <w:rPr>
                <w:rFonts w:ascii="Times New Roman" w:hAnsi="Times New Roman" w:eastAsia="Times New Roman" w:cs="Times New Roman"/>
                <w:color w:val="111111"/>
                <w:sz w:val="28"/>
                <w:szCs w:val="28"/>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85"/>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085"/>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085"/>
        <w:suppressLineNumbers w:val="false"/>
        <w:pBdr/>
        <w:spacing/>
        <w:ind/>
        <w:jc w:val="left"/>
        <w:rPr>
          <w:sz w:val="28"/>
          <w:szCs w:val="28"/>
          <w:highlight w:val="none"/>
          <w14:ligatures w14:val="none"/>
        </w:rPr>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3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3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3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85"/>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090"/>
        <w:pBdr/>
        <w:spacing/>
        <w:ind/>
        <w:rPr>
          <w:highlight w:val="none"/>
          <w14:ligatures w14:val="none"/>
        </w:rPr>
      </w:pPr>
      <w:r>
        <w:rPr>
          <w:highlight w:val="none"/>
          <w:lang w:val="en-US"/>
        </w:rPr>
      </w:r>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r>
        <w:rPr>
          <w:highlight w:val="none"/>
          <w14:ligatures w14:val="none"/>
        </w:rPr>
      </w:r>
    </w:p>
    <w:p>
      <w:pPr>
        <w:pStyle w:val="1085"/>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085"/>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085"/>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085"/>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085"/>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082"/>
        <w:numPr>
          <w:ilvl w:val="0"/>
          <w:numId w:val="16"/>
        </w:numPr>
        <w:pBdr/>
        <w:spacing w:line="276" w:lineRule="auto"/>
        <w:ind w:firstLine="709" w:left="0"/>
        <w:jc w:val="both"/>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082"/>
        <w:numPr>
          <w:ilvl w:val="0"/>
          <w:numId w:val="17"/>
        </w:numPr>
        <w:pBdr/>
        <w:spacing w:line="276" w:lineRule="auto"/>
        <w:ind w:firstLine="709" w:left="0"/>
        <w:jc w:val="both"/>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082"/>
        <w:numPr>
          <w:ilvl w:val="0"/>
          <w:numId w:val="18"/>
        </w:numPr>
        <w:pBdr/>
        <w:spacing w:line="276" w:lineRule="auto"/>
        <w:ind w:firstLine="709" w:left="0"/>
        <w:jc w:val="both"/>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082"/>
        <w:numPr>
          <w:ilvl w:val="0"/>
          <w:numId w:val="12"/>
        </w:numPr>
        <w:pBdr/>
        <w:spacing w:line="276" w:lineRule="auto"/>
        <w:ind w:firstLine="709" w:left="0"/>
        <w:jc w:val="both"/>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082"/>
        <w:numPr>
          <w:ilvl w:val="0"/>
          <w:numId w:val="20"/>
        </w:numPr>
        <w:pBdr/>
        <w:spacing w:line="276" w:lineRule="auto"/>
        <w:ind w:firstLine="709" w:left="0"/>
        <w:jc w:val="both"/>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082"/>
        <w:numPr>
          <w:ilvl w:val="0"/>
          <w:numId w:val="20"/>
        </w:numPr>
        <w:pBdr/>
        <w:spacing w:line="276" w:lineRule="auto"/>
        <w:ind w:firstLine="709" w:left="0"/>
        <w:jc w:val="both"/>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087"/>
        <w:pBdr/>
        <w:spacing/>
        <w:ind/>
        <w:rPr>
          <w14:ligatures w14:val="none"/>
        </w:rPr>
      </w:pPr>
      <w:r/>
      <w:bookmarkStart w:id="0" w:name="_Toc136285513"/>
      <w:r>
        <w:t xml:space="preserve">2</w:t>
      </w:r>
      <w:r>
        <w:tab/>
      </w:r>
      <w:r>
        <w:t xml:space="preserve">ЭРГОНОМИЧЕСКОЕ ПРО</w:t>
      </w:r>
      <w:r>
        <w:t xml:space="preserve">ЕКТИ</w:t>
      </w:r>
      <w:r>
        <w:t xml:space="preserve">РОВАНИ</w:t>
      </w:r>
      <w:r>
        <w:rPr>
          <w:rStyle w:val="1089"/>
        </w:rPr>
        <w:t xml:space="preserve">Е</w:t>
      </w:r>
      <w:r>
        <w:rPr>
          <w:rStyle w:val="1089"/>
        </w:rPr>
        <w:t xml:space="preserve"> </w:t>
      </w:r>
      <w:r>
        <w:t xml:space="preserve">ФРЕЙМВОРКА ДЛЯ АВТОМАТИЗАЦИИ ТЕСТИРОВАНИЯ ВЕБ-ИНТЕРФЕЙСОВ</w:t>
      </w:r>
      <w:r>
        <w:rPr>
          <w14:ligatures w14:val="none"/>
        </w:rPr>
      </w:r>
      <w:r>
        <w:rPr>
          <w14:ligatures w14:val="none"/>
        </w:rPr>
      </w:r>
    </w:p>
    <w:p>
      <w:pPr>
        <w:pStyle w:val="1090"/>
        <w:suppressLineNumbers w:val="false"/>
        <w:pBdr/>
        <w:spacing/>
        <w:ind/>
        <w:rPr>
          <w:rFonts w:ascii="Times New Roman" w:hAnsi="Times New Roman"/>
          <w:color w:val="auto"/>
          <w:sz w:val="28"/>
          <w:szCs w:val="28"/>
          <w:highlight w:val="none"/>
          <w:shd w:val="clear" w:color="auto" w:fill="ffffff"/>
        </w:rPr>
      </w:pPr>
      <w:r>
        <w:rPr>
          <w:sz w:val="28"/>
          <w:szCs w:val="28"/>
        </w:rPr>
      </w:r>
      <w:bookmarkStart w:id="1" w:name="_Toc102740687"/>
      <w:r>
        <w:rPr>
          <w:sz w:val="28"/>
          <w:szCs w:val="28"/>
        </w:rPr>
      </w:r>
      <w:bookmarkStart w:id="2" w:name="_Toc124085469"/>
      <w:r>
        <w:rPr>
          <w:sz w:val="28"/>
          <w:szCs w:val="28"/>
        </w:rPr>
      </w:r>
      <w:bookmarkStart w:id="3" w:name="_Toc136285514"/>
      <w:r>
        <w:rPr>
          <w:rFonts w:ascii="Times New Roman" w:hAnsi="Times New Roman"/>
          <w:color w:val="auto"/>
          <w:sz w:val="28"/>
          <w:szCs w:val="28"/>
          <w:shd w:val="clear" w:color="auto" w:fill="ffffff"/>
        </w:rPr>
        <w:t xml:space="preserve">2.1</w:t>
      </w:r>
      <w:bookmarkEnd w:id="1"/>
      <w:r>
        <w:rPr>
          <w:sz w:val="28"/>
          <w:szCs w:val="28"/>
        </w:rPr>
      </w:r>
      <w:bookmarkEnd w:id="2"/>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bookmarkEnd w:id="3"/>
      <w:r>
        <w:rPr>
          <w:rFonts w:ascii="Times New Roman" w:hAnsi="Times New Roman"/>
          <w:color w:val="auto"/>
          <w:sz w:val="28"/>
          <w:szCs w:val="28"/>
          <w:highlight w:val="none"/>
          <w:shd w:val="clear" w:color="auto" w:fill="ffffff"/>
        </w:rPr>
      </w:r>
      <w:r>
        <w:rPr>
          <w:rFonts w:ascii="Times New Roman" w:hAnsi="Times New Roman"/>
          <w:color w:val="auto"/>
          <w:sz w:val="28"/>
          <w:szCs w:val="28"/>
          <w:highlight w:val="none"/>
          <w:shd w:val="clear" w:color="auto" w:fill="ffffff"/>
        </w:rPr>
      </w:r>
    </w:p>
    <w:p>
      <w:pPr>
        <w:pStyle w:val="1085"/>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085"/>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 </w:t>
      </w:r>
      <w:r>
        <w:rPr>
          <w:highlight w:val="none"/>
          <w:lang w:val="ru-RU"/>
          <w14:ligatures w14:val="none"/>
        </w:rPr>
      </w:r>
      <w:r>
        <w:rPr>
          <w:highlight w:val="none"/>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085"/>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085"/>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085"/>
        <w:pBdr/>
        <w:spacing/>
        <w:ind/>
        <w:rPr>
          <w:lang w:val="ru-RU"/>
          <w14:ligatures w14:val="none"/>
        </w:rPr>
      </w:pPr>
      <w:r>
        <w:rPr>
          <w:highlight w:val="none"/>
          <w:lang w:val="ru-RU"/>
        </w:rPr>
      </w:r>
      <w:r>
        <w:rPr>
          <w:lang w:val="ru-RU"/>
          <w14:ligatures w14:val="none"/>
        </w:rPr>
      </w:r>
      <w:r>
        <w:rPr>
          <w:lang w:val="ru-RU"/>
          <w14:ligatures w14:val="none"/>
        </w:rPr>
      </w:r>
    </w:p>
    <w:p>
      <w:pPr>
        <w:pStyle w:val="1085"/>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rPr>
          <w:szCs w:val="28"/>
          <w:highlight w:val="none"/>
          <w:lang w:val="ru-RU"/>
          <w14:ligatures w14:val="none"/>
        </w:rPr>
      </w:r>
    </w:p>
    <w:p>
      <w:pPr>
        <w:pStyle w:val="1085"/>
        <w:pBdr/>
        <w:spacing/>
        <w:ind/>
        <w:rPr>
          <w:lang w:val="ru-RU"/>
          <w14:ligatures w14:val="none"/>
        </w:rPr>
      </w:pPr>
      <w:r>
        <w:rPr>
          <w:lang w:val="ru-RU"/>
          <w14:ligatures w14:val="none"/>
        </w:rPr>
      </w:r>
      <w:r>
        <w:rPr>
          <w:lang w:val="ru-RU"/>
          <w14:ligatures w14:val="none"/>
        </w:rPr>
      </w:r>
      <w:r>
        <w:rPr>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93"/>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textDirection w:val="lrTb"/>
            <w:noWrap w:val="false"/>
          </w:tcPr>
          <w:p>
            <w:pPr>
              <w:pStyle w:val="1082"/>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82"/>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82"/>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82"/>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82"/>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82"/>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82"/>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82"/>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82"/>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82"/>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82"/>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82"/>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82"/>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82"/>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82"/>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085"/>
        <w:pBdr/>
        <w:spacing/>
        <w:ind/>
        <w:rPr>
          <w:lang w:val="ru-RU"/>
          <w14:ligatures w14:val="none"/>
        </w:rPr>
      </w:pPr>
      <w:r>
        <w:rPr>
          <w:lang w:val="ru-RU"/>
          <w14:ligatures w14:val="none"/>
        </w:rPr>
      </w:r>
      <w:r>
        <w:rPr>
          <w:lang w:val="ru-RU"/>
          <w14:ligatures w14:val="none"/>
        </w:rPr>
      </w:r>
      <w:r>
        <w:rPr>
          <w:lang w:val="ru-RU"/>
          <w14:ligatures w14:val="none"/>
        </w:rPr>
      </w:r>
    </w:p>
    <w:p>
      <w:pPr>
        <w:pStyle w:val="1094"/>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085"/>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4"/>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4"/>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4"/>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85"/>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085"/>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изображенной на рисунке 2.1</w:t>
      </w:r>
      <w:r>
        <w:rPr>
          <w:sz w:val="28"/>
          <w:szCs w:val="28"/>
          <w14:ligatures w14:val="none"/>
        </w:rPr>
      </w:r>
      <w:r>
        <w:rPr>
          <w:sz w:val="28"/>
          <w:szCs w:val="28"/>
          <w14:ligatures w14:val="none"/>
        </w:rPr>
      </w:r>
    </w:p>
    <w:p>
      <w:pPr>
        <w:pStyle w:val="1085"/>
        <w:pBdr/>
        <w:spacing/>
        <w:ind/>
        <w:rPr>
          <w:highlight w:val="none"/>
          <w14:ligatures w14:val="none"/>
        </w:rPr>
      </w:pPr>
      <w:r>
        <w:rPr>
          <w:sz w:val="28"/>
          <w:szCs w:val="28"/>
          <w:highlight w:val="none"/>
        </w:rPr>
      </w:r>
      <w:r>
        <mc:AlternateContent>
          <mc:Choice Requires="wpg">
            <w:drawing>
              <wp:inline xmlns:wp="http://schemas.openxmlformats.org/drawingml/2006/wordprocessingDrawing" distT="0" distB="0" distL="0" distR="0">
                <wp:extent cx="4705350" cy="59245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291" name=""/>
                        <pic:cNvPicPr>
                          <a:picLocks noChangeAspect="1"/>
                        </pic:cNvPicPr>
                        <pic:nvPr/>
                      </pic:nvPicPr>
                      <pic:blipFill>
                        <a:blip r:embed="rId11"/>
                        <a:stretch/>
                      </pic:blipFill>
                      <pic:spPr bwMode="auto">
                        <a:xfrm>
                          <a:off x="0" y="0"/>
                          <a:ext cx="4705348" cy="59245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70.50pt;height:466.50pt;mso-wrap-distance-left:0.00pt;mso-wrap-distance-top:0.00pt;mso-wrap-distance-right:0.00pt;mso-wrap-distance-bottom:0.00pt;z-index:1;" stroked="false">
                <v:imagedata r:id="rId11" o:title=""/>
                <o:lock v:ext="edit" rotation="t"/>
              </v:shape>
            </w:pict>
          </mc:Fallback>
        </mc:AlternateContent>
      </w:r>
      <w:r>
        <w:rPr>
          <w:highlight w:val="none"/>
          <w14:ligatures w14:val="none"/>
        </w:rPr>
      </w:r>
      <w:r>
        <w:rPr>
          <w:highlight w:val="none"/>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Рисунок</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2.</w:t>
      </w:r>
      <w:r>
        <w:rPr>
          <w:rFonts w:ascii="Times New Roman" w:hAnsi="Times New Roman" w:eastAsia="Times New Roman" w:cs="Times New Roman"/>
          <w:sz w:val="28"/>
          <w:szCs w:val="28"/>
          <w:highlight w:val="none"/>
          <w:lang w:val="en-US"/>
          <w14:ligatures w14:val="none"/>
        </w:rPr>
        <w:t xml:space="preserve">1</w:t>
      </w:r>
      <w:r>
        <w:t xml:space="preserve"> </w:t>
      </w:r>
      <w:r>
        <w:rPr>
          <w:iCs/>
          <w:szCs w:val="28"/>
          <w:lang w:val="be-BY"/>
        </w:rPr>
        <w:t xml:space="preserve">–</w:t>
      </w:r>
      <w:r>
        <w:t xml:space="preserve"> </w:t>
      </w:r>
      <w:r>
        <w:t xml:space="preserve">Диаграмма вариантов использования</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94"/>
        <w:pBdr/>
        <w:spacing w:after="0" w:afterAutospacing="0" w:before="0" w:beforeAutospacing="0" w:line="276" w:lineRule="auto"/>
        <w:ind w:firstLine="709"/>
        <w:jc w:val="both"/>
        <w:rPr>
          <w:sz w:val="28"/>
          <w:szCs w:val="28"/>
          <w:highlight w:val="none"/>
        </w:rPr>
      </w:pPr>
      <w:r>
        <w:rPr>
          <w:color w:val="000000"/>
          <w:sz w:val="28"/>
          <w:szCs w:val="28"/>
          <w:highlight w:val="none"/>
        </w:rPr>
      </w:r>
      <w:r>
        <w:rPr>
          <w:sz w:val="28"/>
          <w:szCs w:val="28"/>
          <w:highlight w:val="none"/>
        </w:rPr>
      </w:r>
      <w:r>
        <w:rPr>
          <w:sz w:val="28"/>
          <w:szCs w:val="28"/>
          <w:highlight w:val="none"/>
        </w:rPr>
      </w:r>
    </w:p>
    <w:p>
      <w:pPr>
        <w:pStyle w:val="1085"/>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085"/>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Следовательно, н</w:t>
      </w:r>
      <w:r>
        <w:t xml:space="preserve">еобходимо разработать алгоритмы работы человека в двух подсистемах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и </w:t>
      </w:r>
      <w:r>
        <w:rPr>
          <w:lang w:val="en-US"/>
        </w:rPr>
        <w:t xml:space="preserve">“</w:t>
      </w:r>
      <w:r>
        <w:rPr>
          <w:lang w:val="ru-RU"/>
        </w:rPr>
        <w:t xml:space="preserve">контрибьютор-фреймворк-среда</w:t>
      </w:r>
      <w:r>
        <w:rPr>
          <w:lang w:val="en-US"/>
        </w:rPr>
        <w:t xml:space="preserve">”</w:t>
      </w:r>
      <w:r>
        <w:t xml:space="preserve"> в виде таблиц и блок-схем. Алгоритм работы пользователей представлен в таблице </w:t>
      </w:r>
      <w:r>
        <w:rPr>
          <w:lang w:val="en-US"/>
        </w:rPr>
        <w:t xml:space="preserve">2</w:t>
      </w:r>
      <w:r>
        <w:t xml:space="preserve">.</w:t>
      </w:r>
      <w:r>
        <w:rPr>
          <w:lang w:val="en-US"/>
        </w:rPr>
        <w:t xml:space="preserve">6</w:t>
      </w:r>
      <w:r>
        <w:rPr>
          <w:highlight w:val="none"/>
        </w:rPr>
      </w:r>
      <w:r>
        <w:rPr>
          <w:highlight w:val="none"/>
        </w:rPr>
      </w:r>
    </w:p>
    <w:p>
      <w:pPr>
        <w:pStyle w:val="1085"/>
        <w:pBdr/>
        <w:spacing/>
        <w:ind/>
        <w:rPr/>
      </w:pP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2.</w:t>
      </w:r>
      <w:r>
        <w:rPr>
          <w:highlight w:val="none"/>
          <w:lang w:val="ru-RU"/>
          <w14:ligatures w14:val="none"/>
        </w:rPr>
      </w:r>
      <w:r/>
    </w:p>
    <w:p>
      <w:pPr>
        <w:pStyle w:val="1085"/>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643220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08272" name=""/>
                        <pic:cNvPicPr>
                          <a:picLocks noChangeAspect="1"/>
                        </pic:cNvPicPr>
                        <pic:nvPr/>
                      </pic:nvPicPr>
                      <pic:blipFill>
                        <a:blip r:embed="rId12"/>
                        <a:stretch/>
                      </pic:blipFill>
                      <pic:spPr bwMode="auto">
                        <a:xfrm>
                          <a:off x="0" y="0"/>
                          <a:ext cx="5940423" cy="64322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506.47pt;mso-wrap-distance-left:0.00pt;mso-wrap-distance-top:0.00pt;mso-wrap-distance-right:0.00pt;mso-wrap-distance-bottom:0.00pt;z-index:1;" stroked="false">
                <v:imagedata r:id="rId12" o:title=""/>
                <o:lock v:ext="edit" rotation="t"/>
              </v:shape>
            </w:pict>
          </mc:Fallback>
        </mc:AlternateContent>
      </w:r>
      <w:r>
        <w:rPr>
          <w:highlight w:val="none"/>
          <w:lang w:val="en-US"/>
          <w14:ligatures w14:val="none"/>
        </w:rPr>
      </w:r>
      <w:r/>
    </w:p>
    <w:p>
      <w:pPr>
        <w:pStyle w:val="1085"/>
        <w:pBdr/>
        <w:spacing/>
        <w:ind w:right="0" w:firstLine="0" w:left="0"/>
        <w:rPr/>
      </w:pPr>
      <w:r>
        <w:rPr>
          <w:highlight w:val="none"/>
          <w:lang w:val="en-US"/>
        </w:rPr>
      </w:r>
      <w:r>
        <w:t xml:space="preserve">Рисунок 2.2 -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p>
    <w:p>
      <w:pPr>
        <w:pBdr/>
        <w:shd w:val="nil" w:color="000000"/>
        <w:spacing/>
        <w:ind/>
        <w:rPr/>
      </w:pPr>
      <w:r>
        <w:rPr>
          <w:highlight w:val="none"/>
          <w:lang w:val="en-US"/>
          <w14:ligatures w14:val="none"/>
        </w:rPr>
        <w:br w:type="page" w:clear="all"/>
      </w:r>
      <w:r>
        <w:rPr>
          <w:highlight w:val="none"/>
          <w:lang w:val="en-US"/>
          <w14:ligatures w14:val="none"/>
        </w:rPr>
      </w:r>
      <w:r/>
    </w:p>
    <w:p>
      <w:pPr>
        <w:pStyle w:val="1085"/>
        <w:pBdr/>
        <w:spacing/>
        <w:ind/>
        <w:rPr/>
      </w:pPr>
      <w:r>
        <w:rPr>
          <w:highlight w:val="none"/>
          <w:lang w:val="ru-RU"/>
        </w:rPr>
        <w:t xml:space="preserve">Структурная схема для подсистемы </w:t>
      </w:r>
      <w:r>
        <w:rPr>
          <w:lang w:val="en-US"/>
        </w:rPr>
        <w:t xml:space="preserve">“</w:t>
      </w:r>
      <w:r>
        <w:rPr>
          <w:lang w:val="ru-RU"/>
        </w:rPr>
        <w:t xml:space="preserve">контрибьютор-фреймворк-среда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3.</w:t>
      </w:r>
      <w:r>
        <w:rPr>
          <w:highlight w:val="none"/>
          <w:lang w:val="ru-RU"/>
          <w14:ligatures w14:val="none"/>
        </w:rPr>
      </w:r>
      <w:r/>
    </w:p>
    <w:p>
      <w:pPr>
        <w:pStyle w:val="1085"/>
        <w:pBdr/>
        <w:spacing/>
        <w:ind w:right="0" w:firstLine="0" w:left="0"/>
        <w:rPr/>
      </w:pPr>
      <w:r>
        <w:rPr>
          <w:highlight w:val="none"/>
          <w:lang w:val="en-US"/>
          <w14:ligatures w14:val="none"/>
        </w:rPr>
      </w:r>
      <w:r>
        <w:rPr>
          <w:highlight w:val="none"/>
          <w:lang w:val="en-US"/>
          <w14:ligatures w14:val="none"/>
        </w:rPr>
      </w:r>
      <w:r/>
    </w:p>
    <w:p>
      <w:pPr>
        <w:pStyle w:val="1085"/>
        <w:pBdr/>
        <w:spacing/>
        <w:ind w:right="0" w:firstLine="0" w:left="0"/>
        <w:rPr/>
      </w:pPr>
      <w:r>
        <w:rPr>
          <w:highlight w:val="none"/>
          <w:lang w:val="en-US"/>
        </w:rPr>
        <mc:AlternateContent>
          <mc:Choice Requires="wpg">
            <w:drawing>
              <wp:inline xmlns:wp="http://schemas.openxmlformats.org/drawingml/2006/wordprocessingDrawing" distT="0" distB="0" distL="0" distR="0">
                <wp:extent cx="4562475" cy="538162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1375" name=""/>
                        <pic:cNvPicPr>
                          <a:picLocks noChangeAspect="1"/>
                        </pic:cNvPicPr>
                        <pic:nvPr/>
                      </pic:nvPicPr>
                      <pic:blipFill>
                        <a:blip r:embed="rId13"/>
                        <a:stretch/>
                      </pic:blipFill>
                      <pic:spPr bwMode="auto">
                        <a:xfrm>
                          <a:off x="0" y="0"/>
                          <a:ext cx="4562473" cy="53816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59.25pt;height:423.75pt;mso-wrap-distance-left:0.00pt;mso-wrap-distance-top:0.00pt;mso-wrap-distance-right:0.00pt;mso-wrap-distance-bottom:0.00pt;z-index:1;" stroked="false">
                <v:imagedata r:id="rId13" o:title=""/>
                <o:lock v:ext="edit" rotation="t"/>
              </v:shape>
            </w:pict>
          </mc:Fallback>
        </mc:AlternateContent>
      </w:r>
      <w:r>
        <w:rPr>
          <w:highlight w:val="none"/>
          <w:lang w:val="en-US"/>
          <w14:ligatures w14:val="none"/>
        </w:rPr>
      </w:r>
      <w:r/>
    </w:p>
    <w:p>
      <w:pPr>
        <w:pStyle w:val="1085"/>
        <w:pBdr/>
        <w:spacing/>
        <w:ind w:right="0" w:firstLine="0" w:left="0"/>
        <w:rPr/>
      </w:pPr>
      <w:r>
        <w:rPr>
          <w:highlight w:val="none"/>
          <w:lang w:val="en-US"/>
        </w:rPr>
      </w:r>
      <w:r>
        <w:t xml:space="preserve">Рисунок 2.3 -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p>
    <w:p>
      <w:pPr>
        <w:pStyle w:val="1085"/>
        <w:pBdr/>
        <w:spacing/>
        <w:ind/>
        <w:rPr/>
      </w:pPr>
      <w:r>
        <w:rPr>
          <w:lang w:val="ru-RU"/>
        </w:rPr>
      </w:r>
      <w:r>
        <w:rPr>
          <w:lang w:val="ru-RU"/>
          <w14:ligatures w14:val="none"/>
        </w:rPr>
      </w:r>
      <w:r/>
    </w:p>
    <w:p>
      <w:pPr>
        <w:pStyle w:val="1085"/>
        <w:pBdr/>
        <w:spacing/>
        <w:ind/>
        <w:rPr>
          <w:highlight w:val="none"/>
          <w:lang w:val="ru-RU"/>
        </w:rPr>
      </w:pPr>
      <w:r>
        <w:rPr>
          <w:lang w:val="ru-RU"/>
        </w:rPr>
      </w:r>
      <w:r>
        <w:rPr>
          <w:lang w:val="ru-RU"/>
        </w:rPr>
        <w:t xml:space="preserve">По структурным схемам можно сделать вывод о том, что для тестиро</w:t>
      </w:r>
      <w:r>
        <w:rPr>
          <w:lang w:val="ru-RU"/>
        </w:rPr>
        <w:t xml:space="preserve">вщика важнейшим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репозитори</w:t>
      </w:r>
      <w:r>
        <w:rPr>
          <w:lang w:val="ru-RU"/>
        </w:rPr>
        <w:t xml:space="preserve">й.</w:t>
      </w:r>
      <w:r>
        <w:rPr>
          <w:sz w:val="28"/>
          <w:szCs w:val="28"/>
        </w:rPr>
        <w:br w:type="page" w:clear="all"/>
      </w:r>
      <w:r>
        <w:rPr>
          <w:highlight w:val="none"/>
          <w:lang w:val="ru-RU"/>
          <w14:ligatures w14:val="none"/>
        </w:rPr>
      </w:r>
      <w:r>
        <w:rPr>
          <w:highlight w:val="none"/>
          <w:lang w:val="ru-RU"/>
        </w:rPr>
      </w:r>
    </w:p>
    <w:p>
      <w:pPr>
        <w:pStyle w:val="1085"/>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подсистемах «</w:t>
      </w:r>
      <w:r>
        <w:t xml:space="preserve">тестировщик</w:t>
      </w:r>
      <w:r>
        <w:rPr>
          <w:lang w:val="ru-RU"/>
        </w:rPr>
        <w:t xml:space="preserve">-</w:t>
      </w:r>
      <w:r>
        <w:t xml:space="preserve">фреймворк-среда</w:t>
      </w:r>
      <w:r>
        <w:rPr>
          <w:lang w:val="ru-RU"/>
        </w:rPr>
        <w:t xml:space="preserve">» и </w:t>
      </w:r>
      <w:r>
        <w:rPr>
          <w:lang w:val="en-US"/>
        </w:rPr>
        <w:t xml:space="preserve">“</w:t>
      </w:r>
      <w:r>
        <w:rPr>
          <w:lang w:val="ru-RU"/>
        </w:rPr>
        <w:t xml:space="preserve">контрибьютор-фреймворк-среда</w:t>
      </w:r>
      <w:r>
        <w:rPr>
          <w:lang w:val="en-US"/>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085"/>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085"/>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085"/>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085"/>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090"/>
        <w:pBdr/>
        <w:spacing w:after="210" w:afterAutospacing="0"/>
        <w:ind/>
        <w:rPr>
          <w14:ligatures w14:val="none"/>
        </w:rPr>
      </w:pPr>
      <w:r/>
      <w:bookmarkStart w:id="4" w:name="_Toc136285515"/>
      <w:r>
        <w:t xml:space="preserve">2.2 </w:t>
      </w:r>
      <w:r>
        <w:t xml:space="preserve">Разработка </w:t>
      </w:r>
      <w:r>
        <w:t xml:space="preserve">эргономических требований и сценария информационного взаимодействия</w:t>
      </w:r>
      <w:bookmarkEnd w:id="4"/>
      <w:r>
        <w:rPr>
          <w14:ligatures w14:val="none"/>
        </w:rPr>
      </w:r>
      <w:r>
        <w:rPr>
          <w14:ligatures w14:val="none"/>
        </w:rPr>
      </w:r>
    </w:p>
    <w:p>
      <w:pPr>
        <w:pStyle w:val="1085"/>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085"/>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085"/>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085"/>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085"/>
        <w:pBdr/>
        <w:spacing/>
        <w:ind w:firstLine="0"/>
        <w:rPr>
          <w:highlight w:val="none"/>
          <w:lang w:val="ru-RU"/>
        </w:rPr>
      </w:pPr>
      <w:r>
        <w:rPr>
          <w:bCs/>
          <w:szCs w:val="28"/>
          <w:lang w:val="ru-RU"/>
        </w:rPr>
        <w:t xml:space="preserve">Таблица 2.7 – Эргономические требования к проектируемой системе</w:t>
      </w:r>
      <w:r>
        <w:rPr>
          <w:highlight w:val="none"/>
          <w:lang w:val="ru-RU"/>
        </w:rPr>
      </w:r>
      <w:r>
        <w:rPr>
          <w:highlight w:val="none"/>
          <w:lang w:val="ru-RU"/>
        </w:rPr>
      </w:r>
    </w:p>
    <w:tbl>
      <w:tblPr>
        <w:tblStyle w:val="934"/>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82"/>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82"/>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082"/>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082"/>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082"/>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82"/>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82"/>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82"/>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82"/>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82"/>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82"/>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82"/>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82"/>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82"/>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82"/>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82"/>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82"/>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085"/>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085"/>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085"/>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085"/>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085"/>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085"/>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082"/>
        <w:numPr>
          <w:ilvl w:val="0"/>
          <w:numId w:val="53"/>
        </w:numPr>
        <w:pBdr/>
        <w:spacing/>
        <w:ind w:right="0" w:firstLine="850" w:left="0"/>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082"/>
        <w:numPr>
          <w:ilvl w:val="0"/>
          <w:numId w:val="53"/>
        </w:numPr>
        <w:pBdr/>
        <w:spacing/>
        <w:ind w:right="0" w:firstLine="850" w:left="0"/>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082"/>
        <w:numPr>
          <w:ilvl w:val="0"/>
          <w:numId w:val="53"/>
        </w:numPr>
        <w:pBdr/>
        <w:spacing/>
        <w:ind w:right="0" w:firstLine="850" w:left="0"/>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082"/>
        <w:numPr>
          <w:ilvl w:val="0"/>
          <w:numId w:val="53"/>
        </w:numPr>
        <w:pBdr/>
        <w:spacing/>
        <w:ind w:right="0" w:firstLine="850" w:left="0"/>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085"/>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085"/>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082"/>
        <w:numPr>
          <w:ilvl w:val="0"/>
          <w:numId w:val="54"/>
        </w:numPr>
        <w:pBdr/>
        <w:spacing/>
        <w:ind w:right="0" w:firstLine="850" w:left="0"/>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082"/>
        <w:numPr>
          <w:ilvl w:val="0"/>
          <w:numId w:val="54"/>
        </w:numPr>
        <w:pBdr/>
        <w:spacing/>
        <w:ind w:right="0" w:firstLine="850" w:left="0"/>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082"/>
        <w:numPr>
          <w:ilvl w:val="0"/>
          <w:numId w:val="54"/>
        </w:numPr>
        <w:pBdr/>
        <w:spacing/>
        <w:ind w:right="0" w:firstLine="850" w:left="0"/>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082"/>
        <w:numPr>
          <w:ilvl w:val="0"/>
          <w:numId w:val="54"/>
        </w:numPr>
        <w:pBdr/>
        <w:spacing/>
        <w:ind w:right="0" w:firstLine="850" w:left="0"/>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082"/>
        <w:numPr>
          <w:ilvl w:val="0"/>
          <w:numId w:val="54"/>
        </w:numPr>
        <w:pBdr/>
        <w:spacing/>
        <w:ind w:right="0" w:firstLine="850" w:left="0"/>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082"/>
        <w:numPr>
          <w:ilvl w:val="0"/>
          <w:numId w:val="54"/>
        </w:numPr>
        <w:pBdr/>
        <w:spacing/>
        <w:ind w:right="0" w:firstLine="850" w:left="0"/>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highlight w:val="none"/>
          <w:lang w:val="en-US"/>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4"/>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392.25pt;mso-wrap-distance-left:0.00pt;mso-wrap-distance-top:0.00pt;mso-wrap-distance-right:0.00pt;mso-wrap-distance-bottom:0.00pt;rotation:0;z-index:1;" stroked="false">
                <v:imagedata r:id="rId14"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 </w:t>
      </w:r>
      <w:r>
        <w:rPr>
          <w:sz w:val="28"/>
          <w:szCs w:val="28"/>
        </w:rPr>
        <w:t xml:space="preserve">- Прототип класса тестируемой страницы</w:t>
      </w:r>
      <w:r>
        <w:rPr>
          <w:highlight w:val="none"/>
        </w:rPr>
      </w:r>
      <w:r>
        <w:rPr>
          <w:highlight w:val="none"/>
          <w14:ligatures w14:val="none"/>
        </w:rPr>
      </w:r>
    </w:p>
    <w:p>
      <w:pPr>
        <w:pStyle w:val="1085"/>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5"/>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413.37pt;mso-wrap-distance-left:0.00pt;mso-wrap-distance-top:0.00pt;mso-wrap-distance-right:0.00pt;mso-wrap-distance-bottom:0.00pt;rotation:0;z-index:1;" stroked="false">
                <v:imagedata r:id="rId15" o:title=""/>
                <o:lock v:ext="edit" rotation="t"/>
              </v:shape>
            </w:pict>
          </mc:Fallback>
        </mc:AlternateContent>
      </w:r>
      <w:r>
        <w:rPr>
          <w:highlight w:val="none"/>
          <w14:ligatures w14:val="none"/>
        </w:rPr>
      </w:r>
      <w:r>
        <w:rPr>
          <w:highlight w:val="none"/>
          <w14:ligatures w14:val="none"/>
        </w:rPr>
      </w:r>
    </w:p>
    <w:p>
      <w:pPr>
        <w:pStyle w:val="1085"/>
        <w:pBdr/>
        <w:spacing/>
        <w:ind w:right="0" w:firstLine="0" w:left="0"/>
        <w:rPr>
          <w:highlight w:val="none"/>
          <w14:ligatures w14:val="none"/>
        </w:rPr>
      </w:pPr>
      <w:r>
        <w:rPr>
          <w:highlight w:val="none"/>
        </w:rPr>
      </w:r>
      <w:r>
        <w:rPr>
          <w:highlight w:val="none"/>
        </w:rPr>
        <w:t xml:space="preserve">Рисунок 2.5 </w:t>
      </w:r>
      <w:r>
        <w:rPr>
          <w:sz w:val="28"/>
          <w:szCs w:val="28"/>
        </w:rPr>
        <w:t xml:space="preserve">- Прототип тестового сценария</w:t>
      </w:r>
      <w:r>
        <w:rPr>
          <w:highlight w:val="none"/>
        </w:rPr>
      </w:r>
      <w:r>
        <w:rPr>
          <w:highlight w:val="none"/>
          <w14:ligatures w14:val="none"/>
        </w:rPr>
      </w:r>
    </w:p>
    <w:p>
      <w:pPr>
        <w:pStyle w:val="1085"/>
        <w:pBdr/>
        <w:spacing/>
        <w:ind w:right="0" w:firstLine="0" w:left="0"/>
        <w:rPr>
          <w:highlight w:val="none"/>
          <w14:ligatures w14:val="none"/>
        </w:rPr>
      </w:pPr>
      <w:r>
        <w:rPr>
          <w:highlight w:val="none"/>
        </w:rPr>
      </w:r>
      <w:r>
        <w:rPr>
          <w:highlight w:val="none"/>
        </w:rPr>
      </w:r>
      <w:r>
        <w:rPr>
          <w:highlight w:val="none"/>
          <w14:ligatures w14:val="none"/>
        </w:rPr>
      </w:r>
    </w:p>
    <w:p>
      <w:pPr>
        <w:pBdr/>
        <w:spacing w:line="276" w:lineRule="auto"/>
        <w:ind w:firstLine="709"/>
        <w:jc w:val="both"/>
        <w:rPr>
          <w:sz w:val="28"/>
          <w:szCs w:val="28"/>
          <w:highlight w:val="none"/>
        </w:rPr>
      </w:pPr>
      <w:r>
        <w:rPr>
          <w:sz w:val="28"/>
          <w:szCs w:val="28"/>
        </w:rPr>
        <w:t xml:space="preserve">С учётом приведенных </w:t>
      </w:r>
      <w:r>
        <w:rPr>
          <w:sz w:val="28"/>
          <w:szCs w:val="28"/>
        </w:rPr>
        <w:t xml:space="preserve">эргономических свойств и требований</w:t>
      </w:r>
      <w:r>
        <w:rPr>
          <w:sz w:val="28"/>
          <w:szCs w:val="28"/>
        </w:rPr>
        <w:t xml:space="preserve">,</w:t>
      </w:r>
      <w:r>
        <w:rPr>
          <w:spacing w:val="1"/>
          <w:sz w:val="28"/>
          <w:szCs w:val="28"/>
        </w:rPr>
        <w:t xml:space="preserve"> </w:t>
      </w:r>
      <w:r>
        <w:rPr>
          <w:sz w:val="28"/>
          <w:szCs w:val="28"/>
        </w:rPr>
        <w:t xml:space="preserve">разработан</w:t>
      </w:r>
      <w:r>
        <w:rPr>
          <w:spacing w:val="-1"/>
          <w:sz w:val="28"/>
          <w:szCs w:val="28"/>
        </w:rPr>
        <w:t xml:space="preserve"> фреймворк для автоматизации тестирования веб-интерфейсов</w:t>
      </w:r>
      <w:r>
        <w:rPr>
          <w:sz w:val="28"/>
          <w:szCs w:val="28"/>
        </w:rPr>
        <w:t xml:space="preserve">,</w:t>
      </w:r>
      <w:r>
        <w:rPr>
          <w:spacing w:val="9"/>
          <w:sz w:val="28"/>
          <w:szCs w:val="28"/>
        </w:rPr>
        <w:t xml:space="preserve"> </w:t>
      </w:r>
      <w:r>
        <w:rPr>
          <w:sz w:val="28"/>
          <w:szCs w:val="28"/>
        </w:rPr>
        <w:t xml:space="preserve">который</w:t>
      </w:r>
      <w:r>
        <w:rPr>
          <w:spacing w:val="7"/>
          <w:sz w:val="28"/>
          <w:szCs w:val="28"/>
        </w:rPr>
        <w:t xml:space="preserve"> </w:t>
      </w:r>
      <w:r>
        <w:rPr>
          <w:sz w:val="28"/>
          <w:szCs w:val="28"/>
        </w:rPr>
        <w:t xml:space="preserve">удовлетворяет</w:t>
      </w:r>
      <w:r>
        <w:rPr>
          <w:spacing w:val="8"/>
          <w:sz w:val="28"/>
          <w:szCs w:val="28"/>
        </w:rPr>
        <w:t xml:space="preserve"> </w:t>
      </w:r>
      <w:r>
        <w:rPr>
          <w:sz w:val="28"/>
          <w:szCs w:val="28"/>
        </w:rPr>
        <w:t xml:space="preserve">условиям</w:t>
      </w:r>
      <w:r>
        <w:rPr>
          <w:spacing w:val="8"/>
          <w:sz w:val="28"/>
          <w:szCs w:val="28"/>
        </w:rPr>
        <w:t xml:space="preserve"> </w:t>
      </w:r>
      <w:r>
        <w:rPr>
          <w:sz w:val="28"/>
          <w:szCs w:val="28"/>
        </w:rPr>
        <w:t xml:space="preserve">технического задания</w:t>
      </w:r>
      <w:r>
        <w:rPr>
          <w:sz w:val="28"/>
          <w:szCs w:val="28"/>
        </w:rPr>
        <w:t xml:space="preserve"> и рассмотренным выше эргономическим требованиям.</w:t>
      </w:r>
      <w:r>
        <w:rPr>
          <w:sz w:val="28"/>
          <w:szCs w:val="28"/>
        </w:rPr>
      </w:r>
      <w:r>
        <w:rPr>
          <w:sz w:val="28"/>
          <w:szCs w:val="28"/>
          <w:highlight w:val="none"/>
        </w:rPr>
      </w:r>
    </w:p>
    <w:p>
      <w:pPr>
        <w:pStyle w:val="1090"/>
        <w:pBdr/>
        <w:spacing/>
        <w:ind/>
        <w:rPr>
          <w:highlight w:val="none"/>
          <w:lang w:val="ru-RU"/>
          <w14:ligatures w14:val="none"/>
        </w:rPr>
      </w:pPr>
      <w:r>
        <w:rPr>
          <w:highlight w:val="none"/>
          <w:lang w:val="ru-RU"/>
        </w:rPr>
      </w:r>
      <w:bookmarkStart w:id="5" w:name="_Toc136285516"/>
      <w:r>
        <w:rPr>
          <w:highlight w:val="none"/>
          <w:lang w:val="ru-RU"/>
        </w:rPr>
        <w:t xml:space="preserve">2.3 Эргономиче</w:t>
      </w:r>
      <w:r>
        <w:rPr>
          <w:highlight w:val="none"/>
          <w:lang w:val="ru-RU"/>
        </w:rPr>
        <w:t xml:space="preserve">ская оценка проектируемой системы и выводы</w:t>
      </w:r>
      <w:bookmarkEnd w:id="5"/>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085"/>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085"/>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34"/>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082"/>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082"/>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082"/>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082"/>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82"/>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082"/>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82"/>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Style w:val="1085"/>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34"/>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rPr>
            </w:pPr>
            <w:r>
              <w:rPr>
                <w:bCs/>
                <w:sz w:val="26"/>
                <w:szCs w:val="26"/>
                <w:lang w:val="ru-RU"/>
              </w:rPr>
              <w:t xml:space="preserve">Группа ЭТ</w:t>
            </w:r>
            <w:r>
              <w:rPr>
                <w:bCs/>
                <w:szCs w:val="28"/>
              </w:rPr>
            </w:r>
            <w:r>
              <w:rPr>
                <w:bCs/>
                <w:szCs w:val="28"/>
              </w:rPr>
            </w:r>
          </w:p>
        </w:tc>
        <w:tc>
          <w:tcPr>
            <w:tcBorders/>
            <w:tcW w:w="3543" w:type="dxa"/>
            <w:textDirection w:val="lrTb"/>
            <w:noWrap w:val="false"/>
          </w:tcPr>
          <w:p>
            <w:pPr>
              <w:pStyle w:val="1082"/>
              <w:pBdr/>
              <w:spacing/>
              <w:ind w:firstLine="0" w:left="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Cs w:val="28"/>
              </w:rPr>
            </w:r>
            <w:r>
              <w:rPr>
                <w:rFonts w:eastAsia="Cambria"/>
                <w:color w:val="000000"/>
                <w:szCs w:val="28"/>
              </w:rPr>
            </w:r>
          </w:p>
        </w:tc>
        <w:tc>
          <w:tcPr>
            <w:tcBorders/>
            <w:tcW w:w="3400" w:type="dxa"/>
            <w:textDirection w:val="lrTb"/>
            <w:noWrap w:val="false"/>
          </w:tcPr>
          <w:p>
            <w:pPr>
              <w:pStyle w:val="1082"/>
              <w:pBdr/>
              <w:spacing/>
              <w:ind w:firstLine="0" w:left="0"/>
              <w:jc w:val="center"/>
              <w:rPr/>
            </w:pPr>
            <w:r>
              <w:rPr>
                <w:sz w:val="26"/>
                <w:szCs w:val="26"/>
                <w:lang w:val="ru-RU"/>
              </w:rPr>
              <w:t xml:space="preserve">Единичный эргономический показатель</w:t>
            </w:r>
            <w:r>
              <w:rPr>
                <w:sz w:val="26"/>
                <w:szCs w:val="26"/>
                <w:lang w:val="ru-RU"/>
              </w:rPr>
            </w:r>
            <w:r/>
          </w:p>
        </w:tc>
      </w:tr>
    </w:tbl>
    <w:tbl>
      <w:tblPr>
        <w:tblStyle w:val="934"/>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082"/>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082"/>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82"/>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085"/>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34"/>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 w:val="26"/>
                <w:szCs w:val="26"/>
              </w:rPr>
            </w:pPr>
            <w:r>
              <w:rPr>
                <w:bCs/>
                <w:sz w:val="26"/>
                <w:szCs w:val="26"/>
                <w:lang w:val="ru-RU"/>
              </w:rPr>
              <w:t xml:space="preserve">Группа ЭТ</w:t>
            </w:r>
            <w:r>
              <w:rPr>
                <w:bCs/>
                <w:sz w:val="26"/>
                <w:szCs w:val="26"/>
              </w:rPr>
            </w:r>
            <w:r>
              <w:rPr>
                <w:bCs/>
                <w:sz w:val="26"/>
                <w:szCs w:val="26"/>
              </w:rPr>
            </w:r>
          </w:p>
        </w:tc>
        <w:tc>
          <w:tcPr>
            <w:tcBorders/>
            <w:tcW w:w="3543" w:type="dxa"/>
            <w:textDirection w:val="lrTb"/>
            <w:noWrap w:val="false"/>
          </w:tcPr>
          <w:p>
            <w:pPr>
              <w:pStyle w:val="1082"/>
              <w:pBdr/>
              <w:spacing/>
              <w:ind w:firstLine="0" w:left="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rPr>
                <w:rFonts w:eastAsia="Cambria"/>
                <w:color w:val="000000"/>
                <w:sz w:val="26"/>
                <w:szCs w:val="26"/>
              </w:rPr>
            </w:r>
          </w:p>
        </w:tc>
        <w:tc>
          <w:tcPr>
            <w:tcBorders/>
            <w:tcW w:w="3400" w:type="dxa"/>
            <w:textDirection w:val="lrTb"/>
            <w:noWrap w:val="false"/>
          </w:tcPr>
          <w:p>
            <w:pPr>
              <w:pStyle w:val="1082"/>
              <w:pBdr/>
              <w:spacing/>
              <w:ind w:firstLine="0" w:left="0"/>
              <w:jc w:val="center"/>
              <w:rPr>
                <w:sz w:val="26"/>
                <w:szCs w:val="26"/>
              </w:rPr>
            </w:pPr>
            <w:r>
              <w:rPr>
                <w:sz w:val="26"/>
                <w:szCs w:val="26"/>
                <w:lang w:val="ru-RU"/>
              </w:rPr>
              <w:t xml:space="preserve">Единичный эргономический показатель</w:t>
            </w:r>
            <w:r>
              <w:rPr>
                <w:sz w:val="26"/>
                <w:szCs w:val="26"/>
              </w:rPr>
            </w:r>
            <w:r>
              <w:rPr>
                <w:sz w:val="26"/>
                <w:szCs w:val="26"/>
              </w:rPr>
            </w:r>
          </w:p>
        </w:tc>
      </w:tr>
    </w:tbl>
    <w:tbl>
      <w:tblPr>
        <w:tblStyle w:val="934"/>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082"/>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082"/>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082"/>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082"/>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082"/>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082"/>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082"/>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082"/>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82"/>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082"/>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082"/>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085"/>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085"/>
        <w:pBdr/>
        <w:spacing/>
        <w:ind/>
        <w:rPr>
          <w:lang w:val="ru-RU"/>
        </w:rPr>
      </w:pPr>
      <w:r>
        <w:rPr>
          <w:lang w:val="ru-RU"/>
        </w:rPr>
      </w:r>
      <w:r>
        <w:rPr>
          <w:lang w:val="ru-RU"/>
        </w:rPr>
      </w:r>
      <w:r>
        <w:rPr>
          <w:lang w:val="ru-RU"/>
        </w:rPr>
      </w:r>
    </w:p>
    <w:p>
      <w:pPr>
        <w:pStyle w:val="1085"/>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34"/>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82"/>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82"/>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82"/>
              <w:pBdr/>
              <w:spacing/>
              <w:ind w:firstLine="0" w:left="0"/>
              <w:rPr>
                <w:lang w:val="ru-RU"/>
              </w:rPr>
            </w:pPr>
            <w:r>
              <w:rPr>
                <w:highlight w:val="none"/>
                <w:lang w:val="ru-RU"/>
              </w:rPr>
              <w:t xml:space="preserve">ПФ-5 = 0</w:t>
            </w:r>
            <w:r>
              <w:rPr>
                <w:lang w:val="ru-RU"/>
              </w:rPr>
            </w:r>
            <w:r>
              <w:rPr>
                <w:lang w:val="ru-RU"/>
              </w:rPr>
            </w:r>
          </w:p>
          <w:p>
            <w:pPr>
              <w:pStyle w:val="1082"/>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082"/>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82"/>
              <w:pBdr/>
              <w:spacing/>
              <w:ind w:firstLine="0" w:left="0"/>
              <w:rPr>
                <w:lang w:val="ru-RU"/>
              </w:rPr>
            </w:pPr>
            <w:r>
              <w:rPr>
                <w:highlight w:val="none"/>
                <w:lang w:val="ru-RU"/>
              </w:rPr>
              <w:t xml:space="preserve">П-2, П-7 = 0</w:t>
            </w:r>
            <w:r>
              <w:rPr>
                <w:lang w:val="ru-RU"/>
              </w:rPr>
            </w:r>
            <w:r>
              <w:rPr>
                <w:lang w:val="ru-RU"/>
              </w:rPr>
            </w:r>
          </w:p>
          <w:p>
            <w:pPr>
              <w:pStyle w:val="1082"/>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082"/>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82"/>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82"/>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082"/>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82"/>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82"/>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085"/>
        <w:pBdr/>
        <w:spacing/>
        <w:ind/>
        <w:rPr>
          <w:lang w:val="ru-RU"/>
        </w:rPr>
      </w:pPr>
      <w:r>
        <w:rPr>
          <w:lang w:val="ru-RU"/>
        </w:rPr>
      </w:r>
      <w:r>
        <w:rPr>
          <w:lang w:val="ru-RU"/>
        </w:rPr>
      </w:r>
      <w:r>
        <w:rPr>
          <w:lang w:val="ru-RU"/>
        </w:rPr>
      </w:r>
    </w:p>
    <w:p>
      <w:pPr>
        <w:pStyle w:val="1085"/>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085"/>
        <w:pBdr/>
        <w:spacing/>
        <w:ind/>
        <w:rPr>
          <w:lang w:val="ru-RU"/>
        </w:rPr>
      </w:pPr>
      <w:r>
        <w:rPr>
          <w:lang w:val="ru-RU"/>
        </w:rPr>
      </w:r>
      <w:r>
        <w:rPr>
          <w:lang w:val="ru-RU"/>
        </w:rPr>
      </w:r>
      <w:r>
        <w:rPr>
          <w:lang w:val="ru-RU"/>
        </w:rPr>
      </w:r>
    </w:p>
    <w:p>
      <w:pPr>
        <w:pStyle w:val="1085"/>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34"/>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82"/>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82"/>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82"/>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1</w:t>
            </w:r>
            <w:r>
              <w:rPr>
                <w:lang w:val="ru-RU"/>
              </w:rPr>
            </w:r>
            <w:r>
              <w:rPr>
                <w:lang w:val="ru-RU"/>
              </w:rPr>
            </w:r>
          </w:p>
        </w:tc>
      </w:tr>
    </w:tbl>
    <w:p>
      <w:pPr>
        <w:pStyle w:val="1085"/>
        <w:pBdr/>
        <w:spacing/>
        <w:ind/>
        <w:rPr>
          <w:lang w:val="ru-RU"/>
        </w:rPr>
      </w:pPr>
      <w:r>
        <w:rPr>
          <w:lang w:val="ru-RU"/>
        </w:rPr>
      </w:r>
      <w:r>
        <w:rPr>
          <w:lang w:val="ru-RU"/>
        </w:rPr>
      </w:r>
      <w:r>
        <w:rPr>
          <w:lang w:val="ru-RU"/>
        </w:rPr>
      </w:r>
    </w:p>
    <w:p>
      <w:pPr>
        <w:pStyle w:val="1085"/>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085"/>
        <w:pBdr/>
        <w:spacing/>
        <w:ind/>
        <w:rPr>
          <w:lang w:val="ru-RU"/>
        </w:rPr>
      </w:pPr>
      <w:r>
        <w:rPr>
          <w:lang w:val="ru-RU"/>
        </w:rPr>
        <w:t xml:space="preserve">где</w:t>
      </w:r>
      <w:r>
        <w:rPr>
          <w:lang w:val="en-US"/>
        </w:rPr>
        <w:t xml:space="preserve">:</w:t>
      </w:r>
      <w:r>
        <w:rPr>
          <w:lang w:val="ru-RU"/>
        </w:rPr>
      </w:r>
      <w:r>
        <w:rPr>
          <w:lang w:val="ru-RU"/>
        </w:rPr>
      </w:r>
    </w:p>
    <w:p>
      <w:pPr>
        <w:pStyle w:val="1085"/>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085"/>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085"/>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085"/>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085"/>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085"/>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085"/>
        <w:pBdr/>
        <w:spacing/>
        <w:ind/>
        <w:rPr>
          <w:lang w:val="ru-RU"/>
        </w:rPr>
      </w:pPr>
      <w:r>
        <w:rPr>
          <w:lang w:val="ru-RU"/>
        </w:rPr>
      </w:r>
      <w:r>
        <w:rPr>
          <w:lang w:val="ru-RU"/>
        </w:rPr>
      </w:r>
      <w:r>
        <w:rPr>
          <w:lang w:val="ru-RU"/>
        </w:rPr>
      </w:r>
    </w:p>
    <w:p>
      <w:pPr>
        <w:pStyle w:val="1085"/>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34"/>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82"/>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0,</w:t>
            </w:r>
            <w:r>
              <w:rPr>
                <w:lang w:val="en-US"/>
              </w:rPr>
              <w:t xml:space="preserve">3</w:t>
            </w:r>
            <w:r>
              <w:rPr>
                <w:lang w:val="ru-RU"/>
              </w:rPr>
            </w:r>
            <w:r>
              <w:rPr>
                <w:lang w:val="ru-RU"/>
              </w:rPr>
            </w:r>
          </w:p>
        </w:tc>
      </w:tr>
    </w:tbl>
    <w:p>
      <w:pPr>
        <w:pStyle w:val="1085"/>
        <w:pBdr/>
        <w:spacing/>
        <w:ind/>
        <w:rPr>
          <w:lang w:val="ru-RU"/>
        </w:rPr>
      </w:pPr>
      <w:r>
        <w:rPr>
          <w:lang w:val="ru-RU"/>
        </w:rPr>
      </w:r>
      <w:r>
        <w:rPr>
          <w:lang w:val="ru-RU"/>
        </w:rPr>
      </w:r>
      <w:r>
        <w:rPr>
          <w:lang w:val="ru-RU"/>
        </w:rPr>
      </w:r>
    </w:p>
    <w:p>
      <w:pPr>
        <w:pStyle w:val="1085"/>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085"/>
        <w:pBdr/>
        <w:spacing/>
        <w:ind/>
        <w:rPr>
          <w:lang w:val="ru-RU"/>
        </w:rPr>
      </w:pPr>
      <w:r>
        <w:rPr>
          <w:lang w:val="ru-RU"/>
        </w:rPr>
        <w:t xml:space="preserve">где</w:t>
      </w:r>
      <w:r>
        <w:rPr>
          <w:lang w:val="en-US"/>
        </w:rPr>
        <w:t xml:space="preserve">:</w:t>
      </w:r>
      <w:r>
        <w:rPr>
          <w:lang w:val="ru-RU"/>
        </w:rPr>
      </w:r>
      <w:r>
        <w:rPr>
          <w:lang w:val="ru-RU"/>
        </w:rPr>
      </w:r>
    </w:p>
    <w:p>
      <w:pPr>
        <w:pStyle w:val="1085"/>
        <w:pBdr/>
        <w:spacing/>
        <w:ind/>
        <w:rPr>
          <w:lang w:val="ru-RU"/>
        </w:rPr>
      </w:pPr>
      <w:r>
        <w:rPr>
          <w:lang w:val="ru-RU"/>
        </w:rPr>
        <w:t xml:space="preserve">Э – эргономичность; </w:t>
      </w:r>
      <w:r>
        <w:rPr>
          <w:lang w:val="ru-RU"/>
        </w:rPr>
      </w:r>
      <w:r>
        <w:rPr>
          <w:lang w:val="ru-RU"/>
        </w:rPr>
      </w:r>
    </w:p>
    <w:p>
      <w:pPr>
        <w:pStyle w:val="1085"/>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085"/>
        <w:pBdr/>
        <w:spacing/>
        <w:ind/>
        <w:rPr>
          <w:lang w:val="ru-RU"/>
        </w:rPr>
      </w:pPr>
      <w:r>
        <w:rPr>
          <w:lang w:val="ru-RU"/>
        </w:rPr>
        <w:t xml:space="preserve">ЭСв – эргономическое свойство.</w:t>
      </w:r>
      <w:r>
        <w:rPr>
          <w:lang w:val="ru-RU"/>
        </w:rPr>
      </w:r>
      <w:r>
        <w:rPr>
          <w:lang w:val="ru-RU"/>
        </w:rPr>
      </w:r>
    </w:p>
    <w:p>
      <w:pPr>
        <w:pStyle w:val="1085"/>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085"/>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085"/>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085"/>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14:ligatures w14:val="none"/>
        </w:rPr>
      </w:r>
      <w:r>
        <w:rPr>
          <w:lang w:val="ru-RU"/>
          <w14:ligatures w14:val="none"/>
        </w:rPr>
      </w:r>
    </w:p>
    <w:p>
      <w:pPr>
        <w:pStyle w:val="1085"/>
        <w:pBdr/>
        <w:spacing/>
        <w:ind/>
        <w:rPr>
          <w:lang w:val="ru-RU"/>
          <w14:ligatures w14:val="none"/>
        </w:rPr>
      </w:pPr>
      <w:r>
        <w:rPr>
          <w:lang w:val="ru-RU"/>
        </w:rPr>
      </w:r>
      <w:r>
        <w:rPr>
          <w:lang w:val="ru-RU"/>
          <w14:ligatures w14:val="none"/>
        </w:rPr>
      </w:r>
      <w:r>
        <w:rPr>
          <w:lang w:val="ru-RU"/>
          <w14:ligatures w14:val="none"/>
        </w:rPr>
      </w:r>
    </w:p>
    <w:p>
      <w:pPr>
        <w:pStyle w:val="1085"/>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085"/>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085"/>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5"/>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085"/>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5"/>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5"/>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5"/>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5"/>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5"/>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085"/>
        <w:pBdr/>
        <w:spacing/>
        <w:ind/>
        <w:rPr>
          <w:highlight w:val="none"/>
        </w:rPr>
      </w:pPr>
      <w:r>
        <w:rPr>
          <w:highlight w:val="none"/>
        </w:rPr>
      </w:r>
      <w:r>
        <w:rPr>
          <w:highlight w:val="none"/>
        </w:rPr>
      </w:r>
      <w:r>
        <w:rPr>
          <w:highlight w:val="none"/>
        </w:rPr>
      </w:r>
    </w:p>
    <w:p>
      <w:pPr>
        <w:pStyle w:val="1085"/>
        <w:pBdr/>
        <w:spacing/>
        <w:ind/>
        <w:rPr>
          <w:rStyle w:val="1097"/>
          <w:highlight w:val="none"/>
        </w:rPr>
      </w:pPr>
      <w:r>
        <w:rPr>
          <w:rStyle w:val="1097"/>
          <w:highlight w:val="none"/>
        </w:rPr>
        <w:t xml:space="preserve">Таким образом, </w:t>
      </w:r>
      <w:r>
        <w:rPr>
          <w:rStyle w:val="1097"/>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097"/>
          <w:highlight w:val="none"/>
          <w:lang w:val="en-US"/>
        </w:rPr>
        <w:t xml:space="preserve">.NET 8</w:t>
      </w:r>
      <w:r>
        <w:rPr>
          <w:rStyle w:val="1097"/>
          <w:highlight w:val="none"/>
        </w:rPr>
        <w:t xml:space="preserve">. </w:t>
      </w:r>
      <w:r>
        <w:rPr>
          <w:rStyle w:val="1097"/>
          <w:highlight w:val="none"/>
        </w:rPr>
        <w:t xml:space="preserve">Был</w:t>
      </w:r>
      <w:r>
        <w:rPr>
          <w:rStyle w:val="1097"/>
          <w:highlight w:val="none"/>
        </w:rPr>
        <w:t xml:space="preserve">и выделены роли для взаимодействия с системой, описаны их полномочия, </w:t>
      </w:r>
      <w:r>
        <w:rPr>
          <w:rStyle w:val="1097"/>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097"/>
          <w:highlight w:val="none"/>
        </w:rPr>
        <w:t xml:space="preserve">ргономичность системы в целом </w:t>
      </w:r>
      <w:r>
        <w:rPr>
          <w:rStyle w:val="1097"/>
          <w:highlight w:val="none"/>
        </w:rPr>
        <w:t xml:space="preserve">отличная</w:t>
      </w:r>
      <w:r>
        <w:rPr>
          <w:highlight w:val="none"/>
        </w:rPr>
        <w:t xml:space="preserve">.</w:t>
      </w:r>
      <w:r>
        <w:rPr>
          <w:rStyle w:val="1097"/>
          <w:highlight w:val="none"/>
        </w:rPr>
      </w:r>
      <w:r>
        <w:rPr>
          <w:rStyle w:val="1097"/>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087"/>
        <w:pBdr/>
        <w:spacing/>
        <w:ind/>
        <w:rPr>
          <w:highlight w:val="none"/>
          <w:lang w:val="en-US"/>
          <w14:ligatures w14:val="none"/>
        </w:rPr>
      </w:pPr>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r>
        <w:rPr>
          <w:highlight w:val="none"/>
          <w:lang w:val="en-US"/>
          <w14:ligatures w14:val="none"/>
        </w:rPr>
      </w:r>
    </w:p>
    <w:p>
      <w:pPr>
        <w:pStyle w:val="1090"/>
        <w:pBdr/>
        <w:spacing/>
        <w:ind/>
        <w:rPr>
          <w:rFonts w:ascii="Times New Roman" w:hAnsi="Times New Roman"/>
          <w:color w:val="auto"/>
        </w:rPr>
      </w:pPr>
      <w:r/>
      <w:bookmarkStart w:id="1" w:name="_Toc136285518"/>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bookmarkEnd w:id="1"/>
      <w:r>
        <w:rPr>
          <w:rFonts w:ascii="Times New Roman" w:hAnsi="Times New Roman"/>
          <w:color w:val="auto"/>
        </w:rPr>
      </w:r>
      <w:r>
        <w:rPr>
          <w:rFonts w:ascii="Times New Roman" w:hAnsi="Times New Roman"/>
          <w:color w:val="auto"/>
        </w:rPr>
      </w:r>
    </w:p>
    <w:p>
      <w:pPr>
        <w:pStyle w:val="1095"/>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095"/>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095"/>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095"/>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деятельности</w:t>
      </w:r>
      <w:r>
        <w:rPr>
          <w:sz w:val="28"/>
          <w:szCs w:val="28"/>
          <w:highlight w:val="none"/>
        </w:rPr>
        <w:t xml:space="preserve"> пользователей фреймворка</w:t>
      </w:r>
      <w:r>
        <w:rPr>
          <w:sz w:val="28"/>
          <w:szCs w:val="28"/>
          <w:highlight w:val="none"/>
        </w:rPr>
        <w:t xml:space="preserve">;</w:t>
      </w:r>
      <w:r>
        <w:rPr>
          <w:sz w:val="28"/>
          <w:szCs w:val="28"/>
          <w:highlight w:val="none"/>
        </w:rPr>
      </w:r>
      <w:r>
        <w:rPr>
          <w:sz w:val="28"/>
          <w:szCs w:val="28"/>
          <w:highlight w:val="none"/>
        </w:rPr>
      </w:r>
    </w:p>
    <w:p>
      <w:pPr>
        <w:pStyle w:val="1095"/>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095"/>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085"/>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взаимосвязи между собой, основные методы, свойства и поля каждого класса, а также необходимые конфигурационные файлы. Диаграмма классов представлена на рисунке 3.1.</w:t>
      </w:r>
      <w:r>
        <w:rPr>
          <w:highlight w:val="none"/>
          <w14:ligatures w14:val="none"/>
        </w:rPr>
      </w:r>
      <w:r>
        <w:rPr>
          <w:highlight w:val="none"/>
          <w14:ligatures w14:val="none"/>
        </w:rPr>
      </w:r>
    </w:p>
    <w:p>
      <w:pPr>
        <w:pStyle w:val="1085"/>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085"/>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085"/>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lang w:val="ru-RU"/>
        </w:rPr>
      </w:r>
      <w:r>
        <w:rPr>
          <w:sz w:val="28"/>
          <w:szCs w:val="28"/>
          <w:lang w:val="ru-RU"/>
        </w:rPr>
      </w:r>
      <w:r>
        <w:rPr>
          <w:sz w:val="28"/>
          <w:szCs w:val="28"/>
          <w:highlight w:val="none"/>
          <w14:ligatures w14:val="none"/>
        </w:rPr>
      </w:r>
    </w:p>
    <w:p>
      <w:pPr>
        <w:pStyle w:val="1085"/>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p>
    <w:p>
      <w:pPr>
        <w:pStyle w:val="1085"/>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085"/>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sz w:val="28"/>
          <w:szCs w:val="28"/>
          <w:highlight w:val="none"/>
          <w:lang w:val="ru-RU"/>
        </w:rPr>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sz w:val="28"/>
          <w:szCs w:val="28"/>
          <w:highlight w:val="none"/>
          <w:lang w:val="ru-RU"/>
        </w:rPr>
      </w:r>
      <w:r>
        <w:rPr>
          <w:highlight w:val="none"/>
        </w:rPr>
        <w:t xml:space="preserve">«</w:t>
      </w:r>
      <w:r>
        <w:rPr>
          <w:highlight w:val="none"/>
          <w:lang w:val="en-US"/>
        </w:rPr>
        <w:t xml:space="preserve">ElementVisibility</w:t>
      </w:r>
      <w:r>
        <w:t xml:space="preserve">»</w:t>
      </w:r>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085"/>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lang w:val="en-US"/>
        </w:rPr>
      </w:r>
      <w:r>
        <w:rPr>
          <w:highlight w:val="none"/>
        </w:rPr>
        <w:t xml:space="preserve">«</w:t>
      </w:r>
      <w:r>
        <w:rPr>
          <w:highlight w:val="none"/>
          <w:lang w:val="en-US"/>
        </w:rPr>
        <w:t xml:space="preserve">Dropdown</w:t>
      </w:r>
      <w:r>
        <w:t xml:space="preserve">»</w:t>
      </w:r>
      <w:r/>
      <w:r>
        <w:rPr>
          <w:lang w:val="en-US"/>
        </w:rPr>
        <w:t xml:space="preserve">.</w:t>
      </w:r>
      <w:r>
        <w:rPr>
          <w:highlight w:val="none"/>
          <w:lang w:val="en-US"/>
        </w:rPr>
      </w:r>
      <w:r>
        <w:rPr>
          <w:highlight w:val="none"/>
          <w:lang w:val="en-US"/>
          <w14:ligatures w14:val="none"/>
        </w:rPr>
      </w:r>
    </w:p>
    <w:p>
      <w:pPr>
        <w:pStyle w:val="1085"/>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085"/>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highlight w:val="none"/>
          <w:lang w:val="ru-RU"/>
        </w:rPr>
      </w:r>
      <w:r>
        <w:rPr>
          <w:highlight w:val="none"/>
          <w:lang w:val="ru-RU"/>
        </w:rPr>
      </w:r>
    </w:p>
    <w:p>
      <w:pPr>
        <w:pStyle w:val="1085"/>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rPr>
      </w:r>
      <w:r>
        <w:rPr>
          <w:sz w:val="28"/>
          <w:szCs w:val="28"/>
          <w:highlight w:val="none"/>
          <w:lang w:val="ru-RU"/>
        </w:rPr>
      </w:r>
    </w:p>
    <w:p>
      <w:pPr>
        <w:pStyle w:val="1085"/>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
        <w:rPr>
          <w:sz w:val="28"/>
          <w:szCs w:val="28"/>
          <w:lang w:val="en-US"/>
        </w:rPr>
      </w:r>
      <w:r>
        <w:rPr>
          <w:sz w:val="28"/>
          <w:szCs w:val="28"/>
          <w:highlight w:val="none"/>
          <w:lang w:val="ru-RU"/>
        </w:rPr>
      </w:r>
      <w:r>
        <w:rPr>
          <w:sz w:val="28"/>
          <w:szCs w:val="28"/>
          <w:highlight w:val="none"/>
          <w:lang w:val="ru-RU"/>
        </w:rPr>
      </w:r>
    </w:p>
    <w:p>
      <w:pPr>
        <w:pStyle w:val="1085"/>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085"/>
        <w:pBdr/>
        <w:spacing/>
        <w:ind/>
        <w:rPr/>
      </w:pPr>
      <w:r>
        <w:t xml:space="preserve">На диаграмм</w:t>
      </w:r>
      <w:r>
        <w:t xml:space="preserve">ах</w:t>
      </w:r>
      <w:r>
        <w:t xml:space="preserve"> деятельности буд</w:t>
      </w:r>
      <w:r>
        <w:t xml:space="preserve">е</w:t>
      </w:r>
      <w:r>
        <w:t xml:space="preserve">т отраж</w:t>
      </w:r>
      <w:r>
        <w:t xml:space="preserve">е</w:t>
      </w:r>
      <w:r>
        <w:t xml:space="preserve">н функционал, доступный каждому из участников </w:t>
      </w:r>
      <w:r>
        <w:t xml:space="preserve">веб-сайта </w:t>
      </w:r>
      <w:r>
        <w:t xml:space="preserve">по ролям. </w:t>
      </w:r>
      <w:r/>
    </w:p>
    <w:p>
      <w:pPr>
        <w:pStyle w:val="1085"/>
        <w:pBdr/>
        <w:spacing/>
        <w:ind/>
        <w:rPr>
          <w:highlight w:val="none"/>
        </w:rPr>
      </w:pPr>
      <w:r>
        <w:rPr>
          <w:highlight w:val="none"/>
        </w:rPr>
        <w:t xml:space="preserve">Алгоритм работы пользователя в роли «Пользователь» с системой представлен на рисунке </w:t>
      </w:r>
      <w:r>
        <w:rPr>
          <w:highlight w:val="none"/>
        </w:rPr>
        <w:t xml:space="preserve">3</w:t>
      </w:r>
      <w:r>
        <w:rPr>
          <w:highlight w:val="none"/>
        </w:rPr>
        <w:t xml:space="preserve">.</w:t>
      </w:r>
      <w:r>
        <w:rPr>
          <w:highlight w:val="none"/>
        </w:rPr>
        <w:t xml:space="preserve">2 и </w:t>
      </w:r>
      <w:r>
        <w:rPr>
          <w:highlight w:val="none"/>
        </w:rPr>
        <w:t xml:space="preserve">и предполагает следующую последовательность действий:</w:t>
      </w:r>
      <w:r>
        <w:rPr>
          <w:highlight w:val="none"/>
        </w:rPr>
      </w:r>
      <w:r>
        <w:rPr>
          <w:highlight w:val="none"/>
        </w:rPr>
      </w:r>
    </w:p>
    <w:p>
      <w:pPr>
        <w:pStyle w:val="1085"/>
        <w:numPr>
          <w:ilvl w:val="0"/>
          <w:numId w:val="62"/>
        </w:numPr>
        <w:pBdr/>
        <w:spacing/>
        <w:ind w:right="0" w:firstLine="850" w:left="0"/>
        <w:rPr/>
      </w:pPr>
      <w:r>
        <w:t xml:space="preserve">пользователь </w:t>
      </w:r>
      <w:r>
        <w:t xml:space="preserve">выбирает браузер и его версию</w:t>
      </w:r>
      <w:r>
        <w:t xml:space="preserve">;</w:t>
      </w:r>
      <w:r/>
    </w:p>
    <w:p>
      <w:pPr>
        <w:pStyle w:val="1085"/>
        <w:numPr>
          <w:ilvl w:val="0"/>
          <w:numId w:val="62"/>
        </w:numPr>
        <w:pBdr/>
        <w:spacing/>
        <w:ind w:right="0" w:firstLine="850" w:left="0"/>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085"/>
        <w:numPr>
          <w:ilvl w:val="0"/>
          <w:numId w:val="62"/>
        </w:numPr>
        <w:pBdr/>
        <w:spacing/>
        <w:ind w:right="0" w:firstLine="850" w:left="0"/>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085"/>
        <w:numPr>
          <w:ilvl w:val="0"/>
          <w:numId w:val="62"/>
        </w:numPr>
        <w:pBdr/>
        <w:spacing/>
        <w:ind w:right="0" w:firstLine="850" w:left="0"/>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085"/>
        <w:numPr>
          <w:ilvl w:val="0"/>
          <w:numId w:val="62"/>
        </w:numPr>
        <w:pBdr/>
        <w:spacing/>
        <w:ind w:right="0" w:firstLine="850" w:left="0"/>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085"/>
        <w:numPr>
          <w:ilvl w:val="0"/>
          <w:numId w:val="62"/>
        </w:numPr>
        <w:pBdr/>
        <w:spacing/>
        <w:ind w:right="0" w:firstLine="850" w:left="0"/>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085"/>
        <w:numPr>
          <w:ilvl w:val="0"/>
          <w:numId w:val="63"/>
        </w:numPr>
        <w:pBdr/>
        <w:spacing/>
        <w:ind w:right="0" w:firstLine="850" w:left="0"/>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085"/>
        <w:numPr>
          <w:ilvl w:val="0"/>
          <w:numId w:val="62"/>
        </w:numPr>
        <w:pBdr/>
        <w:spacing/>
        <w:ind w:right="0" w:firstLine="850" w:left="0"/>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085"/>
        <w:pBdr/>
        <w:spacing/>
        <w:ind/>
        <w:rPr>
          <w:lang w:val="en-US"/>
        </w:rPr>
      </w:pPr>
      <w:r>
        <w:rPr>
          <w:lang w:val="en-US"/>
        </w:rPr>
      </w:r>
      <w:r>
        <w:rPr>
          <w:lang w:val="en-US"/>
        </w:rPr>
      </w:r>
      <w:r>
        <w:rPr>
          <w:lang w:val="en-US"/>
        </w:rPr>
      </w:r>
    </w:p>
    <w:p>
      <w:pPr>
        <w:pStyle w:val="1085"/>
        <w:pBdr/>
        <w:spacing/>
        <w:ind/>
        <w:rPr>
          <w:highlight w:val="none"/>
          <w:lang w:val="ru-RU"/>
        </w:rPr>
      </w:pPr>
      <w:r>
        <w:rPr>
          <w:highlight w:val="none"/>
          <w:lang w:val="en-US"/>
        </w:rPr>
      </w:r>
      <w:r>
        <w:rPr>
          <w:lang w:val="ru-RU"/>
        </w:rPr>
        <mc:AlternateContent>
          <mc:Choice Requires="wpg">
            <w:drawing>
              <wp:inline xmlns:wp="http://schemas.openxmlformats.org/drawingml/2006/wordprocessingDrawing" distT="0" distB="0" distL="0" distR="0">
                <wp:extent cx="5454990" cy="538108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6924" name=""/>
                        <pic:cNvPicPr>
                          <a:picLocks noChangeAspect="1"/>
                        </pic:cNvPicPr>
                        <pic:nvPr/>
                      </pic:nvPicPr>
                      <pic:blipFill>
                        <a:blip r:embed="rId16"/>
                        <a:srcRect l="23522" t="0" r="17358" b="0"/>
                        <a:stretch/>
                      </pic:blipFill>
                      <pic:spPr bwMode="auto">
                        <a:xfrm rot="0" flipH="0" flipV="0">
                          <a:off x="0" y="0"/>
                          <a:ext cx="5454988" cy="53810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29.53pt;height:423.71pt;mso-wrap-distance-left:0.00pt;mso-wrap-distance-top:0.00pt;mso-wrap-distance-right:0.00pt;mso-wrap-distance-bottom:0.00pt;rotation:0;z-index:1;" stroked="false">
                <v:imagedata r:id="rId16" o:title=""/>
                <o:lock v:ext="edit" rotation="t"/>
              </v:shape>
            </w:pict>
          </mc:Fallback>
        </mc:AlternateContent>
      </w:r>
      <w:r>
        <w:rPr>
          <w:highlight w:val="none"/>
          <w:lang w:val="ru-RU"/>
        </w:rPr>
      </w:r>
      <w:r>
        <w:rPr>
          <w:highlight w:val="none"/>
          <w:lang w:val="ru-RU"/>
        </w:rPr>
      </w:r>
    </w:p>
    <w:p>
      <w:pPr>
        <w:pBdr/>
        <w:spacing w:line="276" w:lineRule="auto"/>
        <w:ind/>
        <w:jc w:val="center"/>
        <w:rPr>
          <w:sz w:val="24"/>
          <w:szCs w:val="24"/>
        </w:rPr>
      </w:pPr>
      <w:r>
        <w:rPr>
          <w:sz w:val="28"/>
        </w:rPr>
        <w:t xml:space="preserve">Рисунок 3.2 – </w:t>
      </w:r>
      <w:r>
        <w:rPr>
          <w:sz w:val="28"/>
          <w:szCs w:val="28"/>
        </w:rPr>
        <w:t xml:space="preserve">Алгоритм работы пользователя в роли «Пользователь»</w:t>
      </w:r>
      <w:r>
        <w:rPr>
          <w:sz w:val="24"/>
          <w:szCs w:val="24"/>
        </w:rPr>
      </w:r>
      <w:r>
        <w:rPr>
          <w:sz w:val="24"/>
          <w:szCs w:val="24"/>
        </w:rPr>
      </w:r>
    </w:p>
    <w:p>
      <w:pPr>
        <w:pStyle w:val="1085"/>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085"/>
        <w:numPr>
          <w:ilvl w:val="0"/>
          <w:numId w:val="65"/>
        </w:numPr>
        <w:pBdr/>
        <w:spacing/>
        <w:ind w:right="0" w:firstLine="850" w:left="0"/>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«Навести мышь на элемент</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085"/>
        <w:pBdr/>
        <w:spacing/>
        <w:ind w:right="0" w:firstLine="0" w:left="-992"/>
        <w:rPr>
          <w:rStyle w:val="1084"/>
          <w:lang w:val="ru-RU"/>
          <w14:ligatures w14:val="none"/>
        </w:rPr>
      </w:pPr>
      <w:r>
        <w:rPr>
          <w:highlight w:val="none"/>
          <w:lang w:val="en-US"/>
        </w:rPr>
      </w:r>
      <w:r>
        <mc:AlternateContent>
          <mc:Choice Requires="wpg">
            <w:drawing>
              <wp:inline xmlns:wp="http://schemas.openxmlformats.org/drawingml/2006/wordprocessingDrawing" distT="0" distB="0" distL="0" distR="0">
                <wp:extent cx="6789315" cy="459051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1474" name=""/>
                        <pic:cNvPicPr>
                          <a:picLocks noChangeAspect="1"/>
                        </pic:cNvPicPr>
                        <pic:nvPr/>
                      </pic:nvPicPr>
                      <pic:blipFill>
                        <a:blip r:embed="rId17"/>
                        <a:stretch/>
                      </pic:blipFill>
                      <pic:spPr bwMode="auto">
                        <a:xfrm rot="0" flipH="0" flipV="0">
                          <a:off x="0" y="0"/>
                          <a:ext cx="6789314" cy="45905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34.59pt;height:361.46pt;mso-wrap-distance-left:0.00pt;mso-wrap-distance-top:0.00pt;mso-wrap-distance-right:0.00pt;mso-wrap-distance-bottom:0.00pt;rotation:0;z-index:1;" stroked="false">
                <v:imagedata r:id="rId17" o:title=""/>
                <o:lock v:ext="edit" rotation="t"/>
              </v:shape>
            </w:pict>
          </mc:Fallback>
        </mc:AlternateContent>
      </w:r>
      <w:r>
        <w:rPr>
          <w:rStyle w:val="1084"/>
          <w:lang w:val="ru-RU"/>
          <w14:ligatures w14:val="none"/>
        </w:rPr>
      </w:r>
      <w:r>
        <w:rPr>
          <w:rStyle w:val="1084"/>
          <w:lang w:val="ru-RU"/>
          <w14:ligatures w14:val="none"/>
        </w:rPr>
      </w:r>
    </w:p>
    <w:p>
      <w:pPr>
        <w:pStyle w:val="1085"/>
        <w:pBdr/>
        <w:spacing/>
        <w:ind/>
        <w:rPr>
          <w:highlight w:val="none"/>
          <w:lang w:val="ru-RU"/>
          <w14:ligatures w14:val="none"/>
        </w:rPr>
      </w:pPr>
      <w:r>
        <w:rPr>
          <w:highlight w:val="none"/>
          <w:lang w:val="ru-RU"/>
        </w:rPr>
      </w:r>
      <w:r>
        <w:rPr>
          <w:highlight w:val="none"/>
          <w:lang w:val="ru-RU"/>
        </w:rPr>
        <w:t xml:space="preserve">Рисунок 3.3 – </w:t>
      </w:r>
      <w:r>
        <w:rPr>
          <w:highlight w:val="none"/>
          <w:lang w:val="ru-RU"/>
        </w:rPr>
        <w:t xml:space="preserve">Алгоритм работы пользователя в роли «Пользователь» с выбором действия для симуляции</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00"/>
        <w:pBdr/>
        <w:spacing w:line="276" w:lineRule="auto"/>
        <w:ind w:firstLine="709"/>
        <w:jc w:val="both"/>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представлен на рисунке </w:t>
      </w:r>
      <w:r>
        <w:rPr>
          <w:highlight w:val="none"/>
        </w:rPr>
        <w:t xml:space="preserve">3.4</w:t>
      </w:r>
      <w:r>
        <w:rPr>
          <w:highlight w:val="none"/>
        </w:rPr>
        <w:t xml:space="preserve"> и предполагает следующую последовательность действий:</w:t>
      </w:r>
      <w:r>
        <w:rPr>
          <w:highlight w:val="none"/>
          <w:lang w:val="ru-RU"/>
        </w:rPr>
      </w:r>
      <w:r>
        <w:rPr>
          <w:highlight w:val="none"/>
          <w:lang w:val="ru-RU"/>
        </w:rPr>
      </w:r>
    </w:p>
    <w:p>
      <w:pPr>
        <w:pStyle w:val="1085"/>
        <w:numPr>
          <w:ilvl w:val="0"/>
          <w:numId w:val="65"/>
        </w:numPr>
        <w:pBdr/>
        <w:spacing/>
        <w:ind w:right="0" w:firstLine="850" w:left="0"/>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085"/>
        <w:numPr>
          <w:ilvl w:val="0"/>
          <w:numId w:val="65"/>
        </w:numPr>
        <w:pBdr/>
        <w:spacing/>
        <w:ind w:right="0" w:firstLine="850" w:left="0"/>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085"/>
        <w:numPr>
          <w:ilvl w:val="0"/>
          <w:numId w:val="65"/>
        </w:numPr>
        <w:pBdr/>
        <w:spacing/>
        <w:ind w:right="0" w:firstLine="850" w:left="0"/>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085"/>
        <w:numPr>
          <w:ilvl w:val="0"/>
          <w:numId w:val="65"/>
        </w:numPr>
        <w:pBdr/>
        <w:spacing/>
        <w:ind w:right="0" w:firstLine="850" w:left="0"/>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085"/>
        <w:numPr>
          <w:ilvl w:val="0"/>
          <w:numId w:val="65"/>
        </w:numPr>
        <w:pBdr/>
        <w:spacing/>
        <w:ind w:right="0" w:firstLine="850" w:left="0"/>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085"/>
        <w:numPr>
          <w:ilvl w:val="0"/>
          <w:numId w:val="65"/>
        </w:numPr>
        <w:pBdr/>
        <w:spacing/>
        <w:ind w:right="0" w:firstLine="850" w:left="0"/>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085"/>
        <w:pBdr/>
        <w:spacing/>
        <w:ind w:right="0" w:firstLine="0" w:left="0"/>
        <w:rPr>
          <w:highlight w:val="none"/>
        </w:rPr>
      </w:pPr>
      <w:r>
        <w:rPr>
          <w:highlight w:val="none"/>
        </w:rPr>
      </w:r>
      <w:r>
        <w:rPr>
          <w:highlight w:val="none"/>
        </w:rPr>
        <mc:AlternateContent>
          <mc:Choice Requires="wpg">
            <w:drawing>
              <wp:inline xmlns:wp="http://schemas.openxmlformats.org/drawingml/2006/wordprocessingDrawing" distT="0" distB="0" distL="0" distR="0">
                <wp:extent cx="5715000" cy="49053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5679" name=""/>
                        <pic:cNvPicPr>
                          <a:picLocks noChangeAspect="1"/>
                        </pic:cNvPicPr>
                        <pic:nvPr/>
                      </pic:nvPicPr>
                      <pic:blipFill>
                        <a:blip r:embed="rId18"/>
                        <a:stretch/>
                      </pic:blipFill>
                      <pic:spPr bwMode="auto">
                        <a:xfrm>
                          <a:off x="0" y="0"/>
                          <a:ext cx="5715000" cy="4905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0.00pt;height:386.25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Bdr/>
        <w:spacing w:line="276" w:lineRule="auto"/>
        <w:ind/>
        <w:jc w:val="center"/>
        <w:rPr>
          <w:sz w:val="24"/>
          <w:szCs w:val="24"/>
        </w:rPr>
      </w:pPr>
      <w:r>
        <w:rPr>
          <w:sz w:val="28"/>
        </w:rPr>
        <w:t xml:space="preserve">Рисунок 3.4 – </w:t>
      </w:r>
      <w:r>
        <w:rPr>
          <w:sz w:val="28"/>
          <w:szCs w:val="28"/>
        </w:rPr>
        <w:t xml:space="preserve">Алгоритм работы пользователя в роли «Контрибьютор»</w:t>
      </w:r>
      <w:r>
        <w:rPr>
          <w:sz w:val="24"/>
          <w:szCs w:val="24"/>
        </w:rPr>
      </w:r>
      <w:r>
        <w:rPr>
          <w:sz w:val="24"/>
          <w:szCs w:val="24"/>
        </w:rPr>
      </w:r>
    </w:p>
    <w:p>
      <w:pPr>
        <w:pStyle w:val="1085"/>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085"/>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085"/>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085"/>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085"/>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085"/>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085"/>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085"/>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085"/>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085"/>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085"/>
        <w:pBdr/>
        <w:spacing/>
        <w:ind/>
        <w:rPr>
          <w:highlight w:val="cyan"/>
        </w:rPr>
      </w:pPr>
      <w:r>
        <w:rPr>
          <w:highlight w:val="cyan"/>
        </w:rPr>
      </w:r>
      <w:r>
        <w:rPr>
          <w:highlight w:val="cyan"/>
        </w:rPr>
      </w:r>
      <w:r>
        <w:rPr>
          <w:highlight w:val="cyan"/>
        </w:rPr>
      </w:r>
    </w:p>
    <w:p>
      <w:pPr>
        <w:pStyle w:val="1085"/>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085"/>
        <w:pBdr/>
        <w:spacing/>
        <w:ind w:right="0" w:firstLine="0" w:left="850"/>
        <w:rPr/>
      </w:pPr>
      <w:r>
        <w:rPr>
          <w:highlight w:val="none"/>
        </w:rPr>
        <w:t xml:space="preserve">Создание </w:t>
      </w:r>
      <w:r>
        <w:rPr>
          <w:highlight w:val="none"/>
          <w:lang w:val="en-US"/>
        </w:rPr>
        <w:t xml:space="preserve">Pull Request </w:t>
      </w:r>
      <w:r>
        <w:rPr>
          <w:highlight w:val="none"/>
          <w:lang w:val="ru-RU"/>
        </w:rPr>
        <w:t xml:space="preserve">с внесенными изменениями для обновления функционала фреймворка</w:t>
      </w:r>
      <w:r>
        <w:rPr>
          <w:highlight w:val="none"/>
          <w:lang w:val="en-US"/>
        </w:rPr>
        <w:t xml:space="preserve">;</w:t>
      </w:r>
      <w:r>
        <w:rPr>
          <w:highlight w:val="none"/>
        </w:rPr>
      </w:r>
      <w:r/>
    </w:p>
    <w:p>
      <w:pPr>
        <w:pStyle w:val="1085"/>
        <w:pBdr/>
        <w:spacing/>
        <w:ind w:right="0" w:firstLine="0" w:left="850"/>
        <w:rPr/>
      </w:pPr>
      <w:r>
        <w:rPr>
          <w:highlight w:val="none"/>
          <w:lang w:val="ru-RU"/>
        </w:rPr>
        <w:t xml:space="preserve">Получение доступа к исходному коду фреймворка для его изучения и внесения изменений</w:t>
      </w:r>
      <w:r>
        <w:rPr>
          <w:highlight w:val="none"/>
          <w:lang w:val="en-US"/>
        </w:rPr>
        <w:t xml:space="preserve">;</w:t>
      </w:r>
      <w:r>
        <w:rPr>
          <w:highlight w:val="none"/>
          <w:lang w:val="en-US"/>
        </w:rPr>
      </w:r>
      <w:r/>
    </w:p>
    <w:p>
      <w:pPr>
        <w:pStyle w:val="1085"/>
        <w:pBdr/>
        <w:spacing/>
        <w:ind w:right="0" w:firstLine="0" w:left="850"/>
        <w:rPr>
          <w:lang w:val="en-US"/>
        </w:rPr>
      </w:pPr>
      <w:r>
        <w:rPr>
          <w:highlight w:val="none"/>
          <w:lang w:val="ru-RU"/>
        </w:rPr>
        <w:t xml:space="preserve">Произвести слияние в основную ветку фреймворка для публикации новой версии библиотеки;</w:t>
      </w:r>
      <w:r>
        <w:rPr>
          <w:lang w:val="en-US"/>
        </w:rPr>
      </w:r>
      <w:r>
        <w:rPr>
          <w:lang w:val="en-US"/>
        </w:rPr>
      </w:r>
    </w:p>
    <w:p>
      <w:pPr>
        <w:pStyle w:val="1085"/>
        <w:pBdr/>
        <w:spacing/>
        <w:ind w:right="0" w:firstLine="0" w:left="850"/>
        <w:rPr>
          <w:lang w:val="en-US"/>
        </w:rPr>
      </w:pPr>
      <w:r>
        <w:rPr>
          <w:highlight w:val="none"/>
          <w:lang w:val="ru-RU"/>
        </w:rPr>
        <w:t xml:space="preserve">Добавить </w:t>
      </w:r>
      <w:r>
        <w:rPr>
          <w:highlight w:val="none"/>
          <w:lang w:val="en-US"/>
        </w:rPr>
        <w:t xml:space="preserve">Code-review</w:t>
      </w:r>
      <w:r>
        <w:rPr>
          <w:highlight w:val="none"/>
          <w:lang w:val="ru-RU"/>
        </w:rPr>
        <w:t xml:space="preserve"> на чужой </w:t>
      </w:r>
      <w:r>
        <w:rPr>
          <w:highlight w:val="none"/>
          <w:lang w:val="en-US"/>
        </w:rPr>
        <w:t xml:space="preserve">Pull Request </w:t>
      </w:r>
      <w:r>
        <w:rPr>
          <w:highlight w:val="none"/>
          <w:lang w:val="ru-RU"/>
        </w:rPr>
        <w:t xml:space="preserve">с исправлениями.</w:t>
      </w:r>
      <w:r>
        <w:rPr>
          <w:lang w:val="en-US"/>
        </w:rPr>
      </w:r>
      <w:r>
        <w:rPr>
          <w:lang w:val="en-US"/>
        </w:rPr>
      </w:r>
    </w:p>
    <w:p>
      <w:pPr>
        <w:pStyle w:val="1085"/>
        <w:pBdr/>
        <w:spacing/>
        <w:ind/>
        <w:rPr>
          <w:highlight w:val="cyan"/>
        </w:rPr>
      </w:pPr>
      <w:r>
        <w:rPr>
          <w:highlight w:val="none"/>
        </w:rPr>
      </w:r>
      <w:r>
        <w:rPr>
          <w:highlight w:val="cyan"/>
        </w:rPr>
      </w:r>
      <w:r>
        <w:rPr>
          <w:highlight w:val="cyan"/>
        </w:rPr>
      </w:r>
    </w:p>
    <w:p>
      <w:pPr>
        <w:pStyle w:val="1085"/>
        <w:pBdr/>
        <w:spacing/>
        <w:ind/>
        <w:rPr>
          <w:highlight w:val="none"/>
        </w:rPr>
      </w:pPr>
      <w:r>
        <w:rPr>
          <w:highlight w:val="cyan"/>
        </w:rPr>
        <w:t xml:space="preserve">Диаграмма вариантов использования вынесена на чертеж ГУИР 508900.002 ПД.</w:t>
      </w:r>
      <w:r>
        <w:rPr>
          <w:highlight w:val="none"/>
        </w:rPr>
      </w:r>
      <w:r>
        <w:rPr>
          <w:highlight w:val="none"/>
        </w:rPr>
      </w:r>
    </w:p>
    <w:p>
      <w:pPr>
        <w:pStyle w:val="1090"/>
        <w:pBdr/>
        <w:spacing/>
        <w:ind/>
        <w:rPr>
          <w:rFonts w:ascii="Times New Roman" w:hAnsi="Times New Roman"/>
          <w:color w:val="auto"/>
          <w:highlight w:val="none"/>
        </w:rPr>
      </w:pPr>
      <w:r>
        <w:rPr>
          <w:highlight w:val="none"/>
        </w:rPr>
      </w:r>
      <w:bookmarkStart w:id="4" w:name="_Toc134461624"/>
      <w:r>
        <w:rPr>
          <w:highlight w:val="none"/>
        </w:rPr>
      </w:r>
      <w:bookmarkStart w:id="5" w:name="_Toc136285519"/>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rPr>
        <w:t xml:space="preserve"> Разработка алгоритма работы фреймворка</w:t>
      </w:r>
      <w:bookmarkEnd w:id="4"/>
      <w:r>
        <w:rPr>
          <w:highlight w:val="none"/>
        </w:rPr>
      </w:r>
      <w:bookmarkEnd w:id="5"/>
      <w:r>
        <w:rPr>
          <w:rFonts w:ascii="Times New Roman" w:hAnsi="Times New Roman"/>
          <w:color w:val="auto"/>
          <w:highlight w:val="none"/>
        </w:rPr>
      </w:r>
      <w:r>
        <w:rPr>
          <w:rFonts w:ascii="Times New Roman" w:hAnsi="Times New Roman"/>
          <w:color w:val="auto"/>
          <w:highlight w:val="none"/>
        </w:rPr>
      </w:r>
    </w:p>
    <w:p>
      <w:pPr>
        <w:pStyle w:val="1085"/>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3.5.</w:t>
      </w:r>
      <w:r>
        <w:rPr>
          <w:highlight w:val="none"/>
          <w:lang w:val="ru-RU"/>
          <w14:ligatures w14:val="none"/>
        </w:rPr>
      </w:r>
      <w:r>
        <w:rPr>
          <w:highlight w:val="none"/>
          <w:lang w:val="ru-RU"/>
          <w14:ligatures w14:val="none"/>
        </w:rPr>
      </w:r>
    </w:p>
    <w:p>
      <w:pPr>
        <w:pStyle w:val="1085"/>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9"/>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95.55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Style w:val="1085"/>
        <w:pBdr/>
        <w:spacing/>
        <w:ind/>
        <w:jc w:val="center"/>
        <w:rPr>
          <w:sz w:val="28"/>
          <w:szCs w:val="28"/>
          <w:highlight w:val="none"/>
        </w:rPr>
      </w:pPr>
      <w:r>
        <w:rPr>
          <w:sz w:val="28"/>
        </w:rPr>
        <w:t xml:space="preserve">Рисунок 3.</w:t>
      </w:r>
      <w:r>
        <w:rPr>
          <w:sz w:val="28"/>
          <w:lang w:val="en-US"/>
        </w:rPr>
        <w:t xml:space="preserve">5</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085"/>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85"/>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3.6.</w:t>
      </w:r>
      <w:r>
        <w:rPr>
          <w:sz w:val="28"/>
          <w:szCs w:val="28"/>
          <w:highlight w:val="none"/>
          <w:lang w:val="ru-RU"/>
        </w:rPr>
      </w:r>
      <w:r>
        <w:rPr>
          <w:sz w:val="28"/>
          <w:szCs w:val="28"/>
          <w:highlight w:val="none"/>
          <w:lang w:val="ru-RU"/>
        </w:rPr>
      </w:r>
    </w:p>
    <w:p>
      <w:pPr>
        <w:pStyle w:val="1085"/>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20"/>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55.75pt;height:78.00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Style w:val="1085"/>
        <w:pBdr/>
        <w:spacing/>
        <w:ind/>
        <w:jc w:val="center"/>
        <w:rPr>
          <w:sz w:val="28"/>
          <w:szCs w:val="28"/>
          <w:highlight w:val="none"/>
        </w:rPr>
      </w:pPr>
      <w:r>
        <w:rPr>
          <w:sz w:val="28"/>
        </w:rPr>
        <w:t xml:space="preserve">Рисунок 3.</w:t>
      </w:r>
      <w:r>
        <w:rPr>
          <w:sz w:val="28"/>
          <w:lang w:val="ru-RU"/>
        </w:rPr>
        <w:t xml:space="preserve">6</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085"/>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85"/>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был разработан прототип класса страницы, представленный на рисунке 3.7.</w:t>
      </w:r>
      <w:r>
        <w:rPr>
          <w:sz w:val="28"/>
          <w:szCs w:val="28"/>
          <w:highlight w:val="none"/>
          <w:lang w:val="ru-RU"/>
          <w14:ligatures w14:val="none"/>
        </w:rPr>
      </w:r>
      <w:r>
        <w:rPr>
          <w:sz w:val="28"/>
          <w:szCs w:val="28"/>
          <w:highlight w:val="none"/>
          <w:lang w:val="ru-RU"/>
          <w14:ligatures w14:val="none"/>
        </w:rPr>
      </w:r>
    </w:p>
    <w:p>
      <w:pPr>
        <w:pStyle w:val="1085"/>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4"/>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392.25pt;mso-wrap-distance-left:0.00pt;mso-wrap-distance-top:0.00pt;mso-wrap-distance-right:0.00pt;mso-wrap-distance-bottom:0.00pt;z-index:1;" stroked="false">
                <v:imagedata r:id="rId14" o:title=""/>
                <o:lock v:ext="edit" rotation="t"/>
              </v:shape>
            </w:pict>
          </mc:Fallback>
        </mc:AlternateContent>
      </w:r>
      <w:r>
        <w:rPr>
          <w:highlight w:val="none"/>
          <w14:ligatures w14:val="none"/>
        </w:rPr>
      </w:r>
      <w:r>
        <w:rPr>
          <w:highlight w:val="none"/>
          <w14:ligatures w14:val="none"/>
        </w:rPr>
      </w:r>
    </w:p>
    <w:p>
      <w:pPr>
        <w:pStyle w:val="1085"/>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7</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085"/>
        <w:pBdr/>
        <w:spacing/>
        <w:ind/>
        <w:rPr>
          <w14:ligatures w14:val="none"/>
        </w:rPr>
      </w:pPr>
      <w:r>
        <w:rPr>
          <w14:ligatures w14:val="none"/>
        </w:rPr>
      </w:r>
      <w:r>
        <w:rPr>
          <w14:ligatures w14:val="none"/>
        </w:rPr>
      </w:r>
      <w:r>
        <w:rPr>
          <w14:ligatures w14:val="none"/>
        </w:rPr>
      </w:r>
    </w:p>
    <w:p>
      <w:pPr>
        <w:pStyle w:val="1085"/>
        <w:pBdr/>
        <w:spacing/>
        <w:ind/>
        <w:rPr>
          <w14:ligatures w14:val="none"/>
        </w:rPr>
      </w:pPr>
      <w:r>
        <w:rPr>
          <w14:ligatures w14:val="none"/>
        </w:rPr>
      </w:r>
      <w:r>
        <w:rPr>
          <w14:ligatures w14:val="none"/>
        </w:rPr>
      </w:r>
      <w:r>
        <w:rPr>
          <w14:ligatures w14:val="none"/>
        </w:rPr>
      </w:r>
    </w:p>
    <w:p>
      <w:pPr>
        <w:pStyle w:val="1085"/>
        <w:pBdr/>
        <w:spacing/>
        <w:ind/>
        <w:rPr>
          <w14:ligatures w14:val="none"/>
        </w:rPr>
      </w:pPr>
      <w:r>
        <w:rPr>
          <w:lang w:val="ru-RU"/>
        </w:rPr>
      </w:r>
      <w:r>
        <w:rPr>
          <w14:ligatures w14:val="none"/>
        </w:rPr>
      </w:r>
      <w:r>
        <w:rPr>
          <w14:ligatures w14:val="none"/>
        </w:rPr>
      </w:r>
    </w:p>
    <w:p>
      <w:pPr>
        <w:pStyle w:val="1085"/>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085"/>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084"/>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085"/>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085"/>
        <w:numPr>
          <w:ilvl w:val="0"/>
          <w:numId w:val="65"/>
        </w:numPr>
        <w:pBdr/>
        <w:spacing/>
        <w:ind w:right="0" w:firstLine="850" w:left="0"/>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14:ligatures w14:val="none"/>
        </w:rPr>
      </w:r>
      <w:r>
        <w:rPr>
          <w:highlight w:val="none"/>
          <w:lang w:val="ru-RU"/>
          <w14:ligatures w14:val="none"/>
        </w:rPr>
      </w:r>
    </w:p>
    <w:p>
      <w:pPr>
        <w:pStyle w:val="1085"/>
        <w:numPr>
          <w:ilvl w:val="0"/>
          <w:numId w:val="65"/>
        </w:numPr>
        <w:pBdr/>
        <w:spacing/>
        <w:ind w:right="0" w:firstLine="850" w:left="0"/>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14:ligatures w14:val="none"/>
        </w:rPr>
      </w:r>
      <w:r>
        <w:rPr>
          <w:highlight w:val="none"/>
          <w:lang w:val="ru-RU"/>
          <w14:ligatures w14:val="none"/>
        </w:rPr>
      </w:r>
    </w:p>
    <w:p>
      <w:pPr>
        <w:pStyle w:val="1085"/>
        <w:numPr>
          <w:ilvl w:val="0"/>
          <w:numId w:val="65"/>
        </w:numPr>
        <w:pBdr/>
        <w:spacing/>
        <w:ind w:right="0" w:firstLine="850" w:left="0"/>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highlight w:val="none"/>
          <w:lang w:val="ru-RU"/>
        </w:rPr>
        <w:t xml:space="preserve">Структура сценария представлена в виде прототипа на рисунке 3.8</w:t>
      </w:r>
      <w:r>
        <w:rPr>
          <w:highlight w:val="none"/>
          <w:lang w:val="ru-RU"/>
          <w14:ligatures w14:val="none"/>
        </w:rPr>
      </w:r>
      <w:r>
        <w:rPr>
          <w:highlight w:val="none"/>
          <w:lang w:val="ru-RU"/>
          <w14:ligatures w14:val="none"/>
        </w:rPr>
      </w:r>
    </w:p>
    <w:p>
      <w:pPr>
        <w:pStyle w:val="1085"/>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5"/>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413.37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085"/>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8</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Style w:val="1090"/>
        <w:pBdr/>
        <w:spacing/>
        <w:ind/>
        <w:rPr>
          <w:rFonts w:ascii="Times New Roman" w:hAnsi="Times New Roman"/>
          <w:color w:val="auto"/>
        </w:rPr>
      </w:pPr>
      <w:r/>
      <w:bookmarkStart w:id="6" w:name="_Toc136285520"/>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rPr>
        <w:t xml:space="preserve"> Выводы и оценка результатов разработки</w:t>
      </w:r>
      <w:bookmarkEnd w:id="6"/>
      <w:r>
        <w:rPr>
          <w:rFonts w:ascii="Times New Roman" w:hAnsi="Times New Roman"/>
          <w:color w:val="auto"/>
        </w:rPr>
      </w:r>
      <w:r>
        <w:rPr>
          <w:rFonts w:ascii="Times New Roman" w:hAnsi="Times New Roman"/>
          <w:color w:val="auto"/>
        </w:rPr>
      </w:r>
    </w:p>
    <w:p>
      <w:pPr>
        <w:pStyle w:val="1085"/>
        <w:pBdr/>
        <w:spacing/>
        <w:ind/>
        <w:rPr>
          <w:highlight w:val="none"/>
          <w:lang w:val="en-US"/>
          <w14:ligatures w14:val="none"/>
        </w:rPr>
      </w:pPr>
      <w:r>
        <w:t xml:space="preserve">В рамках выполнения разработки фреймворка для автоматизации тестирования были разработаны прогр</w:t>
      </w:r>
      <w:r>
        <w:t xml:space="preserve">аммный модуль системы, структур</w:t>
      </w:r>
      <w:r>
        <w:t xml:space="preserve">а классов фреймворка, диаграмма деятельности пользователя и контрибьютора, диаграмма вариантов использования. Был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был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был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была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085"/>
        <w:pBdr/>
        <w:spacing/>
        <w:ind/>
        <w:rPr>
          <w:highlight w:val="none"/>
          <w:lang w:val="en-US"/>
          <w14:ligatures w14:val="none"/>
        </w:rPr>
      </w:pPr>
      <w:r>
        <w:rPr>
          <w:highlight w:val="none"/>
          <w:lang w:val="ru-RU"/>
        </w:rPr>
        <w:t xml:space="preserve">Дополнительно был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 был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была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085"/>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была 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085"/>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087"/>
        <w:pBdr/>
        <w:spacing/>
        <w:ind/>
        <w:rPr>
          <w:rFonts w:ascii="Times New Roman" w:hAnsi="Times New Roman"/>
          <w:color w:val="auto"/>
          <w:sz w:val="32"/>
          <w:szCs w:val="32"/>
          <w:highlight w:val="none"/>
        </w:rPr>
      </w:pPr>
      <w:r>
        <w:rPr>
          <w:highlight w:val="none"/>
          <w:lang w:val="be-BY"/>
        </w:rPr>
      </w:r>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85"/>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085"/>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085"/>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085"/>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085"/>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085"/>
        <w:pBdr/>
        <w:spacing/>
        <w:ind/>
        <w:rPr/>
      </w:pPr>
      <w:r>
        <w:t xml:space="preserve">Чек-лист разрабатываемого фреймворка представлен в таблице 4.1</w:t>
      </w:r>
      <w:r>
        <w:t xml:space="preserve">.</w:t>
      </w:r>
      <w:r/>
    </w:p>
    <w:p>
      <w:pPr>
        <w:pStyle w:val="1085"/>
        <w:pBdr/>
        <w:spacing/>
        <w:ind/>
        <w:rPr>
          <w14:ligatures w14:val="none"/>
        </w:rPr>
      </w:pPr>
      <w:r>
        <w:rPr>
          <w:highlight w:val="none"/>
        </w:rPr>
      </w:r>
      <w:r>
        <w:rPr>
          <w14:ligatures w14:val="none"/>
        </w:rPr>
      </w:r>
      <w:r>
        <w:rPr>
          <w14:ligatures w14:val="none"/>
        </w:rPr>
      </w:r>
    </w:p>
    <w:p>
      <w:pPr>
        <w:pStyle w:val="1085"/>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34"/>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085"/>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085"/>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085"/>
              <w:pBdr/>
              <w:spacing/>
              <w:ind w:firstLine="0"/>
              <w:rPr/>
            </w:pPr>
            <w:r>
              <w:t xml:space="preserve">Поиск по локатору с аттрибутом </w:t>
            </w:r>
            <w:r>
              <w:rPr>
                <w:lang w:val="en-US"/>
              </w:rPr>
              <w:t xml:space="preserve">id</w:t>
            </w:r>
            <w:r>
              <w:rPr>
                <w14:ligatures w14:val="none"/>
              </w:rPr>
            </w:r>
            <w:r/>
          </w:p>
        </w:tc>
        <w:tc>
          <w:tcPr>
            <w:tcBorders/>
            <w:tcW w:w="4677" w:type="dxa"/>
            <w:textDirection w:val="lrTb"/>
            <w:noWrap w:val="false"/>
          </w:tcPr>
          <w:p>
            <w:pPr>
              <w:pStyle w:val="1085"/>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 </w:t>
            </w:r>
            <w:r>
              <w:rPr>
                <w:sz w:val="28"/>
                <w:szCs w:val="28"/>
                <w:highlight w:val="none"/>
              </w:rPr>
            </w:r>
            <w:r>
              <w:rPr>
                <w:sz w:val="28"/>
                <w:szCs w:val="28"/>
                <w:highlight w:val="none"/>
              </w:rPr>
            </w:r>
          </w:p>
        </w:tc>
      </w:tr>
      <w:tr>
        <w:trPr/>
        <w:tc>
          <w:tcPr>
            <w:tcBorders/>
            <w:tcW w:w="4677" w:type="dxa"/>
            <w:textDirection w:val="lrTb"/>
            <w:noWrap w:val="false"/>
          </w:tcPr>
          <w:p>
            <w:pPr>
              <w:pStyle w:val="1085"/>
              <w:pBdr/>
              <w:spacing/>
              <w:ind w:firstLine="0"/>
              <w:rPr/>
            </w:pPr>
            <w:r>
              <w:t xml:space="preserve">Поиск по локатору с аттрибутом </w:t>
            </w:r>
            <w:r>
              <w:rPr>
                <w:lang w:val="en-US"/>
              </w:rPr>
              <w:t xml:space="preserve">class</w:t>
            </w:r>
            <w:r>
              <w:rPr>
                <w:sz w:val="24"/>
                <w:szCs w:val="24"/>
                <w14:ligatures w14:val="none"/>
              </w:rPr>
            </w:r>
            <w:r/>
          </w:p>
        </w:tc>
        <w:tc>
          <w:tcPr>
            <w:tcBorders/>
            <w:tcW w:w="4677" w:type="dxa"/>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lang w:val="en-US"/>
              </w:rPr>
            </w:pPr>
            <w:r>
              <w:t xml:space="preserve">Поиск по локатору с аттрибутом </w:t>
            </w:r>
            <w:r>
              <w:rPr>
                <w:lang w:val="en-US"/>
              </w:rPr>
              <w:t xml:space="preserve">name</w:t>
            </w:r>
            <w:r>
              <w:rPr>
                <w:lang w:val="en-US"/>
              </w:rPr>
            </w:r>
            <w:r>
              <w:rPr>
                <w:lang w:val="en-US"/>
              </w:rP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lang w:val="en-US"/>
              </w:rPr>
            </w:pPr>
            <w:r>
              <w:t xml:space="preserve">Поиск по локатору с аттрибутом </w:t>
            </w:r>
            <w:r>
              <w:rPr>
                <w:lang w:val="en-US"/>
              </w:rPr>
              <w:t xml:space="preserve">value</w:t>
            </w:r>
            <w:r>
              <w:rPr>
                <w:lang w:val="en-US"/>
              </w:rPr>
            </w:r>
            <w:r>
              <w:rPr>
                <w:lang w:val="en-US"/>
              </w:rP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lang w:val="en-US"/>
              </w:rPr>
            </w:pPr>
            <w:r>
              <w:t xml:space="preserve">Поиск по локатору с аттрибутом </w:t>
            </w:r>
            <w:r>
              <w:rPr>
                <w:lang w:val="en-US"/>
              </w:rPr>
              <w:t xml:space="preserve">href</w:t>
            </w:r>
            <w:r>
              <w:rPr>
                <w:lang w:val="en-US"/>
              </w:rPr>
            </w:r>
            <w:r>
              <w:rPr>
                <w:lang w:val="en-US"/>
              </w:rP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lang w:val="en-US"/>
              </w:rPr>
            </w:pPr>
            <w:r>
              <w:t xml:space="preserve">Поиск по локатору с пользовательским аттрибутом</w:t>
            </w:r>
            <w:r>
              <w:rPr>
                <w:lang w:val="en-US"/>
              </w:rPr>
            </w:r>
            <w:r>
              <w:rPr>
                <w:lang w:val="en-US"/>
              </w:rP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pPr>
            <w:r>
              <w:t xml:space="preserve">Поиск элементов по значению текста</w:t>
            </w:r>
            <w:r>
              <w:rPr>
                <w14:ligatures w14:val="none"/>
              </w:rPr>
            </w: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pPr>
            <w:r>
              <w:t xml:space="preserve">Поиск элемента с использованием ключевого слова </w:t>
            </w:r>
            <w:r>
              <w:rPr>
                <w:lang w:val="en-US"/>
              </w:rPr>
              <w:t xml:space="preserve">contains</w:t>
            </w:r>
            <w:r>
              <w:rPr>
                <w14:ligatures w14:val="none"/>
              </w:rPr>
            </w: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pPr>
            <w:r>
              <w:t xml:space="preserve">Поиск элемента с использованием ключевых слов </w:t>
            </w:r>
            <w:r>
              <w:rPr>
                <w:lang w:val="en-US"/>
              </w:rPr>
              <w:t xml:space="preserve">ancestor, sibling, child</w:t>
            </w:r>
            <w:r>
              <w:rPr>
                <w14:ligatures w14:val="none"/>
              </w:rPr>
            </w:r>
            <w:r/>
          </w:p>
        </w:tc>
        <w:tc>
          <w:tcPr>
            <w:tcBorders/>
            <w:tcW w:w="4677" w:type="dxa"/>
            <w:vMerge w:val="restart"/>
            <w:textDirection w:val="lrTb"/>
            <w:noWrap w:val="false"/>
          </w:tcPr>
          <w:p>
            <w:pPr>
              <w:pStyle w:val="1085"/>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w:t>
            </w:r>
            <w:r>
              <w:rPr>
                <w:sz w:val="28"/>
                <w:szCs w:val="28"/>
                <w:highlight w:val="none"/>
              </w:rPr>
            </w:r>
            <w:r>
              <w:rPr>
                <w:sz w:val="28"/>
                <w:szCs w:val="28"/>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085"/>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34"/>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085"/>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085"/>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085"/>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085"/>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5"/>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5"/>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5"/>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5"/>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5"/>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85"/>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85"/>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85"/>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85"/>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85"/>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85"/>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85"/>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85"/>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85"/>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85"/>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85"/>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85"/>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085"/>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085"/>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85"/>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085"/>
        <w:pBdr/>
        <w:spacing/>
        <w:ind w:right="0" w:firstLine="0" w:left="0"/>
        <w:jc w:val="left"/>
        <w:rPr>
          <w:sz w:val="28"/>
          <w:szCs w:val="28"/>
          <w14:ligatures w14:val="none"/>
        </w:rPr>
      </w:pPr>
      <w:r>
        <w:br w:type="page" w:clear="all"/>
      </w:r>
      <w:r>
        <w:rPr>
          <w:rStyle w:val="1084"/>
        </w:rPr>
        <w:t xml:space="preserve">Продолжение Таблицы </w:t>
      </w:r>
      <w:r>
        <w:rPr>
          <w:rStyle w:val="1084"/>
        </w:rPr>
        <w:t xml:space="preserve">4.1 </w:t>
      </w:r>
      <w:r>
        <w:rPr>
          <w:rStyle w:val="1084"/>
        </w:rPr>
        <w:t xml:space="preserve">– Чек-лист разрабатываемой программы</w:t>
      </w:r>
      <w:r>
        <w:rPr>
          <w:sz w:val="28"/>
          <w:szCs w:val="28"/>
          <w14:ligatures w14:val="none"/>
        </w:rPr>
      </w:r>
      <w:r>
        <w:rPr>
          <w:sz w:val="28"/>
          <w:szCs w:val="28"/>
          <w14:ligatures w14:val="none"/>
        </w:rPr>
      </w:r>
    </w:p>
    <w:tbl>
      <w:tblPr>
        <w:tblStyle w:val="934"/>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085"/>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85"/>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085"/>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085"/>
              <w:pBdr/>
              <w:spacing/>
              <w:ind w:firstLine="0"/>
              <w:rPr/>
            </w:pPr>
            <w:r>
              <w:t xml:space="preserve">Подсветить текущий элемент</w:t>
            </w:r>
            <w:r/>
          </w:p>
        </w:tc>
        <w:tc>
          <w:tcPr>
            <w:tcBorders/>
            <w:tcW w:w="4678" w:type="dxa"/>
            <w:vMerge w:val="restart"/>
            <w:textDirection w:val="lrTb"/>
            <w:noWrap w:val="false"/>
          </w:tcPr>
          <w:p>
            <w:pPr>
              <w:pStyle w:val="1085"/>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085"/>
              <w:pBdr/>
              <w:spacing/>
              <w:ind w:firstLine="0"/>
              <w:rPr/>
            </w:pPr>
            <w:r>
              <w:t xml:space="preserve">Получить текст элемента</w:t>
            </w:r>
            <w:r/>
          </w:p>
        </w:tc>
        <w:tc>
          <w:tcPr>
            <w:tcBorders/>
            <w:tcW w:w="4678" w:type="dxa"/>
            <w:vMerge w:val="restart"/>
            <w:textDirection w:val="lrTb"/>
            <w:noWrap w:val="false"/>
          </w:tcPr>
          <w:p>
            <w:pPr>
              <w:pStyle w:val="1085"/>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085"/>
              <w:pBdr/>
              <w:spacing/>
              <w:ind w:firstLine="0"/>
              <w:rPr/>
            </w:pPr>
            <w:r>
              <w:t xml:space="preserve">Симулировать прокрутку страницы</w:t>
            </w:r>
            <w:r/>
          </w:p>
        </w:tc>
        <w:tc>
          <w:tcPr>
            <w:tcBorders/>
            <w:tcW w:w="4678" w:type="dxa"/>
            <w:vMerge w:val="restart"/>
            <w:textDirection w:val="lrTb"/>
            <w:noWrap w:val="false"/>
          </w:tcPr>
          <w:p>
            <w:pPr>
              <w:pStyle w:val="1085"/>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085"/>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085"/>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085"/>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085"/>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085"/>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085"/>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085"/>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085"/>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085"/>
              <w:pBdr/>
              <w:spacing/>
              <w:ind w:firstLine="0"/>
              <w:rPr/>
            </w:pPr>
            <w:r>
              <w:t xml:space="preserve">Навести мышь на элемент</w:t>
            </w:r>
            <w:r/>
          </w:p>
        </w:tc>
        <w:tc>
          <w:tcPr>
            <w:tcBorders/>
            <w:tcW w:w="4678" w:type="dxa"/>
            <w:vMerge w:val="restart"/>
            <w:textDirection w:val="lrTb"/>
            <w:noWrap w:val="false"/>
          </w:tcPr>
          <w:p>
            <w:pPr>
              <w:pStyle w:val="1085"/>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085"/>
              <w:pBdr/>
              <w:spacing/>
              <w:ind w:firstLine="0"/>
              <w:rPr/>
            </w:pPr>
            <w:r>
              <w:t xml:space="preserve">Удалить элемент</w:t>
            </w:r>
            <w:r/>
          </w:p>
        </w:tc>
        <w:tc>
          <w:tcPr>
            <w:tcBorders/>
            <w:tcW w:w="4678" w:type="dxa"/>
            <w:vMerge w:val="restart"/>
            <w:textDirection w:val="lrTb"/>
            <w:noWrap w:val="false"/>
          </w:tcPr>
          <w:p>
            <w:pPr>
              <w:pStyle w:val="1085"/>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Dropdown</w:t>
            </w:r>
            <w:r/>
          </w:p>
          <w:p>
            <w:pPr>
              <w:pStyle w:val="1085"/>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bl>
    <w:p>
      <w:pPr>
        <w:pStyle w:val="1085"/>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085"/>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085"/>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085"/>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085"/>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085"/>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085"/>
        <w:pBdr/>
        <w:spacing/>
        <w:ind/>
        <w:rPr>
          <w14:ligatures w14:val="none"/>
        </w:rPr>
      </w:pPr>
      <w:r>
        <w:rPr>
          <w:highlight w:val="none"/>
        </w:rPr>
      </w:r>
      <w:r>
        <w:rPr>
          <w14:ligatures w14:val="none"/>
        </w:rPr>
      </w:r>
      <w:r>
        <w:rPr>
          <w14:ligatures w14:val="none"/>
        </w:rPr>
      </w:r>
    </w:p>
    <w:p>
      <w:pPr>
        <w:pStyle w:val="1085"/>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085"/>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34"/>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085"/>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34"/>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34"/>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085"/>
        <w:pBdr/>
        <w:spacing/>
        <w:ind/>
        <w:rPr/>
      </w:pPr>
      <w:r>
        <w:rPr>
          <w:highlight w:val="none"/>
        </w:rPr>
      </w:r>
      <w:r>
        <w:rPr>
          <w:highlight w:val="none"/>
        </w:rPr>
      </w:r>
      <w:r/>
    </w:p>
    <w:p>
      <w:pPr>
        <w:pStyle w:val="1085"/>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085"/>
        <w:pBdr/>
        <w:spacing/>
        <w:ind w:firstLine="0"/>
        <w:jc w:val="left"/>
        <w:rPr/>
      </w:pPr>
      <w:r>
        <w:t xml:space="preserve">Таблица 4.4 – Итоговый отчёт качества фреймворка</w:t>
      </w:r>
      <w:r/>
    </w:p>
    <w:tbl>
      <w:tblPr>
        <w:tblStyle w:val="934"/>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085"/>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085"/>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085"/>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21"/>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21"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085"/>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085"/>
              <w:pBdr/>
              <w:shd w:val="clear" w:color="auto" w:fill="auto"/>
              <w:spacing/>
              <w:ind w:firstLine="0"/>
              <w:rPr/>
            </w:pPr>
            <w:r/>
            <w:r/>
          </w:p>
        </w:tc>
        <w:tc>
          <w:tcPr>
            <w:tcBorders/>
            <w:tcW w:w="2617" w:type="dxa"/>
            <w:textDirection w:val="lrTb"/>
            <w:noWrap w:val="false"/>
          </w:tcPr>
          <w:p>
            <w:pPr>
              <w:pStyle w:val="1085"/>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085"/>
              <w:pBdr/>
              <w:shd w:val="clear" w:color="auto" w:fill="auto"/>
              <w:spacing/>
              <w:ind w:firstLine="0"/>
              <w:rPr/>
            </w:pPr>
            <w:r/>
            <w:r/>
          </w:p>
        </w:tc>
        <w:tc>
          <w:tcPr>
            <w:tcBorders/>
            <w:tcW w:w="2617" w:type="dxa"/>
            <w:textDirection w:val="lrTb"/>
            <w:noWrap w:val="false"/>
          </w:tcPr>
          <w:p>
            <w:pPr>
              <w:pStyle w:val="1085"/>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085"/>
              <w:pBdr/>
              <w:shd w:val="clear" w:color="auto" w:fill="auto"/>
              <w:spacing/>
              <w:ind w:firstLine="0"/>
              <w:rPr/>
            </w:pPr>
            <w:r/>
            <w:r/>
          </w:p>
        </w:tc>
        <w:tc>
          <w:tcPr>
            <w:tcBorders/>
            <w:tcW w:w="2617" w:type="dxa"/>
            <w:textDirection w:val="lrTb"/>
            <w:noWrap w:val="false"/>
          </w:tcPr>
          <w:p>
            <w:pPr>
              <w:pStyle w:val="1085"/>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085"/>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085"/>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5"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color w:val="ffffff" w:themeColor="background1"/>
              </w:rPr>
              <w:drawing>
                <wp:inline distT="0" distB="0" distL="0" distR="0">
                  <wp:extent cx="3457597" cy="2366407"/>
                  <wp:effectExtent l="4762" t="4762" r="4762" b="4762"/>
                  <wp:docPr id="16"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color w:val="ffffff" w:themeColor="background1"/>
                <w:highlight w:val="none"/>
              </w:rPr>
            </w:r>
            <w:r>
              <w:rPr>
                <w:color w:val="ffffff" w:themeColor="background1"/>
                <w:highlight w:val="none"/>
              </w:rPr>
            </w:r>
          </w:p>
          <w:p>
            <w:pPr>
              <w:pStyle w:val="1085"/>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085"/>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085"/>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085"/>
              <w:pBdr/>
              <w:shd w:val="clear" w:color="auto" w:fill="auto"/>
              <w:spacing/>
              <w:ind w:firstLine="0"/>
              <w:jc w:val="center"/>
              <w:rPr/>
            </w:pPr>
            <w:r>
              <w:t xml:space="preserve">Модуль</w:t>
            </w:r>
            <w:r/>
          </w:p>
        </w:tc>
        <w:tc>
          <w:tcPr>
            <w:tcBorders/>
            <w:tcW w:w="3115" w:type="dxa"/>
            <w:vMerge w:val="restart"/>
            <w:textDirection w:val="lrTb"/>
            <w:noWrap w:val="false"/>
          </w:tcPr>
          <w:p>
            <w:pPr>
              <w:pStyle w:val="1085"/>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085"/>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085"/>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085"/>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085"/>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085"/>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085"/>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085"/>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085"/>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085"/>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085"/>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085"/>
              <w:pBdr/>
              <w:shd w:val="clear" w:color="auto" w:fill="auto"/>
              <w:spacing/>
              <w:ind w:firstLine="0"/>
              <w:rPr>
                <w:b/>
                <w:bCs/>
              </w:rPr>
            </w:pPr>
            <w:r>
              <w:rPr>
                <w:b/>
                <w:bCs/>
              </w:rPr>
              <w:t xml:space="preserve">Рекомендации:</w:t>
            </w:r>
            <w:r>
              <w:rPr>
                <w:b/>
                <w:bCs/>
              </w:rPr>
            </w:r>
            <w:r>
              <w:rPr>
                <w:b/>
                <w:bCs/>
              </w:rPr>
            </w:r>
          </w:p>
          <w:p>
            <w:pPr>
              <w:pStyle w:val="1085"/>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085"/>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085"/>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085"/>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085"/>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34"/>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085"/>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085"/>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085"/>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085"/>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085"/>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085"/>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085"/>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085"/>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085"/>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085"/>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34"/>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085"/>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085"/>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085"/>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085"/>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085"/>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085"/>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085"/>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085"/>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085"/>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085"/>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085"/>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085"/>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085"/>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085"/>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34"/>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085"/>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085"/>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085"/>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085"/>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085"/>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085"/>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085"/>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085"/>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085"/>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085"/>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087"/>
        <w:pBdr/>
        <w:spacing/>
        <w:ind/>
        <w:rPr>
          <w:rFonts w:ascii="Times New Roman" w:hAnsi="Times New Roman"/>
          <w:color w:val="auto"/>
          <w:sz w:val="32"/>
          <w:szCs w:val="32"/>
          <w:highlight w:val="none"/>
        </w:rPr>
      </w:pPr>
      <w:r/>
      <w:bookmarkStart w:id="0" w:name="_Toc136285522"/>
      <w:r>
        <w:rPr>
          <w:rFonts w:ascii="Times New Roman" w:hAnsi="Times New Roman"/>
          <w:color w:val="auto"/>
          <w:sz w:val="32"/>
        </w:rPr>
        <w:t xml:space="preserve">5</w:t>
      </w:r>
      <w:r>
        <w:rPr>
          <w:rFonts w:ascii="Times New Roman" w:hAnsi="Times New Roman"/>
          <w:color w:val="auto"/>
          <w:sz w:val="32"/>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bookmarkEnd w:id="0"/>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90"/>
        <w:pBdr/>
        <w:spacing/>
        <w:ind/>
        <w:rPr>
          <w:rFonts w:ascii="Times New Roman" w:hAnsi="Times New Roman"/>
          <w:color w:val="auto"/>
        </w:rPr>
      </w:pPr>
      <w:r/>
      <w:bookmarkStart w:id="2" w:name="_Toc136285523"/>
      <w:r>
        <w:rPr>
          <w:rFonts w:ascii="Times New Roman" w:hAnsi="Times New Roman"/>
          <w:color w:val="auto"/>
        </w:rPr>
        <w:t xml:space="preserve">5.1 Характеристика информационной системы</w:t>
      </w:r>
      <w:bookmarkEnd w:id="2"/>
      <w:r>
        <w:rPr>
          <w:rFonts w:ascii="Times New Roman" w:hAnsi="Times New Roman"/>
          <w:color w:val="auto"/>
        </w:rPr>
      </w:r>
      <w:r>
        <w:rPr>
          <w:rFonts w:ascii="Times New Roman" w:hAnsi="Times New Roman"/>
          <w:color w:val="auto"/>
        </w:rPr>
      </w:r>
    </w:p>
    <w:p>
      <w:pPr>
        <w:pStyle w:val="1085"/>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085"/>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085"/>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084"/>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085"/>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085"/>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085"/>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085"/>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085"/>
        <w:pBdr/>
        <w:spacing/>
        <w:ind/>
        <w:rPr>
          <w:sz w:val="36"/>
          <w:szCs w:val="36"/>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sz w:val="36"/>
          <w:szCs w:val="36"/>
        </w:rPr>
      </w:r>
    </w:p>
    <w:p>
      <w:pPr>
        <w:pStyle w:val="1090"/>
        <w:pBdr/>
        <w:spacing/>
        <w:ind/>
        <w:rPr>
          <w:rFonts w:ascii="Times New Roman" w:hAnsi="Times New Roman"/>
          <w:color w:val="auto"/>
        </w:rPr>
      </w:pPr>
      <w:r/>
      <w:bookmarkStart w:id="3" w:name="_Toc136285524"/>
      <w:r>
        <w:rPr>
          <w:rFonts w:ascii="Times New Roman" w:hAnsi="Times New Roman"/>
          <w:color w:val="auto"/>
        </w:rPr>
        <w:t xml:space="preserve">5.2</w:t>
      </w:r>
      <w:r>
        <w:rPr>
          <w:rFonts w:ascii="Times New Roman" w:hAnsi="Times New Roman"/>
          <w:color w:val="auto"/>
        </w:rPr>
        <w:t xml:space="preserve"> </w:t>
      </w:r>
      <w:r>
        <w:rPr>
          <w:rFonts w:ascii="Times New Roman" w:hAnsi="Times New Roman"/>
          <w:color w:val="auto"/>
        </w:rPr>
        <w:t xml:space="preserve">Расчет затрат на разработку ПО</w:t>
      </w:r>
      <w:bookmarkEnd w:id="3"/>
      <w:r>
        <w:rPr>
          <w:rFonts w:ascii="Times New Roman" w:hAnsi="Times New Roman"/>
          <w:color w:val="auto"/>
        </w:rPr>
      </w:r>
      <w:r>
        <w:rPr>
          <w:rFonts w:ascii="Times New Roman" w:hAnsi="Times New Roman"/>
          <w:color w:val="auto"/>
        </w:rPr>
      </w:r>
    </w:p>
    <w:p>
      <w:pPr>
        <w:pStyle w:val="1090"/>
        <w:pBdr/>
        <w:spacing/>
        <w:ind/>
        <w:rPr>
          <w:lang w:val="ru-RU"/>
        </w:rPr>
      </w:pPr>
      <w:r/>
      <w:bookmarkStart w:id="2" w:name="_Toc41979536"/>
      <w:r>
        <w:rPr>
          <w:lang w:val="en-US"/>
        </w:rPr>
        <w:t xml:space="preserve">5</w:t>
      </w:r>
      <w:r>
        <w:rPr>
          <w:lang w:val="ru-RU"/>
        </w:rPr>
        <w:t xml:space="preserve">.2.1 </w:t>
      </w:r>
      <w:r>
        <w:rPr>
          <w:lang w:val="ru-RU"/>
        </w:rPr>
        <w:t xml:space="preserve">Затраты на основную заработную плату команды разработчиков</w:t>
      </w:r>
      <w:bookmarkEnd w:id="2"/>
      <w:r>
        <w:rPr>
          <w:lang w:val="ru-RU"/>
        </w:rPr>
      </w:r>
      <w:r>
        <w:rPr>
          <w:lang w:val="ru-RU"/>
        </w:rPr>
      </w:r>
    </w:p>
    <w:p>
      <w:pPr>
        <w:pStyle w:val="1085"/>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096"/>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085"/>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085"/>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085"/>
        <w:pBdr/>
        <w:spacing/>
        <w:ind/>
        <w:rPr>
          <w:highlight w:val="none"/>
        </w:rPr>
      </w:pPr>
      <w:r>
        <w:t xml:space="preserve">– </w:t>
      </w:r>
      <w:r>
        <w:t xml:space="preserve">тестировщик, трудоемкость </w:t>
      </w:r>
      <w:r>
        <w:rPr>
          <w:lang w:val="en-US"/>
        </w:rPr>
        <w:t xml:space="preserve">2</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085"/>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085"/>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085"/>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085"/>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085"/>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085"/>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2,5</w:t>
      </w:r>
      <w:r>
        <w:rPr>
          <w:sz w:val="28"/>
          <w:szCs w:val="28"/>
          <w:lang w:val="ru-RU"/>
        </w:rPr>
        <w:t xml:space="preserve"> </w:t>
      </w:r>
      <w:r>
        <w:rPr>
          <w:sz w:val="28"/>
          <w:szCs w:val="28"/>
          <w:lang w:val="en-US"/>
        </w:rPr>
        <w:t xml:space="preserve">р</w:t>
      </w:r>
      <w:r>
        <w:rPr>
          <w:sz w:val="28"/>
          <w:szCs w:val="28"/>
          <w:lang w:val="ru-RU"/>
        </w:rPr>
        <w:t xml:space="preserve">абочие недели</w:t>
      </w:r>
      <w:r>
        <w:rPr>
          <w:sz w:val="28"/>
          <w:szCs w:val="28"/>
          <w:lang w:val="ru-RU"/>
        </w:rPr>
        <w:t xml:space="preserve">, или </w:t>
      </w:r>
      <w:r>
        <w:rPr>
          <w:sz w:val="28"/>
          <w:szCs w:val="28"/>
          <w:lang w:val="en-US"/>
        </w:rPr>
        <w:t xml:space="preserve">100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085"/>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085"/>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85"/>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85"/>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085"/>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085"/>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085"/>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085"/>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085"/>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085"/>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085"/>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085"/>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en-US"/>
              </w:rPr>
              <w:t xml:space="preserve">80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t xml:space="preserve">1005,7</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85"/>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85"/>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en-US"/>
              </w:rPr>
              <w:t xml:space="preserve">20</w:t>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217,14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5"/>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1222,84</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5"/>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244,57</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5"/>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1467,4</w:t>
            </w:r>
            <w:r/>
          </w:p>
        </w:tc>
      </w:tr>
    </w:tbl>
    <w:p>
      <w:pPr>
        <w:pStyle w:val="1085"/>
        <w:pBdr/>
        <w:spacing/>
        <w:ind/>
        <w:rPr/>
      </w:pPr>
      <w:r/>
      <w:r/>
    </w:p>
    <w:p>
      <w:pPr>
        <w:pStyle w:val="1090"/>
        <w:pBdr/>
        <w:spacing/>
        <w:ind/>
        <w:rPr>
          <w:lang w:val="ru-RU"/>
        </w:rPr>
      </w:pPr>
      <w:r/>
      <w:bookmarkStart w:id="3" w:name="_Toc41979537"/>
      <w:r>
        <w:rPr>
          <w:lang w:val="en-US"/>
        </w:rPr>
        <w:t xml:space="preserve">5</w:t>
      </w:r>
      <w:r>
        <w:rPr>
          <w:lang w:val="ru-RU"/>
        </w:rPr>
        <w:t xml:space="preserve">.2.2 Затраты на дополнительную заработную плату команды разработчиков</w:t>
      </w:r>
      <w:bookmarkEnd w:id="3"/>
      <w:r>
        <w:rPr>
          <w:lang w:val="ru-RU"/>
        </w:rPr>
        <w:t xml:space="preserve"> </w:t>
      </w:r>
      <w:r>
        <w:rPr>
          <w:lang w:val="ru-RU"/>
        </w:rPr>
      </w:r>
      <w:r>
        <w:rPr>
          <w:lang w:val="ru-RU"/>
        </w:rPr>
      </w:r>
    </w:p>
    <w:p>
      <w:pPr>
        <w:pStyle w:val="1085"/>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085"/>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085"/>
        <w:pBdr/>
        <w:spacing/>
        <w:ind/>
        <w:rPr/>
      </w:pPr>
      <w:r>
        <w:t xml:space="preserve">Нд</w:t>
      </w:r>
      <w:r>
        <w:t xml:space="preserve"> – норматив дополнительной заработной платы (примем норматив 10%).</w:t>
      </w:r>
      <w:r/>
    </w:p>
    <w:p>
      <w:pPr>
        <w:pStyle w:val="1085"/>
        <w:pBdr/>
        <w:spacing/>
        <w:ind/>
        <w:rPr/>
      </w:pPr>
      <w:r>
        <w:t xml:space="preserve">Дополнительная заработная плата исполнителей составит:</w:t>
      </w:r>
      <w:r/>
    </w:p>
    <w:p>
      <w:pPr>
        <w:pStyle w:val="1085"/>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1467,4</m:t>
              </m:r>
              <m:r>
                <w:rPr>
                  <w:spacing w:val="-8"/>
                  <w:sz w:val="28"/>
                  <w:szCs w:val="28"/>
                </w:rPr>
                <m:rPr>
                  <m:nor m:val="on"/>
                </m:rPr>
                <m:t>×10</m:t>
              </m:r>
            </m:num>
            <m:den>
              <m:r>
                <w:rPr>
                  <w:spacing w:val="-8"/>
                  <w:sz w:val="28"/>
                  <w:szCs w:val="28"/>
                </w:rPr>
                <m:rPr>
                  <m:nor m:val="on"/>
                </m:rPr>
                <m:t>100</m:t>
              </m:r>
            </m:den>
          </m:f>
          <m:r>
            <w:rPr>
              <w:spacing w:val="-8"/>
              <w:sz w:val="28"/>
              <w:szCs w:val="28"/>
            </w:rPr>
            <m:rPr>
              <m:nor m:val="on"/>
            </m:rPr>
            <m:t>=</m:t>
          </m:r>
          <m:r>
            <w:rPr>
              <w:spacing w:val="-8"/>
              <w:sz w:val="28"/>
              <w:szCs w:val="28"/>
            </w:rPr>
            <m:rPr/>
            <m:t>146,74</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085"/>
        <w:pBdr/>
        <w:spacing/>
        <w:ind/>
        <w:rPr>
          <w:lang w:val="ru-RU"/>
        </w:rPr>
      </w:pPr>
      <w:r>
        <w:rPr>
          <w:lang w:val="ru-RU"/>
        </w:rPr>
        <w:t xml:space="preserve">Согласно формуле (5.3), затраты на дополнительную заработную плату команды составляют </w:t>
      </w:r>
      <w:r>
        <w:rPr>
          <w:lang w:val="ru-RU"/>
        </w:rPr>
      </w:r>
      <m:oMath>
        <m:r>
          <m:rPr/>
          <m:t>146,74</m:t>
        </m:r>
      </m:oMath>
      <w:r>
        <w:rPr>
          <w:lang w:val="ru-RU"/>
        </w:rPr>
        <w:t xml:space="preserve"> рублей.</w:t>
      </w:r>
      <w:r>
        <w:rPr>
          <w:lang w:val="ru-RU"/>
        </w:rPr>
      </w:r>
      <w:r>
        <w:rPr>
          <w:lang w:val="ru-RU"/>
        </w:rPr>
      </w:r>
    </w:p>
    <w:p>
      <w:pPr>
        <w:pStyle w:val="1090"/>
        <w:pBdr/>
        <w:spacing/>
        <w:ind/>
        <w:rPr>
          <w:lang w:val="ru-RU"/>
        </w:rPr>
      </w:pPr>
      <w:r/>
      <w:bookmarkStart w:id="4" w:name="_Toc41979538"/>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bookmarkEnd w:id="4"/>
      <w:r>
        <w:rPr>
          <w:lang w:val="ru-RU"/>
        </w:rPr>
      </w:r>
      <w:r>
        <w:rPr>
          <w:lang w:val="ru-RU"/>
        </w:rPr>
      </w:r>
    </w:p>
    <w:p>
      <w:pPr>
        <w:pStyle w:val="1085"/>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085"/>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085"/>
        <w:pBdr/>
        <w:spacing/>
        <w:ind/>
        <w:rPr/>
      </w:pPr>
      <w:r>
        <w:rPr>
          <w:highlight w:val="none"/>
        </w:rPr>
        <w:t xml:space="preserve">Итого </w:t>
      </w:r>
      <w:r>
        <w:t xml:space="preserve">отчисления в ФСЗН и на обязательное страхование составят:</w:t>
      </w:r>
      <w:r/>
    </w:p>
    <w:p>
      <w:pPr>
        <w:pStyle w:val="1085"/>
        <w:pBdr/>
        <w:spacing/>
        <w:ind/>
        <w:rPr>
          <w:highlight w:val="none"/>
        </w:rPr>
      </w:pPr>
      <w:r>
        <w:rPr>
          <w:highlight w:val="none"/>
        </w:rPr>
      </w:r>
      <w:r>
        <w:rPr>
          <w:highlight w:val="none"/>
        </w:rPr>
      </w:r>
      <w:r>
        <w:rPr>
          <w:highlight w:val="none"/>
        </w:rPr>
      </w:r>
    </w:p>
    <w:p>
      <w:pPr>
        <w:pStyle w:val="1085"/>
        <w:pBdr/>
        <w:spacing/>
        <w:ind/>
        <w:rPr>
          <w:highlight w:val="none"/>
        </w:rPr>
      </w:p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1467,4</m:t>
                  </m:r>
                  <m:r>
                    <w:rPr>
                      <w:spacing w:val="-8"/>
                    </w:rPr>
                    <m:rPr>
                      <m:nor m:val="on"/>
                    </m:rPr>
                    <m:t>+</m:t>
                  </m:r>
                  <m:r>
                    <w:rPr>
                      <w:spacing w:val="-8"/>
                      <w:sz w:val="28"/>
                      <w:szCs w:val="28"/>
                    </w:rPr>
                    <m:rPr/>
                    <m:t>146,74</m:t>
                  </m:r>
                </m:e>
              </m:d>
              <m:r>
                <w:rPr>
                  <w:spacing w:val="-8"/>
                </w:rPr>
                <m:rPr>
                  <m:nor m:val="on"/>
                </m:rPr>
                <m:t>×34,6</m:t>
              </m:r>
            </m:num>
            <m:den>
              <m:r>
                <w:rPr>
                  <w:spacing w:val="-8"/>
                </w:rPr>
                <m:rPr>
                  <m:nor m:val="on"/>
                </m:rPr>
                <m:t>100</m:t>
              </m:r>
            </m:den>
          </m:f>
          <m:r>
            <w:rPr>
              <w:spacing w:val="-8"/>
            </w:rPr>
            <m:rPr>
              <m:nor m:val="on"/>
            </m:rPr>
            <m:t>=</m:t>
          </m:r>
          <m:r>
            <w:rPr>
              <w:spacing w:val="-8"/>
            </w:rPr>
            <m:rPr/>
            <m:t>558,49</m:t>
          </m:r>
          <m:r>
            <w:rPr>
              <w:spacing w:val="-8"/>
            </w:rPr>
            <m:rPr>
              <m:nor m:val="on"/>
            </m:rPr>
            <m:t>руб.</m:t>
          </m:r>
        </m:oMath>
      </m:oMathPara>
      <w:r>
        <w:rPr>
          <w:highlight w:val="none"/>
        </w:rPr>
      </w:r>
      <w:r>
        <w:rPr>
          <w:highlight w:val="none"/>
        </w:rPr>
      </w:r>
    </w:p>
    <w:p>
      <w:pPr>
        <w:pBdr/>
        <w:spacing/>
        <w:ind w:firstLine="708"/>
        <w:rPr>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w:rPr>
            <w:spacing w:val="-8"/>
          </w:rPr>
          <m:rPr/>
          <m:t>558,49</m:t>
        </m:r>
      </m:oMath>
      <w:r>
        <w:rPr>
          <w:lang w:val="ru-RU"/>
        </w:rPr>
        <w:t xml:space="preserve"> рублей.</w:t>
      </w:r>
      <w:r>
        <w:rPr>
          <w:lang w:val="ru-RU"/>
        </w:rPr>
      </w:r>
      <w:r>
        <w:rPr>
          <w:lang w:val="ru-RU"/>
        </w:rPr>
      </w:r>
    </w:p>
    <w:p>
      <w:pPr>
        <w:pStyle w:val="1090"/>
        <w:pBdr/>
        <w:spacing/>
        <w:ind/>
        <w:rPr>
          <w:lang w:val="ru-RU"/>
        </w:rPr>
      </w:pPr>
      <w:r/>
      <w:bookmarkStart w:id="5" w:name="_Toc41979539"/>
      <w:r>
        <w:rPr>
          <w:lang w:val="ru-RU"/>
        </w:rPr>
        <w:t xml:space="preserve">5.2.4 Прочие затраты</w:t>
      </w:r>
      <w:bookmarkEnd w:id="5"/>
      <w:r>
        <w:rPr>
          <w:lang w:val="ru-RU"/>
        </w:rPr>
      </w:r>
      <w:r>
        <w:rPr>
          <w:lang w:val="ru-RU"/>
        </w:rPr>
      </w:r>
    </w:p>
    <w:p>
      <w:pPr>
        <w:pStyle w:val="1085"/>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085"/>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085"/>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1467,4</m:t>
              </m:r>
              <m:r>
                <w:rPr>
                  <w:sz w:val="28"/>
                  <w:szCs w:val="28"/>
                </w:rPr>
                <m:rPr>
                  <m:nor m:val="on"/>
                </m:rPr>
                <m:t>×30</m:t>
              </m:r>
            </m:num>
            <m:den>
              <m:r>
                <w:rPr>
                  <w:sz w:val="28"/>
                  <w:szCs w:val="28"/>
                </w:rPr>
                <m:rPr>
                  <m:nor m:val="on"/>
                </m:rPr>
                <m:t>100</m:t>
              </m:r>
            </m:den>
          </m:f>
          <m:r>
            <w:rPr>
              <w:sz w:val="28"/>
              <w:szCs w:val="28"/>
            </w:rPr>
            <m:rPr>
              <m:nor m:val="on"/>
            </m:rPr>
            <m:t>= </m:t>
          </m:r>
          <m:r>
            <w:rPr>
              <w:sz w:val="28"/>
              <w:szCs w:val="28"/>
              <w:lang w:val="en-US"/>
            </w:rPr>
            <m:rPr/>
            <m:t>440,22</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085"/>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085"/>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m:rPr/>
                  <m:t>1467,4</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w:rPr>
                    <w:spacing w:val="-8"/>
                    <w:sz w:val="28"/>
                    <w:szCs w:val="28"/>
                  </w:rPr>
                  <m:rPr/>
                  <m:t>146,74</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w:rPr>
                    <w:spacing w:val="-8"/>
                  </w:rPr>
                  <m:rPr/>
                  <m:t>558,49</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w:rPr>
                    <w:sz w:val="28"/>
                    <w:szCs w:val="28"/>
                    <w:lang w:val="en-US"/>
                  </w:rPr>
                  <m:rPr/>
                  <m:t>440,22</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2612,85</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085"/>
        <w:pBdr/>
        <w:spacing/>
        <w:ind/>
        <w:rPr>
          <w:rFonts w:hint="default" w:ascii="Cambria Math" w:hAnsi="Cambria Math" w:eastAsia="Cambria Math" w:cs="Cambria Math"/>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2612,85</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hint="default" w:ascii="Cambria Math" w:hAnsi="Cambria Math" w:eastAsia="Cambria Math" w:cs="Cambria Math"/>
          <w14:ligatures w14:val="none"/>
        </w:rPr>
      </w:r>
    </w:p>
    <w:p>
      <w:pPr>
        <w:pStyle w:val="1090"/>
        <w:pBdr/>
        <w:spacing/>
        <w:ind/>
        <w:rPr>
          <w:rFonts w:ascii="Times New Roman" w:hAnsi="Times New Roman"/>
          <w:color w:val="auto"/>
        </w:rPr>
      </w:pPr>
      <w:r/>
      <w:bookmarkStart w:id="4" w:name="_Toc136285525"/>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bookmarkEnd w:id="4"/>
      <w:r>
        <w:rPr>
          <w:rFonts w:ascii="Times New Roman" w:hAnsi="Times New Roman"/>
          <w:color w:val="auto"/>
        </w:rPr>
      </w:r>
      <w:r>
        <w:rPr>
          <w:rFonts w:ascii="Times New Roman" w:hAnsi="Times New Roman"/>
          <w:color w:val="auto"/>
        </w:rPr>
      </w:r>
    </w:p>
    <w:p>
      <w:pPr>
        <w:pStyle w:val="1085"/>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3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085"/>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097"/>
        </w:rPr>
        <w:t xml:space="preserve">прибыль, руб.;</w:t>
      </w:r>
      <w:r>
        <w:rPr>
          <w:spacing w:val="-8"/>
          <w:sz w:val="28"/>
          <w:szCs w:val="28"/>
        </w:rPr>
      </w:r>
      <w:r>
        <w:rPr>
          <w:spacing w:val="-8"/>
          <w:sz w:val="28"/>
          <w:szCs w:val="28"/>
        </w:rPr>
      </w:r>
    </w:p>
    <w:p>
      <w:pPr>
        <w:pStyle w:val="1085"/>
        <w:pBdr/>
        <w:spacing/>
        <w:ind/>
        <w:rPr>
          <w:spacing w:val="-8"/>
          <w:sz w:val="28"/>
          <w:szCs w:val="28"/>
        </w:rPr>
      </w:pPr>
      <w:r>
        <w:rPr>
          <w:spacing w:val="-8"/>
          <w:sz w:val="28"/>
          <w:szCs w:val="28"/>
        </w:rPr>
        <w:t xml:space="preserve">Ц ком – </w:t>
      </w:r>
      <w:r>
        <w:rPr>
          <w:rStyle w:val="1097"/>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085"/>
        <w:pBdr/>
        <w:spacing/>
        <w:ind/>
        <w:rPr>
          <w:spacing w:val="-8"/>
          <w:sz w:val="28"/>
          <w:szCs w:val="28"/>
        </w:rPr>
      </w:pPr>
      <w:r>
        <w:rPr>
          <w:i/>
          <w:iCs/>
          <w:spacing w:val="-8"/>
          <w:sz w:val="28"/>
          <w:szCs w:val="28"/>
          <w:lang w:val="en-US"/>
        </w:rPr>
        <w:t xml:space="preserve">N</w:t>
      </w:r>
      <w:r>
        <w:rPr>
          <w:spacing w:val="-8"/>
          <w:sz w:val="28"/>
          <w:szCs w:val="28"/>
        </w:rPr>
        <w:t xml:space="preserve"> – </w:t>
      </w:r>
      <w:r>
        <w:rPr>
          <w:rStyle w:val="1097"/>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085"/>
        <w:pBdr/>
        <w:spacing/>
        <w:ind/>
        <w:rPr>
          <w:spacing w:val="-8"/>
          <w:sz w:val="28"/>
          <w:szCs w:val="28"/>
        </w:rPr>
      </w:pPr>
      <w:r>
        <w:rPr>
          <w:spacing w:val="-8"/>
          <w:sz w:val="28"/>
          <w:szCs w:val="28"/>
        </w:rPr>
        <w:t xml:space="preserve">НДС – </w:t>
      </w:r>
      <w:r>
        <w:rPr>
          <w:rStyle w:val="1097"/>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085"/>
        <w:pBdr/>
        <w:spacing/>
        <w:ind/>
        <w:rPr>
          <w:spacing w:val="-8"/>
          <w:sz w:val="28"/>
          <w:szCs w:val="28"/>
        </w:rPr>
      </w:pPr>
      <w:r>
        <w:rPr>
          <w:spacing w:val="-8"/>
          <w:sz w:val="28"/>
          <w:szCs w:val="28"/>
        </w:rPr>
        <w:t xml:space="preserve">Рпр</w:t>
      </w:r>
      <w:r>
        <w:rPr>
          <w:spacing w:val="-8"/>
          <w:sz w:val="28"/>
          <w:szCs w:val="28"/>
        </w:rPr>
        <w:t xml:space="preserve"> – </w:t>
      </w:r>
      <w:r>
        <w:rPr>
          <w:rStyle w:val="1097"/>
        </w:rPr>
        <w:t xml:space="preserve">рентабельность продаж (40%);</w:t>
      </w:r>
      <w:r>
        <w:rPr>
          <w:spacing w:val="-8"/>
          <w:sz w:val="28"/>
          <w:szCs w:val="28"/>
        </w:rPr>
      </w:r>
      <w:r>
        <w:rPr>
          <w:spacing w:val="-8"/>
          <w:sz w:val="28"/>
          <w:szCs w:val="28"/>
        </w:rPr>
      </w:r>
    </w:p>
    <w:p>
      <w:pPr>
        <w:pStyle w:val="1085"/>
        <w:pBdr/>
        <w:spacing/>
        <w:ind/>
        <w:rPr>
          <w:spacing w:val="-8"/>
          <w:sz w:val="28"/>
          <w:szCs w:val="28"/>
        </w:rPr>
      </w:pPr>
      <w:r>
        <w:rPr>
          <w:spacing w:val="-8"/>
          <w:sz w:val="28"/>
          <w:szCs w:val="28"/>
        </w:rPr>
        <w:t xml:space="preserve">Нп – </w:t>
      </w:r>
      <w:r>
        <w:rPr>
          <w:rStyle w:val="1097"/>
        </w:rPr>
        <w:t xml:space="preserve">ставка налога на прибыль, согласно законодательству </w:t>
      </w:r>
      <w:r>
        <w:rPr>
          <w:rStyle w:val="1097"/>
        </w:rPr>
        <w:br/>
      </w:r>
      <w:r>
        <w:rPr>
          <w:rStyle w:val="1097"/>
        </w:rPr>
        <w:t xml:space="preserve">(</w:t>
      </w:r>
      <w:r>
        <w:rPr>
          <w:rStyle w:val="1097"/>
        </w:rPr>
        <w:t xml:space="preserve">стандартная составляет </w:t>
      </w:r>
      <w:r>
        <w:rPr>
          <w:rStyle w:val="1097"/>
        </w:rPr>
        <w:t xml:space="preserve">18</w:t>
      </w:r>
      <w:r>
        <w:rPr>
          <w:rStyle w:val="1097"/>
          <w:lang w:val="en-US"/>
        </w:rPr>
        <w:t xml:space="preserve">%</w:t>
      </w:r>
      <w:r>
        <w:rPr>
          <w:rStyle w:val="1097"/>
        </w:rPr>
        <w:t xml:space="preserve">)</w:t>
      </w:r>
      <w:r>
        <w:rPr>
          <w:spacing w:val="-8"/>
          <w:sz w:val="28"/>
          <w:szCs w:val="28"/>
        </w:rPr>
        <w:t xml:space="preserve">.</w:t>
      </w:r>
      <w:r>
        <w:rPr>
          <w:spacing w:val="-8"/>
          <w:sz w:val="28"/>
          <w:szCs w:val="28"/>
        </w:rPr>
      </w:r>
      <w:r>
        <w:rPr>
          <w:spacing w:val="-8"/>
          <w:sz w:val="28"/>
          <w:szCs w:val="28"/>
        </w:rPr>
      </w:r>
    </w:p>
    <w:p>
      <w:pPr>
        <w:pStyle w:val="1085"/>
        <w:pBdr/>
        <w:spacing/>
        <w:ind/>
        <w:rPr/>
      </w:pPr>
      <w:r/>
      <w:r/>
    </w:p>
    <w:p>
      <w:pPr>
        <w:pStyle w:val="1085"/>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085"/>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085"/>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085"/>
        <w:pBdr/>
        <w:spacing/>
        <w:ind/>
        <w:rPr/>
      </w:pPr>
      <w:r>
        <w:t xml:space="preserve">Налог на добавленную стоимость при таком подходе к ценообразованию рассчитывается по формуле:</w:t>
      </w:r>
      <w:r/>
    </w:p>
    <w:tbl>
      <w:tblPr>
        <w:tblStyle w:val="93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085"/>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085"/>
        <w:pBdr/>
        <w:spacing/>
        <w:ind/>
        <w:rPr/>
      </w:pPr>
      <w:r>
        <w:rPr>
          <w:highlight w:val="none"/>
        </w:rPr>
      </w:r>
      <w:r>
        <w:rPr>
          <w:highlight w:val="none"/>
        </w:rPr>
      </w:r>
      <w:r/>
    </w:p>
    <w:p>
      <w:pPr>
        <w:pStyle w:val="1085"/>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085"/>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090"/>
        <w:pBdr/>
        <w:spacing/>
        <w:ind/>
        <w:rPr>
          <w:rFonts w:ascii="Times New Roman" w:hAnsi="Times New Roman"/>
          <w:color w:val="auto"/>
        </w:rPr>
      </w:pPr>
      <w:r/>
      <w:bookmarkStart w:id="5" w:name="_Toc136285526"/>
      <w:r>
        <w:rPr>
          <w:rFonts w:ascii="Times New Roman" w:hAnsi="Times New Roman"/>
          <w:color w:val="auto"/>
        </w:rPr>
        <w:t xml:space="preserve">5.4 Расчет эффективности показателей информационной системы</w:t>
      </w:r>
      <w:bookmarkEnd w:id="5"/>
      <w:r>
        <w:rPr>
          <w:rFonts w:ascii="Times New Roman" w:hAnsi="Times New Roman"/>
          <w:color w:val="auto"/>
        </w:rPr>
      </w:r>
      <w:r>
        <w:rPr>
          <w:rFonts w:ascii="Times New Roman" w:hAnsi="Times New Roman"/>
          <w:color w:val="auto"/>
        </w:rPr>
      </w:r>
    </w:p>
    <w:p>
      <w:pPr>
        <w:pStyle w:val="1085"/>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085"/>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3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085"/>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085"/>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085"/>
        <w:pBdr/>
        <w:spacing/>
        <w:ind/>
        <w:rPr>
          <w14:ligatures w14:val="none"/>
        </w:rPr>
      </w:pPr>
      <w:r>
        <w:t xml:space="preserve">Рентабельность инвестиций будет равна:</w:t>
      </w:r>
      <w:r>
        <w:rPr>
          <w14:ligatures w14:val="none"/>
        </w:rPr>
      </w:r>
      <w:r>
        <w:rPr>
          <w14:ligatures w14:val="none"/>
        </w:rPr>
      </w:r>
    </w:p>
    <w:p>
      <w:pPr>
        <w:pStyle w:val="1085"/>
        <w:pBdr/>
        <w:spacing/>
        <w:ind/>
        <w:jc w:val="center"/>
        <w:rPr>
          <w:iCs/>
          <w:spacing w:val="-8"/>
        </w:rPr>
      </w:p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2612,85</m:t>
              </m:r>
            </m:num>
            <m:den>
              <m:r>
                <w:rPr>
                  <w:rFonts w:hint="default" w:ascii="Cambria Math" w:hAnsi="Cambria Math" w:eastAsia="Cambria Math" w:cs="Cambria Math"/>
                  <w:lang w:val="en-US"/>
                </w:rPr>
                <m:rPr/>
                <m:t>2612,85</m:t>
              </m:r>
            </m:den>
          </m:f>
          <m:r>
            <w:rPr>
              <w:spacing w:val="-8"/>
            </w:rPr>
            <m:rPr>
              <m:nor m:val="on"/>
            </m:rPr>
            <m:t> ∙100%=</m:t>
          </m:r>
          <m:r>
            <w:rPr>
              <w:spacing w:val="-8"/>
              <w:lang w:val="en-US"/>
            </w:rPr>
            <m:rPr/>
            <m:t>381</m:t>
          </m:r>
          <m:r>
            <w:rPr>
              <w:spacing w:val="-8"/>
            </w:rPr>
            <m:rPr>
              <m:nor m:val="on"/>
            </m:rPr>
            <m:t>%</m:t>
          </m:r>
        </m:oMath>
      </m:oMathPara>
      <w:r>
        <w:rPr>
          <w:iCs/>
          <w:spacing w:val="-8"/>
        </w:rPr>
      </w:r>
      <w:r>
        <w:rPr>
          <w:iCs/>
          <w:spacing w:val="-8"/>
        </w:rPr>
      </w:r>
    </w:p>
    <w:p>
      <w:pPr>
        <w:pStyle w:val="1085"/>
        <w:pBdr/>
        <w:spacing/>
        <w:ind/>
        <w:rPr/>
      </w:pPr>
      <w:r>
        <w:rPr>
          <w:highlight w:val="none"/>
        </w:rPr>
      </w:r>
      <w:r>
        <w:rPr>
          <w:highlight w:val="none"/>
        </w:rPr>
      </w:r>
      <w:r/>
    </w:p>
    <w:p>
      <w:pPr>
        <w:pStyle w:val="1085"/>
        <w:pBdr/>
        <w:spacing/>
        <w:ind/>
        <w:rPr/>
      </w:pPr>
      <w:r>
        <w:t xml:space="preserve">На разработку фреймворка для автоматизации тестирования было задействовано 100 человеко-часов и затраты составили </w:t>
      </w:r>
      <m:oMath>
        <m:r>
          <w:rPr>
            <w:rFonts w:hint="default" w:ascii="Cambria Math" w:hAnsi="Cambria Math" w:eastAsia="Cambria Math" w:cs="Cambria Math"/>
            <w:lang w:val="en-US"/>
          </w:rPr>
          <m:rPr/>
          <m:t>2612,85</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381</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085"/>
        <w:pBdr/>
        <w:spacing/>
        <w:ind/>
        <w:rPr>
          <w:rStyle w:val="1098"/>
        </w:rPr>
      </w:pPr>
      <w:r>
        <w:t xml:space="preserve">Актуальность разработки объясняется тем, что </w:t>
      </w:r>
      <w:r>
        <w:rPr>
          <w:rStyle w:val="1098"/>
        </w:rPr>
        <w:t xml:space="preserve">современные проекты по разраб</w:t>
      </w:r>
      <w:r>
        <w:rPr>
          <w:rStyle w:val="1098"/>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098"/>
        </w:rPr>
        <w:t xml:space="preserve">. </w:t>
      </w:r>
      <w:r>
        <w:rPr>
          <w:rStyle w:val="1098"/>
        </w:rPr>
      </w:r>
      <w:r>
        <w:rPr>
          <w:rStyle w:val="1098"/>
        </w:rPr>
      </w:r>
    </w:p>
    <w:p>
      <w:pPr>
        <w:pStyle w:val="1085"/>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085"/>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087"/>
        <w:pBdr/>
        <w:spacing/>
        <w:ind/>
        <w:rPr>
          <w:sz w:val="24"/>
          <w:szCs w:val="24"/>
          <w14:ligatures w14:val="none"/>
        </w:rPr>
      </w:pPr>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r>
        <w:rPr>
          <w:sz w:val="24"/>
          <w:szCs w:val="24"/>
          <w14:ligatures w14:val="none"/>
        </w:rPr>
      </w:r>
    </w:p>
    <w:p>
      <w:pPr>
        <w:pStyle w:val="1085"/>
        <w:pBdr/>
        <w:spacing/>
        <w:ind/>
        <w:rPr>
          <w:highlight w:val="none"/>
          <w:lang w:val="ru-RU"/>
        </w:rPr>
      </w:pPr>
      <w:r>
        <w:rPr>
          <w:highlight w:val="none"/>
          <w:lang w:val="ru-RU"/>
        </w:rPr>
      </w:r>
      <w:r>
        <w:rPr>
          <w:highlight w:val="none"/>
          <w:lang w:val="ru-RU"/>
        </w:rPr>
      </w:r>
      <w:r>
        <w:rPr>
          <w:highlight w:val="none"/>
          <w:lang w:val="ru-RU"/>
        </w:rPr>
      </w:r>
    </w:p>
    <w:p>
      <w:pPr>
        <w:pStyle w:val="1085"/>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085"/>
        <w:pBdr/>
        <w:spacing/>
        <w:ind/>
        <w:rPr>
          <w:sz w:val="24"/>
          <w:szCs w:val="24"/>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sz w:val="24"/>
          <w:szCs w:val="24"/>
          <w:highlight w:val="none"/>
          <w14:ligatures w14:val="none"/>
        </w:rPr>
      </w:r>
      <w:r>
        <w:rPr>
          <w:sz w:val="24"/>
          <w:szCs w:val="24"/>
          <w:highlight w:val="none"/>
          <w14:ligatures w14:val="none"/>
        </w:rPr>
      </w:r>
    </w:p>
    <w:p>
      <w:pPr>
        <w:pStyle w:val="1085"/>
        <w:pBdr/>
        <w:spacing/>
        <w:ind/>
        <w:rPr>
          <w:b w:val="0"/>
          <w:bCs w:val="0"/>
          <w14:ligatures w14:val="none"/>
        </w:rPr>
      </w:pPr>
      <w:r>
        <w:t xml:space="preserve">Важнейшими устройствами, на которые влияют факторы выбора системы освещения, являются рабочие мониторы. Необходимо учитывать такие характе</w:t>
      </w:r>
      <w:r>
        <w:t xml:space="preserve">ристики как размер дисплея, мерцание экрана, разрешение экрана, фильтр синего света, расстояние до монитора, регулировка высоты и наклона, тип матрицы, плотность пикселей, частота обновления экрана, тип поверхности экрана, яркость и время отклика пикселей.</w:t>
      </w:r>
      <w:r>
        <w:rPr>
          <w:b w:val="0"/>
          <w:bCs w:val="0"/>
          <w14:ligatures w14:val="none"/>
        </w:rPr>
      </w:r>
      <w:r>
        <w:rPr>
          <w:b w:val="0"/>
          <w:bCs w:val="0"/>
          <w14:ligatures w14:val="none"/>
        </w:rPr>
      </w:r>
    </w:p>
    <w:p>
      <w:pPr>
        <w:pStyle w:val="1085"/>
        <w:pBdr/>
        <w:spacing/>
        <w:ind/>
        <w:rPr>
          <w14:ligatures w14:val="none"/>
        </w:rPr>
      </w:pPr>
      <w:r>
        <w:t xml:space="preserve">При разработке информационной системы </w:t>
      </w:r>
      <w:r>
        <w:t xml:space="preserve">использовался стационарный компьютер </w:t>
      </w:r>
      <w:r>
        <w:rPr>
          <w:lang w:val="en-US"/>
        </w:rPr>
        <w:t xml:space="preserve">c </w:t>
      </w:r>
      <w:r>
        <w:rPr>
          <w:lang w:val="ru-RU"/>
        </w:rPr>
        <w:t xml:space="preserve">двумя подключенными мониторами модели </w:t>
      </w:r>
      <w:r>
        <w:t xml:space="preserve">ASUS TUF Gaming </w:t>
      </w:r>
      <w:r>
        <w:rPr>
          <w:highlight w:val="none"/>
          <w:lang w:val="ru-RU"/>
        </w:rPr>
        <w:t xml:space="preserve">VG259QM и </w:t>
      </w:r>
      <w:r>
        <w:rPr>
          <w:highlight w:val="none"/>
          <w:lang w:val="ru-RU"/>
        </w:rPr>
        <w:t xml:space="preserve">BenQ GW2470H</w:t>
      </w:r>
      <w:r>
        <w:rPr>
          <w:highlight w:val="none"/>
          <w:lang w:val="ru-RU"/>
        </w:rPr>
        <w:t xml:space="preserve">. </w:t>
      </w:r>
      <w:r>
        <w:rPr>
          <w:highlight w:val="none"/>
          <w:lang w:val="ru-RU"/>
        </w:rPr>
        <w:t xml:space="preserve">Рабочим местом разработчика является жилое помещение, где у</w:t>
      </w:r>
      <w:r>
        <w:rPr>
          <w:highlight w:val="none"/>
          <w:lang w:val="ru-RU"/>
        </w:rPr>
        <w:t xml:space="preserve">становлен стол с мониторами на ножках, на котором основной монитор находится прямо напротив разработчика, а дополнительный с левой стороны под небольшим наклоном, при этом позади мониторов находится лампа для обеспечения дополнительного фонового освещения.</w:t>
      </w:r>
      <w:r>
        <w:rPr>
          <w14:ligatures w14:val="none"/>
        </w:rPr>
      </w:r>
      <w:r>
        <w:rPr>
          <w14:ligatures w14:val="none"/>
        </w:rPr>
      </w:r>
    </w:p>
    <w:p>
      <w:pPr>
        <w:pStyle w:val="1085"/>
        <w:pBdr/>
        <w:spacing/>
        <w:ind/>
        <w:rPr>
          <w:highlight w:val="none"/>
          <w:lang w:val="ru-RU"/>
          <w14:ligatures w14:val="none"/>
        </w:rPr>
      </w:pPr>
      <w:r>
        <w:rPr>
          <w:highlight w:val="none"/>
          <w:lang w:val="ru-RU"/>
        </w:rPr>
        <w:t xml:space="preserve">Диагональ экрана, разрешение, плотность пикселей и тип поверхности экранов идентичны и соответственно равны </w:t>
      </w:r>
      <w:r>
        <w:rPr>
          <w:highlight w:val="none"/>
          <w:lang w:val="en-US"/>
        </w:rPr>
        <w:t xml:space="preserve">24 </w:t>
      </w:r>
      <w:r>
        <w:rPr>
          <w:highlight w:val="none"/>
          <w:lang w:val="ru-RU"/>
        </w:rPr>
        <w:t xml:space="preserve">дюймам, </w:t>
      </w:r>
      <w:r>
        <w:rPr>
          <w:highlight w:val="none"/>
          <w:lang w:val="ru-RU"/>
        </w:rPr>
        <w:t xml:space="preserve">1920</w:t>
      </w:r>
      <w:r>
        <w:rPr>
          <w:highlight w:val="none"/>
          <w:lang w:val="en-US"/>
        </w:rPr>
        <w:t xml:space="preserve">x1080</w:t>
      </w:r>
      <w:r>
        <w:rPr>
          <w:highlight w:val="none"/>
          <w:lang w:val="ru-RU"/>
        </w:rPr>
        <w:t xml:space="preserve"> пикселям, 90 пикселей на дюйм</w:t>
      </w:r>
      <w:r>
        <w:rPr>
          <w:highlight w:val="none"/>
          <w:lang w:val="ru-RU"/>
        </w:rPr>
        <w:t xml:space="preserve"> и матовой поверхности. Также оба монитора обладают технологие</w:t>
      </w:r>
      <w:r>
        <w:rPr>
          <w:rStyle w:val="1084"/>
          <w:lang w:val="ru-RU"/>
        </w:rPr>
        <w:t xml:space="preserve">й</w:t>
      </w:r>
      <w:r>
        <w:rPr>
          <w:highlight w:val="none"/>
          <w:lang w:val="ru-RU"/>
        </w:rPr>
        <w:t xml:space="preserve"> </w:t>
      </w:r>
      <w:r>
        <w:rPr>
          <w:highlight w:val="none"/>
          <w:lang w:val="ru-RU"/>
        </w:rPr>
        <w:t xml:space="preserve">о</w:t>
      </w:r>
      <w:r>
        <w:rPr>
          <w:highlight w:val="none"/>
          <w:lang w:val="ru-RU"/>
        </w:rPr>
        <w:t xml:space="preserve">тсутствия мерцания (Flicker-free) и фильтром синего света. Основной монитор обладает матрицей </w:t>
      </w:r>
      <w:r>
        <w:rPr>
          <w:highlight w:val="none"/>
          <w:lang w:val="en-US"/>
        </w:rPr>
        <w:t xml:space="preserve">IPS, </w:t>
      </w:r>
      <w:r>
        <w:rPr>
          <w:highlight w:val="none"/>
          <w:lang w:val="ru-RU"/>
        </w:rPr>
        <w:t xml:space="preserve">яркостью 400 кд</w:t>
      </w:r>
      <w:r>
        <w:rPr>
          <w:highlight w:val="none"/>
          <w:lang w:val="en-US"/>
        </w:rPr>
        <w:t xml:space="preserve">/</w:t>
      </w:r>
      <w:r>
        <w:rPr>
          <w:highlight w:val="none"/>
          <w:lang w:val="ru-RU"/>
        </w:rPr>
        <w:t xml:space="preserve">м2, временем отклика 1 мс, частотой обновления 280 Гц, а также оснащен ножкой с возможностью поворота экрана на 360 градусов в стороны, углом наклона на 33 градуса и поворотом в портретный режим. В то же время дополнительный монитор </w:t>
      </w:r>
      <w:r>
        <w:rPr>
          <w:highlight w:val="none"/>
          <w:lang w:val="ru-RU"/>
        </w:rPr>
        <w:t xml:space="preserve">обладает матрицей </w:t>
      </w:r>
      <w:r>
        <w:rPr>
          <w:highlight w:val="none"/>
          <w:lang w:val="en-US"/>
        </w:rPr>
        <w:t xml:space="preserve">VA, </w:t>
      </w:r>
      <w:r>
        <w:rPr>
          <w:highlight w:val="none"/>
          <w:lang w:val="ru-RU"/>
        </w:rPr>
        <w:t xml:space="preserve">яркостью 250 кд</w:t>
      </w:r>
      <w:r>
        <w:rPr>
          <w:highlight w:val="none"/>
          <w:lang w:val="en-US"/>
        </w:rPr>
        <w:t xml:space="preserve">/</w:t>
      </w:r>
      <w:r>
        <w:rPr>
          <w:highlight w:val="none"/>
          <w:lang w:val="ru-RU"/>
        </w:rPr>
        <w:t xml:space="preserve">м2, временем отклика 4 </w:t>
      </w:r>
      <w:r>
        <w:rPr>
          <w:highlight w:val="none"/>
          <w:lang w:val="ru-RU"/>
        </w:rPr>
        <w:t xml:space="preserve">мс, частотой обновления 60 Гц и статичной ножкой, с единственной возможностью наклона экрана на 20 градусов. Лампа представляет из себя настольный светильник, питаемый от сети, с мощностью лампочки 60 Вт и возможностью регулировки высоты и наклона плафона</w:t>
      </w:r>
      <w:r>
        <w:rPr>
          <w:lang w:val="en-US"/>
        </w:rPr>
        <w:t xml:space="preserve">[</w:t>
      </w:r>
      <w:r>
        <w:rPr>
          <w:lang w:val="ru-RU"/>
        </w:rPr>
        <w:t xml:space="preserve">25</w:t>
      </w:r>
      <w:r>
        <w:rPr>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085"/>
        <w:pBdr/>
        <w:tabs>
          <w:tab w:val="left" w:leader="none" w:pos="993"/>
        </w:tabs>
        <w:spacing/>
        <w:ind/>
        <w:rPr>
          <w:highlight w:val="none"/>
          <w:lang w:val="en-US"/>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rPr>
      </w:r>
      <w:r>
        <w:rPr>
          <w:highlight w:val="none"/>
          <w:lang w:val="en-US"/>
        </w:rPr>
      </w:r>
    </w:p>
    <w:p>
      <w:pPr>
        <w:pStyle w:val="1085"/>
        <w:numPr>
          <w:ilvl w:val="0"/>
          <w:numId w:val="92"/>
        </w:numPr>
        <w:pBdr/>
        <w:tabs>
          <w:tab w:val="left" w:leader="none" w:pos="993"/>
        </w:tabs>
        <w:spacing/>
        <w:ind w:right="0" w:firstLine="850" w:left="0"/>
        <w:rPr>
          <w:rStyle w:val="1084"/>
          <w14:ligatures w14:val="none"/>
        </w:rPr>
      </w:pPr>
      <w:r>
        <w:rPr>
          <w:highlight w:val="none"/>
          <w:lang w:val="ru-RU"/>
        </w:rPr>
      </w:r>
      <w:r>
        <w:rPr>
          <w:highlight w:val="none"/>
          <w:lang w:val="ru-RU"/>
        </w:rPr>
        <w:t xml:space="preserve">Недостаточное освещение рабочего </w:t>
      </w:r>
      <w:r>
        <w:rPr>
          <w:rStyle w:val="1084"/>
          <w:lang w:val="ru-RU"/>
        </w:rPr>
        <w:t xml:space="preserve">места. </w:t>
      </w:r>
      <w:r>
        <w:rPr>
          <w:rStyle w:val="1084"/>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084"/>
          <w14:ligatures w14:val="none"/>
        </w:rPr>
      </w:r>
      <w:r>
        <w:rPr>
          <w:rStyle w:val="1084"/>
          <w14:ligatures w14:val="none"/>
        </w:rPr>
      </w:r>
    </w:p>
    <w:p>
      <w:pPr>
        <w:pStyle w:val="1085"/>
        <w:numPr>
          <w:ilvl w:val="0"/>
          <w:numId w:val="92"/>
        </w:numPr>
        <w:pBdr/>
        <w:tabs>
          <w:tab w:val="left" w:leader="none" w:pos="993"/>
        </w:tabs>
        <w:spacing/>
        <w:ind w:right="0" w:firstLine="850" w:left="0"/>
        <w:rPr>
          <w:rStyle w:val="1084"/>
          <w:lang w:val="en-US"/>
          <w14:ligatures w14:val="none"/>
        </w:rPr>
      </w:pPr>
      <w:r>
        <w:rPr>
          <w:rStyle w:val="1084"/>
          <w:highlight w:val="none"/>
          <w:lang w:val="ru-RU"/>
        </w:rPr>
        <w:t xml:space="preserve">Блики</w:t>
      </w:r>
      <w:r>
        <w:rPr>
          <w:rStyle w:val="1084"/>
          <w:highlight w:val="none"/>
          <w:lang w:val="ru-RU"/>
        </w:rPr>
        <w:t xml:space="preserve"> </w:t>
      </w:r>
      <w:r>
        <w:rPr>
          <w:rStyle w:val="1084"/>
          <w:highlight w:val="none"/>
          <w:lang w:val="en-US"/>
        </w:rPr>
        <w:t xml:space="preserve">и </w:t>
      </w:r>
      <w:r>
        <w:rPr>
          <w:rStyle w:val="1084"/>
          <w:highlight w:val="none"/>
          <w:lang w:val="ru-RU"/>
        </w:rPr>
        <w:t xml:space="preserve">отражения</w:t>
      </w:r>
      <w:r>
        <w:rPr>
          <w:rStyle w:val="1084"/>
          <w:highlight w:val="none"/>
          <w:lang w:val="ru-RU"/>
        </w:rPr>
        <w:t xml:space="preserve"> </w:t>
      </w:r>
      <w:r>
        <w:rPr>
          <w:rStyle w:val="1084"/>
          <w:highlight w:val="none"/>
          <w:lang w:val="ru-RU"/>
        </w:rPr>
        <w:t xml:space="preserve">от</w:t>
      </w:r>
      <w:r>
        <w:rPr>
          <w:rStyle w:val="1084"/>
          <w:highlight w:val="none"/>
          <w:lang w:val="en-US"/>
        </w:rPr>
        <w:t xml:space="preserve"> </w:t>
      </w:r>
      <w:r>
        <w:rPr>
          <w:rStyle w:val="1084"/>
          <w:highlight w:val="none"/>
          <w:lang w:val="ru-RU"/>
        </w:rPr>
        <w:t xml:space="preserve">естественных и искусственных </w:t>
      </w:r>
      <w:r>
        <w:rPr>
          <w:rStyle w:val="1084"/>
          <w:highlight w:val="none"/>
          <w:lang w:val="ru-RU"/>
        </w:rPr>
        <w:t xml:space="preserve">источников света. Они могут стать причиной повышенного стресса, привести к усталости </w:t>
      </w:r>
      <w:r>
        <w:rPr>
          <w:rStyle w:val="1084"/>
          <w:highlight w:val="none"/>
          <w:lang w:val="ru-RU"/>
        </w:rPr>
        <w:t xml:space="preserve">и негативно отразиться на психоэмоциональном состоянии и общей производительности разработчика.</w:t>
      </w:r>
      <w:r>
        <w:rPr>
          <w:rStyle w:val="1084"/>
          <w:lang w:val="en-US"/>
          <w14:ligatures w14:val="none"/>
        </w:rPr>
      </w:r>
      <w:r>
        <w:rPr>
          <w:rStyle w:val="1084"/>
          <w:lang w:val="en-US"/>
          <w14:ligatures w14:val="none"/>
        </w:rPr>
      </w:r>
    </w:p>
    <w:p>
      <w:pPr>
        <w:pStyle w:val="1085"/>
        <w:numPr>
          <w:ilvl w:val="0"/>
          <w:numId w:val="92"/>
        </w:numPr>
        <w:pBdr/>
        <w:tabs>
          <w:tab w:val="left" w:leader="none" w:pos="993"/>
        </w:tabs>
        <w:spacing/>
        <w:ind w:right="0" w:firstLine="850" w:left="0"/>
        <w:rPr>
          <w:rStyle w:val="1084"/>
          <w:lang w:val="ru-RU"/>
          <w14:ligatures w14:val="none"/>
        </w:rPr>
      </w:pPr>
      <w:r>
        <w:rPr>
          <w:rStyle w:val="1084"/>
          <w:highlight w:val="none"/>
          <w:lang w:val="ru-RU"/>
        </w:rPr>
      </w:r>
      <w:r>
        <w:rPr>
          <w:rStyle w:val="1084"/>
          <w:highlight w:val="none"/>
          <w:lang w:val="ru-RU"/>
        </w:rPr>
        <w:t xml:space="preserve">Неравномерное освещение, создающее тени и пятна</w:t>
      </w:r>
      <w:r>
        <w:rPr>
          <w:rStyle w:val="1084"/>
          <w:highlight w:val="none"/>
          <w:lang w:val="ru-RU"/>
        </w:rPr>
        <w:t xml:space="preserve">.</w:t>
      </w:r>
      <w:r>
        <w:rPr>
          <w:rStyle w:val="1084"/>
          <w:highlight w:val="none"/>
          <w:lang w:val="ru-RU"/>
        </w:rPr>
        <w:t xml:space="preserve"> Усложняет восприятие информации и может быть опасно при выполнении сложных операций.</w:t>
      </w:r>
      <w:r>
        <w:rPr>
          <w:rStyle w:val="1084"/>
          <w:lang w:val="ru-RU"/>
          <w14:ligatures w14:val="none"/>
        </w:rPr>
      </w:r>
      <w:r>
        <w:rPr>
          <w:rStyle w:val="1084"/>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Ультрафиолетовое излучение от источников освещения. Может негативно сказываться на здоровье глаз и кожи.</w:t>
      </w:r>
      <w:r>
        <w:rPr>
          <w:rStyle w:val="1084"/>
          <w:highlight w:val="none"/>
          <w:lang w:val="ru-RU"/>
          <w14:ligatures w14:val="none"/>
        </w:rPr>
      </w:r>
      <w:r>
        <w:rPr>
          <w:rStyle w:val="1084"/>
          <w:highlight w:val="none"/>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Недостаточная яркость или контрастность экрана монитора</w:t>
      </w:r>
      <w:r>
        <w:rPr>
          <w:rStyle w:val="1084"/>
          <w:highlight w:val="none"/>
          <w:lang w:val="ru-RU"/>
        </w:rPr>
        <w:t xml:space="preserve">. Приводит </w:t>
      </w:r>
      <w:r>
        <w:rPr>
          <w:rStyle w:val="1084"/>
          <w:highlight w:val="none"/>
          <w:lang w:val="ru-RU"/>
        </w:rPr>
        <w:t xml:space="preserve">к утомлению глаз и затруднияет восприятие текста или изображений.</w:t>
      </w:r>
      <w:r>
        <w:rPr>
          <w:rStyle w:val="1084"/>
          <w:highlight w:val="none"/>
          <w:lang w:val="ru-RU"/>
          <w14:ligatures w14:val="none"/>
        </w:rPr>
      </w:r>
      <w:r>
        <w:rPr>
          <w:rStyle w:val="1084"/>
          <w:highlight w:val="none"/>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084"/>
          <w:highlight w:val="none"/>
          <w:lang w:val="ru-RU"/>
          <w14:ligatures w14:val="none"/>
        </w:rPr>
      </w:r>
      <w:r>
        <w:rPr>
          <w:rStyle w:val="1084"/>
          <w:highlight w:val="none"/>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Использование монитора с низким</w:t>
      </w:r>
      <w:r>
        <w:rPr>
          <w:rStyle w:val="1084"/>
          <w:highlight w:val="none"/>
          <w:lang w:val="ru-RU"/>
        </w:rPr>
        <w:t xml:space="preserve"> временем отклика и частотой обновления кадров. </w:t>
      </w:r>
      <w:r>
        <w:rPr>
          <w:rStyle w:val="1084"/>
          <w:highlight w:val="none"/>
          <w:lang w:val="ru-RU"/>
        </w:rPr>
        <w:t xml:space="preserve">Может ухудшить плавность и четкость изображения в движении, затруднить работу с кодом или графикой.</w:t>
      </w:r>
      <w:r>
        <w:rPr>
          <w:rStyle w:val="1084"/>
          <w:highlight w:val="none"/>
          <w:lang w:val="ru-RU"/>
          <w14:ligatures w14:val="none"/>
        </w:rPr>
      </w:r>
      <w:r>
        <w:rPr>
          <w:rStyle w:val="1084"/>
          <w:highlight w:val="none"/>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084"/>
          <w:highlight w:val="none"/>
          <w:lang w:val="ru-RU"/>
          <w14:ligatures w14:val="none"/>
        </w:rPr>
      </w:r>
      <w:r>
        <w:rPr>
          <w:rStyle w:val="1084"/>
          <w:highlight w:val="none"/>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Нарушение эр</w:t>
      </w:r>
      <w:r>
        <w:rPr>
          <w:rStyle w:val="1084"/>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084"/>
          <w:highlight w:val="none"/>
          <w:lang w:val="ru-RU"/>
        </w:rPr>
        <w:t xml:space="preserve">мускульно-скелетным заболеваниям.</w:t>
      </w:r>
      <w:r>
        <w:rPr>
          <w:rStyle w:val="1084"/>
          <w:highlight w:val="none"/>
          <w:lang w:val="ru-RU"/>
          <w14:ligatures w14:val="none"/>
        </w:rPr>
      </w:r>
      <w:r>
        <w:rPr>
          <w:rStyle w:val="1084"/>
          <w:highlight w:val="none"/>
          <w:lang w:val="ru-RU"/>
          <w14:ligatures w14:val="none"/>
        </w:rPr>
      </w:r>
    </w:p>
    <w:p>
      <w:pPr>
        <w:pStyle w:val="1085"/>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085"/>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085"/>
        <w:numPr>
          <w:ilvl w:val="0"/>
          <w:numId w:val="94"/>
        </w:numPr>
        <w:pBdr/>
        <w:tabs>
          <w:tab w:val="left" w:leader="none" w:pos="993"/>
        </w:tabs>
        <w:spacing/>
        <w:ind w:right="0" w:firstLine="709" w:left="0"/>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ru-RU"/>
          <w14:ligatures w14:val="none"/>
        </w:rPr>
      </w:r>
      <w:r>
        <w:rPr>
          <w:lang w:val="ru-RU"/>
          <w14:ligatures w14:val="none"/>
        </w:rPr>
      </w:r>
    </w:p>
    <w:p>
      <w:pPr>
        <w:pStyle w:val="1085"/>
        <w:numPr>
          <w:ilvl w:val="0"/>
          <w:numId w:val="94"/>
        </w:numPr>
        <w:pBdr/>
        <w:tabs>
          <w:tab w:val="left" w:leader="none" w:pos="993"/>
        </w:tabs>
        <w:spacing/>
        <w:ind w:right="0" w:firstLine="709" w:left="0"/>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ru-RU"/>
          <w14:ligatures w14:val="none"/>
        </w:rPr>
      </w:r>
      <w:r>
        <w:rPr>
          <w:lang w:val="ru-RU"/>
          <w14:ligatures w14:val="none"/>
        </w:rPr>
      </w:r>
    </w:p>
    <w:p>
      <w:pPr>
        <w:pStyle w:val="1085"/>
        <w:numPr>
          <w:ilvl w:val="0"/>
          <w:numId w:val="94"/>
        </w:numPr>
        <w:pBdr/>
        <w:tabs>
          <w:tab w:val="left" w:leader="none" w:pos="993"/>
        </w:tabs>
        <w:spacing/>
        <w:ind w:right="0" w:firstLine="709" w:left="0"/>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p>
    <w:p>
      <w:pPr>
        <w:pStyle w:val="1085"/>
        <w:numPr>
          <w:ilvl w:val="0"/>
          <w:numId w:val="94"/>
        </w:numPr>
        <w:pBdr/>
        <w:tabs>
          <w:tab w:val="left" w:leader="none" w:pos="993"/>
        </w:tabs>
        <w:spacing/>
        <w:ind w:right="0" w:firstLine="709" w:left="0"/>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ru-RU"/>
          <w14:ligatures w14:val="none"/>
        </w:rPr>
      </w:r>
      <w:r>
        <w:rPr>
          <w:lang w:val="ru-RU"/>
          <w14:ligatures w14:val="none"/>
        </w:rPr>
      </w:r>
    </w:p>
    <w:p>
      <w:pPr>
        <w:pStyle w:val="1085"/>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085"/>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085"/>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ru-RU"/>
          <w14:ligatures w14:val="none"/>
        </w:rPr>
      </w:r>
      <w:r>
        <w:rPr>
          <w:highlight w:val="none"/>
          <w:lang w:val="ru-RU"/>
          <w14:ligatures w14:val="none"/>
        </w:rPr>
      </w:r>
    </w:p>
    <w:p>
      <w:pPr>
        <w:pStyle w:val="1085"/>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ru-RU"/>
          <w14:ligatures w14:val="none"/>
        </w:rPr>
      </w:r>
      <w:r>
        <w:rPr>
          <w:highlight w:val="none"/>
          <w:lang w:val="ru-RU"/>
          <w14:ligatures w14:val="none"/>
        </w:rPr>
      </w:r>
    </w:p>
    <w:p>
      <w:pPr>
        <w:pStyle w:val="1085"/>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085"/>
        <w:pBdr/>
        <w:tabs>
          <w:tab w:val="left" w:leader="none" w:pos="993"/>
        </w:tabs>
        <w:spacing/>
        <w:ind w:right="0"/>
        <w:rPr>
          <w:highlight w:val="none"/>
          <w:lang w:val="ru-RU"/>
          <w14:ligatures w14:val="none"/>
        </w:rPr>
      </w:pPr>
      <w:r>
        <w:rPr>
          <w:highlight w:val="none"/>
          <w:lang w:val="ru-RU"/>
        </w:rPr>
        <w:t xml:space="preserve">Для разработки данного фрей</w:t>
      </w:r>
      <w:r>
        <w:rPr>
          <w:highlight w:val="none"/>
          <w:lang w:val="ru-RU"/>
        </w:rPr>
        <w:t xml:space="preserve">мворка использовались исключительно светодиодные лампы. При выборе источников света для помещения разработчика фреймворка были учтены требования к уровню освещенности, равномерности освещения, цветовой температуре и минимизации бликов на экранах мониторов.</w:t>
      </w:r>
      <w:r>
        <w:rPr>
          <w:highlight w:val="none"/>
          <w:lang w:val="ru-RU"/>
          <w14:ligatures w14:val="none"/>
        </w:rPr>
      </w:r>
      <w:r>
        <w:rPr>
          <w:highlight w:val="none"/>
          <w:lang w:val="ru-RU"/>
          <w14:ligatures w14:val="none"/>
        </w:rPr>
      </w:r>
    </w:p>
    <w:p>
      <w:pPr>
        <w:pStyle w:val="1085"/>
        <w:pBdr/>
        <w:tabs>
          <w:tab w:val="left" w:leader="none" w:pos="993"/>
        </w:tabs>
        <w:spacing/>
        <w:ind w:right="0"/>
        <w:rPr/>
      </w:pPr>
      <w:r>
        <w:rPr>
          <w:highlight w:val="none"/>
          <w:lang w:val="ru-RU"/>
        </w:rPr>
        <w:t xml:space="preserve">Выбор искусственного освещения в помещении разработчика решает несколько важных задач, включая</w:t>
      </w:r>
      <w:r>
        <w:rPr>
          <w:lang w:val="en-US"/>
        </w:rPr>
        <w:t xml:space="preserve">[</w:t>
      </w:r>
      <w:r>
        <w:rPr>
          <w:lang w:val="en-US"/>
        </w:rPr>
        <w:t xml:space="preserve">29</w:t>
      </w:r>
      <w:r>
        <w:rPr>
          <w:lang w:val="en-US"/>
        </w:rPr>
        <w:t xml:space="preserve">]</w:t>
      </w:r>
      <w:r>
        <w:rPr>
          <w:highlight w:val="none"/>
          <w:lang w:val="ru-RU"/>
        </w:rPr>
        <w:t xml:space="preserve">:</w:t>
      </w:r>
      <w:r/>
    </w:p>
    <w:p>
      <w:pPr>
        <w:pStyle w:val="1085"/>
        <w:numPr>
          <w:ilvl w:val="0"/>
          <w:numId w:val="97"/>
        </w:numPr>
        <w:pBdr/>
        <w:tabs>
          <w:tab w:val="left" w:leader="none" w:pos="1134"/>
        </w:tabs>
        <w:spacing/>
        <w:ind w:right="0" w:firstLine="709" w:left="0"/>
        <w:rPr/>
      </w:pPr>
      <w:r>
        <w:rPr>
          <w:highlight w:val="none"/>
          <w:lang w:val="ru-RU"/>
        </w:rPr>
        <w:t xml:space="preserve">Обеспечение комфортных условий работы. Правильно подобранное искусственное освещение помогает создать комфортную рабочую атмосферу, улучшает концентрацию и повышает производительность разработчика.</w:t>
      </w:r>
      <w:r/>
    </w:p>
    <w:p>
      <w:pPr>
        <w:pStyle w:val="1085"/>
        <w:numPr>
          <w:ilvl w:val="0"/>
          <w:numId w:val="97"/>
        </w:numPr>
        <w:pBdr/>
        <w:tabs>
          <w:tab w:val="left" w:leader="none" w:pos="1134"/>
        </w:tabs>
        <w:spacing/>
        <w:ind w:right="0" w:firstLine="709" w:left="0"/>
        <w:rPr>
          <w:highlight w:val="none"/>
          <w:lang w:val="ru-RU"/>
          <w14:ligatures w14:val="none"/>
        </w:rPr>
      </w:pPr>
      <w:r>
        <w:rPr>
          <w:highlight w:val="none"/>
          <w:lang w:val="ru-RU"/>
        </w:rPr>
        <w:t xml:space="preserve">Повышение эффективности работы. Освещение влияет на зрительное восприятие, что в свою очередь может повлиять на качество работы. Хорошее освещение помогает избежать усталости глаз, снижает риск возникновения ошибок и повышает точность выполнения задач.</w:t>
      </w:r>
      <w:r>
        <w:rPr>
          <w:highlight w:val="none"/>
          <w:lang w:val="ru-RU"/>
          <w14:ligatures w14:val="none"/>
        </w:rPr>
      </w:r>
      <w:r>
        <w:rPr>
          <w:highlight w:val="none"/>
          <w:lang w:val="ru-RU"/>
          <w14:ligatures w14:val="none"/>
        </w:rPr>
      </w:r>
    </w:p>
    <w:p>
      <w:pPr>
        <w:pStyle w:val="1085"/>
        <w:numPr>
          <w:ilvl w:val="0"/>
          <w:numId w:val="97"/>
        </w:numPr>
        <w:pBdr/>
        <w:tabs>
          <w:tab w:val="left" w:leader="none" w:pos="1134"/>
        </w:tabs>
        <w:spacing/>
        <w:ind w:right="0" w:firstLine="709" w:left="0"/>
        <w:rPr/>
      </w:pPr>
      <w:r>
        <w:rPr>
          <w:highlight w:val="none"/>
          <w:lang w:val="ru-RU"/>
        </w:rPr>
      </w:r>
      <w:r>
        <w:rPr>
          <w:highlight w:val="none"/>
          <w:lang w:val="ru-RU"/>
        </w:rPr>
        <w:t xml:space="preserve">Создание безопасной среды. Правильно спроектированное искусственное освещение помогает предотвратить травмы зрения и тела человека, связанные с неправильным положением разработчика относительно мониторов.</w:t>
      </w:r>
      <w:r/>
    </w:p>
    <w:p>
      <w:pPr>
        <w:pStyle w:val="1085"/>
        <w:pBdr/>
        <w:tabs>
          <w:tab w:val="left" w:leader="none" w:pos="993"/>
        </w:tabs>
        <w:spacing/>
        <w:ind w:right="0"/>
        <w:rPr/>
      </w:pPr>
      <w:r>
        <w:rPr>
          <w:highlight w:val="none"/>
          <w:lang w:val="ru-RU"/>
        </w:rPr>
      </w:r>
      <w:r/>
    </w:p>
    <w:p>
      <w:pPr>
        <w:pStyle w:val="1085"/>
        <w:numPr>
          <w:ilvl w:val="0"/>
          <w:numId w:val="97"/>
        </w:numPr>
        <w:pBdr/>
        <w:tabs>
          <w:tab w:val="left" w:leader="none" w:pos="1134"/>
        </w:tabs>
        <w:spacing/>
        <w:ind w:right="0" w:firstLine="709" w:left="0"/>
        <w:rPr/>
      </w:pPr>
      <w:r>
        <w:rPr>
          <w:highlight w:val="none"/>
          <w:lang w:val="ru-RU"/>
        </w:rPr>
      </w:r>
      <w:r>
        <w:rPr>
          <w:highlight w:val="none"/>
          <w:lang w:val="ru-RU"/>
        </w:rPr>
        <w:t xml:space="preserve">Улучшение эргономики помещения: Выбор подходящих типов источников света, цветовой температуры и яркости позволяет создать эргономичную среду в помещении для разработки.</w:t>
      </w:r>
      <w:r/>
    </w:p>
    <w:p>
      <w:pPr>
        <w:pStyle w:val="1085"/>
        <w:pBdr/>
        <w:tabs>
          <w:tab w:val="left" w:leader="none" w:pos="993"/>
        </w:tabs>
        <w:spacing/>
        <w:ind w:right="0"/>
        <w:rPr>
          <w:highlight w:val="none"/>
          <w:lang w:val="ru-RU"/>
          <w14:ligatures w14:val="none"/>
        </w:rPr>
      </w:pPr>
      <w:r>
        <w:rPr>
          <w:highlight w:val="none"/>
          <w:lang w:val="ru-RU"/>
        </w:rPr>
        <w:t xml:space="preserve">5. Энергосбережение. Использование энергоэффективных источников света и оптимального распределения света помогает снизить энергопотребление и экономить ресурсы.</w:t>
      </w:r>
      <w:r>
        <w:rPr>
          <w:highlight w:val="none"/>
          <w:lang w:val="ru-RU"/>
          <w14:ligatures w14:val="none"/>
        </w:rPr>
      </w:r>
      <w:r>
        <w:rPr>
          <w:highlight w:val="none"/>
          <w:lang w:val="ru-RU"/>
          <w14:ligatures w14:val="none"/>
        </w:rPr>
      </w:r>
    </w:p>
    <w:p>
      <w:pPr>
        <w:pStyle w:val="1085"/>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w:t>
      </w:r>
      <w:r>
        <w:rPr>
          <w:highlight w:val="none"/>
          <w:lang w:val="en-US"/>
        </w:rPr>
      </w:r>
      <w:r>
        <w:rPr>
          <w:highlight w:val="none"/>
          <w:lang w:val="en-US"/>
        </w:rPr>
      </w:r>
    </w:p>
    <w:p>
      <w:pPr>
        <w:pStyle w:val="1085"/>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085"/>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085"/>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085"/>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085"/>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085"/>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085"/>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085"/>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085"/>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085"/>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085"/>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085"/>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085"/>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085"/>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085"/>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085"/>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085"/>
        <w:pBdr/>
        <w:spacing/>
        <w:ind/>
        <w:rPr>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14:ligatures w14:val="none"/>
        </w:rPr>
      </w:r>
      <w:r>
        <w:rPr>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087"/>
        <w:pBdr/>
        <w:spacing/>
        <w:ind/>
        <w:rPr>
          <w:rFonts w:ascii="Times New Roman" w:hAnsi="Times New Roman"/>
          <w:color w:val="auto"/>
          <w:sz w:val="32"/>
        </w:rPr>
      </w:pPr>
      <w:r/>
      <w:bookmarkStart w:id="0" w:name="_Toc136285538"/>
      <w:r>
        <w:rPr>
          <w:rFonts w:ascii="Times New Roman" w:hAnsi="Times New Roman"/>
          <w:color w:val="auto"/>
          <w:sz w:val="32"/>
        </w:rPr>
        <w:t xml:space="preserve">ЗАКЛЮЧЕНИЕ</w:t>
      </w:r>
      <w:bookmarkEnd w:id="0"/>
      <w:r>
        <w:rPr>
          <w:rFonts w:ascii="Times New Roman" w:hAnsi="Times New Roman"/>
          <w:color w:val="auto"/>
          <w:sz w:val="32"/>
        </w:rPr>
      </w:r>
      <w:r>
        <w:rPr>
          <w:rFonts w:ascii="Times New Roman" w:hAnsi="Times New Roman"/>
          <w:color w:val="auto"/>
          <w:sz w:val="32"/>
        </w:rPr>
      </w:r>
    </w:p>
    <w:p>
      <w:pPr>
        <w:pBdr/>
        <w:spacing w:line="276" w:lineRule="auto"/>
        <w:ind w:firstLine="709"/>
        <w:jc w:val="both"/>
        <w:rPr>
          <w:sz w:val="28"/>
          <w:szCs w:val="28"/>
        </w:rPr>
      </w:pPr>
      <w:r>
        <w:rPr>
          <w:sz w:val="28"/>
          <w:szCs w:val="28"/>
        </w:rPr>
      </w:r>
      <w:r>
        <w:rPr>
          <w:sz w:val="28"/>
          <w:szCs w:val="28"/>
        </w:rPr>
      </w:r>
      <w:r>
        <w:rPr>
          <w:sz w:val="28"/>
          <w:szCs w:val="28"/>
        </w:rPr>
      </w:r>
    </w:p>
    <w:p>
      <w:pPr>
        <w:pStyle w:val="1085"/>
        <w:pBdr/>
        <w:spacing/>
        <w:ind/>
        <w:rPr>
          <w:highlight w:val="none"/>
          <w:lang w:val="ru-RU"/>
          <w14:ligatures w14:val="none"/>
        </w:rPr>
      </w:pPr>
      <w:r>
        <w:t xml:space="preserve">В рамках дипломного проектирования был </w:t>
      </w:r>
      <w:r>
        <w:rPr>
          <w:lang w:val="ru-RU"/>
        </w:rPr>
        <w:t xml:space="preserve">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ПО, желающих сократить затраты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Style w:val="1085"/>
        <w:pBdr/>
        <w:spacing/>
        <w:ind/>
        <w:rPr>
          <w14:ligatures w14:val="none"/>
        </w:rPr>
      </w:pPr>
      <w:r>
        <w:t xml:space="preserve">Фреймворк реализован в полном объеме и соответствует техническому заданию, полностью отлажен и протестирован. Поставленные задачи на разработку выполнены.</w:t>
      </w:r>
      <w:r>
        <w:rPr>
          <w14:ligatures w14:val="none"/>
        </w:rPr>
      </w:r>
      <w:r>
        <w:rPr>
          <w14:ligatures w14:val="none"/>
        </w:rPr>
      </w:r>
    </w:p>
    <w:p>
      <w:pPr>
        <w:pStyle w:val="1085"/>
        <w:pBdr/>
        <w:spacing/>
        <w:ind/>
        <w:rPr>
          <w:sz w:val="28"/>
          <w:szCs w:val="28"/>
        </w:rPr>
      </w:pPr>
      <w:r>
        <w:rPr>
          <w:sz w:val="28"/>
          <w:szCs w:val="28"/>
        </w:rPr>
        <w:t xml:space="preserve">В ходе разработки были достигнуты следующие результаты: </w:t>
      </w:r>
      <w:r>
        <w:rPr>
          <w:sz w:val="28"/>
          <w:szCs w:val="28"/>
        </w:rPr>
      </w:r>
      <w:r>
        <w:rPr>
          <w:sz w:val="28"/>
          <w:szCs w:val="28"/>
        </w:rPr>
      </w:r>
    </w:p>
    <w:p>
      <w:pPr>
        <w:pStyle w:val="1085"/>
        <w:pBdr/>
        <w:spacing/>
        <w:ind/>
        <w:rPr>
          <w:sz w:val="28"/>
          <w:szCs w:val="28"/>
        </w:rPr>
      </w:pPr>
      <w:r>
        <w:rPr>
          <w:sz w:val="28"/>
          <w:szCs w:val="28"/>
        </w:rPr>
        <w:t xml:space="preserve">– </w:t>
      </w:r>
      <w:r>
        <w:rPr>
          <w:sz w:val="28"/>
          <w:szCs w:val="28"/>
        </w:rPr>
        <w:t xml:space="preserve">исследована предметная область автоматизации тестирования;</w:t>
      </w:r>
      <w:r>
        <w:rPr>
          <w:sz w:val="28"/>
          <w:szCs w:val="28"/>
        </w:rPr>
      </w:r>
      <w:r>
        <w:rPr>
          <w:sz w:val="28"/>
          <w:szCs w:val="28"/>
        </w:rPr>
      </w:r>
    </w:p>
    <w:p>
      <w:pPr>
        <w:pStyle w:val="1085"/>
        <w:pBdr/>
        <w:spacing/>
        <w:ind/>
        <w:rPr>
          <w:sz w:val="28"/>
          <w:szCs w:val="28"/>
        </w:rPr>
      </w:pPr>
      <w:r>
        <w:rPr>
          <w:sz w:val="28"/>
          <w:szCs w:val="28"/>
        </w:rPr>
        <w:t xml:space="preserve">– </w:t>
      </w: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085"/>
        <w:pBdr/>
        <w:spacing/>
        <w:ind/>
        <w:rPr>
          <w:sz w:val="28"/>
          <w:szCs w:val="28"/>
        </w:rPr>
      </w:pPr>
      <w:r>
        <w:rPr>
          <w:sz w:val="28"/>
          <w:szCs w:val="28"/>
        </w:rPr>
        <w:t xml:space="preserve">– </w:t>
      </w: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rPr>
          <w:sz w:val="28"/>
          <w:szCs w:val="28"/>
        </w:rPr>
        <w:t xml:space="preserve">;</w:t>
      </w:r>
      <w:r>
        <w:rPr>
          <w:sz w:val="28"/>
          <w:szCs w:val="28"/>
        </w:rPr>
      </w:r>
      <w:r>
        <w:rPr>
          <w:sz w:val="28"/>
          <w:szCs w:val="28"/>
        </w:rPr>
      </w:r>
    </w:p>
    <w:p>
      <w:pPr>
        <w:pStyle w:val="1085"/>
        <w:pBdr/>
        <w:spacing/>
        <w:ind/>
        <w:rPr>
          <w:sz w:val="28"/>
          <w:szCs w:val="28"/>
        </w:rPr>
      </w:pPr>
      <w:r>
        <w:rPr>
          <w:sz w:val="28"/>
          <w:szCs w:val="28"/>
        </w:rPr>
        <w:t xml:space="preserve">–</w:t>
      </w:r>
      <w:r>
        <w:rPr>
          <w:sz w:val="28"/>
          <w:szCs w:val="28"/>
        </w:rPr>
        <w:tab/>
      </w:r>
      <w:r>
        <w:rPr>
          <w:sz w:val="28"/>
          <w:szCs w:val="28"/>
        </w:rPr>
        <w:t xml:space="preserve">спроектированы UML </w:t>
      </w:r>
      <w:r>
        <w:rPr>
          <w:sz w:val="28"/>
          <w:szCs w:val="28"/>
          <w:lang w:eastAsia="ru-RU"/>
        </w:rPr>
        <w:t xml:space="preserve">диаграммы деятельности,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085"/>
        <w:pBdr/>
        <w:spacing/>
        <w:ind/>
        <w:rPr>
          <w:sz w:val="28"/>
          <w:szCs w:val="28"/>
        </w:rPr>
      </w:pPr>
      <w:r>
        <w:rPr>
          <w:sz w:val="28"/>
          <w:szCs w:val="28"/>
        </w:rPr>
        <w:t xml:space="preserve">–</w:t>
      </w:r>
      <w:r>
        <w:rPr>
          <w:sz w:val="28"/>
          <w:szCs w:val="28"/>
        </w:rPr>
        <w:tab/>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085"/>
        <w:pBdr/>
        <w:spacing/>
        <w:ind/>
        <w:rPr>
          <w:sz w:val="28"/>
          <w:szCs w:val="28"/>
          <w:highlight w:val="none"/>
        </w:rPr>
      </w:pPr>
      <w:r>
        <w:rPr>
          <w:sz w:val="28"/>
          <w:szCs w:val="28"/>
        </w:rPr>
        <w:t xml:space="preserve">Во время про</w:t>
      </w:r>
      <w:r>
        <w:rPr>
          <w:sz w:val="28"/>
          <w:szCs w:val="28"/>
        </w:rPr>
        <w:t xml:space="preserve">ектирования были определены достоинства и недостатки существующих программных аналогов. Благодаря изучению и анализу аналогов были определены требования к фреймворку, которые отражают лучшие стороны разработанного фреймворка для автоматизации тестирования.</w:t>
      </w:r>
      <w:r>
        <w:rPr>
          <w:sz w:val="28"/>
          <w:szCs w:val="28"/>
          <w:highlight w:val="none"/>
        </w:rPr>
      </w:r>
      <w:r>
        <w:rPr>
          <w:sz w:val="28"/>
          <w:szCs w:val="28"/>
          <w:highlight w:val="none"/>
        </w:rPr>
      </w:r>
    </w:p>
    <w:p>
      <w:pPr>
        <w:pStyle w:val="1085"/>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Style w:val="1085"/>
        <w:pBdr/>
        <w:spacing/>
        <w:ind/>
        <w:rPr>
          <w:highlight w:val="none"/>
        </w:rPr>
      </w:pPr>
      <w:r>
        <w:t xml:space="preserve">Таким образом, в результате выполнения дипломного проекта, поставленные задачи выполнены в полном объеме.</w:t>
      </w:r>
      <w:r>
        <w:rPr>
          <w:highlight w:val="none"/>
        </w:rPr>
      </w:r>
      <w:r>
        <w:rPr>
          <w:highlight w:val="none"/>
        </w:rPr>
      </w:r>
    </w:p>
    <w:p>
      <w:pPr>
        <w:pBdr/>
        <w:shd w:val="nil" w:color="auto"/>
        <w:spacing/>
        <w:ind/>
        <w:rPr/>
      </w:pPr>
      <w:r>
        <w:br w:type="page" w:clear="all"/>
      </w:r>
      <w:r/>
    </w:p>
    <w:p>
      <w:pPr>
        <w:pStyle w:val="1087"/>
        <w:pBdr/>
        <w:spacing/>
        <w:ind/>
        <w:rPr>
          <w:sz w:val="32"/>
          <w14:ligatures w14:val="none"/>
        </w:rPr>
      </w:pPr>
      <w:r>
        <w:t xml:space="preserve">СПИСОК ИСПОЛЬЗОВАННЫХ ИСТОЧНИКОВ</w:t>
      </w:r>
      <w:r>
        <w:rPr>
          <w:sz w:val="32"/>
          <w14:ligatures w14:val="none"/>
        </w:rPr>
      </w:r>
      <w:r>
        <w:rPr>
          <w:sz w:val="32"/>
          <w14:ligatures w14:val="none"/>
        </w:rPr>
      </w:r>
    </w:p>
    <w:p>
      <w:pPr>
        <w:pStyle w:val="1085"/>
        <w:pBdr/>
        <w:spacing/>
        <w:ind/>
        <w:rPr/>
      </w:pPr>
      <w:r/>
      <w:r/>
    </w:p>
    <w:p>
      <w:pPr>
        <w:pStyle w:val="1085"/>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4"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085"/>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5" w:tooltip="https://www.lambdatest.com/blog/common-challenges-in-selenium-automation-how-to-fix-them/" w:history="1">
        <w:r>
          <w:rPr>
            <w:rStyle w:val="1060"/>
            <w:highlight w:val="none"/>
          </w:rPr>
          <w:t xml:space="preserve">https://www.lambdatest.com/blog/common-challenges-in-selenium-automation-how-to-fix-them/</w:t>
        </w:r>
        <w:r>
          <w:rPr>
            <w:rStyle w:val="1060"/>
            <w:highlight w:val="none"/>
          </w:rPr>
        </w:r>
        <w:r>
          <w:rPr>
            <w:rStyle w:val="1060"/>
          </w:rPr>
        </w:r>
      </w:hyperlink>
      <w:r>
        <w:rPr>
          <w:highlight w:val="none"/>
          <w14:ligatures w14:val="none"/>
        </w:rPr>
      </w:r>
      <w:r>
        <w:rPr>
          <w:highlight w:val="none"/>
          <w14:ligatures w14:val="none"/>
        </w:rPr>
      </w:r>
    </w:p>
    <w:p>
      <w:pPr>
        <w:pStyle w:val="1085"/>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6" w:tooltip="https://www.lambdatest.com/blog/how-test-automation-can-accelerate-business-transformation/" w:history="1">
        <w:r>
          <w:rPr>
            <w:rStyle w:val="1060"/>
          </w:rPr>
          <w:t xml:space="preserve">https://www.lambdatest.com/blog/how-test-automation-can-accelerate-business-transformation/</w:t>
        </w:r>
        <w:r>
          <w:rPr>
            <w:rStyle w:val="1060"/>
          </w:rPr>
        </w:r>
        <w:r>
          <w:rPr>
            <w:rStyle w:val="1060"/>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7" w:tooltip="https://devqa.io/develop-test-automation-framework-scratch/" w:history="1">
        <w:r>
          <w:rPr>
            <w:rStyle w:val="1060"/>
            <w:highlight w:val="none"/>
          </w:rPr>
          <w:t xml:space="preserve">https://devqa.io/develop-test-automation-framework-scratch/</w:t>
        </w:r>
        <w:r>
          <w:rPr>
            <w:rStyle w:val="1060"/>
            <w:highlight w:val="none"/>
          </w:rPr>
        </w:r>
        <w:r>
          <w:rPr>
            <w:rStyle w:val="1060"/>
            <w:highlight w:val="none"/>
          </w:rPr>
        </w:r>
        <w:r>
          <w:rPr>
            <w:rStyle w:val="1060"/>
            <w14:ligatures w14:val="none"/>
          </w:rPr>
        </w:r>
      </w:hyperlink>
      <w:r>
        <w:rPr>
          <w:highlight w:val="none"/>
          <w14:ligatures w14:val="none"/>
        </w:rPr>
      </w:r>
      <w:r>
        <w:rPr>
          <w:highlight w:val="none"/>
          <w14:ligatures w14:val="none"/>
        </w:rPr>
      </w:r>
    </w:p>
    <w:p>
      <w:pPr>
        <w:pStyle w:val="1085"/>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8" w:tooltip="https://www.browserstack.com/guide/best-test-automation-frameworks" w:history="1">
        <w:r>
          <w:rPr>
            <w:rStyle w:val="1060"/>
          </w:rPr>
          <w:t xml:space="preserve">https://www.browserstack.com/guide/best-test-automation-frameworks</w:t>
        </w:r>
      </w:hyperlink>
      <w:r>
        <w:rPr>
          <w14:ligatures w14:val="none"/>
        </w:rPr>
      </w:r>
      <w:r>
        <w:rPr>
          <w14:ligatures w14:val="none"/>
        </w:rPr>
      </w:r>
    </w:p>
    <w:p>
      <w:pPr>
        <w:pStyle w:val="1085"/>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29" w:tooltip="https://www.lambdatest.com/blog/best-test-automation-frameworks/" w:history="1">
        <w:r>
          <w:rPr>
            <w:rStyle w:val="1060"/>
          </w:rPr>
          <w:t xml:space="preserve">https://www.lambdatest.com/blog/best-test-automation-frameworks/</w:t>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30" w:tooltip="https://www.browserstack.com/guide/mobile-application-testing-frameworks" w:history="1">
        <w:r>
          <w:rPr>
            <w:rStyle w:val="1060"/>
          </w:rPr>
          <w:t xml:space="preserve">https://www.browserstack.com/guide/mobile-application-testing-frameworks</w:t>
        </w:r>
        <w:r>
          <w:rPr>
            <w:rStyle w:val="1060"/>
          </w:rPr>
        </w:r>
        <w:r>
          <w:rPr>
            <w:rStyle w:val="1060"/>
          </w:rPr>
        </w:r>
        <w:r>
          <w:rPr>
            <w:rStyle w:val="1060"/>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085"/>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1" w:tooltip="https://www.guru99.com/performance-testing-tools.html" w:history="1">
        <w:r>
          <w:rPr>
            <w:rStyle w:val="1060"/>
          </w:rPr>
          <w:t xml:space="preserve">https://www.guru99.com/performance-testing-tools.html</w:t>
        </w:r>
        <w:r>
          <w:rPr>
            <w:rStyle w:val="1060"/>
          </w:rPr>
        </w:r>
        <w:r>
          <w:rPr>
            <w:rStyle w:val="1060"/>
          </w:rPr>
        </w:r>
        <w:r>
          <w:rPr>
            <w:rStyle w:val="1060"/>
          </w:rPr>
        </w:r>
        <w:r>
          <w:rPr>
            <w:rStyle w:val="1060"/>
          </w:rPr>
        </w:r>
        <w:r>
          <w:rPr>
            <w:rStyle w:val="1060"/>
            <w:highlight w:val="none"/>
            <w:lang w:val="ru-RU"/>
          </w:rPr>
        </w:r>
        <w:r>
          <w:rPr>
            <w:rStyle w:val="1060"/>
            <w:highlight w:val="none"/>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2" w:tooltip="https://www.softwaretestinghelp.com/tools/40-best-database-testing-tools/" w:history="1">
        <w:r>
          <w:rPr>
            <w:rStyle w:val="1060"/>
          </w:rPr>
          <w:t xml:space="preserve">https://www.softwaretestinghelp.com/tools/40-best-database-testing-tools/</w:t>
        </w:r>
        <w:r>
          <w:rPr>
            <w:rStyle w:val="1060"/>
            <w:lang w:val="en-US"/>
          </w:rPr>
        </w:r>
        <w:r>
          <w:rPr>
            <w:rStyle w:val="1060"/>
          </w:rPr>
        </w:r>
        <w:r>
          <w:rPr>
            <w:rStyle w:val="1060"/>
            <w:highlight w:val="none"/>
            <w:lang w:val="en-US"/>
          </w:rPr>
        </w:r>
        <w:r>
          <w:rPr>
            <w:rStyle w:val="1060"/>
          </w:rPr>
        </w:r>
        <w:r>
          <w:rPr>
            <w:rStyle w:val="1060"/>
            <w:highlight w:val="none"/>
          </w:rPr>
        </w:r>
        <w:r>
          <w:rPr>
            <w:rStyle w:val="1060"/>
          </w:rPr>
        </w:r>
        <w:r>
          <w:rPr>
            <w:rStyle w:val="1060"/>
            <w14:ligatures w14:val="none"/>
          </w:rPr>
        </w:r>
        <w:r>
          <w:rPr>
            <w:rStyle w:val="1060"/>
            <w:highlight w:val="none"/>
            <w:lang w:val="ru-RU"/>
          </w:rPr>
        </w:r>
        <w:r>
          <w:rPr>
            <w:rStyle w:val="1060"/>
            <w:highlight w:val="none"/>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rPr>
          <w:highlight w:val="none"/>
        </w:rPr>
      </w:r>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3" w:tooltip="https://blog.logrocket.com/comparing-best-node-js-unit-testing-frameworks/" w:history="1">
        <w:r>
          <w:rPr>
            <w:rStyle w:val="1060"/>
          </w:rPr>
          <w:t xml:space="preserve">https://blog.logrocket.com/comparing-best-node-js-unit-testing-frameworks/</w:t>
        </w:r>
        <w:r>
          <w:rPr>
            <w:rStyle w:val="1060"/>
          </w:rPr>
        </w:r>
        <w:r>
          <w:rPr>
            <w:rStyle w:val="1060"/>
          </w:rPr>
        </w:r>
        <w:r>
          <w:rPr>
            <w:rStyle w:val="1060"/>
          </w:rPr>
        </w:r>
        <w:r>
          <w:rPr>
            <w:rStyle w:val="1060"/>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4" w:tooltip="https://amplitude.com/guides/2022-app-vs-website-report" w:history="1">
        <w:r>
          <w:rPr>
            <w:rStyle w:val="1060"/>
          </w:rPr>
          <w:t xml:space="preserve">https://amplitude.com/guides/2022-app-vs-website-report</w:t>
        </w:r>
        <w:r>
          <w:rPr>
            <w:rStyle w:val="1060"/>
          </w:rPr>
        </w:r>
        <w:r>
          <w:rPr>
            <w:rStyle w:val="1060"/>
          </w:rPr>
        </w:r>
        <w:r>
          <w:rPr>
            <w:rStyle w:val="1060"/>
            <w:highlight w:val="none"/>
            <w:lang w:val="ru-RU"/>
          </w:rPr>
        </w:r>
        <w:r>
          <w:rPr>
            <w:rStyle w:val="1060"/>
            <w:highlight w:val="none"/>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5" w:tooltip="https://www.lambdatest.com/blog/automation-testing-tools/" w:history="1">
        <w:r>
          <w:rPr>
            <w:rStyle w:val="1060"/>
          </w:rPr>
          <w:t xml:space="preserve">https://www.lambdatest.com/blog/automation-testing-tools/</w:t>
        </w:r>
        <w:r>
          <w:rPr>
            <w:rStyle w:val="1060"/>
          </w:rPr>
        </w:r>
        <w:r>
          <w:rPr>
            <w:rStyle w:val="1060"/>
          </w:rPr>
        </w:r>
        <w:r>
          <w:rPr>
            <w:rStyle w:val="1060"/>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6" w:tooltip="https://www.lambdatest.com/blog/integration-testing-vs-functional-testing/" w:history="1">
        <w:r>
          <w:rPr>
            <w:rStyle w:val="1060"/>
          </w:rPr>
          <w:t xml:space="preserve">https://www.lambdatest.com/blog/integration-testing-vs-functional-testing/</w:t>
        </w:r>
        <w:r>
          <w:rPr>
            <w:rStyle w:val="1060"/>
          </w:rPr>
        </w:r>
        <w:r>
          <w:rPr>
            <w:rStyle w:val="1060"/>
            <w:lang w:val="en-US"/>
          </w:rPr>
        </w:r>
        <w:r>
          <w:rPr>
            <w:rStyle w:val="1060"/>
          </w:rPr>
        </w:r>
        <w:r>
          <w:rPr>
            <w:rStyle w:val="1060"/>
            <w:lang w:val="en-US"/>
          </w:rPr>
        </w:r>
        <w:r>
          <w:rPr>
            <w:rStyle w:val="1060"/>
          </w:rPr>
        </w:r>
        <w:r>
          <w:rPr>
            <w:rStyle w:val="1060"/>
            <w:highlight w:val="none"/>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7" w:tooltip="https://studref.com/387955/tehnika/cheloveko_mashinnyy_interfeys" w:history="1">
        <w:r>
          <w:rPr>
            <w:rStyle w:val="1060"/>
          </w:rPr>
          <w:t xml:space="preserve">https://studref.com/387955/tehnika/cheloveko_mashinnyy_interfeys</w:t>
        </w:r>
        <w:r>
          <w:rPr>
            <w:rStyle w:val="1060"/>
          </w:rPr>
        </w:r>
        <w:r>
          <w:rPr>
            <w:rStyle w:val="1060"/>
          </w:rPr>
        </w:r>
        <w:r>
          <w:rPr>
            <w:rStyle w:val="1060"/>
            <w:lang w:val="en-US"/>
          </w:rPr>
        </w:r>
        <w:r>
          <w:rPr>
            <w:rStyle w:val="1060"/>
          </w:rPr>
        </w:r>
        <w:r>
          <w:rPr>
            <w:rStyle w:val="1060"/>
            <w:highlight w:val="none"/>
            <w:lang w:val="en-US"/>
            <w14:ligatures w14:val="none"/>
          </w:rPr>
        </w:r>
        <w:r>
          <w:rPr>
            <w:rStyle w:val="1060"/>
            <w:highlight w:val="none"/>
            <w14:ligatures w14:val="none"/>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085"/>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8" w:tooltip="https://nauchniestati.ru/spravka/ergonomicheskie-trebovaniya" w:history="1">
        <w:r>
          <w:rPr>
            <w:rStyle w:val="1060"/>
          </w:rPr>
          <w:t xml:space="preserve">https://nauchniestati.ru/spravka/ergonomicheskie-trebovaniya</w:t>
        </w:r>
        <w:r>
          <w:rPr>
            <w:rStyle w:val="1060"/>
          </w:rPr>
        </w:r>
        <w:r>
          <w:rPr>
            <w:rStyle w:val="1060"/>
          </w:rPr>
        </w:r>
        <w:r>
          <w:rPr>
            <w:rStyle w:val="1060"/>
            <w:highlight w:val="none"/>
            <w:lang w:val="ru-RU"/>
          </w:rPr>
        </w:r>
        <w:r>
          <w:rPr>
            <w:rStyle w:val="1060"/>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39" w:tooltip="https://automationpanda.com/2017/01/27/bdd-101-gherkin-by-example/" w:history="1">
        <w:r>
          <w:rPr>
            <w:rStyle w:val="1060"/>
          </w:rPr>
          <w:t xml:space="preserve">https://automationpanda.com/2017/01/27/bdd-101-gherkin-by-example/</w:t>
        </w:r>
        <w:r>
          <w:rPr>
            <w:rStyle w:val="1060"/>
          </w:rPr>
        </w:r>
        <w:r>
          <w:rPr>
            <w:rStyle w:val="1060"/>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40" w:tooltip="https://www.agilealliance.org/glossary/given-when-then" w:history="1">
        <w:r>
          <w:rPr>
            <w:rStyle w:val="1060"/>
          </w:rPr>
          <w:t xml:space="preserve">https://www.agilealliance.org/glossary/given-when-then</w:t>
        </w:r>
        <w:r>
          <w:rPr>
            <w:rStyle w:val="1060"/>
          </w:rPr>
        </w:r>
        <w:r>
          <w:rPr>
            <w:rStyle w:val="1060"/>
          </w:rPr>
        </w:r>
        <w:r>
          <w:rPr>
            <w:rStyle w:val="1060"/>
            <w:highlight w:val="none"/>
            <w:lang w:val="en-US"/>
          </w:rPr>
        </w:r>
        <w:r>
          <w:rPr>
            <w:rStyle w:val="1060"/>
            <w:highlight w:val="none"/>
          </w:rPr>
        </w:r>
      </w:hyperlink>
      <w:r>
        <w:rPr>
          <w:highlight w:val="none"/>
          <w14:ligatures w14:val="none"/>
        </w:rPr>
      </w:r>
      <w:r>
        <w:rPr>
          <w:highlight w:val="none"/>
          <w14:ligatures w14:val="none"/>
        </w:rPr>
      </w:r>
    </w:p>
    <w:p>
      <w:pPr>
        <w:pStyle w:val="1085"/>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085"/>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085"/>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1" w:tooltip="https://www.browserstack.com/guide/end-to-end-testing" w:history="1">
        <w:r>
          <w:rPr>
            <w:rStyle w:val="1060"/>
          </w:rPr>
          <w:t xml:space="preserve">https://www.browserstack.com/guide/end-to-end-testing</w:t>
        </w:r>
        <w:r>
          <w:rPr>
            <w:rStyle w:val="1060"/>
            <w:lang w:val="en-US"/>
          </w:rPr>
        </w:r>
        <w:r>
          <w:rPr>
            <w:rStyle w:val="1060"/>
          </w:rPr>
        </w:r>
      </w:hyperlink>
      <w:r>
        <w:rPr>
          <w:highlight w:val="none"/>
          <w14:ligatures w14:val="none"/>
        </w:rPr>
      </w:r>
      <w:r>
        <w:rPr>
          <w:highlight w:val="none"/>
          <w14:ligatures w14:val="none"/>
        </w:rPr>
      </w:r>
    </w:p>
    <w:p>
      <w:pPr>
        <w:pStyle w:val="1085"/>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2" w:tooltip="https://www.nuget.org/packages" w:history="1">
        <w:r>
          <w:rPr>
            <w:rStyle w:val="1060"/>
            <w:lang w:val="en-US"/>
          </w:rPr>
          <w:t xml:space="preserve">https://www.nuget.org/packages</w:t>
        </w:r>
        <w:r>
          <w:rPr>
            <w:rStyle w:val="1060"/>
            <w:lang w:val="en-US"/>
          </w:rPr>
        </w:r>
        <w:r>
          <w:rPr>
            <w:rStyle w:val="1060"/>
          </w:rPr>
        </w:r>
        <w:r>
          <w:rPr>
            <w:rStyle w:val="1060"/>
            <w:highlight w:val="none"/>
            <w:lang w:val="ru-RU"/>
          </w:rPr>
        </w:r>
        <w:r>
          <w:rPr>
            <w:rStyle w:val="1060"/>
            <w:highlight w:val="none"/>
          </w:rPr>
        </w:r>
      </w:hyperlink>
      <w:r>
        <w:rPr>
          <w:highlight w:val="none"/>
          <w:lang w:val="en-US"/>
          <w14:ligatures w14:val="none"/>
        </w:rPr>
      </w:r>
      <w:r>
        <w:rPr>
          <w:highlight w:val="none"/>
          <w:lang w:val="en-US"/>
          <w14:ligatures w14:val="none"/>
        </w:rPr>
      </w:r>
    </w:p>
    <w:p>
      <w:pPr>
        <w:pStyle w:val="1085"/>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3" w:tooltip="https://www.browserstack.com/guide/benefits-of-automation-testing" w:history="1">
        <w:r>
          <w:rPr>
            <w:rStyle w:val="1060"/>
            <w:lang w:val="en-US"/>
          </w:rPr>
          <w:t xml:space="preserve">https://www.browserstack.com/guide/benefits-of-automation-testing</w:t>
        </w:r>
        <w:r>
          <w:rPr>
            <w:rStyle w:val="1060"/>
            <w:lang w:val="en-US"/>
          </w:rPr>
        </w:r>
        <w:r>
          <w:rPr>
            <w:rStyle w:val="1060"/>
          </w:rPr>
        </w:r>
        <w:r>
          <w:rPr>
            <w:rStyle w:val="1060"/>
            <w:lang w:val="en-US"/>
          </w:rPr>
        </w:r>
        <w:r>
          <w:rPr>
            <w:rStyle w:val="1060"/>
          </w:rPr>
        </w:r>
        <w:r>
          <w:rPr>
            <w:rStyle w:val="1060"/>
            <w:highlight w:val="none"/>
            <w:lang w:val="en-US"/>
          </w:rPr>
        </w:r>
        <w:r>
          <w:rPr>
            <w:rStyle w:val="1060"/>
          </w:rPr>
        </w:r>
        <w:r>
          <w:rPr>
            <w:rStyle w:val="1060"/>
            <w14:ligatures w14:val="none"/>
          </w:rPr>
        </w:r>
      </w:hyperlink>
      <w:r>
        <w:rPr>
          <w:highlight w:val="none"/>
          <w:lang w:val="en-US"/>
          <w14:ligatures w14:val="none"/>
        </w:rPr>
      </w:r>
      <w:r>
        <w:rPr>
          <w:highlight w:val="none"/>
          <w:lang w:val="en-US"/>
          <w14:ligatures w14:val="none"/>
        </w:rPr>
      </w:r>
    </w:p>
    <w:p>
      <w:pPr>
        <w:pStyle w:val="1085"/>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4"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5" w:tooltip="https://visitdesk.io/optimizing-workplace-lighting-for-health-and-productivity-a-comprehensive-guide" w:history="1">
        <w:r>
          <w:rPr>
            <w:rStyle w:val="1060"/>
            <w:highlight w:val="none"/>
            <w:lang w:val="ru-RU"/>
          </w:rPr>
          <w:t xml:space="preserve">https://visitdesk.io/optimizing-workplace-lighting-for-health-and-productivity-a-comprehensive-guide</w:t>
        </w:r>
        <w:r>
          <w:rPr>
            <w:rStyle w:val="1060"/>
            <w:highlight w:val="none"/>
            <w:lang w:val="en-US"/>
          </w:rPr>
        </w:r>
        <w:r>
          <w:rPr>
            <w:rStyle w:val="1060"/>
          </w:rPr>
        </w:r>
        <w:r>
          <w:rPr>
            <w:rStyle w:val="1060"/>
            <w14:ligatures w14:val="none"/>
          </w:rPr>
        </w:r>
      </w:hyperlink>
      <w:r>
        <w:rPr>
          <w:highlight w:val="none"/>
          <w:lang w:val="ru-RU"/>
          <w14:ligatures w14:val="none"/>
        </w:rPr>
      </w:r>
      <w:r>
        <w:rPr>
          <w:highlight w:val="none"/>
          <w:lang w:val="ru-RU"/>
          <w14:ligatures w14:val="none"/>
        </w:rPr>
      </w:r>
    </w:p>
    <w:p>
      <w:pPr>
        <w:pStyle w:val="1085"/>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085"/>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6" w:tooltip="https://homesenator.com/5-types-of-lighting-and-light-sources-to-consider-for-your-home" w:history="1">
        <w:r>
          <w:rPr>
            <w:rStyle w:val="1060"/>
          </w:rPr>
          <w:t xml:space="preserve">https://homesenator.com/5-types-of-lighting-and-light-sources-to-consider-for-your-home</w:t>
        </w:r>
        <w:r>
          <w:rPr>
            <w:rStyle w:val="1060"/>
            <w:lang w:val="en-US"/>
          </w:rPr>
        </w:r>
        <w:r>
          <w:rPr>
            <w:rStyle w:val="1060"/>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7" w:tooltip="https://www.medicalnewstoday.com/articles/light-and-mood-scientists-find-brain-pathway-that-may-explain-sensitivity" w:history="1">
        <w:r>
          <w:rPr>
            <w:rStyle w:val="1060"/>
          </w:rPr>
          <w:t xml:space="preserve">https://www.medicalnewstoday.com/articles/light-and-mood-scientists-find-brain-pathway-that-may-explain-sensitivity</w:t>
        </w:r>
        <w:r>
          <w:rPr>
            <w:rStyle w:val="1060"/>
          </w:rPr>
        </w:r>
        <w:r>
          <w:rPr>
            <w:rStyle w:val="1060"/>
          </w:rPr>
        </w:r>
      </w:hyperlink>
      <w:r>
        <w:rPr>
          <w:highlight w:val="none"/>
          <w14:ligatures w14:val="none"/>
        </w:rPr>
      </w:r>
      <w:r>
        <w:rPr>
          <w:highlight w:val="none"/>
          <w14:ligatures w14:val="none"/>
        </w:rPr>
      </w:r>
    </w:p>
    <w:p>
      <w:pPr>
        <w:pStyle w:val="1085"/>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087"/>
        <w:pBdr/>
        <w:spacing/>
        <w:ind/>
        <w:rPr>
          <w:spacing w:val="-4"/>
          <w:highlight w:val="none"/>
          <w:lang w:val="ru-RU"/>
        </w:rPr>
      </w:pPr>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r>
        <w:rPr>
          <w:spacing w:val="-4"/>
          <w:highlight w:val="none"/>
          <w:lang w:val="ru-RU"/>
        </w:rPr>
      </w:r>
    </w:p>
    <w:p>
      <w:pPr>
        <w:pStyle w:val="1085"/>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085"/>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MySeleniumFramework.Browser;</w:t>
      </w: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t xml:space="preserve">using OpenQA.Selenium.Interactions;</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MySeleniumFramework.Elements.ElementTypes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abstract class BaseElement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public Actions Actions { get =&gt; new Actions(_driver); }</w:t>
      </w:r>
      <w:r/>
    </w:p>
    <w:p>
      <w:pPr>
        <w:pStyle w:val="1085"/>
        <w:pBdr/>
        <w:spacing/>
        <w:ind/>
        <w:rPr/>
      </w:pPr>
      <w:r>
        <w:rPr>
          <w:sz w:val="24"/>
          <w:szCs w:val="24"/>
          <w:highlight w:val="none"/>
          <w:lang w:val="en-US"/>
        </w:rPr>
        <w:t xml:space="preserve">        public IWebElement Element { get =&gt; GetWebElement(); }</w:t>
      </w:r>
      <w:r/>
    </w:p>
    <w:p>
      <w:pPr>
        <w:pStyle w:val="1085"/>
        <w:pBdr/>
        <w:spacing/>
        <w:ind/>
        <w:rPr/>
      </w:pPr>
      <w:r>
        <w:rPr>
          <w:sz w:val="24"/>
          <w:szCs w:val="24"/>
          <w:highlight w:val="none"/>
          <w:lang w:val="en-US"/>
        </w:rPr>
        <w:t xml:space="preserve">        internal By Locator { get; private set; }</w:t>
      </w:r>
      <w:r/>
    </w:p>
    <w:p>
      <w:pPr>
        <w:pStyle w:val="1085"/>
        <w:pBdr/>
        <w:spacing/>
        <w:ind/>
        <w:rPr/>
      </w:pPr>
      <w:r>
        <w:rPr>
          <w:sz w:val="24"/>
          <w:szCs w:val="24"/>
          <w:highlight w:val="none"/>
          <w:lang w:val="en-US"/>
        </w:rPr>
        <w:t xml:space="preserve">        private IWebDriver _driver = BrowserFactory.GetDriver();</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protected BaseElement(By locator)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Locator = locator;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IWebElement GetWebElement()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IWebElement element = _driver.FindElement(Locator);</w:t>
      </w:r>
      <w:r/>
    </w:p>
    <w:p>
      <w:pPr>
        <w:pStyle w:val="1085"/>
        <w:pBdr/>
        <w:spacing/>
        <w:ind/>
        <w:rPr/>
      </w:pPr>
      <w:r>
        <w:rPr>
          <w:sz w:val="24"/>
          <w:szCs w:val="24"/>
          <w:highlight w:val="none"/>
          <w:lang w:val="en-US"/>
        </w:rPr>
        <w:t xml:space="preserve">            new ElementJsActions(element).HighlightElement();</w:t>
      </w:r>
      <w:r/>
    </w:p>
    <w:p>
      <w:pPr>
        <w:pStyle w:val="1085"/>
        <w:pBdr/>
        <w:spacing/>
        <w:ind/>
        <w:rPr/>
      </w:pPr>
      <w:r>
        <w:rPr>
          <w:sz w:val="24"/>
          <w:szCs w:val="24"/>
          <w:highlight w:val="none"/>
          <w:lang w:val="en-US"/>
        </w:rPr>
        <w:t xml:space="preserve">            return 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public ElementVisibility Visibility =&gt; new ElementVisibility(this);</w:t>
      </w:r>
      <w:r/>
    </w:p>
    <w:p>
      <w:pPr>
        <w:pStyle w:val="1085"/>
        <w:pBdr/>
        <w:spacing/>
        <w:ind/>
        <w:rPr/>
      </w:pPr>
      <w:r>
        <w:rPr>
          <w:sz w:val="24"/>
          <w:szCs w:val="24"/>
          <w:highlight w:val="none"/>
          <w:lang w:val="en-US"/>
        </w:rPr>
        <w:t xml:space="preserve">        public ElementJsActions JsActions =&gt; new ElementJsActions(GetWebElement());</w:t>
      </w:r>
      <w:r/>
    </w:p>
    <w:p>
      <w:pPr>
        <w:pStyle w:val="1085"/>
        <w:pBdr/>
        <w:spacing/>
        <w:ind/>
        <w:rPr/>
      </w:pPr>
      <w:r>
        <w:rPr>
          <w:sz w:val="24"/>
          <w:szCs w:val="24"/>
          <w:highlight w:val="none"/>
          <w:lang w:val="en-US"/>
        </w:rPr>
        <w:t xml:space="preserve">        public int SameElementsCount() =&gt; _driver.FindElements(Locator).Count;</w:t>
      </w:r>
      <w:r/>
    </w:p>
    <w:p>
      <w:pPr>
        <w:pStyle w:val="1085"/>
        <w:pBdr/>
        <w:spacing/>
        <w:ind/>
        <w:rPr/>
      </w:pPr>
      <w:r>
        <w:rPr>
          <w:sz w:val="24"/>
          <w:szCs w:val="24"/>
          <w:highlight w:val="none"/>
          <w:lang w:val="en-US"/>
        </w:rPr>
        <w:t xml:space="preserve">        public string GetText() =&gt; GetWebElement().Text;</w:t>
      </w:r>
      <w:r/>
    </w:p>
    <w:p>
      <w:pPr>
        <w:pStyle w:val="1085"/>
        <w:pBdr/>
        <w:spacing/>
        <w:ind/>
        <w:rPr/>
      </w:pPr>
      <w:r>
        <w:rPr>
          <w:sz w:val="24"/>
          <w:szCs w:val="24"/>
          <w:highlight w:val="none"/>
          <w:lang w:val="en-US"/>
        </w:rPr>
        <w:t xml:space="preserve">        public void Click() =&gt; GetWebElement().Click();</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MySeleniumFramework.Browser;</w:t>
      </w: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MySeleniumFramework.Elements.ElementTypes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class ElementsCollection&lt;T&gt; where T : BaseElement, new()</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public List&lt;T&gt; Elements { get; } = new();</w:t>
      </w:r>
      <w:r/>
    </w:p>
    <w:p>
      <w:pPr>
        <w:pStyle w:val="1085"/>
        <w:pBdr/>
        <w:spacing/>
        <w:ind/>
        <w:rPr/>
      </w:pPr>
      <w:r>
        <w:rPr>
          <w:sz w:val="24"/>
          <w:szCs w:val="24"/>
          <w:highlight w:val="none"/>
          <w:lang w:val="en-US"/>
        </w:rPr>
        <w:t xml:space="preserve">        internal By CommonLocator { get; }</w:t>
      </w:r>
      <w:r/>
    </w:p>
    <w:p>
      <w:pPr>
        <w:pStyle w:val="1085"/>
        <w:pBdr/>
        <w:spacing/>
        <w:ind/>
        <w:rPr/>
      </w:pPr>
      <w:r>
        <w:rPr>
          <w:sz w:val="24"/>
          <w:szCs w:val="24"/>
          <w:highlight w:val="none"/>
          <w:lang w:val="en-US"/>
        </w:rPr>
        <w:t xml:space="preserve">        private IWebDriver _driver = BrowserFactory.GetDriver();</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ElementsCollection(By locator)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CommonLocator = locator;           </w:t>
      </w:r>
      <w:r/>
    </w:p>
    <w:p>
      <w:pPr>
        <w:pStyle w:val="1085"/>
        <w:pBdr/>
        <w:spacing/>
        <w:ind/>
        <w:rPr/>
      </w:pPr>
      <w:r>
        <w:rPr>
          <w:sz w:val="24"/>
          <w:szCs w:val="24"/>
          <w:highlight w:val="none"/>
          <w:lang w:val="en-US"/>
        </w:rPr>
        <w:t xml:space="preserve">            var type = typeof(T);</w:t>
      </w:r>
      <w:r/>
    </w:p>
    <w:p>
      <w:pPr>
        <w:pStyle w:val="1085"/>
        <w:pBdr/>
        <w:spacing/>
        <w:ind/>
        <w:rPr/>
      </w:pPr>
      <w:r>
        <w:rPr>
          <w:sz w:val="24"/>
          <w:szCs w:val="24"/>
          <w:highlight w:val="none"/>
          <w:lang w:val="en-US"/>
        </w:rPr>
        <w:t xml:space="preserve">            var elementConstructor = type.GetConstructor(new Type[] { typeof(By)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int webElementsCount = GetFoundCount();</w:t>
      </w:r>
      <w:r/>
    </w:p>
    <w:p>
      <w:pPr>
        <w:pStyle w:val="1085"/>
        <w:pBdr/>
        <w:spacing/>
        <w:ind/>
        <w:rPr/>
      </w:pPr>
      <w:r>
        <w:rPr>
          <w:sz w:val="24"/>
          <w:szCs w:val="24"/>
          <w:highlight w:val="none"/>
          <w:lang w:val="en-US"/>
        </w:rPr>
        <w:t xml:space="preserve">            for (int xpathIndex = 1; xpathIndex &lt; webElementsCount; xpathIndex++)</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string xpathWithIndex = $"({locator})[{xpathIndex}]";</w:t>
      </w:r>
      <w:r/>
    </w:p>
    <w:p>
      <w:pPr>
        <w:pStyle w:val="1085"/>
        <w:pBdr/>
        <w:spacing/>
        <w:ind/>
        <w:rPr/>
      </w:pPr>
      <w:r>
        <w:rPr>
          <w:sz w:val="24"/>
          <w:szCs w:val="24"/>
          <w:highlight w:val="none"/>
          <w:lang w:val="en-US"/>
        </w:rPr>
        <w:t xml:space="preserve">                T elementWithIndex = (T)elementConstructor.Invoke(new object[] { xpathWithIndex });</w:t>
      </w:r>
      <w:r/>
    </w:p>
    <w:p>
      <w:pPr>
        <w:pStyle w:val="1085"/>
        <w:pBdr/>
        <w:spacing/>
        <w:ind/>
        <w:rPr/>
      </w:pPr>
      <w:r>
        <w:rPr>
          <w:sz w:val="24"/>
          <w:szCs w:val="24"/>
          <w:highlight w:val="none"/>
          <w:lang w:val="en-US"/>
        </w:rPr>
        <w:t xml:space="preserve">                Elements.Add(elementWithIndex);</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int GetFoundCount() =&gt; _driver.FindElements(CommonLocator).Count;</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MySeleniumFramework.Browser;</w:t>
      </w: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MySeleniumFramework.Elements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class ElementJsActions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readonly IWebElement _webElement;</w:t>
      </w:r>
      <w:r/>
    </w:p>
    <w:p>
      <w:pPr>
        <w:pStyle w:val="1085"/>
        <w:pBdr/>
        <w:spacing/>
        <w:ind/>
        <w:rPr/>
      </w:pPr>
      <w:r>
        <w:rPr>
          <w:sz w:val="24"/>
          <w:szCs w:val="24"/>
          <w:highlight w:val="none"/>
          <w:lang w:val="en-US"/>
        </w:rPr>
        <w:t xml:space="preserve">        private readonly IWebDriver _driver = BrowserFactory.GetDriver();</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internal ElementJsActions(IWebElement 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_webElement = 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void HighlightElement()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var js = (IJavaScriptExecutor)_driver;</w:t>
      </w:r>
      <w:r/>
    </w:p>
    <w:p>
      <w:pPr>
        <w:pStyle w:val="1085"/>
        <w:pBdr/>
        <w:spacing/>
        <w:ind/>
        <w:rPr/>
      </w:pPr>
      <w:r>
        <w:rPr>
          <w:sz w:val="24"/>
          <w:szCs w:val="24"/>
          <w:highlight w:val="none"/>
          <w:lang w:val="en-US"/>
        </w:rPr>
        <w:t xml:space="preserve">            js.ExecuteScript("arguments[0].style.border='3px solid red'", _webElement);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void ScrollToElement()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var js = (IJavaScriptExecutor)_driver;</w:t>
      </w:r>
      <w:r/>
    </w:p>
    <w:p>
      <w:pPr>
        <w:pStyle w:val="1085"/>
        <w:pBdr/>
        <w:spacing/>
        <w:ind/>
        <w:rPr/>
      </w:pPr>
      <w:r>
        <w:rPr>
          <w:sz w:val="24"/>
          <w:szCs w:val="24"/>
          <w:highlight w:val="none"/>
          <w:lang w:val="en-US"/>
        </w:rPr>
        <w:t xml:space="preserve">            js.ExecuteScript("arguments[0].scrollIntoView(true);", _webElement);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void DeleteElement()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var js = (IJavaScriptExecutor)_driver;</w:t>
      </w:r>
      <w:r/>
    </w:p>
    <w:p>
      <w:pPr>
        <w:pStyle w:val="1085"/>
        <w:pBdr/>
        <w:spacing/>
        <w:ind/>
        <w:rPr/>
      </w:pPr>
      <w:r>
        <w:rPr>
          <w:sz w:val="24"/>
          <w:szCs w:val="24"/>
          <w:highlight w:val="none"/>
          <w:lang w:val="en-US"/>
        </w:rPr>
        <w:t xml:space="preserve">            js.ExecuteScript("arguments[0].remove();", _webElement);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MySeleniumFramework.Elements.ElementTypes;</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MySeleniumFramework.Elements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class ElementVisibility</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internal BaseElement Element { get; }</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internal ElementVisibility(BaseElement 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Element = 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bool IsDisplayed() =&gt; Element.GetWebElement().Displayed;</w:t>
      </w:r>
      <w:r/>
    </w:p>
    <w:p>
      <w:pPr>
        <w:pStyle w:val="1085"/>
        <w:pBdr/>
        <w:spacing/>
        <w:ind/>
        <w:rPr/>
      </w:pPr>
      <w:r>
        <w:rPr>
          <w:sz w:val="24"/>
          <w:szCs w:val="24"/>
          <w:highlight w:val="none"/>
          <w:lang w:val="en-US"/>
        </w:rPr>
        <w:t xml:space="preserve">        public bool IsEnabled() =&gt; Element.GetWebElement().Enabled;</w:t>
      </w:r>
      <w:r/>
    </w:p>
    <w:p>
      <w:pPr>
        <w:pStyle w:val="1085"/>
        <w:pBdr/>
        <w:spacing/>
        <w:ind/>
        <w:rPr/>
      </w:pPr>
      <w:r>
        <w:rPr>
          <w:sz w:val="24"/>
          <w:szCs w:val="24"/>
          <w:highlight w:val="none"/>
          <w:lang w:val="en-US"/>
        </w:rPr>
        <w:t xml:space="preserve">        public bool IsExistInDOM() =&gt; Element.SameElementsCount() &gt; 0;</w:t>
      </w:r>
      <w:r/>
    </w:p>
    <w:p>
      <w:pPr>
        <w:pStyle w:val="1085"/>
        <w:pBdr/>
        <w:spacing/>
        <w:ind/>
        <w:rPr/>
      </w:pPr>
      <w:r>
        <w:rPr>
          <w:sz w:val="24"/>
          <w:szCs w:val="24"/>
          <w:highlight w:val="none"/>
          <w:lang w:val="en-US"/>
        </w:rPr>
        <w:t xml:space="preserve">        public bool IsNotExist() =&gt; Element.SameElementsCount() == 0;</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MySeleniumFramework.Browser;</w:t>
      </w: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t xml:space="preserve">using OpenQA.Selenium.Support.UI;</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MySeleniumFramework.Elements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static class WaitConditions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static IWebDriver _driver = BrowserFactory.GetDriver();</w:t>
      </w:r>
      <w:r/>
    </w:p>
    <w:p>
      <w:pPr>
        <w:pStyle w:val="1085"/>
        <w:pBdr/>
        <w:spacing/>
        <w:ind/>
        <w:rPr/>
      </w:pPr>
      <w:r>
        <w:rPr>
          <w:sz w:val="24"/>
          <w:szCs w:val="24"/>
          <w:highlight w:val="none"/>
          <w:lang w:val="en-US"/>
        </w:rPr>
        <w:t xml:space="preserve">        private static string ExpireMessage(By locator, string waitType, int totalSeconds)</w:t>
      </w:r>
      <w:r/>
    </w:p>
    <w:p>
      <w:pPr>
        <w:pStyle w:val="1085"/>
        <w:pBdr/>
        <w:spacing/>
        <w:ind/>
        <w:rPr/>
      </w:pPr>
      <w:r>
        <w:rPr>
          <w:sz w:val="24"/>
          <w:szCs w:val="24"/>
          <w:highlight w:val="none"/>
          <w:lang w:val="en-US"/>
        </w:rPr>
        <w:t xml:space="preserve">            =&gt; $"Element with locator '{locator}' wasn't in '{waitType}' state after '{totalSeconds}' seconds";</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static bool WaitForDisplayed(this ElementVisibility visibility, TimeSpan timeout)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WebDriverWait webDriverWait = new(_driver, timeout);</w:t>
      </w:r>
      <w:r/>
    </w:p>
    <w:p>
      <w:pPr>
        <w:pStyle w:val="1085"/>
        <w:pBdr/>
        <w:spacing/>
        <w:ind/>
        <w:rPr/>
      </w:pPr>
      <w:r>
        <w:rPr>
          <w:sz w:val="24"/>
          <w:szCs w:val="24"/>
          <w:highlight w:val="none"/>
          <w:lang w:val="en-US"/>
        </w:rPr>
        <w:t xml:space="preserve">            webDriverWait.Message = ExpireMessage(visibility.Element.Locator, "Displayed", timeout.Seconds);</w:t>
      </w:r>
      <w:r/>
    </w:p>
    <w:p>
      <w:pPr>
        <w:pStyle w:val="1085"/>
        <w:pBdr/>
        <w:spacing/>
        <w:ind/>
        <w:rPr/>
      </w:pPr>
      <w:r>
        <w:rPr>
          <w:sz w:val="24"/>
          <w:szCs w:val="24"/>
          <w:highlight w:val="none"/>
          <w:lang w:val="en-US"/>
        </w:rPr>
        <w:t xml:space="preserve">            return webDriverWait.Until(_driver =&gt; visibility.IsDisplayed());</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static bool WaitForDisappeared(this ElementVisibility visibility, TimeSpan timeout)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WebDriverWait webDriverWait = new(_driver, timeout);</w:t>
      </w:r>
      <w:r/>
    </w:p>
    <w:p>
      <w:pPr>
        <w:pStyle w:val="1085"/>
        <w:pBdr/>
        <w:spacing/>
        <w:ind/>
        <w:rPr/>
      </w:pPr>
      <w:r>
        <w:rPr>
          <w:sz w:val="24"/>
          <w:szCs w:val="24"/>
          <w:highlight w:val="none"/>
          <w:lang w:val="en-US"/>
        </w:rPr>
        <w:t xml:space="preserve">            webDriverWait.Message = ExpireMessage(visibility.Element.Locator, "Displayed", timeout.Seconds);</w:t>
      </w:r>
      <w:r/>
    </w:p>
    <w:p>
      <w:pPr>
        <w:pStyle w:val="1085"/>
        <w:pBdr/>
        <w:spacing/>
        <w:ind/>
        <w:rPr/>
      </w:pPr>
      <w:r>
        <w:rPr>
          <w:sz w:val="24"/>
          <w:szCs w:val="24"/>
          <w:highlight w:val="none"/>
          <w:lang w:val="en-US"/>
        </w:rPr>
        <w:t xml:space="preserve">            return webDriverWait.Until(_driver =&gt; !visibility.IsDisplayed());</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static bool WaitForNotExist(this ElementVisibility visibility, TimeSpan timeout)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WebDriverWait webDriverWait = new(_driver, timeout);</w:t>
      </w:r>
      <w:r/>
    </w:p>
    <w:p>
      <w:pPr>
        <w:pStyle w:val="1085"/>
        <w:pBdr/>
        <w:spacing/>
        <w:ind/>
        <w:rPr/>
      </w:pPr>
      <w:r>
        <w:rPr>
          <w:sz w:val="24"/>
          <w:szCs w:val="24"/>
          <w:highlight w:val="none"/>
          <w:lang w:val="en-US"/>
        </w:rPr>
        <w:t xml:space="preserve">            webDriverWait.Message = ExpireMessage(visibility.Element.Locator, "Displayed", timeout.Seconds);</w:t>
      </w:r>
      <w:r/>
    </w:p>
    <w:p>
      <w:pPr>
        <w:pStyle w:val="1085"/>
        <w:pBdr/>
        <w:spacing/>
        <w:ind/>
        <w:rPr/>
      </w:pPr>
      <w:r>
        <w:rPr>
          <w:sz w:val="24"/>
          <w:szCs w:val="24"/>
          <w:highlight w:val="none"/>
          <w:lang w:val="en-US"/>
        </w:rPr>
        <w:t xml:space="preserve">            return webDriverWait.Until(_driver =&gt; !visibility.IsNotExist());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MySeleniumFramework.Elements;</w:t>
      </w:r>
      <w:r/>
    </w:p>
    <w:p>
      <w:pPr>
        <w:pStyle w:val="1085"/>
        <w:pBdr/>
        <w:spacing/>
        <w:ind/>
        <w:rPr/>
      </w:pPr>
      <w:r>
        <w:rPr>
          <w:sz w:val="24"/>
          <w:szCs w:val="24"/>
          <w:highlight w:val="none"/>
          <w:lang w:val="en-US"/>
        </w:rPr>
        <w:t xml:space="preserve">using MySeleniumFramework.Elements.ElementTypes;</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MySeleniumFramework.PageObjects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abstract class PageObject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protected BaseElement _uniqueElement;</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protected PageObject(BaseElement uniqueElement)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_uniqueElement = uniqueElement;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bool WaitForOpened(TimeSpan timeout)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return _uniqueElement.Visibility.WaitForDisplayed(timeout);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namespace MySeleniumFramework.Configurations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internal class BrowserSettings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IReadOnlyDictionary&lt;string, object&gt; _browserSettings;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internal BrowserSettings()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_browserSettings = new BrowserSettingsReader().BrowserSettings;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string BrowserName =&gt; _browserSettings["browserName"].ToString();</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System.Text.Json;</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MySeleniumFramework.Configurations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internal class BrowserSettingsReader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IReadOnlyDictionary&lt;string, object&gt; _browserSettings;</w:t>
      </w:r>
      <w:r/>
    </w:p>
    <w:p>
      <w:pPr>
        <w:pStyle w:val="1085"/>
        <w:pBdr/>
        <w:spacing/>
        <w:ind/>
        <w:rPr/>
      </w:pPr>
      <w:r>
        <w:rPr>
          <w:sz w:val="24"/>
          <w:szCs w:val="24"/>
          <w:highlight w:val="none"/>
          <w:lang w:val="en-US"/>
        </w:rPr>
        <w:t xml:space="preserve">        internal IReadOnlyDictionary&lt;string, object&gt; BrowserSettings =&gt; _browserSettings ??= ReadSettingsFile();</w:t>
      </w:r>
      <w:r/>
    </w:p>
    <w:p>
      <w:pPr>
        <w:pStyle w:val="1085"/>
        <w:pBdr/>
        <w:spacing/>
        <w:ind/>
        <w:rPr/>
      </w:pPr>
      <w:r>
        <w:rPr>
          <w:sz w:val="24"/>
          <w:szCs w:val="24"/>
          <w:highlight w:val="none"/>
          <w:lang w:val="en-US"/>
        </w:rPr>
        <w:t xml:space="preserve">        private string browserSettingsPath;</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BrowserSettingsReader()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string defaultSettingsPath = Path.GetFullPath(@"Resources/BrowserSettings.json");</w:t>
      </w:r>
      <w:r/>
    </w:p>
    <w:p>
      <w:pPr>
        <w:pStyle w:val="1085"/>
        <w:pBdr/>
        <w:spacing/>
        <w:ind/>
        <w:rPr/>
      </w:pPr>
      <w:r>
        <w:rPr>
          <w:sz w:val="24"/>
          <w:szCs w:val="24"/>
          <w:highlight w:val="none"/>
          <w:lang w:val="en-US"/>
        </w:rPr>
        <w:t xml:space="preserve">            browserSettingsPath = defaultSettingsPath;</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private IReadOnlyDictionary&lt;string, object&gt; ReadSettingsFile()</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string settingsJson = File.ReadAllText(browserSettingsPath);</w:t>
      </w:r>
      <w:r/>
    </w:p>
    <w:p>
      <w:pPr>
        <w:pStyle w:val="1085"/>
        <w:pBdr/>
        <w:spacing/>
        <w:ind/>
        <w:rPr/>
      </w:pPr>
      <w:r>
        <w:rPr>
          <w:sz w:val="24"/>
          <w:szCs w:val="24"/>
          <w:highlight w:val="none"/>
          <w:lang w:val="en-US"/>
        </w:rPr>
        <w:t xml:space="preserve">            _browserSettings = JsonSerializer.Deserialize&lt;Dictionary&lt;string, object&gt;&gt;(settingsJson);</w:t>
      </w:r>
      <w:r/>
    </w:p>
    <w:p>
      <w:pPr>
        <w:pStyle w:val="1085"/>
        <w:pBdr/>
        <w:spacing/>
        <w:ind/>
        <w:rPr/>
      </w:pPr>
      <w:r>
        <w:rPr>
          <w:sz w:val="24"/>
          <w:szCs w:val="24"/>
          <w:highlight w:val="none"/>
          <w:lang w:val="en-US"/>
        </w:rPr>
        <w:t xml:space="preserve">            return _browserSettings;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MySeleniumFramework.Configurations;</w:t>
      </w: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t xml:space="preserve">using OpenQA.Selenium.Chrome;</w:t>
      </w:r>
      <w:r/>
    </w:p>
    <w:p>
      <w:pPr>
        <w:pStyle w:val="1085"/>
        <w:pBdr/>
        <w:spacing/>
        <w:ind/>
        <w:rPr/>
      </w:pPr>
      <w:r>
        <w:rPr>
          <w:sz w:val="24"/>
          <w:szCs w:val="24"/>
          <w:highlight w:val="none"/>
          <w:lang w:val="en-US"/>
        </w:rPr>
        <w:t xml:space="preserve">using OpenQA.Selenium.Edge;</w:t>
      </w:r>
      <w:r/>
    </w:p>
    <w:p>
      <w:pPr>
        <w:pStyle w:val="1085"/>
        <w:pBdr/>
        <w:spacing/>
        <w:ind/>
        <w:rPr/>
      </w:pPr>
      <w:r>
        <w:rPr>
          <w:sz w:val="24"/>
          <w:szCs w:val="24"/>
          <w:highlight w:val="none"/>
          <w:lang w:val="en-US"/>
        </w:rPr>
        <w:t xml:space="preserve">using OpenQA.Selenium.Firefox;</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MySeleniumFramework.Browser</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class BrowserFactory</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static ThreadLocal&lt;IWebDriver&gt; driverThreadLocal = new ThreadLocal&lt;IWebDriver&gt;();</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static IWebDriver GetDriver()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if (driverThreadLocal.Value == null)</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driverThreadLocal.Value = InitDriver();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return driverThreadLocal.Value;</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static void QuitBrowser()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if (driverThreadLocal.Value != null)</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driverThreadLocal.Value.Quit();</w:t>
      </w:r>
      <w:r/>
    </w:p>
    <w:p>
      <w:pPr>
        <w:pStyle w:val="1085"/>
        <w:pBdr/>
        <w:spacing/>
        <w:ind/>
        <w:rPr/>
      </w:pPr>
      <w:r>
        <w:rPr>
          <w:sz w:val="24"/>
          <w:szCs w:val="24"/>
          <w:highlight w:val="none"/>
          <w:lang w:val="en-US"/>
        </w:rPr>
        <w:t xml:space="preserve">                driverThreadLocal.Value = null;</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private static IWebDriver InitDriver()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BrowserSettings browserSettings = new();</w:t>
      </w:r>
      <w:r/>
    </w:p>
    <w:p>
      <w:pPr>
        <w:pStyle w:val="1085"/>
        <w:pBdr/>
        <w:spacing/>
        <w:ind/>
        <w:rPr/>
      </w:pPr>
      <w:r>
        <w:rPr>
          <w:sz w:val="24"/>
          <w:szCs w:val="24"/>
          <w:highlight w:val="none"/>
          <w:lang w:val="en-US"/>
        </w:rPr>
        <w:t xml:space="preserve">            string browserType = browserSettings.BrowserName.ToLower();</w:t>
      </w:r>
      <w:r/>
    </w:p>
    <w:p>
      <w:pPr>
        <w:pStyle w:val="1085"/>
        <w:pBdr/>
        <w:spacing/>
        <w:ind/>
        <w:rPr/>
      </w:pPr>
      <w:r>
        <w:rPr>
          <w:sz w:val="24"/>
          <w:szCs w:val="24"/>
          <w:highlight w:val="none"/>
          <w:lang w:val="en-US"/>
        </w:rPr>
        <w:t xml:space="preserve">            return InitDriverByType(browserType);</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private static IWebDriver InitDriverByType(string browserName, DriverOptions options = null)</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ChromeOptions chromeOptions = new();</w:t>
      </w:r>
      <w:r/>
    </w:p>
    <w:p>
      <w:pPr>
        <w:pStyle w:val="1085"/>
        <w:pBdr/>
        <w:spacing/>
        <w:ind/>
        <w:rPr/>
      </w:pPr>
      <w:r>
        <w:rPr>
          <w:sz w:val="24"/>
          <w:szCs w:val="24"/>
          <w:highlight w:val="none"/>
          <w:lang w:val="en-US"/>
        </w:rPr>
        <w:t xml:space="preserve">            chromeOptions.PageLoadStrategy = PageLoadStrategy.Eager;</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return browserName switch</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"chrome" =&gt; new ChromeDriver(chromeOptions),</w:t>
      </w:r>
      <w:r/>
    </w:p>
    <w:p>
      <w:pPr>
        <w:pStyle w:val="1085"/>
        <w:pBdr/>
        <w:spacing/>
        <w:ind/>
        <w:rPr/>
      </w:pPr>
      <w:r>
        <w:rPr>
          <w:sz w:val="24"/>
          <w:szCs w:val="24"/>
          <w:highlight w:val="none"/>
          <w:lang w:val="en-US"/>
        </w:rPr>
        <w:t xml:space="preserve">                "firefox" =&gt; new FirefoxDriver(),</w:t>
      </w:r>
      <w:r/>
    </w:p>
    <w:p>
      <w:pPr>
        <w:pStyle w:val="1085"/>
        <w:pBdr/>
        <w:spacing/>
        <w:ind/>
        <w:rPr/>
      </w:pPr>
      <w:r>
        <w:rPr>
          <w:sz w:val="24"/>
          <w:szCs w:val="24"/>
          <w:highlight w:val="none"/>
          <w:lang w:val="en-US"/>
        </w:rPr>
        <w:t xml:space="preserve">                "edge" =&gt; new EdgeDriver(),</w:t>
      </w:r>
      <w:r/>
    </w:p>
    <w:p>
      <w:pPr>
        <w:pStyle w:val="1085"/>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MySeleniumFramework.Browser</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class BrowserJsActions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readonly IWebDriver _driver = BrowserFactory.GetDriver();</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void StopPageLoading(TimeSpan stopAfterTime)</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Thread.Sleep(stopAfterTime);</w:t>
      </w:r>
      <w:r/>
    </w:p>
    <w:p>
      <w:pPr>
        <w:pStyle w:val="1085"/>
        <w:pBdr/>
        <w:spacing/>
        <w:ind/>
        <w:rPr/>
      </w:pPr>
      <w:r>
        <w:rPr>
          <w:sz w:val="24"/>
          <w:szCs w:val="24"/>
          <w:highlight w:val="none"/>
          <w:lang w:val="en-US"/>
        </w:rPr>
        <w:t xml:space="preserve">            var js = (IJavaScriptExecutor)_driver;</w:t>
      </w:r>
      <w:r/>
    </w:p>
    <w:p>
      <w:pPr>
        <w:pStyle w:val="1085"/>
        <w:pBdr/>
        <w:spacing/>
        <w:ind/>
        <w:rPr/>
      </w:pPr>
      <w:r>
        <w:rPr>
          <w:sz w:val="24"/>
          <w:szCs w:val="24"/>
          <w:highlight w:val="none"/>
          <w:lang w:val="en-US"/>
        </w:rPr>
        <w:t xml:space="preserve">            js.ExecuteScript("window.stop();");</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footerReference w:type="default" r:id="rId9"/>
      <w:footnotePr/>
      <w:endnotePr/>
      <w:type w:val="nextPage"/>
      <w:pgSz w:h="16838" w:orient="portrait" w:w="11906"/>
      <w:pgMar w:top="1134" w:right="850" w:bottom="1531" w:left="1701" w:header="709" w:footer="709" w:gutter="0"/>
      <w:pgNumType w:start="5"/>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30"/>
      <w:pBdr/>
      <w:spacing/>
      <w:ind/>
      <w:jc w:val="right"/>
      <w:rPr/>
    </w:pPr>
    <w:fldSimple w:instr="PAGE \* MERGEFORMAT">
      <w:r>
        <w:t xml:space="preserve">1</w:t>
      </w:r>
    </w:fldSimple>
    <w:r/>
    <w:r/>
  </w:p>
  <w:p>
    <w:pPr>
      <w:pStyle w:val="93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hanging="360" w:left="1068"/>
      </w:pPr>
      <w:rPr/>
      <w:start w:val="1"/>
      <w:suff w:val="tab"/>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tab"/>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02">
    <w:name w:val="Heading 1"/>
    <w:basedOn w:val="1078"/>
    <w:next w:val="1078"/>
    <w:link w:val="903"/>
    <w:uiPriority w:val="9"/>
    <w:qFormat/>
    <w:pPr>
      <w:keepNext w:val="true"/>
      <w:keepLines w:val="true"/>
      <w:pBdr/>
      <w:spacing w:after="200" w:before="480"/>
      <w:ind/>
      <w:outlineLvl w:val="0"/>
    </w:pPr>
    <w:rPr>
      <w:rFonts w:ascii="Arial" w:hAnsi="Arial" w:eastAsia="Arial" w:cs="Arial"/>
      <w:sz w:val="40"/>
      <w:szCs w:val="40"/>
    </w:rPr>
  </w:style>
  <w:style w:type="character" w:styleId="903">
    <w:name w:val="Heading 1 Char"/>
    <w:link w:val="902"/>
    <w:uiPriority w:val="9"/>
    <w:pPr>
      <w:pBdr/>
      <w:spacing/>
      <w:ind/>
    </w:pPr>
    <w:rPr>
      <w:rFonts w:ascii="Arial" w:hAnsi="Arial" w:eastAsia="Arial" w:cs="Arial"/>
      <w:sz w:val="40"/>
      <w:szCs w:val="40"/>
    </w:rPr>
  </w:style>
  <w:style w:type="paragraph" w:styleId="904">
    <w:name w:val="Heading 2"/>
    <w:basedOn w:val="1078"/>
    <w:next w:val="1078"/>
    <w:link w:val="905"/>
    <w:uiPriority w:val="9"/>
    <w:unhideWhenUsed/>
    <w:qFormat/>
    <w:pPr>
      <w:keepNext w:val="true"/>
      <w:keepLines w:val="true"/>
      <w:pBdr/>
      <w:spacing w:after="200" w:before="360"/>
      <w:ind/>
      <w:outlineLvl w:val="1"/>
    </w:pPr>
    <w:rPr>
      <w:rFonts w:ascii="Arial" w:hAnsi="Arial" w:eastAsia="Arial" w:cs="Arial"/>
      <w:sz w:val="34"/>
    </w:rPr>
  </w:style>
  <w:style w:type="character" w:styleId="905">
    <w:name w:val="Heading 2 Char"/>
    <w:link w:val="904"/>
    <w:uiPriority w:val="9"/>
    <w:pPr>
      <w:pBdr/>
      <w:spacing/>
      <w:ind/>
    </w:pPr>
    <w:rPr>
      <w:rFonts w:ascii="Arial" w:hAnsi="Arial" w:eastAsia="Arial" w:cs="Arial"/>
      <w:sz w:val="34"/>
    </w:rPr>
  </w:style>
  <w:style w:type="paragraph" w:styleId="906">
    <w:name w:val="Heading 3"/>
    <w:basedOn w:val="1078"/>
    <w:next w:val="1078"/>
    <w:link w:val="90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07">
    <w:name w:val="Heading 3 Char"/>
    <w:link w:val="906"/>
    <w:uiPriority w:val="9"/>
    <w:pPr>
      <w:pBdr/>
      <w:spacing/>
      <w:ind/>
    </w:pPr>
    <w:rPr>
      <w:rFonts w:ascii="Arial" w:hAnsi="Arial" w:eastAsia="Arial" w:cs="Arial"/>
      <w:sz w:val="30"/>
      <w:szCs w:val="30"/>
    </w:rPr>
  </w:style>
  <w:style w:type="paragraph" w:styleId="908">
    <w:name w:val="Heading 4"/>
    <w:basedOn w:val="1078"/>
    <w:next w:val="1078"/>
    <w:link w:val="90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09">
    <w:name w:val="Heading 4 Char"/>
    <w:link w:val="908"/>
    <w:uiPriority w:val="9"/>
    <w:pPr>
      <w:pBdr/>
      <w:spacing/>
      <w:ind/>
    </w:pPr>
    <w:rPr>
      <w:rFonts w:ascii="Arial" w:hAnsi="Arial" w:eastAsia="Arial" w:cs="Arial"/>
      <w:b/>
      <w:bCs/>
      <w:sz w:val="26"/>
      <w:szCs w:val="26"/>
    </w:rPr>
  </w:style>
  <w:style w:type="paragraph" w:styleId="910">
    <w:name w:val="Heading 5"/>
    <w:basedOn w:val="1078"/>
    <w:next w:val="1078"/>
    <w:link w:val="91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11">
    <w:name w:val="Heading 5 Char"/>
    <w:link w:val="910"/>
    <w:uiPriority w:val="9"/>
    <w:pPr>
      <w:pBdr/>
      <w:spacing/>
      <w:ind/>
    </w:pPr>
    <w:rPr>
      <w:rFonts w:ascii="Arial" w:hAnsi="Arial" w:eastAsia="Arial" w:cs="Arial"/>
      <w:b/>
      <w:bCs/>
      <w:sz w:val="24"/>
      <w:szCs w:val="24"/>
    </w:rPr>
  </w:style>
  <w:style w:type="paragraph" w:styleId="912">
    <w:name w:val="Heading 6"/>
    <w:basedOn w:val="1078"/>
    <w:next w:val="1078"/>
    <w:link w:val="91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13">
    <w:name w:val="Heading 6 Char"/>
    <w:link w:val="912"/>
    <w:uiPriority w:val="9"/>
    <w:pPr>
      <w:pBdr/>
      <w:spacing/>
      <w:ind/>
    </w:pPr>
    <w:rPr>
      <w:rFonts w:ascii="Arial" w:hAnsi="Arial" w:eastAsia="Arial" w:cs="Arial"/>
      <w:b/>
      <w:bCs/>
      <w:sz w:val="22"/>
      <w:szCs w:val="22"/>
    </w:rPr>
  </w:style>
  <w:style w:type="paragraph" w:styleId="914">
    <w:name w:val="Heading 7"/>
    <w:basedOn w:val="1078"/>
    <w:next w:val="1078"/>
    <w:link w:val="91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15">
    <w:name w:val="Heading 7 Char"/>
    <w:link w:val="914"/>
    <w:uiPriority w:val="9"/>
    <w:pPr>
      <w:pBdr/>
      <w:spacing/>
      <w:ind/>
    </w:pPr>
    <w:rPr>
      <w:rFonts w:ascii="Arial" w:hAnsi="Arial" w:eastAsia="Arial" w:cs="Arial"/>
      <w:b/>
      <w:bCs/>
      <w:i/>
      <w:iCs/>
      <w:sz w:val="22"/>
      <w:szCs w:val="22"/>
    </w:rPr>
  </w:style>
  <w:style w:type="paragraph" w:styleId="916">
    <w:name w:val="Heading 8"/>
    <w:basedOn w:val="1078"/>
    <w:next w:val="1078"/>
    <w:link w:val="91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17">
    <w:name w:val="Heading 8 Char"/>
    <w:link w:val="916"/>
    <w:uiPriority w:val="9"/>
    <w:pPr>
      <w:pBdr/>
      <w:spacing/>
      <w:ind/>
    </w:pPr>
    <w:rPr>
      <w:rFonts w:ascii="Arial" w:hAnsi="Arial" w:eastAsia="Arial" w:cs="Arial"/>
      <w:i/>
      <w:iCs/>
      <w:sz w:val="22"/>
      <w:szCs w:val="22"/>
    </w:rPr>
  </w:style>
  <w:style w:type="paragraph" w:styleId="918">
    <w:name w:val="Heading 9"/>
    <w:basedOn w:val="1078"/>
    <w:next w:val="1078"/>
    <w:link w:val="91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19">
    <w:name w:val="Heading 9 Char"/>
    <w:link w:val="918"/>
    <w:uiPriority w:val="9"/>
    <w:pPr>
      <w:pBdr/>
      <w:spacing/>
      <w:ind/>
    </w:pPr>
    <w:rPr>
      <w:rFonts w:ascii="Arial" w:hAnsi="Arial" w:eastAsia="Arial" w:cs="Arial"/>
      <w:i/>
      <w:iCs/>
      <w:sz w:val="21"/>
      <w:szCs w:val="21"/>
    </w:rPr>
  </w:style>
  <w:style w:type="paragraph" w:styleId="920">
    <w:name w:val="Title"/>
    <w:basedOn w:val="1078"/>
    <w:next w:val="1078"/>
    <w:link w:val="921"/>
    <w:uiPriority w:val="10"/>
    <w:qFormat/>
    <w:pPr>
      <w:pBdr/>
      <w:spacing w:after="200" w:before="300"/>
      <w:ind/>
      <w:contextualSpacing w:val="true"/>
    </w:pPr>
    <w:rPr>
      <w:sz w:val="48"/>
      <w:szCs w:val="48"/>
    </w:rPr>
  </w:style>
  <w:style w:type="character" w:styleId="921">
    <w:name w:val="Title Char"/>
    <w:link w:val="920"/>
    <w:uiPriority w:val="10"/>
    <w:pPr>
      <w:pBdr/>
      <w:spacing/>
      <w:ind/>
    </w:pPr>
    <w:rPr>
      <w:sz w:val="48"/>
      <w:szCs w:val="48"/>
    </w:rPr>
  </w:style>
  <w:style w:type="paragraph" w:styleId="922">
    <w:name w:val="Subtitle"/>
    <w:basedOn w:val="1078"/>
    <w:next w:val="1078"/>
    <w:link w:val="923"/>
    <w:uiPriority w:val="11"/>
    <w:qFormat/>
    <w:pPr>
      <w:pBdr/>
      <w:spacing w:after="200" w:before="200"/>
      <w:ind/>
    </w:pPr>
    <w:rPr>
      <w:sz w:val="24"/>
      <w:szCs w:val="24"/>
    </w:rPr>
  </w:style>
  <w:style w:type="character" w:styleId="923">
    <w:name w:val="Subtitle Char"/>
    <w:link w:val="922"/>
    <w:uiPriority w:val="11"/>
    <w:pPr>
      <w:pBdr/>
      <w:spacing/>
      <w:ind/>
    </w:pPr>
    <w:rPr>
      <w:sz w:val="24"/>
      <w:szCs w:val="24"/>
    </w:rPr>
  </w:style>
  <w:style w:type="paragraph" w:styleId="924">
    <w:name w:val="Quote"/>
    <w:basedOn w:val="1078"/>
    <w:next w:val="1078"/>
    <w:link w:val="925"/>
    <w:uiPriority w:val="29"/>
    <w:qFormat/>
    <w:pPr>
      <w:pBdr/>
      <w:spacing/>
      <w:ind w:right="720" w:left="720"/>
    </w:pPr>
    <w:rPr>
      <w:i/>
    </w:rPr>
  </w:style>
  <w:style w:type="character" w:styleId="925">
    <w:name w:val="Quote Char"/>
    <w:link w:val="924"/>
    <w:uiPriority w:val="29"/>
    <w:pPr>
      <w:pBdr/>
      <w:spacing/>
      <w:ind/>
    </w:pPr>
    <w:rPr>
      <w:i/>
    </w:rPr>
  </w:style>
  <w:style w:type="paragraph" w:styleId="926">
    <w:name w:val="Intense Quote"/>
    <w:basedOn w:val="1078"/>
    <w:next w:val="1078"/>
    <w:link w:val="927"/>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27">
    <w:name w:val="Intense Quote Char"/>
    <w:link w:val="926"/>
    <w:uiPriority w:val="30"/>
    <w:pPr>
      <w:pBdr/>
      <w:spacing/>
      <w:ind/>
    </w:pPr>
    <w:rPr>
      <w:i/>
    </w:rPr>
  </w:style>
  <w:style w:type="paragraph" w:styleId="928">
    <w:name w:val="Header"/>
    <w:basedOn w:val="1078"/>
    <w:link w:val="929"/>
    <w:uiPriority w:val="99"/>
    <w:unhideWhenUsed/>
    <w:pPr>
      <w:pBdr/>
      <w:tabs>
        <w:tab w:val="center" w:leader="none" w:pos="7143"/>
        <w:tab w:val="right" w:leader="none" w:pos="14287"/>
      </w:tabs>
      <w:spacing w:after="0" w:line="240" w:lineRule="auto"/>
      <w:ind/>
    </w:pPr>
  </w:style>
  <w:style w:type="character" w:styleId="929">
    <w:name w:val="Header Char"/>
    <w:link w:val="928"/>
    <w:uiPriority w:val="99"/>
    <w:pPr>
      <w:pBdr/>
      <w:spacing/>
      <w:ind/>
    </w:pPr>
  </w:style>
  <w:style w:type="paragraph" w:styleId="930">
    <w:name w:val="Footer"/>
    <w:basedOn w:val="1078"/>
    <w:link w:val="933"/>
    <w:uiPriority w:val="99"/>
    <w:unhideWhenUsed/>
    <w:pPr>
      <w:pBdr/>
      <w:tabs>
        <w:tab w:val="center" w:leader="none" w:pos="7143"/>
        <w:tab w:val="right" w:leader="none" w:pos="14287"/>
      </w:tabs>
      <w:spacing w:after="0" w:line="240" w:lineRule="auto"/>
      <w:ind/>
    </w:pPr>
  </w:style>
  <w:style w:type="character" w:styleId="931">
    <w:name w:val="Footer Char"/>
    <w:link w:val="930"/>
    <w:uiPriority w:val="99"/>
    <w:pPr>
      <w:pBdr/>
      <w:spacing/>
      <w:ind/>
    </w:pPr>
  </w:style>
  <w:style w:type="paragraph" w:styleId="932">
    <w:name w:val="Caption"/>
    <w:basedOn w:val="1078"/>
    <w:next w:val="1078"/>
    <w:uiPriority w:val="35"/>
    <w:semiHidden/>
    <w:unhideWhenUsed/>
    <w:qFormat/>
    <w:pPr>
      <w:pBdr/>
      <w:spacing w:line="276" w:lineRule="auto"/>
      <w:ind/>
    </w:pPr>
    <w:rPr>
      <w:b/>
      <w:bCs/>
      <w:color w:val="4f81bd" w:themeColor="accent1"/>
      <w:sz w:val="18"/>
      <w:szCs w:val="18"/>
    </w:rPr>
  </w:style>
  <w:style w:type="character" w:styleId="933">
    <w:name w:val="Caption Char"/>
    <w:basedOn w:val="932"/>
    <w:link w:val="930"/>
    <w:uiPriority w:val="99"/>
    <w:pPr>
      <w:pBdr/>
      <w:spacing/>
      <w:ind/>
    </w:pPr>
  </w:style>
  <w:style w:type="table" w:styleId="934">
    <w:name w:val="Table Grid"/>
    <w:basedOn w:val="107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Table Grid Light"/>
    <w:basedOn w:val="107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Plain Table 1"/>
    <w:basedOn w:val="107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Plain Table 2"/>
    <w:basedOn w:val="107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Plain Table 3"/>
    <w:basedOn w:val="10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Plain Table 4"/>
    <w:basedOn w:val="10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Plain Table 5"/>
    <w:basedOn w:val="10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1 Light"/>
    <w:basedOn w:val="107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1 Light - Accent 1"/>
    <w:basedOn w:val="107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1 Light - Accent 2"/>
    <w:basedOn w:val="107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1 Light - Accent 3"/>
    <w:basedOn w:val="107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1 Light - Accent 4"/>
    <w:basedOn w:val="107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1 Light - Accent 5"/>
    <w:basedOn w:val="107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1 Light - Accent 6"/>
    <w:basedOn w:val="107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2"/>
    <w:basedOn w:val="107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2 - Accent 1"/>
    <w:basedOn w:val="107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2 - Accent 2"/>
    <w:basedOn w:val="107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2 - Accent 3"/>
    <w:basedOn w:val="107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2 - Accent 4"/>
    <w:basedOn w:val="107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2 - Accent 5"/>
    <w:basedOn w:val="107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2 - Accent 6"/>
    <w:basedOn w:val="107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3"/>
    <w:basedOn w:val="107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3 - Accent 1"/>
    <w:basedOn w:val="107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3 - Accent 2"/>
    <w:basedOn w:val="107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3 - Accent 3"/>
    <w:basedOn w:val="107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3 - Accent 4"/>
    <w:basedOn w:val="107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3 - Accent 5"/>
    <w:basedOn w:val="107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3 - Accent 6"/>
    <w:basedOn w:val="107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4"/>
    <w:basedOn w:val="107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4 - Accent 1"/>
    <w:basedOn w:val="107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4 - Accent 2"/>
    <w:basedOn w:val="107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4 - Accent 3"/>
    <w:basedOn w:val="107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4 - Accent 4"/>
    <w:basedOn w:val="107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4 - Accent 5"/>
    <w:basedOn w:val="107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4 - Accent 6"/>
    <w:basedOn w:val="107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5 Dark"/>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5 Dark- Accent 1"/>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5 Dark - Accent 2"/>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5 Dark - Accent 3"/>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5 Dark- Accent 4"/>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5 Dark - Accent 5"/>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5 Dark - Accent 6"/>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6 Colorful"/>
    <w:basedOn w:val="107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77">
    <w:name w:val="Grid Table 6 Colorful - Accent 1"/>
    <w:basedOn w:val="107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78">
    <w:name w:val="Grid Table 6 Colorful - Accent 2"/>
    <w:basedOn w:val="107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79">
    <w:name w:val="Grid Table 6 Colorful - Accent 3"/>
    <w:basedOn w:val="107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80">
    <w:name w:val="Grid Table 6 Colorful - Accent 4"/>
    <w:basedOn w:val="107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81">
    <w:name w:val="Grid Table 6 Colorful - Accent 5"/>
    <w:basedOn w:val="107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2">
    <w:name w:val="Grid Table 6 Colorful - Accent 6"/>
    <w:basedOn w:val="107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3">
    <w:name w:val="Grid Table 7 Colorful"/>
    <w:basedOn w:val="107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7 Colorful - Accent 1"/>
    <w:basedOn w:val="107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7 Colorful - Accent 2"/>
    <w:basedOn w:val="107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7 Colorful - Accent 3"/>
    <w:basedOn w:val="107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7 Colorful - Accent 4"/>
    <w:basedOn w:val="107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7 Colorful - Accent 5"/>
    <w:basedOn w:val="107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7 Colorful - Accent 6"/>
    <w:basedOn w:val="107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1 Light"/>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1 Light - Accent 1"/>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1 Light - Accent 2"/>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1 Light - Accent 3"/>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1 Light - Accent 4"/>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1 Light - Accent 5"/>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1 Light - Accent 6"/>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2"/>
    <w:basedOn w:val="107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2 - Accent 1"/>
    <w:basedOn w:val="107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2 - Accent 2"/>
    <w:basedOn w:val="107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2 - Accent 3"/>
    <w:basedOn w:val="107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2 - Accent 4"/>
    <w:basedOn w:val="107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2 - Accent 5"/>
    <w:basedOn w:val="107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2 - Accent 6"/>
    <w:basedOn w:val="107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3"/>
    <w:basedOn w:val="107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3 - Accent 1"/>
    <w:basedOn w:val="107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3 - Accent 2"/>
    <w:basedOn w:val="107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3 - Accent 3"/>
    <w:basedOn w:val="107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3 - Accent 4"/>
    <w:basedOn w:val="107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3 - Accent 5"/>
    <w:basedOn w:val="107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3 - Accent 6"/>
    <w:basedOn w:val="107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4"/>
    <w:basedOn w:val="107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4 - Accent 1"/>
    <w:basedOn w:val="107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4 - Accent 2"/>
    <w:basedOn w:val="107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4 - Accent 3"/>
    <w:basedOn w:val="107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4 - Accent 4"/>
    <w:basedOn w:val="107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4 - Accent 5"/>
    <w:basedOn w:val="107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4 - Accent 6"/>
    <w:basedOn w:val="107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5 Dark"/>
    <w:basedOn w:val="107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9">
    <w:name w:val="List Table 5 Dark - Accent 1"/>
    <w:basedOn w:val="107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0">
    <w:name w:val="List Table 5 Dark - Accent 2"/>
    <w:basedOn w:val="107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1">
    <w:name w:val="List Table 5 Dark - Accent 3"/>
    <w:basedOn w:val="107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2">
    <w:name w:val="List Table 5 Dark - Accent 4"/>
    <w:basedOn w:val="107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3">
    <w:name w:val="List Table 5 Dark - Accent 5"/>
    <w:basedOn w:val="107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4">
    <w:name w:val="List Table 5 Dark - Accent 6"/>
    <w:basedOn w:val="107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5">
    <w:name w:val="List Table 6 Colorful"/>
    <w:basedOn w:val="107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6 Colorful - Accent 1"/>
    <w:basedOn w:val="107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6 Colorful - Accent 2"/>
    <w:basedOn w:val="107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6 Colorful - Accent 3"/>
    <w:basedOn w:val="107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6 Colorful - Accent 4"/>
    <w:basedOn w:val="107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6 Colorful - Accent 5"/>
    <w:basedOn w:val="107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6 Colorful - Accent 6"/>
    <w:basedOn w:val="107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7 Colorful"/>
    <w:basedOn w:val="107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33">
    <w:name w:val="List Table 7 Colorful - Accent 1"/>
    <w:basedOn w:val="107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34">
    <w:name w:val="List Table 7 Colorful - Accent 2"/>
    <w:basedOn w:val="107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35">
    <w:name w:val="List Table 7 Colorful - Accent 3"/>
    <w:basedOn w:val="107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36">
    <w:name w:val="List Table 7 Colorful - Accent 4"/>
    <w:basedOn w:val="107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37">
    <w:name w:val="List Table 7 Colorful - Accent 5"/>
    <w:basedOn w:val="107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38">
    <w:name w:val="List Table 7 Colorful - Accent 6"/>
    <w:basedOn w:val="107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39">
    <w:name w:val="Lined - Accent"/>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ned - Accent 1"/>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ned - Accent 2"/>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ned - Accent 3"/>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ned - Accent 4"/>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ned - Accent 5"/>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ned - Accent 6"/>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Bordered &amp; Lined - Accent"/>
    <w:basedOn w:val="107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Bordered &amp; Lined - Accent 1"/>
    <w:basedOn w:val="107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Bordered &amp; Lined - Accent 2"/>
    <w:basedOn w:val="107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Bordered &amp; Lined - Accent 3"/>
    <w:basedOn w:val="107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Bordered &amp; Lined - Accent 4"/>
    <w:basedOn w:val="107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Bordered &amp; Lined - Accent 5"/>
    <w:basedOn w:val="107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Bordered &amp; Lined - Accent 6"/>
    <w:basedOn w:val="107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Bordered"/>
    <w:basedOn w:val="107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Bordered - Accent 1"/>
    <w:basedOn w:val="107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Bordered - Accent 2"/>
    <w:basedOn w:val="107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Bordered - Accent 3"/>
    <w:basedOn w:val="107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Bordered - Accent 4"/>
    <w:basedOn w:val="107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Bordered - Accent 5"/>
    <w:basedOn w:val="107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Bordered - Accent 6"/>
    <w:basedOn w:val="107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60">
    <w:name w:val="Hyperlink"/>
    <w:uiPriority w:val="99"/>
    <w:unhideWhenUsed/>
    <w:pPr>
      <w:pBdr/>
      <w:spacing/>
      <w:ind/>
    </w:pPr>
    <w:rPr>
      <w:color w:val="0000ff" w:themeColor="hyperlink"/>
      <w:u w:val="single"/>
    </w:rPr>
  </w:style>
  <w:style w:type="paragraph" w:styleId="1061">
    <w:name w:val="footnote text"/>
    <w:basedOn w:val="1078"/>
    <w:link w:val="1062"/>
    <w:uiPriority w:val="99"/>
    <w:semiHidden/>
    <w:unhideWhenUsed/>
    <w:pPr>
      <w:pBdr/>
      <w:spacing w:after="40" w:line="240" w:lineRule="auto"/>
      <w:ind/>
    </w:pPr>
    <w:rPr>
      <w:sz w:val="18"/>
    </w:rPr>
  </w:style>
  <w:style w:type="character" w:styleId="1062">
    <w:name w:val="Footnote Text Char"/>
    <w:link w:val="1061"/>
    <w:uiPriority w:val="99"/>
    <w:pPr>
      <w:pBdr/>
      <w:spacing/>
      <w:ind/>
    </w:pPr>
    <w:rPr>
      <w:sz w:val="18"/>
    </w:rPr>
  </w:style>
  <w:style w:type="character" w:styleId="1063">
    <w:name w:val="footnote reference"/>
    <w:uiPriority w:val="99"/>
    <w:unhideWhenUsed/>
    <w:pPr>
      <w:pBdr/>
      <w:spacing/>
      <w:ind/>
    </w:pPr>
    <w:rPr>
      <w:vertAlign w:val="superscript"/>
    </w:rPr>
  </w:style>
  <w:style w:type="paragraph" w:styleId="1064">
    <w:name w:val="endnote text"/>
    <w:basedOn w:val="1078"/>
    <w:link w:val="1065"/>
    <w:uiPriority w:val="99"/>
    <w:semiHidden/>
    <w:unhideWhenUsed/>
    <w:pPr>
      <w:pBdr/>
      <w:spacing w:after="0" w:line="240" w:lineRule="auto"/>
      <w:ind/>
    </w:pPr>
    <w:rPr>
      <w:sz w:val="20"/>
    </w:rPr>
  </w:style>
  <w:style w:type="character" w:styleId="1065">
    <w:name w:val="Endnote Text Char"/>
    <w:link w:val="1064"/>
    <w:uiPriority w:val="99"/>
    <w:pPr>
      <w:pBdr/>
      <w:spacing/>
      <w:ind/>
    </w:pPr>
    <w:rPr>
      <w:sz w:val="20"/>
    </w:rPr>
  </w:style>
  <w:style w:type="character" w:styleId="1066">
    <w:name w:val="endnote reference"/>
    <w:uiPriority w:val="99"/>
    <w:semiHidden/>
    <w:unhideWhenUsed/>
    <w:pPr>
      <w:pBdr/>
      <w:spacing/>
      <w:ind/>
    </w:pPr>
    <w:rPr>
      <w:vertAlign w:val="superscript"/>
    </w:rPr>
  </w:style>
  <w:style w:type="paragraph" w:styleId="1067">
    <w:name w:val="toc 1"/>
    <w:basedOn w:val="1078"/>
    <w:next w:val="1078"/>
    <w:uiPriority w:val="39"/>
    <w:unhideWhenUsed/>
    <w:pPr>
      <w:pBdr/>
      <w:spacing w:after="57"/>
      <w:ind w:right="0" w:firstLine="0" w:left="0"/>
    </w:pPr>
  </w:style>
  <w:style w:type="paragraph" w:styleId="1068">
    <w:name w:val="toc 2"/>
    <w:basedOn w:val="1078"/>
    <w:next w:val="1078"/>
    <w:uiPriority w:val="39"/>
    <w:unhideWhenUsed/>
    <w:pPr>
      <w:pBdr/>
      <w:spacing w:after="57"/>
      <w:ind w:right="0" w:firstLine="0" w:left="283"/>
    </w:pPr>
  </w:style>
  <w:style w:type="paragraph" w:styleId="1069">
    <w:name w:val="toc 3"/>
    <w:basedOn w:val="1078"/>
    <w:next w:val="1078"/>
    <w:uiPriority w:val="39"/>
    <w:unhideWhenUsed/>
    <w:pPr>
      <w:pBdr/>
      <w:spacing w:after="57"/>
      <w:ind w:right="0" w:firstLine="0" w:left="567"/>
    </w:pPr>
  </w:style>
  <w:style w:type="paragraph" w:styleId="1070">
    <w:name w:val="toc 4"/>
    <w:basedOn w:val="1078"/>
    <w:next w:val="1078"/>
    <w:uiPriority w:val="39"/>
    <w:unhideWhenUsed/>
    <w:pPr>
      <w:pBdr/>
      <w:spacing w:after="57"/>
      <w:ind w:right="0" w:firstLine="0" w:left="850"/>
    </w:pPr>
  </w:style>
  <w:style w:type="paragraph" w:styleId="1071">
    <w:name w:val="toc 5"/>
    <w:basedOn w:val="1078"/>
    <w:next w:val="1078"/>
    <w:uiPriority w:val="39"/>
    <w:unhideWhenUsed/>
    <w:pPr>
      <w:pBdr/>
      <w:spacing w:after="57"/>
      <w:ind w:right="0" w:firstLine="0" w:left="1134"/>
    </w:pPr>
  </w:style>
  <w:style w:type="paragraph" w:styleId="1072">
    <w:name w:val="toc 6"/>
    <w:basedOn w:val="1078"/>
    <w:next w:val="1078"/>
    <w:uiPriority w:val="39"/>
    <w:unhideWhenUsed/>
    <w:pPr>
      <w:pBdr/>
      <w:spacing w:after="57"/>
      <w:ind w:right="0" w:firstLine="0" w:left="1417"/>
    </w:pPr>
  </w:style>
  <w:style w:type="paragraph" w:styleId="1073">
    <w:name w:val="toc 7"/>
    <w:basedOn w:val="1078"/>
    <w:next w:val="1078"/>
    <w:uiPriority w:val="39"/>
    <w:unhideWhenUsed/>
    <w:pPr>
      <w:pBdr/>
      <w:spacing w:after="57"/>
      <w:ind w:right="0" w:firstLine="0" w:left="1701"/>
    </w:pPr>
  </w:style>
  <w:style w:type="paragraph" w:styleId="1074">
    <w:name w:val="toc 8"/>
    <w:basedOn w:val="1078"/>
    <w:next w:val="1078"/>
    <w:uiPriority w:val="39"/>
    <w:unhideWhenUsed/>
    <w:pPr>
      <w:pBdr/>
      <w:spacing w:after="57"/>
      <w:ind w:right="0" w:firstLine="0" w:left="1984"/>
    </w:pPr>
  </w:style>
  <w:style w:type="paragraph" w:styleId="1075">
    <w:name w:val="toc 9"/>
    <w:basedOn w:val="1078"/>
    <w:next w:val="1078"/>
    <w:uiPriority w:val="39"/>
    <w:unhideWhenUsed/>
    <w:pPr>
      <w:pBdr/>
      <w:spacing w:after="57"/>
      <w:ind w:right="0" w:firstLine="0" w:left="2268"/>
    </w:pPr>
  </w:style>
  <w:style w:type="paragraph" w:styleId="1076">
    <w:name w:val="TOC Heading"/>
    <w:uiPriority w:val="39"/>
    <w:unhideWhenUsed/>
    <w:pPr>
      <w:pBdr/>
      <w:spacing/>
      <w:ind/>
    </w:pPr>
  </w:style>
  <w:style w:type="paragraph" w:styleId="1077">
    <w:name w:val="table of figures"/>
    <w:basedOn w:val="1078"/>
    <w:next w:val="1078"/>
    <w:uiPriority w:val="99"/>
    <w:unhideWhenUsed/>
    <w:pPr>
      <w:pBdr/>
      <w:spacing w:after="0" w:afterAutospacing="0"/>
      <w:ind/>
    </w:pPr>
  </w:style>
  <w:style w:type="paragraph" w:styleId="1078"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7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80" w:default="1">
    <w:name w:val="No List"/>
    <w:uiPriority w:val="99"/>
    <w:semiHidden/>
    <w:unhideWhenUsed/>
    <w:pPr>
      <w:pBdr/>
      <w:spacing/>
      <w:ind/>
    </w:pPr>
  </w:style>
  <w:style w:type="paragraph" w:styleId="1081">
    <w:name w:val="No Spacing"/>
    <w:basedOn w:val="1078"/>
    <w:uiPriority w:val="1"/>
    <w:qFormat/>
    <w:pPr>
      <w:pBdr/>
      <w:spacing w:after="0" w:line="240" w:lineRule="auto"/>
      <w:ind/>
    </w:pPr>
  </w:style>
  <w:style w:type="paragraph" w:styleId="1082">
    <w:name w:val="List Paragraph"/>
    <w:basedOn w:val="1078"/>
    <w:uiPriority w:val="34"/>
    <w:qFormat/>
    <w:pPr>
      <w:pBdr/>
      <w:spacing/>
      <w:ind w:left="720"/>
      <w:contextualSpacing w:val="true"/>
    </w:pPr>
  </w:style>
  <w:style w:type="character" w:styleId="1083" w:default="1">
    <w:name w:val="Default Paragraph Font"/>
    <w:uiPriority w:val="1"/>
    <w:semiHidden/>
    <w:unhideWhenUsed/>
    <w:pPr>
      <w:pBdr/>
      <w:spacing/>
      <w:ind/>
    </w:pPr>
  </w:style>
  <w:style w:type="character" w:styleId="1084" w:customStyle="1">
    <w:name w:val="ГОСТ_character"/>
    <w:link w:val="1085"/>
    <w:pPr>
      <w:pBdr/>
      <w:spacing/>
      <w:ind/>
    </w:pPr>
  </w:style>
  <w:style w:type="paragraph" w:styleId="1085" w:customStyle="1">
    <w:name w:val="ГОСТ"/>
    <w:basedOn w:val="1078"/>
    <w:link w:val="1084"/>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086" w:customStyle="1">
    <w:name w:val="ЗАГОЛОВОК ГОСТ_character"/>
    <w:link w:val="1087"/>
    <w:pPr>
      <w:pBdr/>
      <w:spacing/>
      <w:ind/>
    </w:pPr>
    <w:rPr>
      <w:rFonts w:ascii="Times New Roman" w:hAnsi="Times New Roman" w:eastAsia="Times New Roman" w:cs="Times New Roman"/>
      <w:b/>
      <w:bCs/>
      <w:sz w:val="32"/>
      <w:szCs w:val="32"/>
    </w:rPr>
  </w:style>
  <w:style w:type="paragraph" w:styleId="1087" w:customStyle="1">
    <w:name w:val="ЗАГОЛОВОК ГОСТ"/>
    <w:basedOn w:val="902"/>
    <w:link w:val="1086"/>
    <w:qFormat/>
    <w:pPr>
      <w:suppressLineNumbers w:val="false"/>
      <w:pBdr/>
      <w:spacing w:after="0" w:afterAutospacing="0" w:before="0" w:beforeAutospacing="0"/>
      <w:ind/>
      <w:jc w:val="center"/>
    </w:pPr>
    <w:rPr>
      <w:rFonts w:ascii="Times New Roman" w:hAnsi="Times New Roman" w:eastAsia="Times New Roman" w:cs="Times New Roman"/>
      <w:b/>
      <w:bCs/>
      <w:sz w:val="32"/>
      <w:szCs w:val="32"/>
    </w:rPr>
  </w:style>
  <w:style w:type="character" w:styleId="1088" w:customStyle="1">
    <w:name w:val="fontstyle03"/>
    <w:basedOn w:val="1077"/>
    <w:pPr>
      <w:pBdr/>
      <w:spacing/>
      <w:ind/>
    </w:pPr>
    <w:rPr>
      <w:rFonts w:ascii="Arial" w:hAnsi="Arial" w:cs="Arial"/>
      <w:color w:val="000000"/>
      <w:sz w:val="24"/>
      <w:szCs w:val="24"/>
    </w:rPr>
  </w:style>
  <w:style w:type="character" w:styleId="1089" w:customStyle="1">
    <w:name w:val="ГО ПОДЗАГОЛОВОК_character"/>
    <w:link w:val="1090"/>
    <w:pPr>
      <w:pBdr/>
      <w:spacing/>
      <w:ind/>
    </w:pPr>
    <w:rPr>
      <w:rFonts w:ascii="Times New Roman" w:hAnsi="Times New Roman"/>
      <w:color w:val="auto"/>
    </w:rPr>
  </w:style>
  <w:style w:type="paragraph" w:styleId="1090" w:customStyle="1">
    <w:name w:val="ГО ПОДЗАГОЛОВОК"/>
    <w:basedOn w:val="908"/>
    <w:next w:val="1078"/>
    <w:link w:val="1089"/>
    <w:qFormat/>
    <w:pPr>
      <w:suppressLineNumbers w:val="false"/>
      <w:pBdr/>
      <w:spacing w:after="210" w:afterAutospacing="0" w:before="482" w:beforeAutospacing="0"/>
      <w:ind w:firstLine="720"/>
      <w:jc w:val="both"/>
    </w:pPr>
    <w:rPr>
      <w:rFonts w:ascii="Times New Roman" w:hAnsi="Times New Roman"/>
      <w:color w:val="auto"/>
      <w:sz w:val="28"/>
      <w:szCs w:val="28"/>
      <w:shd w:val="clear" w:color="auto" w:fill="ffffff"/>
    </w:rPr>
  </w:style>
  <w:style w:type="paragraph" w:styleId="1091" w:customStyle="1">
    <w:name w:val="Название объекта по центру"/>
    <w:basedOn w:val="1023"/>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092" w:customStyle="1">
    <w:name w:val="List Bullet"/>
    <w:basedOn w:val="965"/>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093"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94"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095"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096"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097" w:customStyle="1">
    <w:name w:val="ГОСТ Знак"/>
    <w:pPr>
      <w:pBdr/>
      <w:spacing/>
      <w:ind/>
    </w:pPr>
    <w:rPr>
      <w:rFonts w:eastAsia="Times New Roman"/>
      <w:sz w:val="28"/>
      <w:szCs w:val="28"/>
      <w:shd w:val="clear" w:color="auto" w:fill="ffffff"/>
      <w:lang w:val="ru-RU" w:eastAsia="ru-RU"/>
    </w:rPr>
  </w:style>
  <w:style w:type="character" w:styleId="1098" w:customStyle="1">
    <w:name w:val="обычный Знак"/>
    <w:pPr>
      <w:pBdr/>
      <w:spacing/>
      <w:ind/>
    </w:pPr>
    <w:rPr>
      <w:rFonts w:eastAsia="Calibri"/>
      <w:sz w:val="28"/>
      <w:szCs w:val="28"/>
      <w:lang w:eastAsia="en-US"/>
    </w:rPr>
  </w:style>
  <w:style w:type="character" w:styleId="1099"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00"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jpg"/><Relationship Id="rId22" Type="http://schemas.openxmlformats.org/officeDocument/2006/relationships/chart" Target="charts/chart1.xml" /><Relationship Id="rId23" Type="http://schemas.openxmlformats.org/officeDocument/2006/relationships/chart" Target="charts/chart2.xml" /><Relationship Id="rId24" Type="http://schemas.openxmlformats.org/officeDocument/2006/relationships/hyperlink" Target="https://www.atlassian.com/devops/what-is-devops/agile-vs-devops" TargetMode="External"/><Relationship Id="rId25" Type="http://schemas.openxmlformats.org/officeDocument/2006/relationships/hyperlink" Target="https://www.lambdatest.com/blog/common-challenges-in-selenium-automation-how-to-fix-them/" TargetMode="External"/><Relationship Id="rId26" Type="http://schemas.openxmlformats.org/officeDocument/2006/relationships/hyperlink" Target="https://www.lambdatest.com/blog/how-test-automation-can-accelerate-business-transformation/" TargetMode="External"/><Relationship Id="rId27" Type="http://schemas.openxmlformats.org/officeDocument/2006/relationships/hyperlink" Target="https://devqa.io/develop-test-automation-framework-scratch/" TargetMode="External"/><Relationship Id="rId28" Type="http://schemas.openxmlformats.org/officeDocument/2006/relationships/hyperlink" Target="https://www.browserstack.com/guide/best-test-automation-frameworks" TargetMode="External"/><Relationship Id="rId29" Type="http://schemas.openxmlformats.org/officeDocument/2006/relationships/hyperlink" Target="https://www.lambdatest.com/blog/best-test-automation-frameworks/" TargetMode="External"/><Relationship Id="rId30" Type="http://schemas.openxmlformats.org/officeDocument/2006/relationships/hyperlink" Target="https://www.browserstack.com/guide/mobile-application-testing-frameworks" TargetMode="External"/><Relationship Id="rId31" Type="http://schemas.openxmlformats.org/officeDocument/2006/relationships/hyperlink" Target="https://www.guru99.com/performance-testing-tools.html" TargetMode="External"/><Relationship Id="rId32" Type="http://schemas.openxmlformats.org/officeDocument/2006/relationships/hyperlink" Target="https://www.softwaretestinghelp.com/tools/40-best-database-testing-tools/" TargetMode="External"/><Relationship Id="rId33" Type="http://schemas.openxmlformats.org/officeDocument/2006/relationships/hyperlink" Target="https://blog.logrocket.com/comparing-best-node-js-unit-testing-frameworks/" TargetMode="External"/><Relationship Id="rId34" Type="http://schemas.openxmlformats.org/officeDocument/2006/relationships/hyperlink" Target="https://amplitude.com/guides/2022-app-vs-website-report" TargetMode="External"/><Relationship Id="rId35" Type="http://schemas.openxmlformats.org/officeDocument/2006/relationships/hyperlink" Target="https://www.lambdatest.com/blog/automation-testing-tools/" TargetMode="External"/><Relationship Id="rId36" Type="http://schemas.openxmlformats.org/officeDocument/2006/relationships/hyperlink" Target="https://www.lambdatest.com/blog/integration-testing-vs-functional-testing/" TargetMode="External"/><Relationship Id="rId37" Type="http://schemas.openxmlformats.org/officeDocument/2006/relationships/hyperlink" Target="https://studref.com/387955/tehnika/cheloveko_mashinnyy_interfeys" TargetMode="External"/><Relationship Id="rId38" Type="http://schemas.openxmlformats.org/officeDocument/2006/relationships/hyperlink" Target="https://nauchniestati.ru/spravka/ergonomicheskie-trebovaniya" TargetMode="External"/><Relationship Id="rId39" Type="http://schemas.openxmlformats.org/officeDocument/2006/relationships/hyperlink" Target="https://automationpanda.com/2017/01/27/bdd-101-gherkin-by-example/" TargetMode="External"/><Relationship Id="rId40" Type="http://schemas.openxmlformats.org/officeDocument/2006/relationships/hyperlink" Target="https://www.agilealliance.org/glossary/given-when-then" TargetMode="External"/><Relationship Id="rId41" Type="http://schemas.openxmlformats.org/officeDocument/2006/relationships/hyperlink" Target="https://www.browserstack.com/guide/end-to-end-testing" TargetMode="External"/><Relationship Id="rId42" Type="http://schemas.openxmlformats.org/officeDocument/2006/relationships/hyperlink" Target="https://www.nuget.org/packages" TargetMode="External"/><Relationship Id="rId43" Type="http://schemas.openxmlformats.org/officeDocument/2006/relationships/hyperlink" Target="https://www.browserstack.com/guide/benefits-of-automation-testing" TargetMode="External"/><Relationship Id="rId44" Type="http://schemas.openxmlformats.org/officeDocument/2006/relationships/hyperlink" Target="https://www.displayspecifications.com/en" TargetMode="External"/><Relationship Id="rId45" Type="http://schemas.openxmlformats.org/officeDocument/2006/relationships/hyperlink" Target="https://visitdesk.io/optimizing-workplace-lighting-for-health-and-productivity-a-comprehensive-guide" TargetMode="External"/><Relationship Id="rId46" Type="http://schemas.openxmlformats.org/officeDocument/2006/relationships/hyperlink" Target="https://homesenator.com/5-types-of-lighting-and-light-sources-to-consider-for-your-home" TargetMode="External"/><Relationship Id="rId47"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32</cp:revision>
  <dcterms:modified xsi:type="dcterms:W3CDTF">2024-05-23T22:06:24Z</dcterms:modified>
</cp:coreProperties>
</file>