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ЗАКЛЮЧЕНИЕ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(данное заключение является примерным)</w:t>
      </w:r>
      <w:r>
        <w:rPr>
          <w:rFonts w:ascii="Times New Roman" w:hAnsi="Times New Roman" w:cs="Times New Roman"/>
          <w:i/>
          <w:sz w:val="32"/>
          <w:szCs w:val="32"/>
        </w:rPr>
      </w:r>
    </w:p>
    <w:p>
      <w:pPr>
        <w:pBdr/>
        <w:spacing w:after="0" w:line="276" w:lineRule="auto"/>
        <w:ind w:firstLine="709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 рамках дипломного проекта спроектировано и разработано веб-приложени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для обучения персонала предприятия навыкам тестирования программного обеспечения.</w:t>
      </w:r>
      <w:bookmarkStart w:id="0" w:name="_GoBack"/>
      <w:r>
        <w:rPr>
          <w:highlight w:val="yellow"/>
        </w:rPr>
      </w:r>
      <w:bookmarkEnd w:id="0"/>
      <w:r>
        <w:rPr>
          <w:highlight w:val="yellow"/>
        </w:rPr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Для достижения поставленной цели пр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оведен анализ предметной области разрабатываемой системы. Определены существующие аналоги разрабатываемого программного средства, выявлены их преимущества и недостатки. Реализованы функциональные требования, предъявляемые к разрабатываемому веб-приложению.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 ходе разработки веб-приложения была разработана структура программного средства, составлен алгоритм работы программы, спроектирована и разработана база данных.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дипломном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проекте используется следующий стек технологий: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val="en-US" w:eastAsia="ru-RU"/>
        </w:rPr>
        <w:t xml:space="preserve">Backend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- с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ерверная часть приложения была реализ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ована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с использованием языка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Java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, его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фреймворками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Spring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Boot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Spring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Security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, библиотекой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Lombok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val="en-US" w:eastAsia="ru-RU"/>
        </w:rPr>
        <w:t xml:space="preserve">Frontend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-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клиентск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ая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 част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ь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приложения была реализована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с помощью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технологи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й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highlight w:val="yellow"/>
          <w:lang w:val="en-US"/>
        </w:rPr>
        <w:t xml:space="preserve">JavaScript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eastAsia="Calibri" w:cs="Times New Roman"/>
          <w:i/>
          <w:sz w:val="28"/>
          <w:szCs w:val="28"/>
          <w:highlight w:val="yellow"/>
          <w:lang w:val="en-US"/>
        </w:rPr>
        <w:t xml:space="preserve">T</w:t>
      </w:r>
      <w:r>
        <w:rPr>
          <w:rFonts w:ascii="Times New Roman" w:hAnsi="Times New Roman" w:eastAsia="Calibri" w:cs="Times New Roman"/>
          <w:i/>
          <w:sz w:val="28"/>
          <w:szCs w:val="28"/>
          <w:highlight w:val="yellow"/>
        </w:rPr>
        <w:t xml:space="preserve">hymeleaf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eastAsia="Calibri" w:cs="Times New Roman"/>
          <w:i/>
          <w:sz w:val="28"/>
          <w:szCs w:val="28"/>
          <w:highlight w:val="yellow"/>
          <w:lang w:val="en-US"/>
        </w:rPr>
        <w:t xml:space="preserve">HTML</w:t>
      </w:r>
      <w:r>
        <w:rPr>
          <w:rFonts w:ascii="Times New Roman" w:hAnsi="Times New Roman" w:eastAsia="Calibri" w:cs="Times New Roman"/>
          <w:i/>
          <w:sz w:val="28"/>
          <w:szCs w:val="28"/>
          <w:highlight w:val="yellow"/>
        </w:rPr>
        <w:t xml:space="preserve">5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eastAsia="Calibri" w:cs="Times New Roman"/>
          <w:i/>
          <w:sz w:val="28"/>
          <w:szCs w:val="28"/>
          <w:highlight w:val="yellow"/>
          <w:lang w:val="en-US"/>
        </w:rPr>
        <w:t xml:space="preserve">CSS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eastAsia="Calibri" w:cs="Times New Roman"/>
          <w:i/>
          <w:sz w:val="28"/>
          <w:szCs w:val="28"/>
          <w:highlight w:val="yellow"/>
          <w:lang w:val="en-US"/>
        </w:rPr>
        <w:t xml:space="preserve">Bootstrap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highlight w:val="yellow"/>
        </w:rPr>
      </w:pP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Для хранения данных веб-приложения была использована реляционная база данных </w:t>
      </w:r>
      <w:r>
        <w:rPr>
          <w:rFonts w:ascii="Times New Roman" w:hAnsi="Times New Roman" w:eastAsia="Calibri" w:cs="Times New Roman"/>
          <w:i/>
          <w:sz w:val="28"/>
          <w:szCs w:val="28"/>
          <w:highlight w:val="yellow"/>
        </w:rPr>
        <w:t xml:space="preserve">PostgreSQL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highlight w:val="darkGray"/>
        </w:rPr>
      </w:pP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Разработанное веб-приложение выполняет следующие функции: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highlight w:val="darkGray"/>
        </w:rPr>
      </w:pP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- 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регистрация</w:t>
      </w:r>
      <w:r>
        <w:rPr>
          <w:rFonts w:ascii="Times New Roman" w:hAnsi="Times New Roman" w:cs="Times New Roman"/>
          <w:sz w:val="28"/>
          <w:szCs w:val="28"/>
          <w:highlight w:val="darkGray"/>
        </w:rPr>
        <w:t xml:space="preserve"> и</w:t>
      </w:r>
      <w:r>
        <w:rPr>
          <w:highlight w:val="darkGray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авторизаци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я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 пользователей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;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highlight w:val="darkGray"/>
        </w:rPr>
      </w:pP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- реализованы модули 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веб-приложения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«Теория», «Практика», «Контроль знаний» 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для обучения 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пользователей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 навыкам тестирования программного обеспечения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  <w:t xml:space="preserve">;</w:t>
      </w:r>
      <w:r>
        <w:rPr>
          <w:rFonts w:ascii="Times New Roman" w:hAnsi="Times New Roman" w:eastAsia="Calibri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darkGray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личн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ый кабинет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 пользователя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 с возможностью просмотра и редактирования данных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darkGray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- просмотр статистики прохождения тестовых заданий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darkGray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- о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тработка практических навыков в области ручного тестирования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darkGray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- о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тработка практических навыков в области автоматизированного тестирования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darkGray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- отработка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 практических навыков в области программирования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darkGray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А также разработаны</w:t>
      </w:r>
      <w:r>
        <w:rPr>
          <w:highlight w:val="darkGray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darkGray"/>
        </w:rPr>
        <w:t xml:space="preserve">структурная схема,</w:t>
      </w:r>
      <w:r>
        <w:rPr>
          <w:highlight w:val="darkGray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лок-схема алгоритма работы программы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  <w:lang w:eastAsia="ru-RU"/>
        </w:rPr>
        <w:t xml:space="preserve">диаграмма вариантов использования.</w:t>
      </w:r>
      <w:r>
        <w:rPr>
          <w:rFonts w:ascii="Times New Roman" w:hAnsi="Times New Roman" w:eastAsia="Times New Roman" w:cs="Times New Roman"/>
          <w:sz w:val="28"/>
          <w:szCs w:val="28"/>
          <w:highlight w:val="darkGray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Выполнено эргономическое проектирование веб-приложения, в ходе которого определено назначение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и задачи проектируемого программного средства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, разработаны</w:t>
      </w:r>
      <w:r>
        <w:rPr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алгоритм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ы работы пользователя,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эргономически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е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требования (психологические, антропометрические и др.)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и сценари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информационного взаимодействия</w:t>
      </w:r>
      <w:r>
        <w:rPr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между интерфейсом и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пользователем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. Произведена о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ценка эргономичности р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азработанного пользовательского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интерфейса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программного средства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Проведено тестирование программного средства.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 результате тестирования веб-приложения была разработана рабочая документация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 формате 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val="en-US" w:eastAsia="ru-RU"/>
        </w:rPr>
        <w:t xml:space="preserve">Test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val="en-US" w:eastAsia="ru-RU"/>
        </w:rPr>
        <w:t xml:space="preserve">cases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, проведено функциональное тестирование и тестирование пользовательского интерфейса веб-приложения на глубине 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val="en-US" w:eastAsia="ru-RU"/>
        </w:rPr>
        <w:t xml:space="preserve">s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eastAsia="ru-RU"/>
        </w:rPr>
        <w:t xml:space="preserve">moke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. В ходе тестирования было выявлено 3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функциональных ошибки уровней 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val="en-US" w:eastAsia="ru-RU"/>
        </w:rPr>
        <w:t xml:space="preserve">Critical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и 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val="en-US" w:eastAsia="ru-RU"/>
        </w:rPr>
        <w:t xml:space="preserve">Major</w:t>
      </w:r>
      <w:r>
        <w:rPr>
          <w:rFonts w:ascii="Times New Roman" w:hAnsi="Times New Roman" w:eastAsia="Times New Roman" w:cs="Times New Roman"/>
          <w:i/>
          <w:sz w:val="28"/>
          <w:szCs w:val="28"/>
          <w:highlight w:val="yellow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Обнаруженные дефекты исправлены. Работа веб-приложения полностью соответствует заявленным требованиям.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Проведено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технико-экономическо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обосновани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разработки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веб-приложения для обучения персонала предприятия навыкам тестирования программного обеспечения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. В результате были получены следующие данные: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- </w:t>
      </w:r>
      <w:r>
        <w:rPr>
          <w:rFonts w:ascii="Times New Roman" w:hAnsi="Times New Roman" w:eastAsia="Calibri" w:cs="Times New Roman"/>
          <w:sz w:val="28"/>
          <w:szCs w:val="28"/>
          <w:highlight w:val="yellow"/>
          <w:lang w:eastAsia="ru-RU"/>
        </w:rPr>
        <w:t xml:space="preserve">прирост чистой прибыли для организации-заказчика, являющийся экономическим эффектом при использовании п</w:t>
      </w:r>
      <w:r>
        <w:rPr>
          <w:rFonts w:ascii="Times New Roman" w:hAnsi="Times New Roman" w:eastAsia="Calibri" w:cs="Times New Roman"/>
          <w:sz w:val="28"/>
          <w:szCs w:val="28"/>
          <w:highlight w:val="yellow"/>
          <w:lang w:eastAsia="ru-RU"/>
        </w:rPr>
        <w:t xml:space="preserve">рограммного средства, составляет 14263,5 рублей</w:t>
      </w:r>
      <w:r>
        <w:rPr>
          <w:rFonts w:ascii="Times New Roman" w:hAnsi="Times New Roman" w:eastAsia="Calibri" w:cs="Times New Roman"/>
          <w:sz w:val="28"/>
          <w:szCs w:val="28"/>
          <w:highlight w:val="yellow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magent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magenta"/>
          <w:lang w:eastAsia="ru-RU"/>
        </w:rPr>
        <w:t xml:space="preserve">- </w:t>
      </w:r>
      <w:r>
        <w:rPr>
          <w:rFonts w:ascii="Times New Roman" w:hAnsi="Times New Roman" w:eastAsia="Times New Roman" w:cs="Times New Roman"/>
          <w:sz w:val="28"/>
          <w:szCs w:val="28"/>
          <w:highlight w:val="magenta"/>
          <w:lang w:eastAsia="ru-RU"/>
        </w:rPr>
        <w:t xml:space="preserve">затраты на разработку веб-приложения окупаются в течение 1 года и 6 месяцев. </w:t>
      </w:r>
      <w:r>
        <w:rPr>
          <w:rFonts w:ascii="Times New Roman" w:hAnsi="Times New Roman" w:eastAsia="Times New Roman" w:cs="Times New Roman"/>
          <w:sz w:val="28"/>
          <w:szCs w:val="28"/>
          <w:highlight w:val="magenta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magent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magenta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magenta"/>
          <w:lang w:eastAsia="ru-RU"/>
        </w:rPr>
        <w:t xml:space="preserve"> ч</w:t>
      </w:r>
      <w:r>
        <w:rPr>
          <w:rFonts w:ascii="Times New Roman" w:hAnsi="Times New Roman" w:eastAsia="Times New Roman" w:cs="Times New Roman"/>
          <w:sz w:val="28"/>
          <w:szCs w:val="28"/>
          <w:highlight w:val="magenta"/>
          <w:lang w:eastAsia="ru-RU"/>
        </w:rPr>
        <w:t xml:space="preserve">истый дисконтированный доход </w:t>
      </w:r>
      <w:r>
        <w:rPr>
          <w:rFonts w:ascii="Times New Roman" w:hAnsi="Times New Roman" w:eastAsia="Times New Roman" w:cs="Times New Roman"/>
          <w:sz w:val="28"/>
          <w:szCs w:val="28"/>
          <w:highlight w:val="magenta"/>
          <w:lang w:eastAsia="ru-RU"/>
        </w:rPr>
        <w:t xml:space="preserve">за четыре года использования программного средства составит 40539,85 рублей.</w:t>
      </w:r>
      <w:r>
        <w:rPr>
          <w:rFonts w:ascii="Times New Roman" w:hAnsi="Times New Roman" w:eastAsia="Times New Roman" w:cs="Times New Roman"/>
          <w:sz w:val="28"/>
          <w:szCs w:val="28"/>
          <w:highlight w:val="magenta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  <w:t xml:space="preserve">Результаты технико-экономического обоснования свидетельствуют о целесообразности разработки и использования веб-приложения для обучения персонала предприятия навыкам тестирования программного обеспечения.</w:t>
      </w:r>
      <w:r>
        <w:rPr>
          <w:rFonts w:ascii="Times New Roman" w:hAnsi="Times New Roman" w:eastAsia="Calibri" w:cs="Times New Roman"/>
          <w:sz w:val="28"/>
          <w:highlight w:val="yellow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t xml:space="preserve">Предложены мероприятия </w:t>
      </w:r>
      <w:r>
        <w:rPr>
          <w:rFonts w:ascii="Times New Roman" w:hAnsi="Times New Roman" w:cs="Times New Roman"/>
          <w:sz w:val="28"/>
          <w:szCs w:val="28"/>
          <w:highlight w:val="magenta"/>
        </w:rPr>
        <w:t xml:space="preserve">для профилактики </w:t>
      </w:r>
      <w:r>
        <w:rPr>
          <w:rFonts w:ascii="Times New Roman" w:hAnsi="Times New Roman" w:cs="Times New Roman"/>
          <w:sz w:val="28"/>
          <w:szCs w:val="28"/>
          <w:highlight w:val="magenta"/>
        </w:rPr>
        <w:t xml:space="preserve">симптомокомплекс</w:t>
      </w:r>
      <w:r>
        <w:rPr>
          <w:rFonts w:ascii="Times New Roman" w:hAnsi="Times New Roman" w:cs="Times New Roman"/>
          <w:sz w:val="28"/>
          <w:szCs w:val="28"/>
          <w:highlight w:val="magenta"/>
        </w:rPr>
        <w:t xml:space="preserve">а</w:t>
      </w:r>
      <w:r>
        <w:rPr>
          <w:rFonts w:ascii="Times New Roman" w:hAnsi="Times New Roman" w:cs="Times New Roman"/>
          <w:sz w:val="28"/>
          <w:szCs w:val="28"/>
          <w:highlight w:val="magenta"/>
        </w:rPr>
        <w:t xml:space="preserve"> психофизиологических реакций организма для сохранения высокой работоспособности разработчика веб-приложения для обучения персонала предприятия навыкам тестирования программного обеспечения.</w:t>
      </w:r>
      <w:r>
        <w:rPr>
          <w:rFonts w:ascii="Times New Roman" w:hAnsi="Times New Roman" w:cs="Times New Roman"/>
          <w:sz w:val="28"/>
          <w:szCs w:val="28"/>
          <w:highlight w:val="magenta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Разработанное программное обеспечение внедрено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на ЗАО «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Кьюликс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Системс»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 использовано как итоговый программный продукт</w:t>
      </w:r>
      <w:r>
        <w:rPr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для обучения персонала предприятия навыкам тестирования программного обеспечения.</w:t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character" w:styleId="621">
    <w:name w:val="Placeholder Text"/>
    <w:basedOn w:val="618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17</cp:revision>
  <dcterms:created xsi:type="dcterms:W3CDTF">2023-05-30T09:00:00Z</dcterms:created>
  <dcterms:modified xsi:type="dcterms:W3CDTF">2024-05-24T09:08:51Z</dcterms:modified>
</cp:coreProperties>
</file>