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pBdr/>
        <w:spacing w:before="0"/>
        <w:ind w:hanging="273" w:left="993"/>
        <w:rPr>
          <w:rFonts w:ascii="Times New Roman" w:hAnsi="Times New Roman"/>
          <w:color w:val="auto"/>
          <w:sz w:val="31"/>
          <w:szCs w:val="31"/>
        </w:rPr>
      </w:pPr>
      <w:r/>
      <w:bookmarkStart w:id="0" w:name="_Toc136285513"/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 xml:space="preserve">2</w:t>
      </w:r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ab/>
      </w:r>
      <w:r>
        <w:rPr>
          <w:rFonts w:ascii="Times New Roman" w:hAnsi="Times New Roman"/>
          <w:color w:val="auto"/>
          <w:sz w:val="31"/>
          <w:szCs w:val="31"/>
        </w:rPr>
        <w:t xml:space="preserve">ЭРГОНОМИЧЕСКОЕ ПРОЕКТИРОВАНИЕ ИНФОРМАЦИОННОЙ СИСТЕМЫ</w:t>
      </w:r>
      <w:bookmarkEnd w:id="0"/>
      <w:r>
        <w:rPr>
          <w:rFonts w:ascii="Times New Roman" w:hAnsi="Times New Roman"/>
          <w:color w:val="auto"/>
          <w:sz w:val="31"/>
          <w:szCs w:val="31"/>
        </w:rPr>
      </w:r>
      <w:r>
        <w:rPr>
          <w:rFonts w:ascii="Times New Roman" w:hAnsi="Times New Roman"/>
          <w:color w:val="auto"/>
          <w:sz w:val="31"/>
          <w:szCs w:val="31"/>
        </w:rPr>
      </w:r>
    </w:p>
    <w:p>
      <w:pPr>
        <w:pStyle w:val="931"/>
        <w:pBdr/>
        <w:spacing/>
        <w:ind w:left="709"/>
        <w:rPr>
          <w:spacing w:val="-40"/>
          <w:sz w:val="28"/>
          <w:szCs w:val="28"/>
          <w:lang w:eastAsia="ru-RU"/>
        </w:rPr>
      </w:pP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</w:p>
    <w:p>
      <w:pPr>
        <w:pStyle w:val="917"/>
        <w:pBdr/>
        <w:spacing w:before="0"/>
        <w:ind w:hanging="414" w:left="1134"/>
        <w:jc w:val="both"/>
        <w:rPr>
          <w:rFonts w:ascii="Times New Roman" w:hAnsi="Times New Roman"/>
          <w:color w:val="auto"/>
          <w:highlight w:val="yellow"/>
          <w:shd w:val="clear" w:color="auto" w:fill="ffffff"/>
        </w:rPr>
      </w:pPr>
      <w:r>
        <w:rPr>
          <w:highlight w:val="yellow"/>
        </w:rPr>
      </w:r>
      <w:bookmarkStart w:id="1" w:name="_Toc102740687"/>
      <w:r>
        <w:rPr>
          <w:highlight w:val="yellow"/>
        </w:rPr>
      </w:r>
      <w:bookmarkStart w:id="2" w:name="_Toc124085469"/>
      <w:r>
        <w:rPr>
          <w:highlight w:val="yellow"/>
        </w:rPr>
      </w:r>
      <w:bookmarkStart w:id="3" w:name="_Toc136285514"/>
      <w:r>
        <w:rPr>
          <w:rFonts w:ascii="Times New Roman" w:hAnsi="Times New Roman"/>
          <w:color w:val="auto"/>
          <w:highlight w:val="yellow"/>
          <w:shd w:val="clear" w:color="auto" w:fill="ffffff"/>
        </w:rPr>
        <w:t xml:space="preserve">2.1</w:t>
      </w:r>
      <w:bookmarkEnd w:id="1"/>
      <w:r>
        <w:rPr>
          <w:highlight w:val="yellow"/>
        </w:rPr>
      </w:r>
      <w:bookmarkEnd w:id="2"/>
      <w:r>
        <w:rPr>
          <w:rFonts w:ascii="Times New Roman" w:hAnsi="Times New Roman"/>
          <w:color w:val="auto"/>
          <w:highlight w:val="yellow"/>
          <w:shd w:val="clear" w:color="auto" w:fill="ffffff"/>
        </w:rPr>
        <w:tab/>
        <w:t xml:space="preserve">Разработка алгоритмов работы пользователя</w:t>
      </w:r>
      <w:bookmarkEnd w:id="3"/>
      <w:r>
        <w:rPr>
          <w:rFonts w:ascii="Times New Roman" w:hAnsi="Times New Roman"/>
          <w:color w:val="auto"/>
          <w:highlight w:val="yellow"/>
          <w:shd w:val="clear" w:color="auto" w:fill="ffffff"/>
        </w:rPr>
      </w:r>
      <w:r>
        <w:rPr>
          <w:rFonts w:ascii="Times New Roman" w:hAnsi="Times New Roman"/>
          <w:color w:val="auto"/>
          <w:highlight w:val="yellow"/>
          <w:shd w:val="clear" w:color="auto" w:fill="ffffff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 w:right="270" w:firstLine="709" w:left="121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</w:t>
      </w:r>
      <w:r>
        <w:rPr>
          <w:sz w:val="28"/>
          <w:szCs w:val="28"/>
          <w:highlight w:val="yellow"/>
        </w:rPr>
        <w:t xml:space="preserve">роектируем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информационн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систем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веб-сайт для поиска репетиторов</w:t>
      </w:r>
      <w:r>
        <w:rPr>
          <w:sz w:val="28"/>
          <w:szCs w:val="28"/>
          <w:highlight w:val="yellow"/>
        </w:rPr>
        <w:t xml:space="preserve"> предполагает распределение функций пользователей.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С </w:t>
      </w:r>
      <w:r>
        <w:rPr>
          <w:highlight w:val="yellow"/>
        </w:rPr>
        <w:t xml:space="preserve">системой взаимодействуют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пользователи</w:t>
      </w:r>
      <w:r>
        <w:rPr>
          <w:highlight w:val="yellow"/>
        </w:rPr>
        <w:t xml:space="preserve"> в ролях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Репетитор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Потребитель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«Администратор»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«Администратору»</w:t>
      </w:r>
      <w:r>
        <w:rPr>
          <w:highlight w:val="yellow"/>
        </w:rPr>
        <w:t xml:space="preserve"> доступны </w:t>
      </w:r>
      <w:r>
        <w:rPr>
          <w:highlight w:val="yellow"/>
        </w:rPr>
        <w:t xml:space="preserve">следующие </w:t>
      </w:r>
      <w:r>
        <w:rPr>
          <w:highlight w:val="yellow"/>
        </w:rPr>
        <w:t xml:space="preserve">функции:</w:t>
      </w:r>
      <w:r>
        <w:rPr>
          <w:highlight w:val="yellow"/>
        </w:rPr>
      </w:r>
      <w:r>
        <w:rPr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Авторизация, чтобы иметь доступ к управлению сайтом.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</w:t>
      </w:r>
      <w:r>
        <w:rPr>
          <w:sz w:val="28"/>
          <w:szCs w:val="28"/>
          <w:highlight w:val="yellow"/>
        </w:rPr>
        <w:t xml:space="preserve"> базы данных</w:t>
      </w:r>
      <w:r>
        <w:rPr>
          <w:sz w:val="28"/>
          <w:szCs w:val="28"/>
          <w:highlight w:val="yellow"/>
        </w:rPr>
        <w:t xml:space="preserve"> с </w:t>
      </w:r>
      <w:r>
        <w:rPr>
          <w:sz w:val="28"/>
          <w:szCs w:val="28"/>
          <w:highlight w:val="yellow"/>
        </w:rPr>
        <w:t xml:space="preserve">заполненными анкетами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Возможность редактирования анкет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</w:t>
      </w:r>
      <w:r>
        <w:rPr>
          <w:sz w:val="28"/>
          <w:szCs w:val="28"/>
          <w:highlight w:val="yellow"/>
        </w:rPr>
        <w:t xml:space="preserve">ение</w:t>
      </w:r>
      <w:r>
        <w:rPr>
          <w:sz w:val="28"/>
          <w:szCs w:val="28"/>
          <w:highlight w:val="yellow"/>
        </w:rPr>
        <w:t xml:space="preserve"> анкет репетиторов из баз</w:t>
      </w:r>
      <w:r>
        <w:rPr>
          <w:sz w:val="28"/>
          <w:szCs w:val="28"/>
          <w:highlight w:val="yellow"/>
        </w:rPr>
        <w:t xml:space="preserve">ы данных. 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Загрузка анкет репетиторов из базы данных на сайт.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заявок потребителей на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Удаление заявок потребителей на репетиторов из базы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«Потребителю»</w:t>
      </w:r>
      <w:r>
        <w:rPr>
          <w:sz w:val="28"/>
          <w:szCs w:val="28"/>
          <w:highlight w:val="yellow"/>
        </w:rPr>
        <w:t xml:space="preserve"> доступны </w:t>
      </w:r>
      <w:r>
        <w:rPr>
          <w:sz w:val="28"/>
          <w:szCs w:val="28"/>
          <w:highlight w:val="yellow"/>
        </w:rPr>
        <w:t xml:space="preserve">следующие </w:t>
      </w:r>
      <w:r>
        <w:rPr>
          <w:sz w:val="28"/>
          <w:szCs w:val="28"/>
          <w:highlight w:val="yellow"/>
        </w:rPr>
        <w:t xml:space="preserve">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Выбор необходимой информации из списка предложенных критериев для подбора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анкет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Фильтрация анкет по заданным параметрам.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для обратной связи с выбранным репетитором.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«Отзывы».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«Почему мы?».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«Репетитору»</w:t>
      </w:r>
      <w:r>
        <w:rPr>
          <w:sz w:val="28"/>
          <w:szCs w:val="28"/>
          <w:highlight w:val="yellow"/>
        </w:rPr>
        <w:t xml:space="preserve"> доступны</w:t>
      </w:r>
      <w:r>
        <w:rPr>
          <w:sz w:val="28"/>
          <w:szCs w:val="28"/>
          <w:highlight w:val="yellow"/>
        </w:rPr>
        <w:t xml:space="preserve"> следующие</w:t>
      </w:r>
      <w:r>
        <w:rPr>
          <w:sz w:val="28"/>
          <w:szCs w:val="28"/>
          <w:highlight w:val="yellow"/>
        </w:rPr>
        <w:t xml:space="preserve"> 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«Стать репетитором».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Навигация по интересующим его разделам сайта.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73"/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1885"/>
                <wp:effectExtent l="0" t="0" r="3175" b="5715"/>
                <wp:docPr id="1" name="Рисунок 1" descr="Изображение выглядит как зарисовка, диаграмма, рисунок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084424" name="Рисунок 1" descr="Изображение выглядит как зарисовка, диаграмма, рисунок,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65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7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yellow"/>
        </w:rPr>
      </w:r>
      <w:r>
        <w:rPr>
          <w:highlight w:val="yellow"/>
        </w:rPr>
      </w:r>
    </w:p>
    <w:p>
      <w:pPr>
        <w:pStyle w:val="973"/>
        <w:pBdr/>
        <w:spacing w:before="0"/>
        <w:ind w:firstLine="709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rPr>
          <w:sz w:val="24"/>
          <w:szCs w:val="16"/>
          <w:highlight w:val="yellow"/>
        </w:rPr>
      </w:pPr>
      <w:r>
        <w:rPr>
          <w:highlight w:val="yellow"/>
        </w:rPr>
        <w:t xml:space="preserve">Рисунок 2.1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Диаграмма вариантов использования </w:t>
      </w:r>
      <w:r>
        <w:rPr>
          <w:sz w:val="24"/>
          <w:szCs w:val="16"/>
          <w:highlight w:val="yellow"/>
        </w:rPr>
      </w:r>
      <w:r>
        <w:rPr>
          <w:sz w:val="24"/>
          <w:szCs w:val="16"/>
          <w:highlight w:val="yellow"/>
        </w:rPr>
      </w:r>
    </w:p>
    <w:p>
      <w:pPr>
        <w:pBdr/>
        <w:spacing w:before="48" w:line="276" w:lineRule="auto"/>
        <w:ind w:right="273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Содержание</w:t>
      </w:r>
      <w:r>
        <w:rPr>
          <w:spacing w:val="49"/>
          <w:highlight w:val="yellow"/>
        </w:rPr>
        <w:t xml:space="preserve"> </w:t>
      </w:r>
      <w:r>
        <w:rPr>
          <w:highlight w:val="yellow"/>
        </w:rPr>
        <w:t xml:space="preserve">функций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информационной системы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можно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описать</w:t>
      </w:r>
      <w:r>
        <w:rPr>
          <w:spacing w:val="51"/>
          <w:highlight w:val="yellow"/>
        </w:rPr>
        <w:t xml:space="preserve"> </w:t>
      </w:r>
      <w:r>
        <w:rPr>
          <w:highlight w:val="yellow"/>
        </w:rPr>
        <w:t xml:space="preserve">следующим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образом</w:t>
      </w:r>
      <w:r>
        <w:rPr>
          <w:highlight w:val="yellow"/>
        </w:rPr>
        <w:t xml:space="preserve">: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Авторизация администратора осуществляется путем входа в аккаунт систем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, на домене которого установлен веб-сайт.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2 Просмотр заполненных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3 Возможность редактирования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4 Удаление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5 Загрузка анкет репетиторов из базы данных на сайт осуществляется непосредственно администратором. 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6 Просмотр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7 Удаление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8 </w:t>
      </w:r>
      <w:r>
        <w:rPr>
          <w:highlight w:val="yellow"/>
        </w:rPr>
        <w:t xml:space="preserve">Оповещение пользовател</w:t>
      </w:r>
      <w:r>
        <w:rPr>
          <w:highlight w:val="yellow"/>
        </w:rPr>
        <w:t xml:space="preserve">ей </w:t>
      </w:r>
      <w:r>
        <w:rPr>
          <w:highlight w:val="yellow"/>
        </w:rPr>
        <w:t xml:space="preserve">о функциях системы производится путем графического материала, размещенного на веб-сайте.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9 </w:t>
      </w:r>
      <w:r>
        <w:rPr>
          <w:highlight w:val="yellow"/>
        </w:rPr>
        <w:t xml:space="preserve">Выбор предмета, класса и репетитора осуществляется путем нажатия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телем на кнопку мыши.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10 </w:t>
      </w:r>
      <w:r>
        <w:rPr>
          <w:highlight w:val="yellow"/>
        </w:rPr>
        <w:t xml:space="preserve">Фиксация информации о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теле, который хочет </w:t>
      </w:r>
      <w:r>
        <w:rPr>
          <w:highlight w:val="yellow"/>
        </w:rPr>
        <w:t xml:space="preserve">работать с определенным р</w:t>
      </w:r>
      <w:r>
        <w:rPr>
          <w:highlight w:val="yellow"/>
        </w:rPr>
        <w:t xml:space="preserve">епетитор</w:t>
      </w:r>
      <w:r>
        <w:rPr>
          <w:highlight w:val="yellow"/>
        </w:rPr>
        <w:t xml:space="preserve">ом</w:t>
      </w:r>
      <w:r>
        <w:rPr>
          <w:highlight w:val="yellow"/>
        </w:rPr>
        <w:t xml:space="preserve">, осуществляется путем заполнения 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м </w:t>
      </w:r>
      <w:r>
        <w:rPr>
          <w:highlight w:val="yellow"/>
        </w:rPr>
        <w:t xml:space="preserve">этой </w:t>
      </w:r>
      <w:r>
        <w:rPr>
          <w:highlight w:val="yellow"/>
        </w:rPr>
        <w:t xml:space="preserve">информации в специальн</w:t>
      </w:r>
      <w:r>
        <w:rPr>
          <w:highlight w:val="yellow"/>
        </w:rPr>
        <w:t xml:space="preserve">ую </w:t>
      </w:r>
      <w:r>
        <w:rPr>
          <w:highlight w:val="yellow"/>
        </w:rPr>
        <w:t xml:space="preserve">форм</w:t>
      </w:r>
      <w:r>
        <w:rPr>
          <w:highlight w:val="yellow"/>
        </w:rPr>
        <w:t xml:space="preserve">у.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Затем</w:t>
      </w:r>
      <w:r>
        <w:rPr>
          <w:highlight w:val="yellow"/>
        </w:rPr>
        <w:t xml:space="preserve"> информация записывается в базу данных, где с ней может взаимодействовать администратор.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12 Просмотр анкет репетиторов пользователями веб-сайта.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Проведем распределение функций в информационной системе. Р</w:t>
      </w:r>
      <w:r>
        <w:rPr>
          <w:highlight w:val="yellow"/>
        </w:rPr>
        <w:t xml:space="preserve">аспределение функций между человеком и техническими устройствами (системой) приведено в таблице 2.</w:t>
      </w:r>
      <w:r>
        <w:rPr>
          <w:highlight w:val="yellow"/>
        </w:rPr>
        <w:t xml:space="preserve">1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jc w:val="left"/>
        <w:rPr>
          <w:highlight w:val="yellow"/>
        </w:rPr>
      </w:pPr>
      <w:r>
        <w:rPr>
          <w:highlight w:val="yellow"/>
        </w:rPr>
        <w:t xml:space="preserve">Таблица 2.</w:t>
      </w:r>
      <w:r>
        <w:rPr>
          <w:highlight w:val="yellow"/>
        </w:rPr>
        <w:t xml:space="preserve">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Распределение</w:t>
      </w:r>
      <w:r>
        <w:rPr>
          <w:highlight w:val="yellow"/>
        </w:rPr>
        <w:t xml:space="preserve"> функций между пользовател</w:t>
      </w:r>
      <w:r>
        <w:rPr>
          <w:highlight w:val="yellow"/>
        </w:rPr>
        <w:t xml:space="preserve">ями</w:t>
      </w:r>
      <w:r>
        <w:rPr>
          <w:highlight w:val="yellow"/>
        </w:rPr>
        <w:t xml:space="preserve"> и системой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Авторизация администратора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Человек вводит логин и пароль, чтобы авторизироваться и иметь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 w:line="276" w:lineRule="auto"/>
              <w:ind w:right="132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Выбор критериев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потребителем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(класс, предмет)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67"/>
              <w:keepNext w:val="false"/>
              <w:widowControl w:val="false"/>
              <w:pBdr/>
              <w:spacing w:line="288" w:lineRule="auto"/>
              <w:ind/>
              <w:rPr>
                <w:spacing w:val="-10"/>
                <w:szCs w:val="24"/>
                <w:highlight w:val="yellow"/>
              </w:rPr>
            </w:pPr>
            <w:r>
              <w:rPr>
                <w:spacing w:val="-10"/>
                <w:szCs w:val="24"/>
                <w:highlight w:val="yellow"/>
              </w:rPr>
              <w:t xml:space="preserve">На главной странице нажимает на кнопку «Выбрать репетитора».</w:t>
            </w:r>
            <w:r>
              <w:rPr>
                <w:spacing w:val="-10"/>
                <w:szCs w:val="24"/>
                <w:highlight w:val="yellow"/>
              </w:rPr>
            </w:r>
            <w:r>
              <w:rPr>
                <w:spacing w:val="-10"/>
                <w:szCs w:val="24"/>
                <w:highlight w:val="yellow"/>
              </w:rPr>
            </w:r>
          </w:p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 открывшейся странице нажимает на кнопку «Выберите предмет»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и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выбирает из выпадающего списка нужный предмет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нажатии на кнопку «Выберите класс», выбирает из выпадающего списка нужный класс, затем жмет на кнопку «Найти репетитора»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кнопки с выпадающими списками. При выборе двух критериев и нажатии на кнопку «Найти репетитора», сортирует анкеты из базы данных по нужным параметрам и отображает на сайте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bCs/>
          <w:highlight w:val="yellow"/>
        </w:rPr>
      </w:pPr>
      <w:r>
        <w:rPr>
          <w:bCs/>
          <w:highlight w:val="yellow"/>
        </w:rPr>
        <w:br w:type="page" w:clear="all"/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2"/>
                <w:sz w:val="24"/>
                <w:szCs w:val="16"/>
                <w:highlight w:val="yellow"/>
              </w:rPr>
            </w:r>
            <w:r>
              <w:rPr>
                <w:spacing w:val="-12"/>
                <w:sz w:val="24"/>
                <w:szCs w:val="16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16"/>
                <w:highlight w:val="yellow"/>
              </w:rPr>
              <w:t xml:space="preserve">Просмотр анкет репетиторов</w:t>
            </w:r>
            <w:r>
              <w:rPr>
                <w:spacing w:val="-12"/>
                <w:sz w:val="24"/>
                <w:szCs w:val="16"/>
                <w:highlight w:val="yellow"/>
              </w:rPr>
              <w:t xml:space="preserve"> потребителем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На открывшейся странице управляет анкетами репетиторов, используя кнопки «Стрелка вправо»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влево». Просматривает всю информацию о репетиторах. Нажав кнопку «Сортировка по рейтингу», просматривает сначала анкеты с наивысшим рейтингом и далее по убыванию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ри нажатии кнопки «Сортировка по стоимости», просматривает сначала анкеты с наименьшей стоимостью за занятие и далее по возрастанию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Отображает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анкеты репетиторов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из базы данных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 Фильтрует анкеты по стоимости за занятие и по рейтингу репетитора. Меняет анкеты при нажатии на кнопки «Стрелка влево»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вправо» </w:t>
            </w:r>
            <w:r>
              <w:rPr>
                <w:spacing w:val="-12"/>
                <w:highlight w:val="yellow"/>
              </w:rPr>
            </w:r>
            <w:r>
              <w:rPr>
                <w:spacing w:val="-12"/>
                <w:highlight w:val="yellow"/>
              </w:rPr>
            </w:r>
          </w:p>
          <w:p>
            <w:pPr>
              <w:pBdr/>
              <w:spacing w:line="288" w:lineRule="auto"/>
              <w:ind/>
              <w:jc w:val="center"/>
              <w:rPr>
                <w:spacing w:val="-12"/>
                <w:highlight w:val="yellow"/>
              </w:rPr>
            </w:pPr>
            <w:r>
              <w:rPr>
                <w:spacing w:val="-12"/>
                <w:highlight w:val="yellow"/>
                <w:lang w:eastAsia="ru-RU"/>
              </w:rPr>
            </w:r>
            <w:r>
              <w:rPr>
                <w:spacing w:val="-12"/>
                <w:highlight w:val="yellow"/>
              </w:rPr>
            </w:r>
            <w:r>
              <w:rPr>
                <w:spacing w:val="-12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br w:type="page" w:clear="all"/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Фиксация информации о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При выборе подходящего репетитора пользователь в роли «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Потребитель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» нажимает кнопку «Выбрать этого репетитора» и заполняет личные данные для связи в отобразившейся форме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корректном заполнении </w:t>
            </w:r>
            <w:r>
              <w:rPr>
                <w:spacing w:val="-10"/>
                <w:sz w:val="24"/>
                <w:szCs w:val="24"/>
                <w:highlight w:val="yellow"/>
              </w:rPr>
              <w:br/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данных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–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получает сообщение об успешной отправке данных. При некорректном заполнении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–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сообщение об ошибке</w:t>
            </w:r>
            <w:r>
              <w:rPr>
                <w:spacing w:val="-10"/>
                <w:sz w:val="24"/>
                <w:szCs w:val="16"/>
                <w:highlight w:val="yellow"/>
              </w:rPr>
            </w:r>
            <w:r>
              <w:rPr>
                <w:spacing w:val="-10"/>
                <w:sz w:val="24"/>
                <w:szCs w:val="16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форму с возможностью ввода личных данных. Проверяет вв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еденные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16"/>
                <w:highlight w:val="yellow"/>
              </w:rPr>
              <w:t xml:space="preserve">Фиксация информации о репетиторе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При нажатии на кнопку «Хочу стать репетитором», на открывшейся странице заполняет форму с личными данными, при корректном заполнении данных получает сообщение об успешной отправке данных. При некорректном заполнении данных получает сообщение об ошибке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Выводит форму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с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возможностью ввода личных данных. Проверяет вве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 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заполненных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просматривает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редактирования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изменяет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удаляет выбранные анкеты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кнопку «Удалить» удаляет выбранную анкету из БД.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репетиторов из базы данных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выбирает нужную анкету, которую надо выгрузить на сайт и с помощью скрипта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z w:val="24"/>
                <w:szCs w:val="24"/>
                <w:highlight w:val="yellow"/>
              </w:rPr>
              <w:t xml:space="preserve"> добавляет ее на сайт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использование скрипта </w:t>
            </w:r>
            <w:r>
              <w:rPr>
                <w:spacing w:val="-10"/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выгружает выбранную анкету из БД на сайт.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2"/>
        <w:gridCol w:w="3970"/>
        <w:gridCol w:w="3112"/>
      </w:tblGrid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заявок на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просматривает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заявок на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удаляет выбранные заявки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заявку и кнопку «Удалить» удаляет выбранную заявку из БД.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Оповещение пользователей о функциях системы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заходит на веб-сайт и попадает на главную страницу. На главной странице есть инструкции, следуя которым пользователь может взаимодействовать с разделами сайта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Выводит графический материал веб-сайта с инструкциями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по разделам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может переходить по разделам сайта используя верхнюю часть «шапку» сайта, так же может использовать мышку и скролить вниз, чтобы перемещаться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названия разделов автоматически переходит к ним и графически отображает разделы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Фильтрация анкет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просмотре анкет пользователь может фильтровать их, нажав на кнопку «Сортировать по рейтингу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</w:t>
            </w:r>
            <w:r>
              <w:rPr>
                <w:sz w:val="24"/>
                <w:szCs w:val="24"/>
                <w:highlight w:val="yellow"/>
              </w:rPr>
              <w:t xml:space="preserve"> кнопку «Сортировать по рейтингу» сортирует анкеты и сначала отображает анкеты с высшим рейтингом и по убыванию. При нажатии на кнопку «Сортировать по стоимости» сортирует анкеты в базе данных и вывод на сайт сначала анкеты с низшей стоимостью за занятие, </w:t>
            </w:r>
            <w:r>
              <w:rPr>
                <w:sz w:val="24"/>
                <w:szCs w:val="24"/>
                <w:highlight w:val="yellow"/>
              </w:rPr>
              <w:t xml:space="preserve">затем по возрастанию.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На основе анализа распределения функций в </w:t>
      </w:r>
      <w:r>
        <w:rPr>
          <w:highlight w:val="yellow"/>
        </w:rPr>
        <w:t xml:space="preserve">информационной системе</w:t>
      </w:r>
      <w:r>
        <w:rPr>
          <w:highlight w:val="yellow"/>
        </w:rPr>
        <w:t xml:space="preserve"> можно сделать вывод, что структура системы </w:t>
      </w:r>
      <w:r>
        <w:rPr>
          <w:highlight w:val="yellow"/>
        </w:rPr>
        <w:t xml:space="preserve">имеет 3 подсистемы: репетитор, администратор, потребитель. Они связаны администратором, который управляет анкетами репетиторов, заявками потребителей и обслуживает веб-сайт.</w:t>
      </w:r>
      <w:r>
        <w:rPr>
          <w:highlight w:val="yellow"/>
        </w:rPr>
      </w:r>
      <w:r>
        <w:rPr>
          <w:highlight w:val="yellow"/>
        </w:rPr>
      </w:r>
    </w:p>
    <w:p>
      <w:pPr>
        <w:pStyle w:val="917"/>
        <w:pBdr/>
        <w:spacing/>
        <w:ind w:hanging="425" w:left="1134"/>
        <w:rPr>
          <w:rFonts w:ascii="Times New Roman" w:hAnsi="Times New Roman"/>
          <w:color w:val="auto"/>
        </w:rPr>
      </w:pPr>
      <w:r/>
      <w:bookmarkStart w:id="4" w:name="_Toc136285515"/>
      <w:r>
        <w:rPr>
          <w:rFonts w:ascii="Times New Roman" w:hAnsi="Times New Roman"/>
          <w:color w:val="auto"/>
        </w:rPr>
        <w:t xml:space="preserve">2.2 </w:t>
      </w:r>
      <w:r>
        <w:rPr>
          <w:rFonts w:ascii="Times New Roman" w:hAnsi="Times New Roman"/>
          <w:color w:val="auto"/>
          <w:shd w:val="clear" w:color="auto" w:fill="ffffff"/>
        </w:rPr>
        <w:t xml:space="preserve">Разработка </w:t>
      </w:r>
      <w:r>
        <w:rPr>
          <w:rFonts w:ascii="Times New Roman" w:hAnsi="Times New Roman"/>
          <w:color w:val="auto"/>
          <w:shd w:val="clear" w:color="auto" w:fill="ffffff"/>
        </w:rPr>
        <w:t xml:space="preserve">эргономических требований и сценария информационного взаимодействия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t xml:space="preserve">Ал</w:t>
      </w:r>
      <w:r>
        <w:rPr>
          <w:highlight w:val="yellow"/>
        </w:rPr>
        <w:t xml:space="preserve">горитм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работы </w:t>
      </w:r>
      <w:r>
        <w:rPr>
          <w:highlight w:val="yellow"/>
        </w:rPr>
        <w:t xml:space="preserve">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 сайте </w:t>
      </w:r>
      <w:r>
        <w:rPr>
          <w:highlight w:val="yellow"/>
        </w:rPr>
        <w:t xml:space="preserve">приведен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в таблиц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 2.</w:t>
      </w:r>
      <w:r>
        <w:rPr>
          <w:highlight w:val="yellow"/>
        </w:rPr>
        <w:t xml:space="preserve">2 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2.</w:t>
      </w:r>
      <w:r>
        <w:rPr>
          <w:sz w:val="28"/>
          <w:szCs w:val="28"/>
          <w:highlight w:val="yellow"/>
        </w:rPr>
        <w:t xml:space="preserve">2</w:t>
      </w:r>
      <w:r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лгоритмы работы пользователей на сайте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загрузки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 поискового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адреса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Адресная строка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«Вход»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</w:t>
            </w:r>
            <w:r>
              <w:rPr>
                <w:sz w:val="24"/>
                <w:szCs w:val="24"/>
                <w:highlight w:val="yellow"/>
              </w:rPr>
              <w:t xml:space="preserve">ыбор анкеты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выбранной анкеты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данных в форму для связи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текстом,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задания критериев для поиска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З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агрузка формы выбора критериев «Предмет» и «Класс»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Окно «Выберите предмет» и «Выберите класс»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предмета и класса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Выпадающий список с единственным выбором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репетиторов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«Сортировать по стоимости» </w:t>
            </w:r>
            <w:r>
              <w:rPr>
                <w:sz w:val="24"/>
                <w:szCs w:val="24"/>
                <w:highlight w:val="yellow"/>
              </w:rPr>
              <w:t xml:space="preserve">и «Сортировать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2.2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Перелистывание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«Стрелка влево», кнопка «Стрелка вправо»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заполнения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всех полей корректными данными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  <w:t xml:space="preserve">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«Отправить»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Ознакомление с информацией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Ознакомление с информацией из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27"/>
        <w:pBdr/>
        <w:spacing w:line="276" w:lineRule="auto"/>
        <w:ind w:firstLine="709"/>
        <w:jc w:val="both"/>
        <w:rPr/>
      </w:pPr>
      <w:r/>
      <w:r/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Приведенные выше алгоритмы описывают работу 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со всеми функциями </w:t>
      </w:r>
      <w:r>
        <w:rPr>
          <w:highlight w:val="yellow"/>
        </w:rPr>
        <w:t xml:space="preserve">веб-сайта для поиска репетиторов «</w:t>
      </w:r>
      <w:r>
        <w:rPr>
          <w:highlight w:val="yellow"/>
          <w:lang w:val="en-US"/>
        </w:rPr>
        <w:t xml:space="preserve">young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».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 требования </w:t>
      </w:r>
      <w:r>
        <w:rPr>
          <w:bCs/>
          <w:iCs/>
          <w:highlight w:val="magenta"/>
          <w:lang w:val="be-BY"/>
        </w:rPr>
        <w:t xml:space="preserve">–</w:t>
      </w:r>
      <w:r>
        <w:rPr>
          <w:highlight w:val="magenta"/>
        </w:rPr>
        <w:t xml:space="preserve"> это значения показателей процесса, средств и условий деятельности, а также методов, инструментов для формирования и поддержания необходимого функционирования человека-оператора, нормализованные по отношению </w:t>
      </w:r>
      <w:r>
        <w:rPr>
          <w:highlight w:val="magenta"/>
        </w:rPr>
        <w:t xml:space="preserve">к системе «человек-машина-окружающая среда» [</w:t>
      </w:r>
      <w:r>
        <w:rPr>
          <w:highlight w:val="magenta"/>
        </w:rPr>
        <w:t xml:space="preserve">19</w:t>
      </w:r>
      <w:r>
        <w:rPr>
          <w:highlight w:val="magenta"/>
        </w:rPr>
        <w:t xml:space="preserve">].</w:t>
      </w:r>
      <w:r>
        <w:rPr>
          <w:highlight w:val="magenta"/>
        </w:rPr>
      </w:r>
      <w:r>
        <w:rPr>
          <w:highlight w:val="magenta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yellow"/>
        </w:rPr>
      </w:pPr>
      <w:r>
        <w:rPr>
          <w:rFonts w:eastAsia="Calibri"/>
          <w:spacing w:val="-8"/>
          <w:sz w:val="28"/>
          <w:szCs w:val="28"/>
          <w:highlight w:val="yellow"/>
        </w:rPr>
        <w:t xml:space="preserve">Основываясь на требованиях и рекомендациях по включению человеческих характеристик в дизайн пользовательского интерфейса,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  <w:highlight w:val="yellow"/>
        </w:rPr>
        <w:t xml:space="preserve">проведена </w:t>
      </w:r>
      <w:r>
        <w:rPr>
          <w:rFonts w:eastAsia="Calibri"/>
          <w:spacing w:val="-8"/>
          <w:sz w:val="28"/>
          <w:szCs w:val="28"/>
          <w:highlight w:val="yellow"/>
        </w:rPr>
        <w:t xml:space="preserve">их группировк</w:t>
      </w:r>
      <w:r>
        <w:rPr>
          <w:rFonts w:eastAsia="Calibri"/>
          <w:spacing w:val="-8"/>
          <w:sz w:val="28"/>
          <w:szCs w:val="28"/>
          <w:highlight w:val="yellow"/>
        </w:rPr>
        <w:t xml:space="preserve">а</w:t>
      </w:r>
      <w:r>
        <w:rPr>
          <w:rFonts w:eastAsia="Calibri"/>
          <w:spacing w:val="-8"/>
          <w:sz w:val="28"/>
          <w:szCs w:val="28"/>
          <w:highlight w:val="yellow"/>
        </w:rPr>
        <w:t xml:space="preserve">. </w:t>
      </w:r>
      <w:r>
        <w:rPr>
          <w:rFonts w:eastAsia="Calibri"/>
          <w:spacing w:val="-8"/>
          <w:sz w:val="28"/>
          <w:szCs w:val="28"/>
          <w:highlight w:val="yellow"/>
        </w:rPr>
      </w:r>
      <w:r>
        <w:rPr>
          <w:rFonts w:eastAsia="Calibri"/>
          <w:spacing w:val="-8"/>
          <w:sz w:val="28"/>
          <w:szCs w:val="28"/>
          <w:highlight w:val="yellow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magenta"/>
        </w:rPr>
      </w:pPr>
      <w:r>
        <w:rPr>
          <w:rFonts w:eastAsia="Calibri"/>
          <w:spacing w:val="-8"/>
          <w:sz w:val="28"/>
          <w:szCs w:val="28"/>
          <w:highlight w:val="magenta"/>
        </w:rPr>
        <w:t xml:space="preserve">Группы эргономических требований формируются в соответствии с типом качеств и характеристик оператора рассматриваемого человека.</w:t>
      </w:r>
      <w:r>
        <w:rPr>
          <w:rFonts w:eastAsia="Calibri"/>
          <w:spacing w:val="-8"/>
          <w:sz w:val="28"/>
          <w:szCs w:val="28"/>
          <w:highlight w:val="magenta"/>
        </w:rPr>
      </w:r>
      <w:r>
        <w:rPr>
          <w:rFonts w:eastAsia="Calibri"/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rStyle w:val="959"/>
          <w:spacing w:val="-8"/>
          <w:highlight w:val="magenta"/>
        </w:rPr>
        <w:t xml:space="preserve">Социально-психологические факторы</w:t>
      </w:r>
      <w:r>
        <w:rPr>
          <w:rStyle w:val="959"/>
          <w:spacing w:val="-8"/>
          <w:highlight w:val="magenta"/>
        </w:rPr>
        <w:t xml:space="preserve"> включают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в себ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я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соответствие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конструкции машины (оборудования, оснащения) и организации рабочих мест характеру и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степени группового взаимодействия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а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также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регулирует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характер межличностных отношений,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который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завис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ит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от совместной деятельности по управлению объектом</w:t>
      </w:r>
      <w:r>
        <w:rPr>
          <w:spacing w:val="-8"/>
          <w:sz w:val="28"/>
          <w:szCs w:val="28"/>
          <w:highlight w:val="magenta"/>
        </w:rPr>
        <w:t xml:space="preserve">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Физиологические </w:t>
      </w:r>
      <w:r>
        <w:rPr>
          <w:spacing w:val="-8"/>
          <w:sz w:val="28"/>
          <w:szCs w:val="28"/>
          <w:highlight w:val="magenta"/>
        </w:rPr>
        <w:t xml:space="preserve">факторы </w:t>
      </w:r>
      <w:r>
        <w:rPr>
          <w:spacing w:val="-8"/>
          <w:sz w:val="28"/>
          <w:szCs w:val="28"/>
          <w:highlight w:val="magenta"/>
        </w:rPr>
        <w:t xml:space="preserve">учитывают энергетические возможности организма человека</w:t>
      </w:r>
      <w:r>
        <w:rPr>
          <w:spacing w:val="-8"/>
          <w:sz w:val="28"/>
          <w:szCs w:val="28"/>
          <w:highlight w:val="magenta"/>
        </w:rPr>
        <w:t xml:space="preserve">, связанных с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применением</w:t>
      </w:r>
      <w:r>
        <w:rPr>
          <w:spacing w:val="-8"/>
          <w:sz w:val="28"/>
          <w:szCs w:val="28"/>
          <w:highlight w:val="magenta"/>
        </w:rPr>
        <w:t xml:space="preserve"> физических качеств силы, скорости, выносливости движений при эксплуатации техники.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Психофизиологические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обусл</w:t>
      </w:r>
      <w:r>
        <w:rPr>
          <w:spacing w:val="-8"/>
          <w:sz w:val="28"/>
          <w:szCs w:val="28"/>
          <w:highlight w:val="magenta"/>
        </w:rPr>
        <w:t xml:space="preserve">авливают</w:t>
      </w:r>
      <w:r>
        <w:rPr>
          <w:spacing w:val="-8"/>
          <w:sz w:val="28"/>
          <w:szCs w:val="28"/>
          <w:highlight w:val="magenta"/>
        </w:rPr>
        <w:t xml:space="preserve"> возможности и особенности </w:t>
      </w:r>
      <w:r>
        <w:rPr>
          <w:spacing w:val="-8"/>
          <w:sz w:val="28"/>
          <w:szCs w:val="28"/>
          <w:highlight w:val="magenta"/>
        </w:rPr>
        <w:t xml:space="preserve">человеческих </w:t>
      </w:r>
      <w:r>
        <w:rPr>
          <w:spacing w:val="-8"/>
          <w:sz w:val="28"/>
          <w:szCs w:val="28"/>
          <w:highlight w:val="magenta"/>
        </w:rPr>
        <w:t xml:space="preserve">органов чувств (сенсорных систем).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определяют</w:t>
      </w:r>
      <w:r>
        <w:rPr>
          <w:spacing w:val="-8"/>
          <w:sz w:val="28"/>
          <w:szCs w:val="28"/>
          <w:highlight w:val="magenta"/>
        </w:rPr>
        <w:t xml:space="preserve">ся</w:t>
      </w:r>
      <w:r>
        <w:rPr>
          <w:spacing w:val="-8"/>
          <w:sz w:val="28"/>
          <w:szCs w:val="28"/>
          <w:highlight w:val="magenta"/>
        </w:rPr>
        <w:t xml:space="preserve"> соответствие</w:t>
      </w:r>
      <w:r>
        <w:rPr>
          <w:spacing w:val="-8"/>
          <w:sz w:val="28"/>
          <w:szCs w:val="28"/>
          <w:highlight w:val="magenta"/>
        </w:rPr>
        <w:t xml:space="preserve">м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системы «человек-машина» </w:t>
      </w:r>
      <w:r>
        <w:rPr>
          <w:spacing w:val="-8"/>
          <w:sz w:val="28"/>
          <w:szCs w:val="28"/>
          <w:highlight w:val="magenta"/>
        </w:rPr>
        <w:t xml:space="preserve">и ее элемент</w:t>
      </w:r>
      <w:r>
        <w:rPr>
          <w:spacing w:val="-8"/>
          <w:sz w:val="28"/>
          <w:szCs w:val="28"/>
          <w:highlight w:val="magenta"/>
        </w:rPr>
        <w:t xml:space="preserve">ами,</w:t>
      </w:r>
      <w:r>
        <w:rPr>
          <w:spacing w:val="-8"/>
          <w:sz w:val="28"/>
          <w:szCs w:val="28"/>
          <w:highlight w:val="magenta"/>
        </w:rPr>
        <w:t xml:space="preserve"> особенностям</w:t>
      </w:r>
      <w:r>
        <w:rPr>
          <w:spacing w:val="-8"/>
          <w:sz w:val="28"/>
          <w:szCs w:val="28"/>
          <w:highlight w:val="magenta"/>
        </w:rPr>
        <w:t xml:space="preserve">и</w:t>
      </w:r>
      <w:r>
        <w:rPr>
          <w:spacing w:val="-8"/>
          <w:sz w:val="28"/>
          <w:szCs w:val="28"/>
          <w:highlight w:val="magenta"/>
        </w:rPr>
        <w:t xml:space="preserve"> восприятия, памяти, мышления, психомоторики человека.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rFonts w:eastAsia="Calibri"/>
          <w:spacing w:val="-8"/>
          <w:highlight w:val="magenta"/>
        </w:rPr>
        <w:t xml:space="preserve">Также могут быть выделены социально-психологические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rFonts w:eastAsia="Calibri"/>
          <w:spacing w:val="-8"/>
          <w:highlight w:val="magenta"/>
        </w:rPr>
        <w:t xml:space="preserve">, </w:t>
      </w:r>
      <w:r>
        <w:rPr>
          <w:rFonts w:eastAsia="Calibri"/>
          <w:spacing w:val="-8"/>
          <w:highlight w:val="magenta"/>
        </w:rPr>
        <w:t xml:space="preserve">которые способствуют</w:t>
      </w:r>
      <w:r>
        <w:rPr>
          <w:rFonts w:eastAsia="Calibri"/>
          <w:spacing w:val="-8"/>
          <w:highlight w:val="magenta"/>
        </w:rPr>
        <w:t xml:space="preserve"> предотвращени</w:t>
      </w:r>
      <w:r>
        <w:rPr>
          <w:rFonts w:eastAsia="Calibri"/>
          <w:spacing w:val="-8"/>
          <w:highlight w:val="magenta"/>
        </w:rPr>
        <w:t xml:space="preserve">ю</w:t>
      </w:r>
      <w:r>
        <w:rPr>
          <w:rFonts w:eastAsia="Calibri"/>
          <w:spacing w:val="-8"/>
          <w:highlight w:val="magenta"/>
        </w:rPr>
        <w:t xml:space="preserve"> негативных социально-психологических явлений в </w:t>
      </w:r>
      <w:r>
        <w:rPr>
          <w:rFonts w:eastAsia="Calibri"/>
          <w:spacing w:val="-8"/>
          <w:highlight w:val="magenta"/>
        </w:rPr>
        <w:t xml:space="preserve">рассматриваемых </w:t>
      </w:r>
      <w:r>
        <w:rPr>
          <w:rFonts w:eastAsia="Calibri"/>
          <w:spacing w:val="-8"/>
          <w:highlight w:val="magenta"/>
        </w:rPr>
        <w:t xml:space="preserve">системах, в состав которых входит несколько пользователей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Fonts w:eastAsia="Calibri"/>
          <w:spacing w:val="-8"/>
          <w:highlight w:val="magenta"/>
        </w:rPr>
        <w:t xml:space="preserve">[</w:t>
      </w:r>
      <w:r>
        <w:rPr>
          <w:rFonts w:eastAsia="Calibri"/>
          <w:spacing w:val="-8"/>
          <w:highlight w:val="magenta"/>
        </w:rPr>
        <w:t xml:space="preserve">20</w:t>
      </w:r>
      <w:r>
        <w:rPr>
          <w:rFonts w:eastAsia="Calibri"/>
          <w:spacing w:val="-8"/>
          <w:highlight w:val="magenta"/>
        </w:rPr>
        <w:t xml:space="preserve">]</w:t>
      </w:r>
      <w:r>
        <w:rPr>
          <w:rFonts w:eastAsia="Calibri"/>
          <w:spacing w:val="-8"/>
          <w:highlight w:val="magenta"/>
        </w:rPr>
        <w:t xml:space="preserve">. Эргономические требования к системе приведены в таблице 2.3</w:t>
      </w:r>
      <w:r>
        <w:rPr>
          <w:highlight w:val="magenta"/>
        </w:rPr>
      </w:r>
      <w:r>
        <w:rPr>
          <w:highlight w:val="magenta"/>
        </w:rPr>
      </w:r>
    </w:p>
    <w:p>
      <w:pPr>
        <w:pStyle w:val="927"/>
        <w:pBdr/>
        <w:spacing w:line="280" w:lineRule="exact"/>
        <w:ind w:firstLine="709"/>
        <w:jc w:val="both"/>
        <w:rPr>
          <w:spacing w:val="-8"/>
        </w:rPr>
      </w:pPr>
      <w:r>
        <w:rPr>
          <w:spacing w:val="-8"/>
        </w:rPr>
      </w:r>
      <w:r>
        <w:rPr>
          <w:spacing w:val="-8"/>
        </w:rPr>
      </w:r>
      <w:r>
        <w:rPr>
          <w:spacing w:val="-8"/>
        </w:rPr>
      </w:r>
    </w:p>
    <w:p>
      <w:pPr>
        <w:pStyle w:val="927"/>
        <w:pBdr/>
        <w:spacing/>
        <w:ind/>
        <w:rPr>
          <w:spacing w:val="-8"/>
          <w:highlight w:val="magenta"/>
        </w:rPr>
      </w:pPr>
      <w:r>
        <w:rPr>
          <w:spacing w:val="-8"/>
          <w:highlight w:val="magenta"/>
        </w:rPr>
        <w:t xml:space="preserve">Таблица 2.</w:t>
      </w:r>
      <w:r>
        <w:rPr>
          <w:spacing w:val="-8"/>
          <w:highlight w:val="magenta"/>
        </w:rPr>
        <w:t xml:space="preserve">3</w:t>
      </w:r>
      <w:r>
        <w:rPr>
          <w:spacing w:val="-8"/>
          <w:highlight w:val="magenta"/>
        </w:rPr>
        <w:t xml:space="preserve"> </w:t>
      </w:r>
      <w:r>
        <w:rPr>
          <w:bCs/>
          <w:iCs/>
          <w:spacing w:val="-8"/>
          <w:highlight w:val="magenta"/>
          <w:lang w:val="be-BY" w:eastAsia="ru-RU"/>
        </w:rPr>
        <w:t xml:space="preserve">–</w:t>
      </w:r>
      <w:r>
        <w:rPr>
          <w:spacing w:val="-8"/>
          <w:highlight w:val="magenta"/>
        </w:rPr>
        <w:t xml:space="preserve"> Эргономические требования к системе</w:t>
      </w:r>
      <w:r>
        <w:rPr>
          <w:spacing w:val="-8"/>
          <w:highlight w:val="magenta"/>
        </w:rPr>
      </w:r>
      <w:r>
        <w:rPr>
          <w:spacing w:val="-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>
          <w:trHeight w:val="531"/>
          <w:tblHeader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размеров знаков на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экране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дисплея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оперативному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порогу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зрения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контраста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фона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оптимальным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условиям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вида контраста знаков и фона уровню освещенности рабочего места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Отображение недоступных пунктов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хорошо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различимым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блеклым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цветом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216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расположения надписей условиям их оптимального считывания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пролистываемых и раскрывающихся списков в целях экономии экранного пространства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сложности инструкций, времени, отводимому на их восприятие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Один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тот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же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характер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команд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протяжении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периода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схожих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ситуациях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указаний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проблемы,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1"/>
                <w:sz w:val="24"/>
                <w:szCs w:val="24"/>
                <w:highlight w:val="magenta"/>
              </w:rPr>
              <w:t xml:space="preserve">возникающие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процессе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обслуживания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подсказок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следующих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шагах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предупреждений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нежелательных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последствиях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некоторых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формы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расположения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Выделение 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смысловых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283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непонятных слов 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внимания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пользователей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важным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05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индикатора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заданий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кратких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названий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слова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(глагола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существительного 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Применение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названиях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принятых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опций элементов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установленным,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привычным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нормам (например, использование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46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у пользователей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сложностей в поиске необходимых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директив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(элементов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интерфейса)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процессом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решения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поставленной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600"/>
              <w:rPr>
                <w:sz w:val="24"/>
                <w:szCs w:val="24"/>
                <w:highlight w:val="magenta"/>
              </w:rPr>
            </w:pP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ошибке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должно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отвечать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три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исправить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эту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Вежливое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понятное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 строкам ввода там, где это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целью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разгрузки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памяти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присоединять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выпадающий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список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допустимых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использовать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рамках одного приложения окна,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п</w:t>
            </w:r>
            <w:r>
              <w:rPr>
                <w:sz w:val="24"/>
                <w:szCs w:val="24"/>
                <w:highlight w:val="magenta"/>
              </w:rPr>
              <w:t xml:space="preserve">остроенные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шаблону,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которых одинаковые элементы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расположены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Интерфейсные элементы должны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иметь не только согласованные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изображения, но и согласованное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управление. Например, активизация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пиктограмм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- двойным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щелчком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Следует учитывать при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проектировании меню и диалоговых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 стереотипную логическую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последовательность чтения текста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справа налево и сверху вниз. В левом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верхнем углу следует располагать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элемент, с которым пользователь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должен работать в первую очередь, 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правом нижнем углу - тот, который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используется в конце. Не следует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первым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элементом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ставить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размеров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курсора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физиологическим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движений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в группе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менее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режимом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410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командных кнопок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 явных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 для ввода параметров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запускаемого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впоследствии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необходимости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устанавливать фокус ввода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открывающихся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времени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экспозиции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списков, меню, кнопок скоростным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крутилок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числовых 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ползунков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ранжирующийся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56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значения по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умолчанию,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где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только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чтобы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минимизировать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Соответствие параметров 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освещенности, микроклимата, запыленности загазованности воздуха, токсичности, вибрации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результате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был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разработан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пользовательский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интерфейс,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который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удовлетворяет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условиям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задания</w:t>
      </w:r>
      <w:r>
        <w:rPr>
          <w:sz w:val="28"/>
          <w:szCs w:val="28"/>
          <w:highlight w:val="yellow"/>
        </w:rPr>
        <w:t xml:space="preserve"> и рассмотренным выше эргономическим требованиям.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Главная страница информационной системы – веб-сайт для поиска репетиторов </w:t>
      </w:r>
      <w:r>
        <w:rPr>
          <w:sz w:val="28"/>
          <w:szCs w:val="28"/>
          <w:highlight w:val="green"/>
        </w:rPr>
        <w:t xml:space="preserve">“</w:t>
      </w:r>
      <w:r>
        <w:rPr>
          <w:sz w:val="28"/>
          <w:szCs w:val="28"/>
          <w:highlight w:val="green"/>
          <w:lang w:val="en-US"/>
        </w:rPr>
        <w:t xml:space="preserve">Young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  <w:lang w:val="en-US"/>
        </w:rPr>
        <w:t xml:space="preserve">by</w:t>
      </w:r>
      <w:r>
        <w:rPr>
          <w:sz w:val="28"/>
          <w:szCs w:val="28"/>
          <w:highlight w:val="green"/>
        </w:rPr>
        <w:t xml:space="preserve">”</w:t>
      </w:r>
      <w:r>
        <w:rPr>
          <w:sz w:val="28"/>
          <w:szCs w:val="28"/>
          <w:highlight w:val="green"/>
        </w:rPr>
        <w:t xml:space="preserve"> представлена на рисунке </w:t>
      </w:r>
      <w:r>
        <w:rPr>
          <w:sz w:val="28"/>
          <w:szCs w:val="28"/>
          <w:highlight w:val="green"/>
        </w:rPr>
        <w:t xml:space="preserve">2.2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2.2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Главная страница веб-сайта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Навигация между </w:t>
      </w:r>
      <w:r>
        <w:rPr>
          <w:sz w:val="28"/>
          <w:szCs w:val="28"/>
          <w:highlight w:val="green"/>
        </w:rPr>
        <w:t xml:space="preserve">разделами</w:t>
      </w:r>
      <w:r>
        <w:rPr>
          <w:sz w:val="28"/>
          <w:szCs w:val="28"/>
          <w:highlight w:val="green"/>
        </w:rPr>
        <w:t xml:space="preserve"> пособия осуществляется с помощью </w:t>
      </w:r>
      <w:r>
        <w:rPr>
          <w:sz w:val="28"/>
          <w:szCs w:val="28"/>
          <w:highlight w:val="green"/>
        </w:rPr>
        <w:t xml:space="preserve">кнопок на главной странице или с помощью </w:t>
      </w:r>
      <w:r>
        <w:rPr>
          <w:sz w:val="28"/>
          <w:szCs w:val="28"/>
          <w:highlight w:val="green"/>
        </w:rPr>
        <w:t xml:space="preserve">скролла</w:t>
      </w:r>
      <w:r>
        <w:rPr>
          <w:sz w:val="28"/>
          <w:szCs w:val="28"/>
          <w:highlight w:val="green"/>
        </w:rPr>
        <w:t xml:space="preserve"> вниз, потому что сайт </w:t>
      </w:r>
      <w:r>
        <w:rPr>
          <w:sz w:val="28"/>
          <w:szCs w:val="28"/>
          <w:highlight w:val="green"/>
        </w:rPr>
        <w:t xml:space="preserve">представляет собой формат </w:t>
      </w:r>
      <w:r>
        <w:rPr>
          <w:sz w:val="28"/>
          <w:szCs w:val="28"/>
          <w:highlight w:val="green"/>
          <w:lang w:val="en-US"/>
        </w:rPr>
        <w:t xml:space="preserve">landing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  <w:lang w:val="en-US"/>
        </w:rPr>
        <w:t xml:space="preserve">page</w:t>
      </w:r>
      <w:r>
        <w:rPr>
          <w:sz w:val="28"/>
          <w:szCs w:val="28"/>
          <w:highlight w:val="green"/>
        </w:rPr>
        <w:t xml:space="preserve"> [</w:t>
      </w:r>
      <w:r>
        <w:rPr>
          <w:sz w:val="28"/>
          <w:szCs w:val="28"/>
          <w:highlight w:val="green"/>
        </w:rPr>
        <w:t xml:space="preserve">21</w:t>
      </w:r>
      <w:r>
        <w:rPr>
          <w:sz w:val="28"/>
          <w:szCs w:val="28"/>
          <w:highlight w:val="green"/>
        </w:rPr>
        <w:t xml:space="preserve">].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изображении </w:t>
      </w:r>
      <w:r>
        <w:rPr>
          <w:sz w:val="28"/>
          <w:szCs w:val="28"/>
          <w:highlight w:val="green"/>
        </w:rPr>
        <w:t xml:space="preserve">2.3 </w:t>
      </w:r>
      <w:r>
        <w:rPr>
          <w:sz w:val="28"/>
          <w:szCs w:val="28"/>
          <w:highlight w:val="green"/>
        </w:rPr>
        <w:t xml:space="preserve">представлен пример содержания страницы одного из разделов. На данном изображении отображ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н раздел </w:t>
      </w:r>
      <w:r>
        <w:rPr>
          <w:sz w:val="28"/>
          <w:szCs w:val="28"/>
          <w:highlight w:val="green"/>
        </w:rPr>
        <w:t xml:space="preserve">веб-сайта </w:t>
      </w:r>
      <w:r>
        <w:rPr>
          <w:sz w:val="28"/>
          <w:szCs w:val="28"/>
          <w:highlight w:val="green"/>
        </w:rPr>
        <w:t xml:space="preserve">под названием «</w:t>
      </w:r>
      <w:r>
        <w:rPr>
          <w:sz w:val="28"/>
          <w:szCs w:val="28"/>
          <w:highlight w:val="green"/>
        </w:rPr>
        <w:t xml:space="preserve">Почему мы?</w:t>
      </w:r>
      <w:r>
        <w:rPr>
          <w:sz w:val="28"/>
          <w:szCs w:val="28"/>
          <w:highlight w:val="green"/>
        </w:rPr>
        <w:t xml:space="preserve">».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2.3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«Почему мы?»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Отзывы</w:t>
      </w:r>
      <w:r>
        <w:rPr>
          <w:sz w:val="28"/>
          <w:szCs w:val="28"/>
          <w:highlight w:val="green"/>
        </w:rPr>
        <w:t xml:space="preserve">» включает в себя </w:t>
      </w:r>
      <w:r>
        <w:rPr>
          <w:sz w:val="28"/>
          <w:szCs w:val="28"/>
          <w:highlight w:val="green"/>
        </w:rPr>
        <w:t xml:space="preserve">отзывы о репетиторах, представленных в виде графического материала, раздел изображен на рисунке 2.4</w:t>
      </w:r>
      <w:r>
        <w:rPr>
          <w:sz w:val="28"/>
          <w:szCs w:val="28"/>
          <w:highlight w:val="green"/>
        </w:rPr>
        <w:t xml:space="preserve">.</w:t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32"/>
          <w:szCs w:val="36"/>
          <w:highlight w:val="green"/>
        </w:rPr>
      </w:pPr>
      <w:r>
        <w:rPr>
          <w:sz w:val="28"/>
          <w:szCs w:val="32"/>
          <w:highlight w:val="green"/>
        </w:rPr>
        <w:t xml:space="preserve">Рисунок 2.4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«Отзывы» </w:t>
      </w:r>
      <w:r>
        <w:rPr>
          <w:sz w:val="32"/>
          <w:szCs w:val="36"/>
          <w:highlight w:val="green"/>
        </w:rPr>
      </w:r>
      <w:r>
        <w:rPr>
          <w:sz w:val="32"/>
          <w:szCs w:val="36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Стать репетитором</w:t>
      </w:r>
      <w:r>
        <w:rPr>
          <w:sz w:val="28"/>
          <w:szCs w:val="28"/>
          <w:highlight w:val="green"/>
        </w:rPr>
        <w:t xml:space="preserve">» включает в себя</w:t>
      </w:r>
      <w:r>
        <w:rPr>
          <w:sz w:val="28"/>
          <w:szCs w:val="28"/>
          <w:highlight w:val="green"/>
        </w:rPr>
        <w:t xml:space="preserve"> форму для заполнения информации о пользователе, который хочет стать репетитором. </w:t>
      </w:r>
      <w:r>
        <w:rPr>
          <w:sz w:val="28"/>
          <w:szCs w:val="28"/>
          <w:highlight w:val="green"/>
        </w:rPr>
        <w:t xml:space="preserve">На рисунке </w:t>
      </w:r>
      <w:r>
        <w:rPr>
          <w:sz w:val="28"/>
          <w:szCs w:val="28"/>
          <w:highlight w:val="green"/>
        </w:rPr>
        <w:t xml:space="preserve">2.5</w:t>
      </w:r>
      <w:r>
        <w:rPr>
          <w:sz w:val="28"/>
          <w:szCs w:val="28"/>
          <w:highlight w:val="green"/>
        </w:rPr>
        <w:t xml:space="preserve"> представлен </w:t>
      </w:r>
      <w:r>
        <w:rPr>
          <w:sz w:val="28"/>
          <w:szCs w:val="28"/>
          <w:highlight w:val="green"/>
        </w:rPr>
        <w:t xml:space="preserve">эскиз формы для заполнения</w:t>
      </w:r>
      <w:r>
        <w:rPr>
          <w:sz w:val="28"/>
          <w:szCs w:val="28"/>
          <w:highlight w:val="green"/>
        </w:rPr>
        <w:t xml:space="preserve">. 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both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4"/>
          <w:highlight w:val="green"/>
        </w:rPr>
      </w:pPr>
      <w:r>
        <w:rPr>
          <w:sz w:val="24"/>
          <w:highlight w:val="green"/>
        </w:rPr>
      </w:r>
      <w:r>
        <w:rPr>
          <w:sz w:val="24"/>
          <w:highlight w:val="green"/>
        </w:rPr>
      </w:r>
      <w:r>
        <w:rPr>
          <w:sz w:val="24"/>
          <w:highlight w:val="green"/>
        </w:rPr>
      </w:r>
    </w:p>
    <w:p>
      <w:pPr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8"/>
          <w:szCs w:val="24"/>
          <w:highlight w:val="green"/>
        </w:rPr>
        <w:t xml:space="preserve">Рисунок 2.5 – Форма для регистрации репетитора</w:t>
      </w:r>
      <w:r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Bdr/>
        <w:spacing/>
        <w:ind/>
        <w:jc w:val="center"/>
        <w:rPr>
          <w:sz w:val="28"/>
          <w:szCs w:val="24"/>
          <w:highlight w:val="green"/>
        </w:rPr>
      </w:pP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Пример станицы, содержащей </w:t>
      </w:r>
      <w:r>
        <w:rPr>
          <w:sz w:val="28"/>
          <w:szCs w:val="28"/>
          <w:highlight w:val="green"/>
        </w:rPr>
        <w:t xml:space="preserve">критерии для поиска анкет репетитора «Выбрать класс» и «Выбрать предмет», изображен на рисунке 2.6.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2.6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Критерии для поиска анкет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рисунк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2.7 </w:t>
      </w:r>
      <w:r>
        <w:rPr>
          <w:sz w:val="28"/>
          <w:szCs w:val="28"/>
          <w:highlight w:val="green"/>
        </w:rPr>
        <w:t xml:space="preserve">представлена страница, на которой </w:t>
      </w:r>
      <w:r>
        <w:rPr>
          <w:sz w:val="28"/>
          <w:szCs w:val="28"/>
          <w:highlight w:val="green"/>
        </w:rPr>
        <w:t xml:space="preserve">потребитель может ознакомиться с репетиторами, специально подобранными по его критериям.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  <w:t xml:space="preserve"> </w:t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2.7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Анкета репетитора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Style w:val="917"/>
        <w:pBdr/>
        <w:spacing/>
        <w:ind w:firstLine="720"/>
        <w:jc w:val="both"/>
        <w:rPr>
          <w:rFonts w:ascii="Times New Roman" w:hAnsi="Times New Roman"/>
          <w:color w:val="auto"/>
        </w:rPr>
      </w:pPr>
      <w:r/>
      <w:bookmarkStart w:id="5" w:name="_Toc136285516"/>
      <w:r>
        <w:rPr>
          <w:rFonts w:ascii="Times New Roman" w:hAnsi="Times New Roman"/>
          <w:color w:val="auto"/>
        </w:rPr>
        <w:t xml:space="preserve">2.3 Эргономиче</w:t>
      </w:r>
      <w:r>
        <w:rPr>
          <w:rFonts w:ascii="Times New Roman" w:hAnsi="Times New Roman"/>
          <w:color w:val="auto"/>
        </w:rPr>
        <w:t xml:space="preserve">ская оценка проектируемой системы и выводы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 w:before="210" w:line="276" w:lineRule="auto"/>
        <w:ind w:right="269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Эффективность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функционирования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«человек-компьютер-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определяется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взаимовлияющими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показателями</w:t>
      </w:r>
      <w:r>
        <w:rPr>
          <w:spacing w:val="4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работы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звена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</w:t>
      </w:r>
      <w:r>
        <w:rPr>
          <w:spacing w:val="2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работоспособности</w:t>
      </w:r>
      <w:r>
        <w:rPr>
          <w:spacing w:val="2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человека-оператора,</w:t>
      </w:r>
      <w:r>
        <w:rPr>
          <w:spacing w:val="20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также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эффективностью </w:t>
      </w:r>
      <w:r>
        <w:rPr>
          <w:sz w:val="28"/>
          <w:szCs w:val="28"/>
          <w:highlight w:val="yellow"/>
        </w:rPr>
        <w:t xml:space="preserve">взаимодействия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машины в процессе функционирования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67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Исходными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материалами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для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эргономической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оценки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служат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техническое</w:t>
      </w:r>
      <w:r>
        <w:rPr>
          <w:spacing w:val="6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задание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разработку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систем,</w:t>
      </w:r>
      <w:r>
        <w:rPr>
          <w:spacing w:val="6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техническая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документация, показывающая</w:t>
      </w:r>
      <w:r>
        <w:rPr>
          <w:spacing w:val="2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2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проектирования,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конструкторские</w:t>
      </w:r>
      <w:r>
        <w:rPr>
          <w:spacing w:val="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документы,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образцы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машина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их составные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части</w:t>
      </w:r>
      <w:r>
        <w:rPr>
          <w:sz w:val="28"/>
          <w:szCs w:val="28"/>
          <w:highlight w:val="yellow"/>
        </w:rPr>
        <w:t xml:space="preserve"> – эскизы окон веб-сайта, сценарии информационного взаимодействия.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78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Дальнейший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анализ</w:t>
      </w:r>
      <w:r>
        <w:rPr>
          <w:spacing w:val="3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представляет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собой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выявление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единичных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показателей,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составляющих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каждую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из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названных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групп показателей.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-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представлены</w:t>
      </w:r>
      <w:r>
        <w:rPr>
          <w:spacing w:val="-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таблице</w:t>
      </w:r>
      <w:r>
        <w:rPr>
          <w:spacing w:val="-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2.</w:t>
      </w:r>
      <w:r>
        <w:rPr>
          <w:sz w:val="28"/>
          <w:szCs w:val="28"/>
          <w:highlight w:val="yellow"/>
        </w:rPr>
        <w:t xml:space="preserve">4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before="2"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56"/>
        <w:pBdr/>
        <w:spacing/>
        <w:ind w:hanging="1701" w:left="1701"/>
        <w:rPr>
          <w:highlight w:val="yellow"/>
        </w:rPr>
      </w:pPr>
      <w:r>
        <w:rPr>
          <w:highlight w:val="yellow"/>
        </w:rPr>
        <w:t xml:space="preserve">Таблица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2.</w:t>
      </w:r>
      <w:r>
        <w:rPr>
          <w:highlight w:val="yellow"/>
        </w:rPr>
        <w:t xml:space="preserve">4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–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Общие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требования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к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проектируемой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системе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и соответствующие им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единичные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показатели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для эргономическо</w:t>
      </w:r>
      <w:r>
        <w:rPr>
          <w:highlight w:val="yellow"/>
        </w:rPr>
        <w:t xml:space="preserve">го</w:t>
      </w:r>
      <w:r>
        <w:rPr>
          <w:highlight w:val="yellow"/>
        </w:rPr>
        <w:t xml:space="preserve"> свойств</w:t>
      </w:r>
      <w:r>
        <w:rPr>
          <w:highlight w:val="yellow"/>
        </w:rPr>
        <w:t xml:space="preserve">а </w:t>
      </w:r>
      <w:r>
        <w:rPr>
          <w:highlight w:val="yellow"/>
        </w:rPr>
        <w:t xml:space="preserve">«Управляемость»</w:t>
      </w:r>
      <w:r>
        <w:rPr>
          <w:highlight w:val="yellow"/>
        </w:rPr>
      </w:r>
      <w:r>
        <w:rPr>
          <w:highlight w:val="yellow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  <w:t xml:space="preserve">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ПФ-1 Соответствие размеров знаков на экране дисплея оперативному порогу зрения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шрифта текста и 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8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ПФ-2 Соответствие контраста знаков и фона оптимальным условиям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Величина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5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ПФ-3 Соответствие вида контраста знаков и фона уровню освещенности рабочего места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Вид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0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ПФ-4 Отображение недоступных пунктов меню хорошо различимым блеклым цветом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 недоступных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ПФ-5 Соответствие расположения надписей условиям их оптимального считывания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Расположение и ориентация надписей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ПФ-6 Использование пролистываемых и раскрывающихся списков в целях экономии экранного пространства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типы пролистываемых и раскрывающихся списков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 Соответствие сложности инструкций, времени, отводимому на их восприятие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Длина инструкции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 время ее экспозиции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 Один и тот же характер команд 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протяжении всего периода работы в системе в схожих ситуациях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Тип ОУ и их обозначение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П-3 Наличие указаний на проблемы,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об ошибочных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возникающие в процессе обслуживания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5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П-4 Наличие подсказок о следующих шагах работы в системе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 следующих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П-5 Наличие предупреждений о нежелательных последствиях некоторых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Предупреждения 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возможных нежелательных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действиях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7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П-6 Соответствие цветов знаков и надписей сформированным стереотипам восприятия 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Цвета знаков, кнопок,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П-7 Соответствие формы и расположения знаков сформированным стереотипам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Форма и ориентация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П-8 Выделение в 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текста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инструкции (наличие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абзацев) или других способов выделения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796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10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П-9 Отсутствие в текстовых 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 непонятных слов и 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Словарный состав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текстовых инструкций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29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П-10 Привлечение внимания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средства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привлечения внимания пользователя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пользователей к важным 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П-11 Наличие индикатора 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 заданий 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индикатора выполнения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П-12 Наличие кратких и 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04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П-13 Использование для названий пунктов меню одного слова (глагола для действий, существительного для 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П-14 Применение в названиях 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 норм использования 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 принятых 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428"/>
        </w:trPr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  <w:t xml:space="preserve">Психологиче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П-15 Соответствие опций элементов интерфейса установленным, привычным нормам (например, использование 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привычным нормам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61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П-16 Отсутствие у пользователей сложностей в поиске необходимых директив (элементов интерфейса)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 процессом решения поставленной 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Естественность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9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П-17 Сообщение об ошибке должно отвечать всего на три 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 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П-18 Вежливое и понятное пользователю сообщение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3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П-19 К строкам ввода там, где это возможно, с целью разгрузки памяти целесообразно присоединять выпадающий список допустимых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выпадающих списков допустимых значений в строках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1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П-20 Целесообразно использовать в рамках одного приложения окна, построенные по одному шаблону, в которых одинаковые элементы расположены 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Окна интерфейса в программы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4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П-21 Интерфейсные элементы должны иметь не только согласованные изображения, но и согласованное управление. Например, активизация всех пиктограмм - двойным щелчком 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Средства управления элементами интерфейса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1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П-22 Следует учитывать при проектировании меню и диалоговых окон стереотипную логическую последовательность </w:t>
            </w:r>
            <w:r>
              <w:rPr>
                <w:sz w:val="24"/>
                <w:szCs w:val="24"/>
                <w:highlight w:val="magenta"/>
              </w:rPr>
              <w:t xml:space="preserve">чтения текста справа налево и сверху вниз. В левом верхнем углу следует располагать элемент, с которым пользователь должен работать в первую очередь, а в правом нижнем углу - тот, который используется в конце. Не следует первым элементом меню ставить 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опций меню и диалоговых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69"/>
        <w:gridCol w:w="7"/>
      </w:tblGrid>
      <w:tr>
        <w:trPr>
          <w:trHeight w:val="943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 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 Соответствие размеров 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 курсора физиологическим возможностям движений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меню,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списков, кнопок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94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Ф-2 Использование в группе радиокнопок не менее 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 группе радиокнопок не менее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0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Ф-3 Использование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6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Ф-4 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 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Ф-5 Отсутствие необходимости устанавливать фокус ввода в открывающихся текстовых полях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фокуса ввода в текстовых полях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Ф-6 Соответствие времени экспозиции списков, меню, кнопок скоростным возможностям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Длительность экспозиции средств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2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Ф-7 Использование крутилок для ввода числовых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крутилок для ввода числовых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Ф-8 Использование ползунков для 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слайдеров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Ф-9 Использование значения по умолчанию, где только возможно, чтобы минимизировать процесс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значения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СП-1 Отсутствие условий для возникновения конфликтов интересов или действий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Способ разграничения прав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Г-1 Соответствие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z w:val="24"/>
                <w:szCs w:val="24"/>
                <w:highlight w:val="magenta"/>
              </w:rPr>
              <w:t xml:space="preserve">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  <w:t xml:space="preserve"> показателям нормы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Style w:val="956"/>
        <w:pBdr/>
        <w:spacing/>
        <w:ind/>
        <w:rPr/>
      </w:pPr>
      <w:r/>
      <w:r/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</w:t>
      </w:r>
      <w:r>
        <w:rPr>
          <w:highlight w:val="magenta"/>
        </w:rPr>
        <w:t xml:space="preserve">роизведе</w:t>
      </w:r>
      <w:r>
        <w:rPr>
          <w:highlight w:val="magenta"/>
        </w:rPr>
        <w:t xml:space="preserve">м</w:t>
      </w:r>
      <w:r>
        <w:rPr>
          <w:highlight w:val="magenta"/>
        </w:rPr>
        <w:t xml:space="preserve"> оценивание </w:t>
      </w:r>
      <w:r>
        <w:rPr>
          <w:highlight w:val="magenta"/>
        </w:rPr>
        <w:t xml:space="preserve">единичных эргономических показателей</w:t>
      </w:r>
      <w:r>
        <w:rPr>
          <w:highlight w:val="magenta"/>
        </w:rPr>
        <w:t xml:space="preserve">. Рекомендуемые значения </w:t>
      </w:r>
      <w:r>
        <w:rPr>
          <w:highlight w:val="magenta"/>
        </w:rPr>
        <w:t xml:space="preserve">единичных эргономических показателей </w:t>
      </w:r>
      <w:r>
        <w:rPr>
          <w:highlight w:val="magenta"/>
        </w:rPr>
        <w:t xml:space="preserve">основаны на текущих нормативно-технических документах и</w:t>
      </w:r>
      <w:r>
        <w:rPr>
          <w:highlight w:val="magenta"/>
        </w:rPr>
        <w:t xml:space="preserve"> эргономических</w:t>
      </w:r>
      <w:r>
        <w:rPr>
          <w:highlight w:val="magenta"/>
        </w:rPr>
        <w:t xml:space="preserve"> справочниках. 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sz w:val="36"/>
          <w:szCs w:val="36"/>
          <w:highlight w:val="magenta"/>
        </w:rPr>
      </w:pPr>
      <w:r>
        <w:rPr>
          <w:highlight w:val="magenta"/>
        </w:rPr>
        <w:t xml:space="preserve">Единичные эргономические</w:t>
      </w:r>
      <w:r>
        <w:rPr>
          <w:highlight w:val="magenta"/>
        </w:rPr>
        <w:t xml:space="preserve"> показатели оцениваются по двоичной шкале, где значение «1» отражает соответствие рекомендуемому значению, а значение «0» –</w:t>
      </w:r>
      <w:r>
        <w:rPr>
          <w:highlight w:val="magenta"/>
        </w:rPr>
        <w:t xml:space="preserve"> если оно ему не соответствует</w:t>
      </w:r>
      <w:r>
        <w:rPr>
          <w:highlight w:val="magenta"/>
        </w:rPr>
        <w:t xml:space="preserve">.</w:t>
      </w:r>
      <w:r>
        <w:rPr>
          <w:sz w:val="36"/>
          <w:szCs w:val="36"/>
          <w:highlight w:val="magenta"/>
        </w:rPr>
      </w:r>
      <w:r>
        <w:rPr>
          <w:sz w:val="36"/>
          <w:szCs w:val="36"/>
          <w:highlight w:val="magenta"/>
        </w:rPr>
      </w:r>
    </w:p>
    <w:p>
      <w:pPr>
        <w:pBdr/>
        <w:spacing w:before="7" w:line="276" w:lineRule="auto"/>
        <w:ind w:right="270" w:firstLine="709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Групповой</w:t>
      </w:r>
      <w:r>
        <w:rPr>
          <w:spacing w:val="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15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рассчитывается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как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общая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оценка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 показателей</w:t>
      </w:r>
      <w:r>
        <w:rPr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[</w:t>
      </w:r>
      <w:r>
        <w:rPr>
          <w:sz w:val="28"/>
          <w:szCs w:val="28"/>
          <w:highlight w:val="magenta"/>
        </w:rPr>
        <w:t xml:space="preserve">22</w:t>
      </w:r>
      <w:r>
        <w:rPr>
          <w:sz w:val="28"/>
          <w:szCs w:val="28"/>
          <w:highlight w:val="magenta"/>
        </w:rPr>
        <w:t xml:space="preserve">]</w:t>
      </w:r>
      <w:r>
        <w:rPr>
          <w:sz w:val="28"/>
          <w:szCs w:val="28"/>
          <w:highlight w:val="magenta"/>
        </w:rPr>
        <w:t xml:space="preserve">: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2"/>
        <w:ind/>
        <w:rPr>
          <w:sz w:val="26"/>
          <w:szCs w:val="26"/>
          <w:highlight w:val="magenta"/>
        </w:rPr>
      </w:pP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</w:p>
    <w:tbl>
      <w:tblPr>
        <w:tblW w:w="0" w:type="auto"/>
        <w:tblInd w:w="300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2333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229" w:type="dxa"/>
            <w:textDirection w:val="lrTb"/>
            <w:noWrap w:val="false"/>
          </w:tcPr>
          <w:p>
            <w:pPr>
              <w:pBdr/>
              <w:spacing w:line="310" w:lineRule="exact"/>
              <w:ind w:left="200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ЭП</w:t>
            </w:r>
            <w:r>
              <w:rPr>
                <w:sz w:val="28"/>
                <w:szCs w:val="28"/>
                <w:highlight w:val="magenta"/>
                <w:vertAlign w:val="subscript"/>
              </w:rPr>
              <w:t xml:space="preserve">гр</w:t>
            </w:r>
            <w:r>
              <w:rPr>
                <w:sz w:val="28"/>
                <w:szCs w:val="28"/>
                <w:highlight w:val="magenta"/>
              </w:rPr>
              <w:t xml:space="preserve">=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3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/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+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5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0,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33" w:type="dxa"/>
            <w:textDirection w:val="lrTb"/>
            <w:noWrap w:val="false"/>
          </w:tcPr>
          <w:p>
            <w:pPr>
              <w:pBdr/>
              <w:spacing w:before="3"/>
              <w:ind w:right="197"/>
              <w:jc w:val="right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(2.1)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</w:tr>
    </w:tbl>
    <w:p>
      <w:pPr>
        <w:pBdr/>
        <w:spacing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Bdr/>
        <w:spacing w:line="276" w:lineRule="auto"/>
        <w:ind w:right="272" w:hanging="1418" w:left="1418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где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4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6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суммарное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случаев,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место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требованиям;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line="276" w:lineRule="auto"/>
        <w:ind w:hanging="122" w:left="689"/>
        <w:jc w:val="both"/>
        <w:rPr>
          <w:sz w:val="28"/>
          <w:szCs w:val="28"/>
          <w:highlight w:val="magenta"/>
        </w:rPr>
      </w:pP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 – суммарное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 случаев,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соответствия нет.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41" w:line="276" w:lineRule="auto"/>
        <w:ind w:right="268" w:firstLine="709" w:left="121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Очевидно,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что</w:t>
      </w:r>
      <w:r>
        <w:rPr>
          <w:spacing w:val="5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-24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+</w:t>
      </w:r>
      <w:r>
        <w:rPr>
          <w:spacing w:val="-2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это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общее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 группе,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поэтому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групповой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изменяется</w:t>
      </w:r>
      <w:r>
        <w:rPr>
          <w:spacing w:val="-1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пределах 0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1,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смысл</w:t>
      </w:r>
      <w:r>
        <w:rPr>
          <w:spacing w:val="5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эмпирической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вероятности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служит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мерой соответствия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характеристик</w:t>
      </w:r>
      <w:r>
        <w:rPr>
          <w:spacing w:val="4"/>
          <w:sz w:val="28"/>
          <w:szCs w:val="28"/>
          <w:highlight w:val="magenta"/>
        </w:rPr>
        <w:t xml:space="preserve"> </w:t>
      </w:r>
      <w:r>
        <w:rPr>
          <w:spacing w:val="4"/>
          <w:sz w:val="28"/>
          <w:szCs w:val="28"/>
          <w:highlight w:val="magenta"/>
        </w:rPr>
        <w:t xml:space="preserve">системы «человек-машина»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данной группы.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Результаты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значений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2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highlight w:val="magenta"/>
        </w:rPr>
        <w:t xml:space="preserve"> </w:t>
      </w:r>
      <w:r>
        <w:rPr>
          <w:highlight w:val="magenta"/>
        </w:rPr>
        <w:t xml:space="preserve">показателей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приведены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highlight w:val="magenta"/>
        </w:rPr>
        <w:t xml:space="preserve">.</w:t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</w:p>
    <w:p>
      <w:pPr>
        <w:pStyle w:val="956"/>
        <w:pBdr/>
        <w:spacing/>
        <w:ind w:hanging="1701" w:left="1701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групповых эргономических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показателей проектируемой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для эргономическо</w:t>
      </w:r>
      <w:r>
        <w:rPr>
          <w:highlight w:val="magenta"/>
        </w:rPr>
        <w:t xml:space="preserve">го</w:t>
      </w:r>
      <w:r>
        <w:rPr>
          <w:highlight w:val="magenta"/>
        </w:rPr>
        <w:t xml:space="preserve"> свойств</w:t>
      </w:r>
      <w:r>
        <w:rPr>
          <w:highlight w:val="magenta"/>
        </w:rPr>
        <w:t xml:space="preserve">а</w:t>
      </w:r>
      <w:r>
        <w:rPr>
          <w:highlight w:val="magenta"/>
        </w:rPr>
        <w:t xml:space="preserve"> «Управляемость»</w:t>
      </w:r>
      <w:r>
        <w:rPr>
          <w:highlight w:val="magenta"/>
        </w:rPr>
      </w:r>
      <w:r>
        <w:rPr>
          <w:highlight w:val="magenta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3"/>
        <w:gridCol w:w="3622"/>
        <w:gridCol w:w="2567"/>
      </w:tblGrid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934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9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Значения единичных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before="1" w:line="305" w:lineRule="exact"/>
              <w:ind w:right="1588" w:left="159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right="346" w:left="38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before="1" w:line="305" w:lineRule="exact"/>
              <w:ind w:right="381" w:left="38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групповых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Психофизиологические ЭП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right="97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ПФ-1,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ПФ-2,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ПФ-3,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ПФ-4,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ПФ-5,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П-4,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П-5,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П-8,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П-11,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П-17=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97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П-3,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П-6,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П-7,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П-9,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П-10,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П-12,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П-13,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П-14,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П-15,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П-16,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П-18,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П-19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П-20,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П-21,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П-22 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7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17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 22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0,77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78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0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Физиологические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9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Ф-7,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Ф-8, Ф-9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88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Ф-1,</w:t>
            </w:r>
            <w:r>
              <w:rPr>
                <w:spacing w:val="2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Ф-2,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Ф-3,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Ф-4,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Ф-5,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6,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line="305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Ф-10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8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7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 10 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0,7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02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Г-1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530"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Социально-психологические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СП-1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485"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Антропометрические 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Не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актуальны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данной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 </w:t>
            </w:r>
            <w:r>
              <w:rPr>
                <w:sz w:val="24"/>
                <w:szCs w:val="24"/>
                <w:highlight w:val="magenta"/>
              </w:rPr>
              <w:t xml:space="preserve">системы «человек-машина»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Далее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оцениваются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</w:t>
      </w:r>
      <w:r>
        <w:rPr>
          <w:highlight w:val="magenta"/>
        </w:rPr>
        <w:t xml:space="preserve">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нашей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значимыми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является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одно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именно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это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свойство будут определять эргономичность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 целом.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</w:t>
      </w:r>
      <w:r>
        <w:rPr>
          <w:spacing w:val="63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 </w:t>
      </w:r>
      <w:r>
        <w:rPr>
          <w:highlight w:val="magenta"/>
        </w:rPr>
        <w:t xml:space="preserve">определяются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как</w:t>
      </w:r>
      <w:r>
        <w:rPr>
          <w:spacing w:val="60"/>
          <w:highlight w:val="magenta"/>
        </w:rPr>
        <w:t xml:space="preserve"> </w:t>
      </w:r>
      <w:r>
        <w:rPr>
          <w:highlight w:val="magenta"/>
        </w:rPr>
        <w:t xml:space="preserve">некоторая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совокупность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показателей,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при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этом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чаще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всего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применяется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аддитивная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функция</w:t>
      </w:r>
      <w:r>
        <w:rPr>
          <w:highlight w:val="magenta"/>
        </w:rPr>
        <w:t xml:space="preserve"> [</w:t>
      </w:r>
      <w:r>
        <w:rPr>
          <w:highlight w:val="magenta"/>
        </w:rPr>
        <w:t xml:space="preserve">22</w:t>
      </w:r>
      <w:r>
        <w:rPr>
          <w:highlight w:val="magenta"/>
        </w:rPr>
        <w:t xml:space="preserve">]</w:t>
      </w:r>
      <w:r>
        <w:rPr>
          <w:highlight w:val="magenta"/>
        </w:rPr>
        <w:t xml:space="preserve">: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sz w:val="29"/>
          <w:szCs w:val="29"/>
          <w:highlight w:val="magenta"/>
        </w:rPr>
      </w:pP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</w:p>
    <w:tbl>
      <w:tblPr>
        <w:tblW w:w="0" w:type="auto"/>
        <w:tblInd w:w="313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6"/>
        <w:gridCol w:w="2398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036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highlight w:val="magenta"/>
              </w:rPr>
            </w:pPr>
            <w:r>
              <w:rPr>
                <w:highlight w:val="magenta"/>
              </w:rPr>
              <w:t xml:space="preserve">ЭСВ=</w:t>
            </w:r>
            <w:r>
              <w:rPr>
                <w:spacing w:val="50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highlight w:val="magenta"/>
              </w:rPr>
              <w:t xml:space="preserve"> </w:t>
            </w:r>
            <w:r>
              <w:rPr>
                <w:highlight w:val="magenta"/>
              </w:rPr>
              <w:t xml:space="preserve">α</w:t>
            </w:r>
            <w:r>
              <w:rPr>
                <w:highlight w:val="magenta"/>
                <w:vertAlign w:val="subscript"/>
              </w:rPr>
              <w:t xml:space="preserve">нi</w:t>
            </w:r>
            <w:r>
              <w:rPr>
                <w:highlight w:val="magenta"/>
              </w:rPr>
              <w:t xml:space="preserve">∙ЭП</w:t>
            </w:r>
            <w:r>
              <w:rPr>
                <w:highlight w:val="magenta"/>
                <w:vertAlign w:val="subscript"/>
              </w:rPr>
              <w:t xml:space="preserve">грj</w:t>
            </w:r>
            <w:r>
              <w:rPr>
                <w:highlight w:val="magenta"/>
              </w:rPr>
              <w:t xml:space="preserve">,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98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jc w:val="right"/>
              <w:rPr>
                <w:highlight w:val="magenta"/>
              </w:rPr>
            </w:pPr>
            <w:r>
              <w:rPr>
                <w:highlight w:val="magenta"/>
              </w:rPr>
              <w:t xml:space="preserve">(2.2)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hanging="993" w:left="993"/>
        <w:rPr>
          <w:highlight w:val="magenta"/>
        </w:rPr>
      </w:pPr>
      <w:r>
        <w:rPr>
          <w:highlight w:val="magenta"/>
        </w:rPr>
        <w:t xml:space="preserve">где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нормированные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весовые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коэффициенты,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сумма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которых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должна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быть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равна единице,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т.е.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(</w:t>
      </w:r>
      <w:r>
        <w:rPr>
          <w:rFonts w:ascii="Cambria Math" w:hAnsi="Cambria Math" w:cs="Cambria Math"/>
          <w:position w:val="1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12"/>
          <w:highlight w:val="magenta"/>
        </w:rPr>
        <w:t xml:space="preserve"> </w:t>
      </w:r>
      <w:r>
        <w:rPr>
          <w:highlight w:val="magenta"/>
        </w:rPr>
        <w:t xml:space="preserve">=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1).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Для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оцениваемых</w:t>
      </w:r>
      <w:r>
        <w:rPr>
          <w:spacing w:val="27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свойств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выбираем величины</w:t>
      </w:r>
      <w:r>
        <w:rPr>
          <w:spacing w:val="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коэффициентов,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исходные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данные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представлены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на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коэффициентов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эргономических свойств</w:t>
      </w:r>
      <w:r>
        <w:rPr>
          <w:highlight w:val="magenta"/>
        </w:rPr>
      </w:r>
      <w:r>
        <w:rPr>
          <w:highlight w:val="magenta"/>
        </w:rPr>
      </w:r>
    </w:p>
    <w:tbl>
      <w:tblPr>
        <w:tblW w:w="948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4805"/>
      </w:tblGrid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74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Групповой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4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весового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коэффициента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</w:t>
            </w:r>
            <w:r>
              <w:rPr>
                <w:sz w:val="24"/>
                <w:szCs w:val="24"/>
                <w:highlight w:val="magenta"/>
              </w:rPr>
              <w:t xml:space="preserve">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3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3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0,4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before="7"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С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данных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62"/>
          <w:highlight w:val="magenta"/>
        </w:rPr>
        <w:t xml:space="preserve"> </w:t>
      </w:r>
      <w:r>
        <w:rPr>
          <w:highlight w:val="magenta"/>
        </w:rPr>
        <w:t xml:space="preserve">по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формуле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(2.2)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определяем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количественное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двух эргономических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свойств.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jc w:val="center"/>
        <w:rPr>
          <w:highlight w:val="magenta"/>
        </w:rPr>
      </w:pPr>
      <w:r>
        <w:rPr>
          <w:highlight w:val="magenta"/>
        </w:rPr>
        <w:t xml:space="preserve">ЭСВ</w:t>
      </w:r>
      <w:r>
        <w:rPr>
          <w:highlight w:val="magenta"/>
          <w:vertAlign w:val="subscript"/>
        </w:rPr>
        <w:t xml:space="preserve">управляемост</w:t>
      </w:r>
      <w:r>
        <w:rPr>
          <w:highlight w:val="magenta"/>
          <w:vertAlign w:val="subscript"/>
        </w:rPr>
        <w:t xml:space="preserve">ь</w:t>
      </w:r>
      <w:r>
        <w:rPr>
          <w:highlight w:val="magenta"/>
        </w:rPr>
        <w:t xml:space="preserve">=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(0,</w:t>
      </w:r>
      <w:r>
        <w:rPr>
          <w:highlight w:val="magenta"/>
        </w:rPr>
        <w:t xml:space="preserve">2</w:t>
      </w:r>
      <w:r>
        <w:rPr>
          <w:spacing w:val="-6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5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(0,4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0,77)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(0,2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7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spacing w:val="4"/>
          <w:sz w:val="24"/>
          <w:szCs w:val="24"/>
          <w:highlight w:val="magenta"/>
        </w:rPr>
        <w:br/>
      </w:r>
      <w:r>
        <w:rPr>
          <w:spacing w:val="4"/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highlight w:val="magenta"/>
        </w:rPr>
        <w:t xml:space="preserve"> =</w:t>
      </w:r>
      <w:r>
        <w:rPr>
          <w:spacing w:val="-1"/>
          <w:highlight w:val="magenta"/>
        </w:rPr>
        <w:t xml:space="preserve"> </w:t>
      </w:r>
      <w:r>
        <w:rPr>
          <w:spacing w:val="-1"/>
          <w:highlight w:val="magenta"/>
        </w:rPr>
        <w:t xml:space="preserve">0,848</w:t>
      </w:r>
      <w:r>
        <w:rPr>
          <w:highlight w:val="magenta"/>
        </w:rPr>
        <w:t xml:space="preserve">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Поскольку в нашей системе значимым с точки зрения формирования интегральной оценки – эргономичности – является только одно эргономическое свойство – «управляемость» принимаем за оценку эргономичности полученное значение.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Полученное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группового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эргономического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оценивается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следующей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градации: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0,8</w:t>
      </w:r>
      <w:r>
        <w:rPr>
          <w:spacing w:val="49"/>
          <w:highlight w:val="magenta"/>
        </w:rPr>
        <w:t xml:space="preserve">–1,0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«отлично»</w:t>
      </w:r>
      <w:r>
        <w:rPr>
          <w:spacing w:val="49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47"/>
          <w:highlight w:val="magenta"/>
        </w:rPr>
        <w:t xml:space="preserve"> </w:t>
      </w:r>
      <w:r>
        <w:rPr>
          <w:highlight w:val="magenta"/>
        </w:rPr>
        <w:t xml:space="preserve">характеристики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изделия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соответствуют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базовым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значениям;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0,5</w:t>
      </w:r>
      <w:r>
        <w:rPr>
          <w:spacing w:val="57"/>
          <w:highlight w:val="magenta"/>
        </w:rPr>
        <w:t xml:space="preserve">–0,8 </w:t>
      </w:r>
      <w:r>
        <w:rPr>
          <w:highlight w:val="magenta"/>
        </w:rPr>
        <w:t xml:space="preserve">–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«хорошо»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приближается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к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базовым,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но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совершенствование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изделия;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0,2</w:t>
      </w:r>
      <w:r>
        <w:rPr>
          <w:spacing w:val="44"/>
          <w:highlight w:val="magenta"/>
        </w:rPr>
        <w:t xml:space="preserve">–0,5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«удовлетворительно»</w:t>
      </w:r>
      <w:r>
        <w:rPr>
          <w:spacing w:val="46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далеки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от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базовых,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значительное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улучшение изделия;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</w:t>
      </w:r>
      <w:r>
        <w:rPr>
          <w:spacing w:val="17"/>
          <w:highlight w:val="magenta"/>
        </w:rPr>
        <w:t xml:space="preserve">–0,2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«неудовлетворительно»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практически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не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обеспечивается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необходимая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производительность,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удобство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безопасность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труда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человека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 оператора.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green"/>
        </w:rPr>
      </w:pPr>
      <w:r>
        <w:rPr>
          <w:highlight w:val="green"/>
        </w:rPr>
        <w:t xml:space="preserve">Далее произведем анализ единичных показателей, значения которых не соответствуют эргономическим требованиям (получили «нулевые» оценки). Результаты данного этапа представлены в таблице 2.7.</w:t>
      </w:r>
      <w:r>
        <w:rPr>
          <w:highlight w:val="green"/>
        </w:rPr>
      </w:r>
      <w:r>
        <w:rPr>
          <w:highlight w:val="green"/>
        </w:rPr>
      </w:r>
    </w:p>
    <w:p>
      <w:pPr>
        <w:pStyle w:val="956"/>
        <w:pBdr/>
        <w:spacing/>
        <w:ind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956"/>
        <w:pBdr/>
        <w:spacing/>
        <w:ind w:hanging="1701" w:left="1701"/>
        <w:rPr>
          <w:highlight w:val="green"/>
        </w:rPr>
      </w:pPr>
      <w:r>
        <w:rPr>
          <w:highlight w:val="green"/>
        </w:rPr>
        <w:t xml:space="preserve">Таблица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2.</w:t>
      </w:r>
      <w:r>
        <w:rPr>
          <w:highlight w:val="green"/>
        </w:rPr>
        <w:t xml:space="preserve">7</w:t>
      </w:r>
      <w:r>
        <w:rPr>
          <w:spacing w:val="23"/>
          <w:highlight w:val="green"/>
        </w:rPr>
        <w:t xml:space="preserve"> </w:t>
      </w:r>
      <w:r>
        <w:rPr>
          <w:highlight w:val="green"/>
        </w:rPr>
        <w:t xml:space="preserve">–</w:t>
      </w:r>
      <w:r>
        <w:rPr>
          <w:spacing w:val="23"/>
          <w:highlight w:val="green"/>
        </w:rPr>
        <w:t xml:space="preserve">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 системы</w:t>
      </w:r>
      <w:r>
        <w:rPr>
          <w:highlight w:val="green"/>
        </w:rPr>
      </w:r>
      <w:r>
        <w:rPr>
          <w:highlight w:val="green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662"/>
      </w:tblGrid>
      <w:tr>
        <w:trPr>
          <w:trHeight w:val="5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Невыполненное эргономическое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требование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Предложение по улучшению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эргономичности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подсказки о следующих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шагах работы пользователя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Предупреждение о возможности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нежелательного действия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8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Выделение в текстовых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Компановка</w:t>
            </w:r>
            <w:r>
              <w:rPr>
                <w:sz w:val="24"/>
                <w:szCs w:val="24"/>
                <w:highlight w:val="green"/>
              </w:rPr>
              <w:t xml:space="preserve"> текста инструкций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индикатора степени выполнения заданий (операций)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индикатор степени заполнения задания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7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Сообщение об ошибке должно отвечать всего на три вопроса: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сделать так, чтобы проблема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 повторилась?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Изменить содержание сообщений об ошибках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4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крутилок для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крутилки для ввода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ползунков (слайдеров) для ввода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ранжированных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ползунков для 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значения по умолчанию, где только возможно, чтобы минимизировать процесс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ввода информации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Установить значения «по умолчанию» во всех формах ввода параметров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rStyle w:val="957"/>
          <w:highlight w:val="yellow"/>
        </w:rPr>
        <w:t xml:space="preserve">Таким образом, выполнено эргономическое проектирование информационной системы. </w:t>
      </w:r>
      <w:r>
        <w:rPr>
          <w:rStyle w:val="957"/>
          <w:highlight w:val="yellow"/>
        </w:rPr>
        <w:t xml:space="preserve">Было проведено распределение функций в информационной системе, разработаны эргономические требования и сценарии информационного взаимодействия. Эргономическая оценка показала, что э</w:t>
      </w:r>
      <w:r>
        <w:rPr>
          <w:rStyle w:val="957"/>
          <w:highlight w:val="yellow"/>
        </w:rPr>
        <w:t xml:space="preserve">ргономичность системы в целом </w:t>
      </w:r>
      <w:r>
        <w:rPr>
          <w:rStyle w:val="957"/>
          <w:highlight w:val="yellow"/>
        </w:rPr>
        <w:t xml:space="preserve">отличная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3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4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52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6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4">
    <w:name w:val="Heading 1 Char"/>
    <w:basedOn w:val="920"/>
    <w:link w:val="9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5">
    <w:name w:val="Heading 2 Char"/>
    <w:basedOn w:val="920"/>
    <w:link w:val="91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6">
    <w:name w:val="Heading 3 Char"/>
    <w:basedOn w:val="920"/>
    <w:link w:val="9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16"/>
    <w:next w:val="916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0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16"/>
    <w:next w:val="916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0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16"/>
    <w:next w:val="916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0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16"/>
    <w:next w:val="916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0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16"/>
    <w:next w:val="916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0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16"/>
    <w:next w:val="916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0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character" w:styleId="770">
    <w:name w:val="Title Char"/>
    <w:basedOn w:val="920"/>
    <w:link w:val="929"/>
    <w:uiPriority w:val="10"/>
    <w:pPr>
      <w:pBdr/>
      <w:spacing/>
      <w:ind/>
    </w:pPr>
    <w:rPr>
      <w:sz w:val="48"/>
      <w:szCs w:val="48"/>
    </w:rPr>
  </w:style>
  <w:style w:type="character" w:styleId="771">
    <w:name w:val="Subtitle Char"/>
    <w:basedOn w:val="920"/>
    <w:link w:val="935"/>
    <w:uiPriority w:val="11"/>
    <w:pPr>
      <w:pBdr/>
      <w:spacing/>
      <w:ind/>
    </w:pPr>
    <w:rPr>
      <w:sz w:val="24"/>
      <w:szCs w:val="24"/>
    </w:rPr>
  </w:style>
  <w:style w:type="character" w:styleId="772">
    <w:name w:val="Quote Char"/>
    <w:link w:val="964"/>
    <w:uiPriority w:val="29"/>
    <w:pPr>
      <w:pBdr/>
      <w:spacing/>
      <w:ind/>
    </w:pPr>
    <w:rPr>
      <w:i/>
    </w:rPr>
  </w:style>
  <w:style w:type="paragraph" w:styleId="773">
    <w:name w:val="Intense Quote"/>
    <w:basedOn w:val="916"/>
    <w:next w:val="916"/>
    <w:link w:val="77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4">
    <w:name w:val="Intense Quote Char"/>
    <w:link w:val="773"/>
    <w:uiPriority w:val="30"/>
    <w:pPr>
      <w:pBdr/>
      <w:spacing/>
      <w:ind/>
    </w:pPr>
    <w:rPr>
      <w:i/>
    </w:rPr>
  </w:style>
  <w:style w:type="character" w:styleId="775">
    <w:name w:val="Header Char"/>
    <w:basedOn w:val="920"/>
    <w:link w:val="944"/>
    <w:uiPriority w:val="99"/>
    <w:pPr>
      <w:pBdr/>
      <w:spacing/>
      <w:ind/>
    </w:pPr>
  </w:style>
  <w:style w:type="character" w:styleId="776">
    <w:name w:val="Footer Char"/>
    <w:basedOn w:val="920"/>
    <w:link w:val="946"/>
    <w:uiPriority w:val="99"/>
    <w:pPr>
      <w:pBdr/>
      <w:spacing/>
      <w:ind/>
    </w:pPr>
  </w:style>
  <w:style w:type="character" w:styleId="777">
    <w:name w:val="Caption Char"/>
    <w:basedOn w:val="974"/>
    <w:link w:val="946"/>
    <w:uiPriority w:val="99"/>
    <w:pPr>
      <w:pBdr/>
      <w:spacing/>
      <w:ind/>
    </w:pPr>
  </w:style>
  <w:style w:type="table" w:styleId="778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footnote text"/>
    <w:basedOn w:val="916"/>
    <w:link w:val="9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4">
    <w:name w:val="Footnote Text Char"/>
    <w:link w:val="903"/>
    <w:uiPriority w:val="99"/>
    <w:pPr>
      <w:pBdr/>
      <w:spacing/>
      <w:ind/>
    </w:pPr>
    <w:rPr>
      <w:sz w:val="18"/>
    </w:rPr>
  </w:style>
  <w:style w:type="character" w:styleId="905">
    <w:name w:val="footnote reference"/>
    <w:basedOn w:val="920"/>
    <w:uiPriority w:val="99"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6"/>
    <w:link w:val="90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7">
    <w:name w:val="Endnote Text Char"/>
    <w:link w:val="906"/>
    <w:uiPriority w:val="99"/>
    <w:pPr>
      <w:pBdr/>
      <w:spacing/>
      <w:ind/>
    </w:pPr>
    <w:rPr>
      <w:sz w:val="20"/>
    </w:rPr>
  </w:style>
  <w:style w:type="character" w:styleId="908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4"/>
    <w:basedOn w:val="916"/>
    <w:next w:val="916"/>
    <w:uiPriority w:val="39"/>
    <w:unhideWhenUsed/>
    <w:pPr>
      <w:pBdr/>
      <w:spacing w:after="57"/>
      <w:ind w:right="0" w:firstLine="0" w:left="850"/>
    </w:pPr>
  </w:style>
  <w:style w:type="paragraph" w:styleId="910">
    <w:name w:val="toc 5"/>
    <w:basedOn w:val="916"/>
    <w:next w:val="916"/>
    <w:uiPriority w:val="39"/>
    <w:unhideWhenUsed/>
    <w:pPr>
      <w:pBdr/>
      <w:spacing w:after="57"/>
      <w:ind w:right="0" w:firstLine="0" w:left="1134"/>
    </w:pPr>
  </w:style>
  <w:style w:type="paragraph" w:styleId="911">
    <w:name w:val="toc 6"/>
    <w:basedOn w:val="916"/>
    <w:next w:val="916"/>
    <w:uiPriority w:val="39"/>
    <w:unhideWhenUsed/>
    <w:pPr>
      <w:pBdr/>
      <w:spacing w:after="57"/>
      <w:ind w:right="0" w:firstLine="0" w:left="1417"/>
    </w:pPr>
  </w:style>
  <w:style w:type="paragraph" w:styleId="912">
    <w:name w:val="toc 7"/>
    <w:basedOn w:val="916"/>
    <w:next w:val="916"/>
    <w:uiPriority w:val="39"/>
    <w:unhideWhenUsed/>
    <w:pPr>
      <w:pBdr/>
      <w:spacing w:after="57"/>
      <w:ind w:right="0" w:firstLine="0" w:left="1701"/>
    </w:pPr>
  </w:style>
  <w:style w:type="paragraph" w:styleId="913">
    <w:name w:val="toc 8"/>
    <w:basedOn w:val="916"/>
    <w:next w:val="916"/>
    <w:uiPriority w:val="39"/>
    <w:unhideWhenUsed/>
    <w:pPr>
      <w:pBdr/>
      <w:spacing w:after="57"/>
      <w:ind w:right="0" w:firstLine="0" w:left="1984"/>
    </w:pPr>
  </w:style>
  <w:style w:type="paragraph" w:styleId="914">
    <w:name w:val="toc 9"/>
    <w:basedOn w:val="916"/>
    <w:next w:val="916"/>
    <w:uiPriority w:val="39"/>
    <w:unhideWhenUsed/>
    <w:pPr>
      <w:pBdr/>
      <w:spacing w:after="57"/>
      <w:ind w:right="0" w:firstLine="0" w:left="2268"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17">
    <w:name w:val="Heading 1"/>
    <w:basedOn w:val="916"/>
    <w:next w:val="916"/>
    <w:link w:val="923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18">
    <w:name w:val="Heading 2"/>
    <w:basedOn w:val="916"/>
    <w:next w:val="916"/>
    <w:link w:val="924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19">
    <w:name w:val="Heading 3"/>
    <w:basedOn w:val="916"/>
    <w:next w:val="916"/>
    <w:link w:val="925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 w:customStyle="1">
    <w:name w:val="Заголовок 1 Знак"/>
    <w:basedOn w:val="920"/>
    <w:link w:val="917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24" w:customStyle="1">
    <w:name w:val="Заголовок 2 Знак"/>
    <w:basedOn w:val="920"/>
    <w:link w:val="91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25" w:customStyle="1">
    <w:name w:val="Заголовок 3 Знак"/>
    <w:basedOn w:val="920"/>
    <w:link w:val="9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26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Body Text"/>
    <w:basedOn w:val="916"/>
    <w:link w:val="928"/>
    <w:uiPriority w:val="1"/>
    <w:qFormat/>
    <w:pPr>
      <w:pBdr/>
      <w:spacing/>
      <w:ind/>
    </w:pPr>
    <w:rPr>
      <w:sz w:val="28"/>
      <w:szCs w:val="28"/>
    </w:rPr>
  </w:style>
  <w:style w:type="character" w:styleId="928" w:customStyle="1">
    <w:name w:val="Основной текст Знак"/>
    <w:basedOn w:val="920"/>
    <w:link w:val="927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29">
    <w:name w:val="Title"/>
    <w:basedOn w:val="916"/>
    <w:link w:val="930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30" w:customStyle="1">
    <w:name w:val="Заголовок Знак"/>
    <w:basedOn w:val="920"/>
    <w:link w:val="929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31">
    <w:name w:val="List Paragraph"/>
    <w:basedOn w:val="916"/>
    <w:link w:val="950"/>
    <w:uiPriority w:val="1"/>
    <w:qFormat/>
    <w:pPr>
      <w:pBdr/>
      <w:spacing/>
      <w:ind/>
    </w:pPr>
  </w:style>
  <w:style w:type="paragraph" w:styleId="932" w:customStyle="1">
    <w:name w:val="Table Paragraph"/>
    <w:basedOn w:val="916"/>
    <w:uiPriority w:val="1"/>
    <w:qFormat/>
    <w:pPr>
      <w:pBdr/>
      <w:spacing/>
      <w:ind w:left="50"/>
    </w:pPr>
  </w:style>
  <w:style w:type="paragraph" w:styleId="933">
    <w:name w:val="Balloon Text"/>
    <w:basedOn w:val="916"/>
    <w:link w:val="934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34" w:customStyle="1">
    <w:name w:val="Текст выноски Знак"/>
    <w:basedOn w:val="920"/>
    <w:link w:val="933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35">
    <w:name w:val="Subtitle"/>
    <w:basedOn w:val="916"/>
    <w:link w:val="936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36" w:customStyle="1">
    <w:name w:val="Подзаголовок Знак"/>
    <w:basedOn w:val="920"/>
    <w:link w:val="935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37" w:customStyle="1">
    <w:name w:val="Название + Times New Roman"/>
    <w:basedOn w:val="916"/>
    <w:next w:val="938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38">
    <w:name w:val="List Bullet 2"/>
    <w:basedOn w:val="916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39">
    <w:name w:val="annotation reference"/>
    <w:basedOn w:val="9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0">
    <w:name w:val="annotation text"/>
    <w:basedOn w:val="916"/>
    <w:link w:val="941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41" w:customStyle="1">
    <w:name w:val="Текст примечания Знак"/>
    <w:basedOn w:val="920"/>
    <w:link w:val="940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42">
    <w:name w:val="annotation subject"/>
    <w:basedOn w:val="940"/>
    <w:next w:val="940"/>
    <w:link w:val="943"/>
    <w:uiPriority w:val="99"/>
    <w:semiHidden/>
    <w:unhideWhenUsed/>
    <w:pPr>
      <w:pBdr/>
      <w:spacing/>
      <w:ind/>
    </w:pPr>
    <w:rPr>
      <w:b/>
      <w:bCs/>
    </w:rPr>
  </w:style>
  <w:style w:type="character" w:styleId="943" w:customStyle="1">
    <w:name w:val="Тема примечания Знак"/>
    <w:basedOn w:val="941"/>
    <w:link w:val="942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44">
    <w:name w:val="Header"/>
    <w:basedOn w:val="916"/>
    <w:link w:val="945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5" w:customStyle="1">
    <w:name w:val="Верхний колонтитул Знак"/>
    <w:basedOn w:val="920"/>
    <w:link w:val="944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6">
    <w:name w:val="Footer"/>
    <w:basedOn w:val="916"/>
    <w:link w:val="947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7" w:customStyle="1">
    <w:name w:val="Нижний колонтитул Знак"/>
    <w:basedOn w:val="920"/>
    <w:link w:val="946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8">
    <w:name w:val="List Bullet"/>
    <w:basedOn w:val="916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49">
    <w:name w:val="Normal (Web)"/>
    <w:basedOn w:val="916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50" w:customStyle="1">
    <w:name w:val="Абзац списка Знак"/>
    <w:link w:val="931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51" w:customStyle="1">
    <w:name w:val="Подзаголовки 1 Знак"/>
    <w:basedOn w:val="920"/>
    <w:link w:val="952"/>
    <w:pPr>
      <w:pBdr/>
      <w:spacing/>
      <w:ind/>
    </w:pPr>
    <w:rPr>
      <w:rFonts w:eastAsiaTheme="minorEastAsia"/>
      <w:b/>
    </w:rPr>
  </w:style>
  <w:style w:type="paragraph" w:styleId="952" w:customStyle="1">
    <w:name w:val="Подзаголовки 1"/>
    <w:basedOn w:val="916"/>
    <w:link w:val="951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53">
    <w:name w:val="Table Grid"/>
    <w:basedOn w:val="921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Сетка таблицы3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Сетка таблицы4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 w:customStyle="1">
    <w:name w:val="ГОСТ"/>
    <w:basedOn w:val="916"/>
    <w:link w:val="957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57" w:customStyle="1">
    <w:name w:val="ГОСТ Знак"/>
    <w:link w:val="956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58" w:customStyle="1">
    <w:name w:val="Шифр_3"/>
    <w:basedOn w:val="916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59">
    <w:name w:val="Emphasis"/>
    <w:basedOn w:val="920"/>
    <w:uiPriority w:val="20"/>
    <w:qFormat/>
    <w:pPr>
      <w:pBdr/>
      <w:spacing/>
      <w:ind/>
    </w:pPr>
    <w:rPr>
      <w:i/>
      <w:iCs/>
    </w:rPr>
  </w:style>
  <w:style w:type="paragraph" w:styleId="960">
    <w:name w:val="TOC Heading"/>
    <w:basedOn w:val="917"/>
    <w:next w:val="916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61">
    <w:name w:val="toc 1"/>
    <w:basedOn w:val="916"/>
    <w:next w:val="916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62">
    <w:name w:val="toc 2"/>
    <w:basedOn w:val="916"/>
    <w:next w:val="916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63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64">
    <w:name w:val="Quote"/>
    <w:basedOn w:val="916"/>
    <w:next w:val="916"/>
    <w:link w:val="965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65" w:customStyle="1">
    <w:name w:val="Цитата 2 Знак"/>
    <w:basedOn w:val="920"/>
    <w:link w:val="964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66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67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68" w:customStyle="1">
    <w:name w:val="ГОСТ Обычный текст"/>
    <w:basedOn w:val="916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69" w:customStyle="1">
    <w:name w:val="Сетка таблицы6"/>
    <w:basedOn w:val="921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0" w:customStyle="1">
    <w:name w:val="обычный"/>
    <w:basedOn w:val="916"/>
    <w:link w:val="971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71" w:customStyle="1">
    <w:name w:val="обычный Знак"/>
    <w:link w:val="970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72">
    <w:name w:val="HTML Code"/>
    <w:basedOn w:val="92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73" w:customStyle="1">
    <w:name w:val="Для рисунка"/>
    <w:basedOn w:val="916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74">
    <w:name w:val="Caption"/>
    <w:basedOn w:val="916"/>
    <w:next w:val="916"/>
    <w:link w:val="975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975" w:customStyle="1">
    <w:name w:val="Название объекта Знак"/>
    <w:basedOn w:val="920"/>
    <w:link w:val="974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976" w:customStyle="1">
    <w:name w:val="Название объекта по центру"/>
    <w:basedOn w:val="974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977" w:customStyle="1">
    <w:name w:val="Сетка таблицы1"/>
    <w:basedOn w:val="921"/>
    <w:next w:val="953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Сетка таблицы2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5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 w:customStyle="1">
    <w:name w:val="Формула"/>
    <w:basedOn w:val="916"/>
    <w:link w:val="982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981" w:customStyle="1">
    <w:name w:val="К формуле 1-я строка"/>
    <w:basedOn w:val="927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982" w:customStyle="1">
    <w:name w:val="Формула Знак"/>
    <w:basedOn w:val="920"/>
    <w:link w:val="980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983" w:customStyle="1">
    <w:name w:val="К формуле последняя строка"/>
    <w:basedOn w:val="916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984" w:customStyle="1">
    <w:name w:val="К формуле одна строка"/>
    <w:basedOn w:val="981"/>
    <w:uiPriority w:val="9"/>
    <w:qFormat/>
    <w:pPr>
      <w:pBdr/>
      <w:spacing w:after="420" w:line="240" w:lineRule="auto"/>
      <w:ind/>
    </w:pPr>
  </w:style>
  <w:style w:type="character" w:styleId="985" w:customStyle="1">
    <w:name w:val="Неразрешенное упоминание1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86">
    <w:name w:val="Body Text Indent"/>
    <w:basedOn w:val="916"/>
    <w:link w:val="987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987" w:customStyle="1">
    <w:name w:val="Основной текст с отступом Знак"/>
    <w:basedOn w:val="920"/>
    <w:link w:val="986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988" w:customStyle="1">
    <w:name w:val="Т-авторы Знак"/>
    <w:basedOn w:val="920"/>
    <w:link w:val="989"/>
    <w:pPr>
      <w:pBdr/>
      <w:spacing/>
      <w:ind/>
    </w:pPr>
    <w:rPr>
      <w:rFonts w:ascii="Cambria" w:hAnsi="Cambria"/>
      <w:i/>
    </w:rPr>
  </w:style>
  <w:style w:type="paragraph" w:styleId="989" w:customStyle="1">
    <w:name w:val="Т-авторы"/>
    <w:basedOn w:val="916"/>
    <w:link w:val="988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990" w:customStyle="1">
    <w:name w:val="Т-текст Знак"/>
    <w:basedOn w:val="920"/>
    <w:link w:val="991"/>
    <w:pPr>
      <w:pBdr/>
      <w:spacing/>
      <w:ind/>
    </w:pPr>
    <w:rPr>
      <w:rFonts w:ascii="Cambria" w:hAnsi="Cambria"/>
      <w:sz w:val="24"/>
    </w:rPr>
  </w:style>
  <w:style w:type="paragraph" w:styleId="991" w:customStyle="1">
    <w:name w:val="Т-текст"/>
    <w:basedOn w:val="916"/>
    <w:link w:val="990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992" w:customStyle="1">
    <w:name w:val="Т-подрис.подпись Знак"/>
    <w:basedOn w:val="990"/>
    <w:link w:val="993"/>
    <w:pPr>
      <w:pBdr/>
      <w:spacing/>
      <w:ind/>
    </w:pPr>
    <w:rPr>
      <w:rFonts w:ascii="Cambria" w:hAnsi="Cambria"/>
      <w:sz w:val="18"/>
    </w:rPr>
  </w:style>
  <w:style w:type="paragraph" w:styleId="993" w:customStyle="1">
    <w:name w:val="Т-подрис.подпись"/>
    <w:basedOn w:val="991"/>
    <w:link w:val="992"/>
    <w:qFormat/>
    <w:pPr>
      <w:pBdr/>
      <w:spacing w:after="120"/>
      <w:ind/>
      <w:jc w:val="center"/>
    </w:pPr>
    <w:rPr>
      <w:sz w:val="18"/>
    </w:rPr>
  </w:style>
  <w:style w:type="paragraph" w:styleId="994">
    <w:name w:val="toc 3"/>
    <w:basedOn w:val="916"/>
    <w:next w:val="916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995" w:customStyle="1">
    <w:name w:val="Неразрешенное упоминание2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96">
    <w:name w:val="Placeholder Text"/>
    <w:basedOn w:val="920"/>
    <w:uiPriority w:val="99"/>
    <w:semiHidden/>
    <w:pPr>
      <w:pBdr/>
      <w:spacing/>
      <w:ind/>
    </w:pPr>
    <w:rPr>
      <w:color w:val="808080"/>
    </w:rPr>
  </w:style>
  <w:style w:type="numbering" w:styleId="997" w:customStyle="1">
    <w:name w:val="Нет списка1"/>
    <w:next w:val="922"/>
    <w:uiPriority w:val="99"/>
    <w:semiHidden/>
    <w:unhideWhenUsed/>
    <w:pPr>
      <w:pBdr/>
      <w:spacing/>
      <w:ind/>
    </w:pPr>
  </w:style>
  <w:style w:type="character" w:styleId="998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9" w:customStyle="1">
    <w:name w:val="Неразрешенное упоминание3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 w:customStyle="1">
    <w:name w:val="Неразрешенное упоминание4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01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02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4</cp:revision>
  <dcterms:created xsi:type="dcterms:W3CDTF">2024-04-07T16:47:00Z</dcterms:created>
  <dcterms:modified xsi:type="dcterms:W3CDTF">2024-05-13T16:28:11Z</dcterms:modified>
</cp:coreProperties>
</file>