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_633"/>
        <w:suppressLineNumbers w:val="false"/>
        <w:pBdr/>
        <w:spacing/>
        <w:ind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val="ru-RU"/>
        </w:rPr>
        <w:t xml:space="preserve">СОДЕРЖАНИЕ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14:ligatures w14:val="none"/>
        </w:rPr>
      </w:r>
    </w:p>
    <w:p>
      <w:pPr>
        <w:pStyle w:val="1_1090"/>
        <w:pBdr/>
        <w:spacing/>
        <w:ind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Введение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_1090"/>
        <w:pBdr/>
        <w:spacing/>
        <w:ind w:firstLine="0"/>
        <w:jc w:val="left"/>
        <w:rPr>
          <w:sz w:val="24"/>
        </w:rPr>
      </w:pPr>
      <w:r>
        <w:rPr>
          <w:sz w:val="24"/>
          <w:szCs w:val="24"/>
        </w:rPr>
        <w:t xml:space="preserve">1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Информационные системы в сфере автоматизации тестирования</w:t>
      </w:r>
      <w:r>
        <w:rPr>
          <w:sz w:val="24"/>
        </w:rPr>
      </w:r>
      <w:r>
        <w:rPr>
          <w:sz w:val="24"/>
        </w:rPr>
      </w:r>
    </w:p>
    <w:p>
      <w:pPr>
        <w:pStyle w:val="1_1090"/>
        <w:pBdr/>
        <w:spacing/>
        <w:ind/>
        <w:jc w:val="left"/>
        <w:rPr>
          <w:bCs/>
          <w:sz w:val="22"/>
          <w:szCs w:val="22"/>
        </w:rPr>
      </w:pPr>
      <w:r>
        <w:rPr>
          <w:sz w:val="24"/>
          <w:szCs w:val="24"/>
        </w:rPr>
        <w:t xml:space="preserve">1.1</w:t>
      </w:r>
      <w:r>
        <w:rPr>
          <w:bCs/>
          <w:sz w:val="24"/>
          <w:szCs w:val="24"/>
        </w:rPr>
        <w:t xml:space="preserve"> </w:t>
      </w:r>
      <w:r>
        <w:rPr>
          <w:sz w:val="24"/>
        </w:rPr>
        <w:t xml:space="preserve">Анализ предметной области</w:t>
      </w:r>
      <w:r>
        <w:rPr>
          <w:bCs/>
          <w:sz w:val="22"/>
          <w:szCs w:val="22"/>
        </w:rPr>
      </w:r>
      <w:r>
        <w:rPr>
          <w:bCs/>
          <w:sz w:val="22"/>
          <w:szCs w:val="22"/>
        </w:rPr>
      </w:r>
    </w:p>
    <w:p>
      <w:pPr>
        <w:pStyle w:val="1_1090"/>
        <w:pBdr/>
        <w:spacing/>
        <w:ind/>
        <w:jc w:val="left"/>
        <w:rPr>
          <w:sz w:val="24"/>
          <w:szCs w:val="24"/>
          <w14:ligatures w14:val="none"/>
        </w:rPr>
      </w:pPr>
      <w:r>
        <w:rPr>
          <w:bCs/>
          <w:sz w:val="24"/>
          <w:szCs w:val="24"/>
        </w:rPr>
        <w:t xml:space="preserve">1.2 </w:t>
      </w:r>
      <w:r>
        <w:rPr>
          <w:sz w:val="24"/>
          <w:szCs w:val="24"/>
          <w:lang w:val="ru-RU"/>
        </w:rPr>
        <w:t xml:space="preserve">Основные аналоги информационной системы для автоматизации тестирования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Style w:val="1_1090"/>
        <w:pBdr/>
        <w:spacing/>
        <w:ind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1.3 Выводы и постановка задач на дипломное проектирование</w:t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pStyle w:val="1_1090"/>
        <w:pBdr/>
        <w:spacing/>
        <w:ind w:firstLine="0"/>
        <w:jc w:val="left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2</w:t>
      </w:r>
      <w:r>
        <w:rPr>
          <w:sz w:val="24"/>
          <w:szCs w:val="24"/>
        </w:rPr>
        <w:tab/>
        <w:t xml:space="preserve">Эргономическое проектирование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программного средства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1_1090"/>
        <w:pBdr/>
        <w:spacing/>
        <w:ind/>
        <w:jc w:val="left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2.</w:t>
      </w:r>
      <w:r>
        <w:rPr>
          <w:color w:val="000000"/>
          <w:sz w:val="24"/>
          <w:szCs w:val="24"/>
          <w:shd w:val="clear" w:color="auto" w:fill="ffffff"/>
        </w:rPr>
        <w:t xml:space="preserve">1</w:t>
      </w:r>
      <w:r>
        <w:rPr>
          <w:color w:val="000000"/>
          <w:sz w:val="24"/>
          <w:szCs w:val="24"/>
          <w:shd w:val="clear" w:color="auto" w:fill="ffffff"/>
        </w:rPr>
        <w:tab/>
      </w:r>
      <w:r>
        <w:rPr>
          <w:color w:val="000000"/>
          <w:sz w:val="24"/>
          <w:szCs w:val="24"/>
          <w:shd w:val="clear" w:color="auto" w:fill="ffffff"/>
        </w:rPr>
        <w:t xml:space="preserve">Разработка </w:t>
      </w:r>
      <w:r>
        <w:rPr>
          <w:color w:val="000000"/>
          <w:sz w:val="24"/>
          <w:szCs w:val="24"/>
          <w:shd w:val="clear" w:color="auto" w:fill="ffffff"/>
        </w:rPr>
        <w:t xml:space="preserve">алгоритмов работы пользователя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</w:r>
      <w:r>
        <w:rPr>
          <w:color w:val="000000"/>
          <w:sz w:val="24"/>
          <w:szCs w:val="24"/>
          <w:shd w:val="clear" w:color="auto" w:fill="ffffff"/>
        </w:rPr>
      </w:r>
    </w:p>
    <w:p>
      <w:pPr>
        <w:pStyle w:val="1_1090"/>
        <w:pBdr/>
        <w:spacing/>
        <w:ind/>
        <w:jc w:val="left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2.2</w:t>
        <w:tab/>
        <w:t xml:space="preserve">Разработка эргономических требований </w:t>
      </w:r>
      <w:r>
        <w:rPr>
          <w:color w:val="000000"/>
          <w:sz w:val="24"/>
          <w:szCs w:val="24"/>
          <w:shd w:val="clear" w:color="auto" w:fill="ffffff"/>
        </w:rPr>
        <w:t xml:space="preserve">и сценария информационного взаимодействия</w:t>
      </w:r>
      <w:r>
        <w:rPr>
          <w:color w:val="000000"/>
          <w:sz w:val="24"/>
          <w:szCs w:val="24"/>
          <w:shd w:val="clear" w:color="auto" w:fill="ffffff"/>
        </w:rPr>
      </w:r>
      <w:r>
        <w:rPr>
          <w:color w:val="000000"/>
          <w:sz w:val="24"/>
          <w:szCs w:val="24"/>
          <w:shd w:val="clear" w:color="auto" w:fill="ffffff"/>
        </w:rPr>
      </w:r>
    </w:p>
    <w:p>
      <w:pPr>
        <w:pStyle w:val="1_1090"/>
        <w:pBdr/>
        <w:spacing/>
        <w:ind/>
        <w:jc w:val="left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 xml:space="preserve">2.3</w:t>
      </w:r>
      <w:r>
        <w:rPr>
          <w:color w:val="000000"/>
          <w:sz w:val="24"/>
          <w:szCs w:val="24"/>
          <w:shd w:val="clear" w:color="auto" w:fill="ffffff"/>
        </w:rPr>
        <w:tab/>
        <w:t xml:space="preserve">Эргономическая оценка проектируемой системы</w:t>
      </w:r>
      <w:r>
        <w:rPr>
          <w:color w:val="000000"/>
          <w:sz w:val="24"/>
          <w:szCs w:val="24"/>
          <w:shd w:val="clear" w:color="auto" w:fill="ffffff"/>
        </w:rPr>
        <w:t xml:space="preserve"> и выводы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_1090"/>
        <w:pBdr/>
        <w:spacing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Разработка фреймворка для автоматизации тестирования на платформе .Net 8.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_1090"/>
        <w:pBdr/>
        <w:spacing/>
        <w:ind/>
        <w:jc w:val="left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3.1</w:t>
        <w:tab/>
      </w:r>
      <w:r>
        <w:rPr>
          <w:sz w:val="24"/>
          <w:szCs w:val="24"/>
        </w:rPr>
        <w:t xml:space="preserve">Разработка</w:t>
      </w:r>
      <w:r>
        <w:rPr>
          <w:sz w:val="24"/>
          <w:szCs w:val="24"/>
        </w:rPr>
        <w:t xml:space="preserve"> структуры программного обеспечения </w:t>
      </w:r>
      <w:r>
        <w:rPr>
          <w:sz w:val="24"/>
          <w:szCs w:val="24"/>
          <w:lang w:val="ru-RU"/>
        </w:rPr>
        <w:t xml:space="preserve">ф</w:t>
      </w:r>
      <w:r>
        <w:rPr>
          <w:sz w:val="24"/>
          <w:szCs w:val="24"/>
          <w:lang w:val="ru-RU"/>
        </w:rPr>
        <w:t xml:space="preserve">реймворка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Style w:val="1_1090"/>
        <w:pBdr/>
        <w:spacing/>
        <w:ind/>
        <w:jc w:val="left"/>
        <w:rPr>
          <w:sz w:val="22"/>
          <w:szCs w:val="22"/>
        </w:rPr>
      </w:pPr>
      <w:r>
        <w:rPr>
          <w:sz w:val="24"/>
          <w:szCs w:val="24"/>
        </w:rPr>
        <w:t xml:space="preserve">3</w:t>
      </w:r>
      <w:r>
        <w:rPr>
          <w:sz w:val="24"/>
          <w:szCs w:val="24"/>
        </w:rPr>
        <w:t xml:space="preserve">.2</w:t>
      </w:r>
      <w:r>
        <w:rPr>
          <w:sz w:val="24"/>
          <w:szCs w:val="24"/>
        </w:rPr>
        <w:tab/>
        <w:t xml:space="preserve">Разработка алгоритма работы фреймворка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_1090"/>
        <w:pBdr/>
        <w:spacing/>
        <w:ind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</w:t>
      </w:r>
      <w:r>
        <w:rPr>
          <w:sz w:val="24"/>
          <w:szCs w:val="24"/>
          <w:lang w:val="en-US"/>
        </w:rPr>
        <w:t xml:space="preserve">3</w:t>
      </w:r>
      <w:r>
        <w:rPr>
          <w:sz w:val="24"/>
          <w:szCs w:val="24"/>
        </w:rPr>
        <w:t xml:space="preserve">.</w:t>
        <w:tab/>
        <w:t xml:space="preserve">Выводы и оценка результатов разработки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_1090"/>
        <w:pBdr/>
        <w:spacing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4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Тестирование фреймворка для автоматизации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_1090"/>
        <w:pBdr/>
        <w:spacing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5</w:t>
      </w:r>
      <w:r>
        <w:rPr>
          <w:color w:val="ff0000"/>
          <w:sz w:val="24"/>
          <w:szCs w:val="24"/>
        </w:rPr>
        <w:tab/>
      </w:r>
      <w:r>
        <w:rPr>
          <w:sz w:val="24"/>
          <w:szCs w:val="24"/>
        </w:rPr>
        <w:t xml:space="preserve">Технико-</w:t>
      </w:r>
      <w:r>
        <w:rPr>
          <w:sz w:val="24"/>
          <w:szCs w:val="24"/>
        </w:rPr>
        <w:t xml:space="preserve">экономическое обоснование эффективности разработки и реализации фреймворка для автоматизации тестирования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_1090"/>
        <w:pBdr/>
        <w:spacing/>
        <w:ind/>
        <w:jc w:val="left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5</w:t>
      </w:r>
      <w:r>
        <w:rPr>
          <w:sz w:val="24"/>
          <w:szCs w:val="24"/>
        </w:rPr>
        <w:t xml:space="preserve">.1</w:t>
        <w:tab/>
        <w:t xml:space="preserve">Характеристика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highlight w:val="none"/>
        </w:rPr>
        <w:t xml:space="preserve">информационной системы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1_1090"/>
        <w:pBdr/>
        <w:spacing/>
        <w:ind/>
        <w:jc w:val="left"/>
        <w:rPr>
          <w:sz w:val="24"/>
          <w:szCs w:val="24"/>
        </w:rPr>
      </w:pPr>
      <w:r>
        <w:rPr>
          <w:sz w:val="24"/>
          <w:szCs w:val="24"/>
        </w:rPr>
        <w:t xml:space="preserve">5</w:t>
      </w:r>
      <w:r>
        <w:rPr>
          <w:sz w:val="24"/>
          <w:szCs w:val="24"/>
        </w:rPr>
        <w:t xml:space="preserve">.2</w:t>
        <w:tab/>
        <w:t xml:space="preserve">Расчет затрат на разработку ПО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_1090"/>
        <w:pBdr/>
        <w:spacing/>
        <w:ind/>
        <w:jc w:val="left"/>
        <w:rPr>
          <w:sz w:val="24"/>
        </w:rPr>
      </w:pPr>
      <w:r>
        <w:rPr>
          <w:sz w:val="24"/>
        </w:rPr>
        <w:t xml:space="preserve">5</w:t>
      </w:r>
      <w:r>
        <w:rPr>
          <w:sz w:val="24"/>
        </w:rPr>
        <w:t xml:space="preserve">.3</w:t>
        <w:tab/>
        <w:t xml:space="preserve">Расчет экономического эффекта от реализации </w:t>
      </w:r>
      <w:r>
        <w:rPr>
          <w:sz w:val="24"/>
          <w:highlight w:val="none"/>
        </w:rPr>
        <w:t xml:space="preserve">информационной системы</w:t>
      </w:r>
      <w:r>
        <w:rPr>
          <w:sz w:val="24"/>
        </w:rPr>
      </w:r>
      <w:r>
        <w:rPr>
          <w:sz w:val="24"/>
        </w:rPr>
      </w:r>
    </w:p>
    <w:p>
      <w:pPr>
        <w:pStyle w:val="1_1090"/>
        <w:pBdr/>
        <w:spacing/>
        <w:ind/>
        <w:jc w:val="left"/>
        <w:rPr>
          <w:sz w:val="24"/>
          <w:highlight w:val="none"/>
        </w:rPr>
      </w:pPr>
      <w:r>
        <w:rPr>
          <w:sz w:val="24"/>
          <w:lang w:eastAsia="en-US"/>
        </w:rPr>
        <w:t xml:space="preserve">5</w:t>
      </w:r>
      <w:r>
        <w:rPr>
          <w:sz w:val="24"/>
          <w:lang w:eastAsia="en-US"/>
        </w:rPr>
        <w:t xml:space="preserve">.4</w:t>
        <w:tab/>
        <w:t xml:space="preserve">Расчет эффективности показателей</w:t>
      </w:r>
      <w:r>
        <w:rPr>
          <w:sz w:val="24"/>
          <w:highlight w:val="none"/>
          <w:lang w:eastAsia="en-US"/>
        </w:rPr>
        <w:t xml:space="preserve"> </w:t>
      </w:r>
      <w:r>
        <w:rPr>
          <w:sz w:val="24"/>
          <w:highlight w:val="none"/>
        </w:rPr>
        <w:t xml:space="preserve">информационной системы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1_1090"/>
        <w:pBdr/>
        <w:spacing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6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Охрана труда.</w:t>
      </w:r>
      <w:r>
        <w:rPr>
          <w:sz w:val="24"/>
          <w:szCs w:val="24"/>
        </w:rPr>
      </w:r>
      <w:r>
        <w:rPr>
          <w:sz w:val="24"/>
          <w:szCs w:val="24"/>
        </w:rPr>
        <w:t xml:space="preserve">Обоснование выбора системы искусственного освещения</w:t>
      </w:r>
      <w:r>
        <w:rPr>
          <w:spacing w:val="-2"/>
          <w:sz w:val="24"/>
          <w:szCs w:val="24"/>
        </w:rPr>
        <w:t xml:space="preserve"> в помещении при разработке</w:t>
      </w:r>
      <w:r>
        <w:rPr>
          <w:sz w:val="24"/>
          <w:szCs w:val="24"/>
        </w:rPr>
        <w:t xml:space="preserve"> фреймворка для автоматизации тестирования веб-интерфейсов</w:t>
      </w:r>
      <w:r/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_1090"/>
        <w:pBdr/>
        <w:spacing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Заключение</w:t>
      </w:r>
      <w:r>
        <w:rPr>
          <w:sz w:val="22"/>
          <w:szCs w:val="22"/>
        </w:rPr>
        <w:t xml:space="preserve">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_1090"/>
        <w:pBdr/>
        <w:spacing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Список использованных источников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_1090"/>
        <w:pBdr/>
        <w:spacing/>
        <w:ind w:firstLine="0"/>
        <w:jc w:val="left"/>
        <w:rPr>
          <w:sz w:val="22"/>
          <w:szCs w:val="22"/>
        </w:rPr>
      </w:pPr>
      <w:r>
        <w:rPr>
          <w:sz w:val="24"/>
          <w:szCs w:val="24"/>
        </w:rPr>
        <w:t xml:space="preserve">Приложение А (обязательное). Листинг программы</w:t>
      </w:r>
      <w:r>
        <w:rPr>
          <w:sz w:val="22"/>
          <w:szCs w:val="22"/>
        </w:rPr>
      </w:r>
      <w:r>
        <w:rPr>
          <w:sz w:val="22"/>
          <w:szCs w:val="22"/>
        </w:rPr>
      </w:r>
    </w:p>
    <w:sectPr>
      <w:footnotePr/>
      <w:endnotePr/>
      <w:type w:val="nextPage"/>
      <w:pgSz w:h="16838" w:orient="portrait" w:w="11906"/>
      <w:pgMar w:top="1134" w:right="850" w:bottom="1531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  <w:style w:type="paragraph" w:styleId="1_633" w:customStyle="1">
    <w:name w:val="ЗАГОЛОВОК ГОСТ"/>
    <w:basedOn w:val="850"/>
    <w:link w:val="1034"/>
    <w:qFormat/>
    <w:pPr>
      <w:keepNext w:val="true"/>
      <w:keepLines w:val="tru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spacing w:after="0" w:afterAutospacing="0" w:before="0" w:beforeAutospacing="0" w:line="276" w:lineRule="auto"/>
      <w:ind w:right="0" w:firstLine="0" w:left="0"/>
      <w:contextualSpacing w:val="false"/>
      <w:jc w:val="center"/>
      <w:outlineLvl w:val="0"/>
    </w:pPr>
    <w:rPr>
      <w:rFonts w:ascii="Times New Roman" w:hAnsi="Times New Roman" w:eastAsia="Times New Roman" w:cs="Times New Roman"/>
      <w:b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32"/>
      <w:szCs w:val="3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1_1090" w:customStyle="1">
    <w:name w:val="ГОСТ"/>
    <w:basedOn w:val="1026"/>
    <w:link w:val="1032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spacing w:after="0" w:afterAutospacing="0" w:before="0" w:beforeAutospacing="0" w:line="276" w:lineRule="auto"/>
      <w:ind w:right="0" w:firstLine="720" w:left="0"/>
      <w:contextualSpacing w:val="false"/>
      <w:jc w:val="both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2024-04-22T12:27:00Z</dcterms:modified>
</cp:coreProperties>
</file>