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2"/>
        <w:pBdr/>
        <w:spacing/>
        <w:ind/>
        <w:rPr/>
      </w:pPr>
      <w:r>
        <w:t xml:space="preserve">Министерство образования Республики Беларусь</w:t>
      </w:r>
      <w:r/>
    </w:p>
    <w:p>
      <w:pPr>
        <w:pStyle w:val="680"/>
        <w:pBdr/>
        <w:spacing w:line="24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80"/>
        <w:pBdr/>
        <w:spacing w:line="24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БелорусскиЙ государственный университет</w:t>
      </w:r>
      <w:r>
        <w:rPr>
          <w:caps/>
          <w:sz w:val="28"/>
          <w:szCs w:val="28"/>
        </w:rPr>
      </w:r>
    </w:p>
    <w:p>
      <w:pPr>
        <w:pBdr/>
        <w:spacing/>
        <w:ind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информатики и радиоэлектроники</w:t>
      </w:r>
      <w:r>
        <w:rPr>
          <w:cap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Факультет компьютер</w:t>
      </w:r>
      <w:r>
        <w:rPr>
          <w:sz w:val="28"/>
          <w:szCs w:val="28"/>
        </w:rPr>
        <w:t xml:space="preserve">ного проектирования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Кафедра инженерной психологии и эргономики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5328" w:type="dxa"/>
        <w:tblBorders/>
        <w:tblLayout w:type="fixed"/>
        <w:tblLook w:val="04A0" w:firstRow="1" w:lastRow="0" w:firstColumn="1" w:lastColumn="0" w:noHBand="0" w:noVBand="1"/>
      </w:tblPr>
      <w:tblGrid>
        <w:gridCol w:w="3852"/>
      </w:tblGrid>
      <w:tr>
        <w:trPr>
          <w:trHeight w:val="540"/>
        </w:trPr>
        <w:tc>
          <w:tcPr>
            <w:tcBorders/>
            <w:tcW w:w="3852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8"/>
                <w:szCs w:val="28"/>
                <w:lang w:val="en-US"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К защите допустить</w:t>
            </w:r>
            <w:r>
              <w:rPr>
                <w:sz w:val="28"/>
                <w:szCs w:val="28"/>
                <w:lang w:eastAsia="en-US"/>
              </w:rPr>
              <w:t xml:space="preserve">:</w:t>
            </w:r>
            <w:r>
              <w:rPr>
                <w:sz w:val="28"/>
                <w:szCs w:val="28"/>
                <w:lang w:val="en-US" w:eastAsia="en-US"/>
              </w:rPr>
            </w:r>
          </w:p>
        </w:tc>
      </w:tr>
      <w:tr>
        <w:trPr>
          <w:trHeight w:val="422"/>
        </w:trPr>
        <w:tc>
          <w:tcPr>
            <w:tcBorders/>
            <w:tcW w:w="3852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r>
              <w:rPr>
                <w:sz w:val="28"/>
                <w:szCs w:val="28"/>
                <w:lang w:eastAsia="en-US"/>
              </w:rPr>
              <w:t xml:space="preserve">ИПиЭ</w:t>
            </w: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503"/>
        </w:trPr>
        <w:tc>
          <w:tcPr>
            <w:tcBorders/>
            <w:tcW w:w="3852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</w:t>
            </w:r>
            <w:r>
              <w:rPr>
                <w:sz w:val="28"/>
                <w:szCs w:val="28"/>
                <w:lang w:eastAsia="en-US"/>
              </w:rPr>
              <w:t xml:space="preserve">Т.В. Казак</w:t>
            </w:r>
            <w:r>
              <w:rPr>
                <w:sz w:val="28"/>
                <w:szCs w:val="28"/>
                <w:lang w:eastAsia="en-US"/>
              </w:rPr>
              <w:t xml:space="preserve">                               </w:t>
            </w:r>
            <w:r>
              <w:rPr>
                <w:sz w:val="28"/>
                <w:szCs w:val="28"/>
                <w:lang w:eastAsia="en-US"/>
              </w:rPr>
            </w:r>
          </w:p>
        </w:tc>
      </w:tr>
    </w:tbl>
    <w:p>
      <w:pPr>
        <w:pStyle w:val="673"/>
        <w:pBdr/>
        <w:spacing/>
        <w:ind w:right="-58"/>
        <w:contextualSpacing w:val="true"/>
        <w:rPr>
          <w:rFonts w:ascii="Times New Roman" w:hAnsi="Times New Roman"/>
          <w:bCs w:val="0"/>
          <w:caps/>
        </w:rPr>
      </w:pPr>
      <w:r>
        <w:rPr>
          <w:rFonts w:ascii="Times New Roman" w:hAnsi="Times New Roman"/>
          <w:bCs w:val="0"/>
          <w:caps/>
        </w:rPr>
      </w:r>
      <w:r>
        <w:rPr>
          <w:rFonts w:ascii="Times New Roman" w:hAnsi="Times New Roman"/>
          <w:bCs w:val="0"/>
          <w:caps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дипломному проекту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8"/>
        <w:pBdr/>
        <w:spacing/>
        <w:ind/>
        <w:contextualSpacing w:val="true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none"/>
        </w:rPr>
        <w:t xml:space="preserve">ФРЕЙМВОРК ДЛЯ АВТОМАТИЗАЦИИ ТЕСТИРОВАНИЯ ВЕБ-ИНТЕРФЕЙСОВ НА ПЛАТФОРМЕ .</w:t>
      </w:r>
      <w:r>
        <w:rPr>
          <w:b/>
          <w:caps/>
          <w:sz w:val="28"/>
          <w:szCs w:val="28"/>
          <w:highlight w:val="none"/>
          <w:lang w:val="en-US"/>
        </w:rPr>
        <w:t xml:space="preserve">NET 8</w:t>
      </w:r>
      <w:r>
        <w:rPr>
          <w:b/>
          <w:caps/>
          <w:sz w:val="28"/>
          <w:szCs w:val="28"/>
        </w:rPr>
      </w:r>
      <w:r>
        <w:rPr>
          <w:sz w:val="20"/>
          <w:szCs w:val="20"/>
          <w:u w:val="single"/>
        </w:rPr>
      </w:r>
      <w:r>
        <w:rPr>
          <w:b/>
          <w:caps/>
          <w:sz w:val="28"/>
          <w:szCs w:val="28"/>
        </w:rPr>
      </w:r>
    </w:p>
    <w:p>
      <w:pPr>
        <w:pStyle w:val="678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БГУИР</w:t>
      </w:r>
      <w:r>
        <w:rPr>
          <w:sz w:val="28"/>
          <w:szCs w:val="28"/>
        </w:rPr>
        <w:t xml:space="preserve"> ДП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1-58 01 01</w:t>
      </w: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  <w:u w:val="single"/>
        </w:rPr>
        <w:t xml:space="preserve">0</w:t>
      </w:r>
      <w:r>
        <w:rPr>
          <w:sz w:val="28"/>
          <w:szCs w:val="28"/>
          <w:highlight w:val="none"/>
          <w:u w:val="single"/>
        </w:rPr>
        <w:t xml:space="preserve">48</w:t>
      </w:r>
      <w:r>
        <w:rPr>
          <w:sz w:val="28"/>
          <w:szCs w:val="28"/>
        </w:rPr>
        <w:t xml:space="preserve"> ПЗ</w:t>
      </w:r>
      <w:r>
        <w:rPr>
          <w:sz w:val="28"/>
          <w:szCs w:val="28"/>
        </w:rPr>
      </w:r>
    </w:p>
    <w:p>
      <w:pPr>
        <w:pStyle w:val="678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8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51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>
        <w:trPr>
          <w:trHeight w:val="483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</w:t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Сирко Алексей Сергеевич</w:t>
            </w:r>
            <w:r>
              <w:rPr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</w:p>
        </w:tc>
      </w:tr>
      <w:tr>
        <w:trPr>
          <w:trHeight w:val="436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Руководитель</w:t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 w:right="-100"/>
              <w:contextualSpacing w:val="true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 w:right="-100"/>
              <w:contextualSpacing w:val="true"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Балтрукович Петр Иванович</w:t>
            </w:r>
            <w:r>
              <w:rPr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</w:p>
        </w:tc>
      </w:tr>
      <w:tr>
        <w:trPr>
          <w:trHeight w:val="532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Консультанты:</w:t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</w:p>
        </w:tc>
      </w:tr>
      <w:tr>
        <w:trPr>
          <w:trHeight w:val="500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от кафедры </w:t>
            </w:r>
            <w:r>
              <w:rPr>
                <w:i/>
                <w:sz w:val="28"/>
                <w:szCs w:val="28"/>
                <w:lang w:eastAsia="en-US"/>
              </w:rPr>
              <w:t xml:space="preserve">ИПиЭ</w:t>
            </w:r>
            <w:r>
              <w:rPr>
                <w:i/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 w:right="-100"/>
              <w:contextualSpacing w:val="true"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Балтрукович Петр Иванович</w:t>
            </w:r>
            <w:r>
              <w:rPr>
                <w:sz w:val="28"/>
                <w:szCs w:val="28"/>
                <w:highlight w:val="lightGray"/>
                <w:lang w:eastAsia="en-US"/>
              </w:rPr>
            </w:r>
            <w:r>
              <w:rPr>
                <w:sz w:val="28"/>
                <w:szCs w:val="28"/>
                <w:highlight w:val="lightGray"/>
                <w:lang w:eastAsia="en-US"/>
              </w:rPr>
            </w:r>
          </w:p>
        </w:tc>
      </w:tr>
      <w:tr>
        <w:trPr>
          <w:trHeight w:val="526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</w:t>
            </w:r>
            <w:r>
              <w:rPr>
                <w:i/>
                <w:sz w:val="28"/>
                <w:szCs w:val="28"/>
                <w:lang w:eastAsia="en-US"/>
              </w:rPr>
              <w:t xml:space="preserve">по экономической части</w:t>
            </w:r>
            <w:r>
              <w:rPr>
                <w:i/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Д.А. Фролова</w:t>
            </w: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509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 w:right="-108"/>
              <w:contextualSpacing w:val="true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</w:t>
            </w:r>
            <w:r>
              <w:rPr>
                <w:i/>
                <w:sz w:val="28"/>
                <w:szCs w:val="28"/>
                <w:lang w:eastAsia="en-US"/>
              </w:rPr>
              <w:t xml:space="preserve">по </w:t>
            </w:r>
            <w:r>
              <w:rPr>
                <w:i/>
                <w:sz w:val="28"/>
                <w:szCs w:val="28"/>
                <w:lang w:eastAsia="en-US"/>
              </w:rPr>
              <w:t xml:space="preserve">охране труда</w:t>
            </w:r>
            <w:r>
              <w:rPr>
                <w:i/>
                <w:sz w:val="28"/>
                <w:szCs w:val="28"/>
                <w:lang w:eastAsia="en-US"/>
              </w:rPr>
              <w:t xml:space="preserve"> / </w:t>
            </w:r>
            <w:r>
              <w:rPr>
                <w:i/>
                <w:sz w:val="28"/>
                <w:szCs w:val="28"/>
                <w:lang w:eastAsia="en-US"/>
              </w:rPr>
              <w:t xml:space="preserve">ресурсо</w:t>
            </w:r>
            <w:r>
              <w:rPr>
                <w:i/>
                <w:sz w:val="28"/>
                <w:szCs w:val="28"/>
                <w:lang w:eastAsia="en-US"/>
              </w:rPr>
              <w:t xml:space="preserve">- и энергосбережению</w:t>
            </w:r>
            <w:r>
              <w:rPr>
                <w:i/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М.А. </w:t>
            </w:r>
            <w:bookmarkStart w:id="0" w:name="_GoBack"/>
            <w:r/>
            <w:bookmarkEnd w:id="0"/>
            <w:r>
              <w:rPr>
                <w:sz w:val="28"/>
                <w:szCs w:val="28"/>
                <w:lang w:eastAsia="en-US"/>
              </w:rPr>
              <w:t xml:space="preserve">Бобровничая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532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Нормоконтролер</w:t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shd w:val="clear" w:color="auto" w:fill="auto"/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К.И. Давыдович</w:t>
            </w: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532"/>
        </w:trPr>
        <w:tc>
          <w:tcPr>
            <w:tcBorders/>
            <w:tcW w:w="432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Рецензент</w:t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3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Borders/>
            <w:tcW w:w="2594" w:type="dxa"/>
            <w:textDirection w:val="lrTb"/>
            <w:noWrap w:val="false"/>
          </w:tcPr>
          <w:p>
            <w:pPr>
              <w:pStyle w:val="678"/>
              <w:pBdr/>
              <w:spacing w:line="276" w:lineRule="auto"/>
              <w:ind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rPr>
                <w:sz w:val="28"/>
                <w:szCs w:val="28"/>
                <w:lang w:eastAsia="en-US"/>
              </w:rPr>
            </w:r>
          </w:p>
        </w:tc>
      </w:tr>
    </w:tbl>
    <w:p>
      <w:pPr>
        <w:pStyle w:val="678"/>
        <w:pBdr/>
        <w:spacing w:before="360"/>
        <w:ind/>
        <w:contextualSpacing w:val="true"/>
        <w:jc w:val="center"/>
        <w:rPr>
          <w:sz w:val="32"/>
          <w:szCs w:val="28"/>
        </w:rPr>
      </w:pPr>
      <w:r>
        <w:rPr>
          <w:sz w:val="28"/>
        </w:rPr>
        <w:t xml:space="preserve">Минск 202</w:t>
      </w:r>
      <w:r>
        <w:rPr>
          <w:sz w:val="28"/>
        </w:rPr>
        <w:t xml:space="preserve">4</w:t>
      </w:r>
      <w:r>
        <w:rPr>
          <w:sz w:val="32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0" w:right="850" w:bottom="1134" w:left="1701" w:header="45" w:footer="708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pBdr/>
      <w:spacing/>
      <w:ind/>
      <w:jc w:val="left"/>
      <w:rPr>
        <w:b/>
        <w:bCs/>
        <w:sz w:val="44"/>
        <w:szCs w:val="44"/>
      </w:rPr>
    </w:pPr>
    <w:r>
      <w:rPr>
        <w:b/>
        <w:sz w:val="44"/>
        <w:szCs w:val="44"/>
      </w:rPr>
    </w:r>
    <w:r>
      <w:rPr>
        <w:b/>
        <w:bCs/>
        <w:sz w:val="44"/>
        <w:szCs w:val="44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68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rPr>
        <w:rFonts w:cs="Times New Roman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rPr>
        <w:rFonts w:cs="Times New Roman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rPr>
        <w:rFonts w:cs="Times New Roman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rPr>
        <w:rFonts w:cs="Times New Roman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4"/>
    <w:link w:val="67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72"/>
    <w:next w:val="67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72"/>
    <w:next w:val="67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2"/>
    <w:next w:val="67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2"/>
    <w:next w:val="67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2"/>
    <w:next w:val="67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2"/>
    <w:next w:val="67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2"/>
    <w:next w:val="67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2"/>
    <w:next w:val="67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2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2"/>
    <w:next w:val="67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4"/>
    <w:link w:val="3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74"/>
    <w:link w:val="680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2"/>
    <w:next w:val="67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2"/>
    <w:next w:val="67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74"/>
    <w:link w:val="691"/>
    <w:uiPriority w:val="99"/>
    <w:pPr>
      <w:pBdr/>
      <w:spacing/>
      <w:ind/>
    </w:pPr>
  </w:style>
  <w:style w:type="character" w:styleId="45">
    <w:name w:val="Footer Char"/>
    <w:basedOn w:val="674"/>
    <w:link w:val="693"/>
    <w:uiPriority w:val="99"/>
    <w:pPr>
      <w:pBdr/>
      <w:spacing/>
      <w:ind/>
    </w:pPr>
  </w:style>
  <w:style w:type="paragraph" w:styleId="46">
    <w:name w:val="Caption"/>
    <w:basedOn w:val="672"/>
    <w:next w:val="6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3"/>
    <w:uiPriority w:val="99"/>
    <w:pPr>
      <w:pBdr/>
      <w:spacing/>
      <w:ind/>
    </w:pPr>
  </w:style>
  <w:style w:type="table" w:styleId="48">
    <w:name w:val="Table Grid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2"/>
    <w:next w:val="67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2"/>
    <w:next w:val="67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2"/>
    <w:next w:val="67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2"/>
    <w:next w:val="67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2"/>
    <w:next w:val="67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2"/>
    <w:next w:val="67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2"/>
    <w:next w:val="67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2"/>
    <w:next w:val="67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2"/>
    <w:next w:val="67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/>
      <w:ind/>
    </w:pPr>
    <w:rPr>
      <w:rFonts w:ascii="Times New Roman" w:hAnsi="Times New Roman"/>
      <w:sz w:val="24"/>
      <w:szCs w:val="24"/>
    </w:rPr>
  </w:style>
  <w:style w:type="paragraph" w:styleId="673">
    <w:name w:val="Heading 1"/>
    <w:basedOn w:val="672"/>
    <w:next w:val="672"/>
    <w:link w:val="677"/>
    <w:uiPriority w:val="9"/>
    <w:qFormat/>
    <w:pPr>
      <w:keepNext w:val="true"/>
      <w:keepLines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674" w:default="1">
    <w:name w:val="Default Paragraph Font"/>
    <w:uiPriority w:val="1"/>
    <w:semiHidden/>
    <w:unhideWhenUsed/>
    <w:pPr>
      <w:pBdr/>
      <w:spacing/>
      <w:ind/>
    </w:pPr>
  </w:style>
  <w:style w:type="table" w:styleId="6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6" w:default="1">
    <w:name w:val="No List"/>
    <w:uiPriority w:val="99"/>
    <w:semiHidden/>
    <w:unhideWhenUsed/>
    <w:pPr>
      <w:pBdr/>
      <w:spacing/>
      <w:ind/>
    </w:pPr>
  </w:style>
  <w:style w:type="character" w:styleId="677" w:customStyle="1">
    <w:name w:val="Заголовок 1 Знак"/>
    <w:basedOn w:val="674"/>
    <w:link w:val="673"/>
    <w:uiPriority w:val="9"/>
    <w:pPr>
      <w:pBdr/>
      <w:spacing/>
      <w:ind/>
    </w:pPr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678">
    <w:name w:val="Body Text"/>
    <w:basedOn w:val="672"/>
    <w:link w:val="679"/>
    <w:uiPriority w:val="99"/>
    <w:unhideWhenUsed/>
    <w:pPr>
      <w:pBdr/>
      <w:spacing w:after="120"/>
      <w:ind/>
    </w:pPr>
  </w:style>
  <w:style w:type="character" w:styleId="679" w:customStyle="1">
    <w:name w:val="Основной текст Знак"/>
    <w:basedOn w:val="674"/>
    <w:link w:val="678"/>
    <w:uiPriority w:val="99"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paragraph" w:styleId="680">
    <w:name w:val="Subtitle"/>
    <w:basedOn w:val="672"/>
    <w:link w:val="681"/>
    <w:uiPriority w:val="11"/>
    <w:qFormat/>
    <w:pPr>
      <w:pBdr/>
      <w:spacing w:line="288" w:lineRule="auto"/>
      <w:ind/>
      <w:jc w:val="center"/>
    </w:pPr>
    <w:rPr>
      <w:rFonts w:ascii="Arial" w:hAnsi="Arial"/>
      <w:sz w:val="30"/>
      <w:szCs w:val="20"/>
    </w:rPr>
  </w:style>
  <w:style w:type="character" w:styleId="681" w:customStyle="1">
    <w:name w:val="Подзаголовок Знак"/>
    <w:basedOn w:val="674"/>
    <w:link w:val="680"/>
    <w:uiPriority w:val="11"/>
    <w:pPr>
      <w:pBdr/>
      <w:spacing/>
      <w:ind/>
    </w:pPr>
    <w:rPr>
      <w:rFonts w:ascii="Arial" w:hAnsi="Arial" w:cs="Times New Roman"/>
      <w:sz w:val="20"/>
      <w:szCs w:val="20"/>
      <w:lang w:eastAsia="ru-RU"/>
    </w:rPr>
  </w:style>
  <w:style w:type="paragraph" w:styleId="682" w:customStyle="1">
    <w:name w:val="Название + Times New Roman"/>
    <w:basedOn w:val="672"/>
    <w:next w:val="683"/>
    <w:pPr>
      <w:pBdr/>
      <w:spacing/>
      <w:ind/>
      <w:jc w:val="center"/>
    </w:pPr>
    <w:rPr>
      <w:sz w:val="28"/>
      <w:szCs w:val="28"/>
    </w:rPr>
  </w:style>
  <w:style w:type="paragraph" w:styleId="683">
    <w:name w:val="List Bullet 2"/>
    <w:basedOn w:val="672"/>
    <w:uiPriority w:val="99"/>
    <w:semiHidden/>
    <w:unhideWhenUsed/>
    <w:pPr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</w:style>
  <w:style w:type="paragraph" w:styleId="684">
    <w:name w:val="Balloon Text"/>
    <w:basedOn w:val="672"/>
    <w:link w:val="68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85" w:customStyle="1">
    <w:name w:val="Текст выноски Знак"/>
    <w:basedOn w:val="674"/>
    <w:link w:val="684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86">
    <w:name w:val="annotation reference"/>
    <w:basedOn w:val="67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87">
    <w:name w:val="annotation text"/>
    <w:basedOn w:val="672"/>
    <w:link w:val="688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688" w:customStyle="1">
    <w:name w:val="Текст примечания Знак"/>
    <w:basedOn w:val="674"/>
    <w:link w:val="687"/>
    <w:uiPriority w:val="99"/>
    <w:semiHidden/>
    <w:pPr>
      <w:pBdr/>
      <w:spacing/>
      <w:ind/>
    </w:pPr>
    <w:rPr>
      <w:rFonts w:ascii="Times New Roman" w:hAnsi="Times New Roman"/>
    </w:rPr>
  </w:style>
  <w:style w:type="paragraph" w:styleId="689">
    <w:name w:val="annotation subject"/>
    <w:basedOn w:val="687"/>
    <w:next w:val="687"/>
    <w:link w:val="690"/>
    <w:uiPriority w:val="99"/>
    <w:semiHidden/>
    <w:unhideWhenUsed/>
    <w:pPr>
      <w:pBdr/>
      <w:spacing/>
      <w:ind/>
    </w:pPr>
    <w:rPr>
      <w:b/>
      <w:bCs/>
    </w:rPr>
  </w:style>
  <w:style w:type="character" w:styleId="690" w:customStyle="1">
    <w:name w:val="Тема примечания Знак"/>
    <w:basedOn w:val="688"/>
    <w:link w:val="689"/>
    <w:uiPriority w:val="99"/>
    <w:semiHidden/>
    <w:pPr>
      <w:pBdr/>
      <w:spacing/>
      <w:ind/>
    </w:pPr>
    <w:rPr>
      <w:rFonts w:ascii="Times New Roman" w:hAnsi="Times New Roman"/>
      <w:b/>
      <w:bCs/>
    </w:rPr>
  </w:style>
  <w:style w:type="paragraph" w:styleId="691">
    <w:name w:val="Header"/>
    <w:basedOn w:val="672"/>
    <w:link w:val="6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692" w:customStyle="1">
    <w:name w:val="Верхний колонтитул Знак"/>
    <w:basedOn w:val="674"/>
    <w:link w:val="691"/>
    <w:uiPriority w:val="99"/>
    <w:pPr>
      <w:pBdr/>
      <w:spacing/>
      <w:ind/>
    </w:pPr>
    <w:rPr>
      <w:rFonts w:ascii="Times New Roman" w:hAnsi="Times New Roman"/>
      <w:sz w:val="24"/>
      <w:szCs w:val="24"/>
    </w:rPr>
  </w:style>
  <w:style w:type="paragraph" w:styleId="693">
    <w:name w:val="Footer"/>
    <w:basedOn w:val="672"/>
    <w:link w:val="69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694" w:customStyle="1">
    <w:name w:val="Нижний колонтитул Знак"/>
    <w:basedOn w:val="674"/>
    <w:link w:val="693"/>
    <w:uiPriority w:val="99"/>
    <w:pPr>
      <w:pBdr/>
      <w:spacing/>
      <w:ind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revision>12</cp:revision>
  <dcterms:created xsi:type="dcterms:W3CDTF">2021-10-08T19:50:00Z</dcterms:created>
  <dcterms:modified xsi:type="dcterms:W3CDTF">2024-04-21T22:52:36Z</dcterms:modified>
</cp:coreProperties>
</file>