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r>
        <w:rPr>
          <w:rFonts w:ascii="Calibri" w:hAnsi="Calibri"/>
          <w:sz w:val="24"/>
          <w:szCs w:val="24"/>
          <w:lang w:val="en-AU"/>
        </w:rPr>
        <w:t>alexrfalkowski@gmail.com</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w:t>
      </w:r>
      <w:r>
        <w:rPr>
          <w:rFonts w:ascii="Calibri" w:hAnsi="Calibri"/>
          <w:sz w:val="24"/>
          <w:szCs w:val="24"/>
          <w:lang w:val="en-AU"/>
        </w:rPr>
        <w:t xml:space="preserve">microservices to handle the release, -ilities and testing bottlenecks. </w:t>
      </w:r>
      <w:r>
        <w:rPr>
          <w:rFonts w:ascii="Calibri" w:hAnsi="Calibri"/>
          <w:sz w:val="24"/>
          <w:szCs w:val="24"/>
          <w:lang w:val="en-AU"/>
        </w:rPr>
        <w:t xml:space="preserve">These services were built using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Ruby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website.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attitude.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 xml:space="preserve">Implemented a process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w:t>
      </w:r>
      <w:r>
        <w:rPr>
          <w:rFonts w:ascii="Calibri" w:hAnsi="Calibri"/>
          <w:b w:val="false"/>
          <w:bCs w:val="false"/>
          <w:sz w:val="24"/>
          <w:szCs w:val="24"/>
          <w:lang w:val="en-AU"/>
        </w:rPr>
        <w:t xml:space="preserve"> developers.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2">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3">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4">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5">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6">
        <w:r>
          <w:rPr>
            <w:rStyle w:val="InternetLink"/>
            <w:rFonts w:ascii="Arial" w:hAnsi="Arial"/>
            <w:sz w:val="20"/>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7">
        <w:r>
          <w:rPr>
            <w:rStyle w:val="InternetLink"/>
            <w:rFonts w:ascii="Arial" w:hAnsi="Arial"/>
            <w:sz w:val="20"/>
          </w:rPr>
          <w:t>albacore</w:t>
        </w:r>
      </w:hyperlink>
      <w:r>
        <w:rPr>
          <w:rFonts w:ascii="Calibri" w:hAnsi="Calibri"/>
          <w:sz w:val="24"/>
          <w:szCs w:val="24"/>
          <w:lang w:val="en-AU"/>
        </w:rPr>
        <w:t xml:space="preserve">) and </w:t>
      </w:r>
      <w:hyperlink r:id="rId8">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9">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0">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adingscreen.com/" TargetMode="External"/><Relationship Id="rId3" Type="http://schemas.openxmlformats.org/officeDocument/2006/relationships/hyperlink" Target="http://www.traiana.com/" TargetMode="External"/><Relationship Id="rId4" Type="http://schemas.openxmlformats.org/officeDocument/2006/relationships/hyperlink" Target="http://www.derivatives.com/" TargetMode="External"/><Relationship Id="rId5" Type="http://schemas.openxmlformats.org/officeDocument/2006/relationships/hyperlink" Target="http://alexfalkowski.blogspot.com/2013/03/lean-projects-part-2.html" TargetMode="External"/><Relationship Id="rId6" Type="http://schemas.openxmlformats.org/officeDocument/2006/relationships/hyperlink" Target="https://github.com/alexfalkowski/System.Spec" TargetMode="External"/><Relationship Id="rId7" Type="http://schemas.openxmlformats.org/officeDocument/2006/relationships/hyperlink" Target="https://github.com/Albacore/albacore" TargetMode="External"/><Relationship Id="rId8" Type="http://schemas.openxmlformats.org/officeDocument/2006/relationships/hyperlink" Target="https://github.com/chucknorris/roundhouse" TargetMode="External"/><Relationship Id="rId9" Type="http://schemas.openxmlformats.org/officeDocument/2006/relationships/hyperlink" Target="http://alexfalkowski.blogspot.com.au/" TargetMode="External"/><Relationship Id="rId10" Type="http://schemas.openxmlformats.org/officeDocument/2006/relationships/hyperlink" Target="https://github.com/alexfalkowski/"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LibreOffice/5.4.4.2$MacOSX_X86_64 LibreOffice_project/2524958677847fb3bb44820e40380acbe820f960</Application>
  <Pages>5</Pages>
  <Words>1178</Words>
  <Characters>6889</Characters>
  <CharactersWithSpaces>7893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2018-05-07T14:13:59Z</dcterms:modified>
  <cp:revision>116</cp:revision>
  <dc:subject/>
  <dc:title>Your Name</dc:title>
</cp:coreProperties>
</file>