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hyperlink r:id="rId2">
        <w:r>
          <w:rPr>
            <w:rStyle w:val="InternetLink"/>
            <w:rFonts w:ascii="Calibri" w:hAnsi="Calibri"/>
            <w:sz w:val="24"/>
            <w:szCs w:val="24"/>
            <w:lang w:val="en-AU"/>
          </w:rPr>
          <w:t>alexrfalkowski@gmail.com</w:t>
        </w:r>
      </w:hyperlink>
      <w:r>
        <w:rPr>
          <w:rFonts w:ascii="Calibri" w:hAnsi="Calibri"/>
          <w:sz w:val="24"/>
          <w:szCs w:val="24"/>
          <w:lang w:val="en-AU"/>
        </w:rPr>
        <w:br/>
      </w:r>
      <w:r>
        <w:rPr>
          <w:rFonts w:ascii="Calibri" w:hAnsi="Calibri"/>
          <w:b/>
          <w:bCs/>
          <w:sz w:val="24"/>
          <w:szCs w:val="24"/>
          <w:lang w:val="en-AU"/>
        </w:rPr>
        <w:t>Australian Citizen</w:t>
      </w:r>
      <w:r>
        <w:rPr>
          <w:rFonts w:ascii="Calibri" w:hAnsi="Calibri"/>
          <w:sz w:val="24"/>
          <w:szCs w:val="24"/>
          <w:lang w:val="en-AU"/>
        </w:rPr>
        <w:br/>
      </w:r>
      <w:r>
        <w:rPr>
          <w:rFonts w:ascii="Calibri" w:hAnsi="Calibri"/>
          <w:b/>
          <w:bCs/>
          <w:sz w:val="24"/>
          <w:szCs w:val="24"/>
          <w:lang w:val="en-AU"/>
        </w:rPr>
        <w:t>Permanent Resident of Panama</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br/>
      </w:r>
    </w:p>
    <w:p>
      <w:pPr>
        <w:pStyle w:val="Normal"/>
        <w:rPr>
          <w:rFonts w:ascii="Calibri" w:hAnsi="Calibri"/>
          <w:sz w:val="24"/>
          <w:szCs w:val="24"/>
          <w:lang w:val="en-AU"/>
        </w:rPr>
      </w:pPr>
      <w:r>
        <w:rPr>
          <w:rFonts w:ascii="Calibri" w:hAnsi="Calibri"/>
          <w:b/>
          <w:color w:val="000000"/>
          <w:sz w:val="24"/>
          <w:szCs w:val="24"/>
          <w:lang w:val="en-AU"/>
        </w:rPr>
        <w:t>Backend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WUNDER MOBILITY</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8</w:t>
      </w:r>
      <w:r>
        <w:rPr>
          <w:rFonts w:ascii="Calibri" w:hAnsi="Calibri"/>
          <w:i/>
          <w:sz w:val="24"/>
          <w:szCs w:val="24"/>
          <w:lang w:val="en-AU"/>
        </w:rPr>
        <w:t>-</w:t>
      </w:r>
      <w:r>
        <w:rPr>
          <w:rFonts w:ascii="Calibri" w:hAnsi="Calibri"/>
          <w:i/>
          <w:sz w:val="24"/>
          <w:szCs w:val="24"/>
          <w:lang w:val="en-AU"/>
        </w:rPr>
        <w:t>18</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Maintained </w:t>
      </w:r>
      <w:r>
        <w:rPr>
          <w:rFonts w:ascii="Calibri" w:hAnsi="Calibri"/>
          <w:b w:val="false"/>
          <w:bCs w:val="false"/>
          <w:sz w:val="24"/>
          <w:szCs w:val="24"/>
          <w:lang w:val="en-AU"/>
        </w:rPr>
        <w:t>the carpooling product built in</w:t>
      </w:r>
      <w:r>
        <w:rPr>
          <w:rFonts w:ascii="Calibri" w:hAnsi="Calibri"/>
          <w:b w:val="false"/>
          <w:bCs w:val="false"/>
          <w:sz w:val="24"/>
          <w:szCs w:val="24"/>
          <w:lang w:val="en-AU"/>
        </w:rPr>
        <w:t xml:space="preserve"> </w:t>
      </w:r>
      <w:r>
        <w:rPr>
          <w:rFonts w:ascii="Calibri" w:hAnsi="Calibri"/>
          <w:b/>
          <w:bCs/>
          <w:sz w:val="24"/>
          <w:szCs w:val="24"/>
          <w:lang w:val="en-AU"/>
        </w:rPr>
        <w:t>Elixir 1.6.5</w:t>
      </w:r>
      <w:r>
        <w:rPr>
          <w:rFonts w:ascii="Calibri" w:hAnsi="Calibri"/>
          <w:b w:val="false"/>
          <w:bCs w:val="false"/>
          <w:sz w:val="24"/>
          <w:szCs w:val="24"/>
          <w:lang w:val="en-AU"/>
        </w:rPr>
        <w:t xml:space="preserve"> using </w:t>
      </w:r>
      <w:r>
        <w:rPr>
          <w:rFonts w:ascii="Calibri" w:hAnsi="Calibri"/>
          <w:b/>
          <w:bCs/>
          <w:sz w:val="24"/>
          <w:szCs w:val="24"/>
          <w:lang w:val="en-AU"/>
        </w:rPr>
        <w:t>PostgreSQL</w:t>
      </w:r>
      <w:r>
        <w:rPr>
          <w:rFonts w:ascii="Calibri" w:hAnsi="Calibri"/>
          <w:b w:val="false"/>
          <w:bCs w:val="false"/>
          <w:sz w:val="24"/>
          <w:szCs w:val="24"/>
          <w:lang w:val="en-AU"/>
        </w:rPr>
        <w:t xml:space="preserve">, </w:t>
      </w:r>
      <w:r>
        <w:rPr>
          <w:rFonts w:ascii="Calibri" w:hAnsi="Calibri"/>
          <w:b/>
          <w:bCs/>
          <w:sz w:val="24"/>
          <w:szCs w:val="24"/>
          <w:lang w:val="en-AU"/>
        </w:rPr>
        <w:t>Neo4j</w:t>
      </w:r>
      <w:r>
        <w:rPr>
          <w:rFonts w:ascii="Calibri" w:hAnsi="Calibri"/>
          <w:b w:val="false"/>
          <w:bCs w:val="false"/>
          <w:sz w:val="24"/>
          <w:szCs w:val="24"/>
          <w:lang w:val="en-AU"/>
        </w:rPr>
        <w:t xml:space="preserve">, </w:t>
      </w:r>
      <w:r>
        <w:rPr>
          <w:rFonts w:ascii="Calibri" w:hAnsi="Calibri"/>
          <w:b/>
          <w:bCs/>
          <w:sz w:val="24"/>
          <w:szCs w:val="24"/>
          <w:lang w:val="en-AU"/>
        </w:rPr>
        <w:t>Elasticsearch</w:t>
      </w:r>
      <w:r>
        <w:rPr>
          <w:rFonts w:ascii="Calibri" w:hAnsi="Calibri"/>
          <w:b w:val="false"/>
          <w:bCs w:val="false"/>
          <w:sz w:val="24"/>
          <w:szCs w:val="24"/>
          <w:lang w:val="en-AU"/>
        </w:rPr>
        <w:t xml:space="preserve">.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Acted as </w:t>
      </w:r>
      <w:r>
        <w:rPr>
          <w:rFonts w:ascii="Calibri" w:hAnsi="Calibri"/>
          <w:b/>
          <w:bCs/>
          <w:sz w:val="24"/>
          <w:szCs w:val="24"/>
          <w:lang w:val="en-AU"/>
        </w:rPr>
        <w:t>Product Owner</w:t>
      </w:r>
      <w:r>
        <w:rPr>
          <w:rFonts w:ascii="Calibri" w:hAnsi="Calibri"/>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Designed the </w:t>
      </w:r>
      <w:r>
        <w:rPr>
          <w:rFonts w:ascii="Calibri" w:hAnsi="Calibri"/>
          <w:sz w:val="24"/>
          <w:szCs w:val="24"/>
          <w:lang w:val="en-AU"/>
        </w:rPr>
        <w:t>F</w:t>
      </w:r>
      <w:r>
        <w:rPr>
          <w:rFonts w:ascii="Calibri" w:hAnsi="Calibri"/>
          <w:sz w:val="24"/>
          <w:szCs w:val="24"/>
          <w:lang w:val="en-AU"/>
        </w:rPr>
        <w:t xml:space="preserve">leet architecture using </w:t>
      </w:r>
      <w:r>
        <w:rPr>
          <w:rFonts w:ascii="Calibri" w:hAnsi="Calibri"/>
          <w:b/>
          <w:bCs/>
          <w:sz w:val="24"/>
          <w:szCs w:val="24"/>
          <w:lang w:val="en-AU"/>
        </w:rPr>
        <w:t>Domain Driven Design</w:t>
      </w:r>
      <w:r>
        <w:rPr>
          <w:rFonts w:ascii="Calibri" w:hAnsi="Calibri"/>
          <w:sz w:val="24"/>
          <w:szCs w:val="24"/>
          <w:lang w:val="en-AU"/>
        </w:rPr>
        <w:t xml:space="preserve"> and </w:t>
      </w:r>
      <w:r>
        <w:rPr>
          <w:rFonts w:ascii="Calibri" w:hAnsi="Calibri"/>
          <w:b/>
          <w:bCs/>
          <w:sz w:val="24"/>
          <w:szCs w:val="24"/>
          <w:lang w:val="en-AU"/>
        </w:rPr>
        <w:t>Microservices.</w:t>
      </w:r>
    </w:p>
    <w:p>
      <w:pPr>
        <w:pStyle w:val="Normal"/>
        <w:numPr>
          <w:ilvl w:val="0"/>
          <w:numId w:val="2"/>
        </w:numPr>
        <w:tabs>
          <w:tab w:val="clear" w:pos="720"/>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Implemented the </w:t>
      </w:r>
      <w:r>
        <w:rPr>
          <w:rFonts w:ascii="Calibri" w:hAnsi="Calibri"/>
          <w:b w:val="false"/>
          <w:bCs w:val="false"/>
          <w:sz w:val="24"/>
          <w:szCs w:val="24"/>
          <w:lang w:val="en-AU"/>
        </w:rPr>
        <w:t>F</w:t>
      </w:r>
      <w:r>
        <w:rPr>
          <w:rFonts w:ascii="Calibri" w:hAnsi="Calibri"/>
          <w:b w:val="false"/>
          <w:bCs w:val="false"/>
          <w:sz w:val="24"/>
          <w:szCs w:val="24"/>
          <w:lang w:val="en-AU"/>
        </w:rPr>
        <w:t xml:space="preserve">leet product using </w:t>
      </w:r>
      <w:r>
        <w:rPr>
          <w:rFonts w:ascii="Calibri" w:hAnsi="Calibri"/>
          <w:b/>
          <w:bCs/>
          <w:sz w:val="24"/>
          <w:szCs w:val="24"/>
          <w:lang w:val="en-AU"/>
        </w:rPr>
        <w:t>NodeJS</w:t>
      </w:r>
      <w:r>
        <w:rPr>
          <w:rFonts w:ascii="Calibri" w:hAnsi="Calibri"/>
          <w:b w:val="false"/>
          <w:bCs w:val="false"/>
          <w:sz w:val="24"/>
          <w:szCs w:val="24"/>
          <w:lang w:val="en-AU"/>
        </w:rPr>
        <w:t xml:space="preserve"> with </w:t>
      </w:r>
      <w:r>
        <w:rPr>
          <w:rFonts w:ascii="Calibri" w:hAnsi="Calibri"/>
          <w:b/>
          <w:bCs/>
          <w:sz w:val="24"/>
          <w:szCs w:val="24"/>
          <w:lang w:val="en-AU"/>
        </w:rPr>
        <w:t>TypeScript.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Google Cloud</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clear" w:pos="720"/>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7</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w:t>
      </w:r>
      <w:r>
        <w:rPr>
          <w:rFonts w:ascii="Calibri" w:hAnsi="Calibri"/>
          <w:i/>
          <w:sz w:val="24"/>
          <w:szCs w:val="24"/>
          <w:lang w:val="en-AU"/>
        </w:rPr>
        <w:t>08-18</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clear" w:pos="720"/>
          <w:tab w:val="left" w:pos="0" w:leader="none"/>
        </w:tabs>
        <w:ind w:left="1440" w:right="0" w:hanging="360"/>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clear" w:pos="720"/>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3-6</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3">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4">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5">
        <w:r>
          <w:rPr>
            <w:rStyle w:val="InternetLink"/>
            <w:rFonts w:ascii="Calibri" w:hAnsi="Calibri"/>
            <w:sz w:val="24"/>
            <w:szCs w:val="24"/>
          </w:rPr>
          <w:t>Imagine Software</w:t>
        </w:r>
      </w:hyperlink>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Reported to the Head of technology and lead a team of 2 </w:t>
      </w:r>
      <w:r>
        <w:rPr>
          <w:rFonts w:ascii="Calibri" w:hAnsi="Calibri"/>
          <w:sz w:val="24"/>
          <w:szCs w:val="24"/>
          <w:lang w:val="en-AU"/>
        </w:rPr>
        <w:t>engineers</w:t>
      </w:r>
      <w:r>
        <w:rPr>
          <w:rFonts w:ascii="Calibri" w:hAnsi="Calibri"/>
          <w:sz w:val="24"/>
          <w:szCs w:val="24"/>
          <w:lang w:val="en-AU"/>
        </w:rPr>
        <w:t>.</w:t>
      </w:r>
    </w:p>
    <w:p>
      <w:pPr>
        <w:pStyle w:val="Normal"/>
        <w:tabs>
          <w:tab w:val="left" w:pos="220" w:leader="none"/>
          <w:tab w:val="left" w:pos="720" w:leader="none"/>
        </w:tabs>
        <w:ind w:left="720" w:right="0" w:hanging="720"/>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6">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clear" w:pos="720"/>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7">
        <w:r>
          <w:rPr>
            <w:rStyle w:val="InternetLink"/>
            <w:rFonts w:ascii="Arial" w:hAnsi="Arial"/>
            <w:sz w:val="20"/>
          </w:rPr>
          <w:t>System.Spec</w:t>
        </w:r>
      </w:hyperlink>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8">
        <w:r>
          <w:rPr>
            <w:rStyle w:val="InternetLink"/>
            <w:rFonts w:ascii="Arial" w:hAnsi="Arial"/>
            <w:sz w:val="20"/>
          </w:rPr>
          <w:t>albacore</w:t>
        </w:r>
      </w:hyperlink>
      <w:r>
        <w:rPr>
          <w:rFonts w:ascii="Calibri" w:hAnsi="Calibri"/>
          <w:sz w:val="24"/>
          <w:szCs w:val="24"/>
          <w:lang w:val="en-AU"/>
        </w:rPr>
        <w:t xml:space="preserve">) and </w:t>
      </w:r>
      <w:hyperlink r:id="rId9">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clear" w:pos="720"/>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clear" w:pos="720"/>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clear" w:pos="720"/>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clear" w:pos="720"/>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10">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clear" w:pos="720"/>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1">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clear" w:pos="720"/>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www.tradingscreen.com/" TargetMode="External"/><Relationship Id="rId4" Type="http://schemas.openxmlformats.org/officeDocument/2006/relationships/hyperlink" Target="http://www.traiana.com/" TargetMode="External"/><Relationship Id="rId5" Type="http://schemas.openxmlformats.org/officeDocument/2006/relationships/hyperlink" Target="http://www.derivatives.com/" TargetMode="External"/><Relationship Id="rId6" Type="http://schemas.openxmlformats.org/officeDocument/2006/relationships/hyperlink" Target="http://alexfalkowski.blogspot.com/2013/03/lean-projects-part-2.html" TargetMode="External"/><Relationship Id="rId7" Type="http://schemas.openxmlformats.org/officeDocument/2006/relationships/hyperlink" Target="https://github.com/alexfalkowski/System.Spec" TargetMode="External"/><Relationship Id="rId8" Type="http://schemas.openxmlformats.org/officeDocument/2006/relationships/hyperlink" Target="https://github.com/Albacore/albacore" TargetMode="External"/><Relationship Id="rId9" Type="http://schemas.openxmlformats.org/officeDocument/2006/relationships/hyperlink" Target="https://github.com/chucknorris/roundhouse" TargetMode="External"/><Relationship Id="rId10" Type="http://schemas.openxmlformats.org/officeDocument/2006/relationships/hyperlink" Target="http://alexfalkowski.blogspot.com.au/" TargetMode="External"/><Relationship Id="rId11" Type="http://schemas.openxmlformats.org/officeDocument/2006/relationships/hyperlink" Target="https://github.com/alexfalkowski/"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TotalTime>
  <Application>LibreOffice/6.1.2.1$MacOSX_X86_64 LibreOffice_project/65905a128db06ba48db947242809d14d3f9a93fe</Application>
  <Pages>5</Pages>
  <Words>1354</Words>
  <Characters>7871</Characters>
  <CharactersWithSpaces>9033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2018-10-10T08:59:08Z</dcterms:modified>
  <cp:revision>162</cp:revision>
  <dc:subject/>
  <dc:title>Your Name</dc:title>
</cp:coreProperties>
</file>