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F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Юзабилити-тестирование приложения "Заметки для совещаний"</w:t>
            </w:r>
          </w:p>
        </w:tc>
      </w:tr>
    </w:tbl>
    <w:p>
      <w:pPr>
        <w:pBdr>
          <w:bottom w:val="single" w:color="2A78D6" w:sz="18" w:space="4"/>
        </w:pBdr>
        <w:spacing w:after="200" w:before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Кейс-задача № 5.  Выполнил(а): ____________________   Научный руководитель: 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Введение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Продукт: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мобильное приложение из кейс-задачи № 4 для записи итогов совещаний, собраний и деловых встреч. Есть поиск по словам, фильтры по дате и типу, экспорт и импорт заметок.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Цель: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проверить, насколько быстро и без ошибок пользователи записывают итоги встреч и находят договорённости, и найти барьеры для ежедневного использования в компании.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Метрики и цели: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успешность задач &gt;= 80 %, ошибок &lt;= 1 на задачу, время не выше целевого, SUS &gt;= 80.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Гипотезы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Г1: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заметку можно создать без подсказок меньше чем за минуту.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Г2: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нужная договорённость находится поиском с первой попытки.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Г3: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перенос заметок на новый телефон понятен без инструкции.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Методы и участники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Модерируемое тестирование по методу "думай вслух", 5 сессий по 40 минут, запись экрана и голоса. После каждой задачи участник оценивал её лёгкость (SEQ, 1-7), в конце заполнял анкету SUS.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Участники (5 человек, ходят на встречи 3+ раза в неделю):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офис-менеджер, менеджер по продажам, руководитель проекта, HR-специалист, секретарь руководителя; 24-45 лет.</w:t>
      </w:r>
    </w:p>
    <w:tbl>
      <w:tblPr>
        <w:tblW w:type="dxa" w:w="10466"/>
        <w:tblBorders>
          <w:top w:val="single" w:color="C9C8C2" w:sz="4"/>
          <w:left w:val="single" w:color="C9C8C2" w:sz="4"/>
          <w:bottom w:val="single" w:color="C9C8C2" w:sz="4"/>
          <w:right w:val="single" w:color="C9C8C2" w:sz="4"/>
          <w:insideH w:val="single" w:color="C9C8C2" w:sz="4"/>
          <w:insideV w:val="single" w:color="C9C8C2" w:sz="4"/>
        </w:tblBorders>
        <w:tblLayout w:type="fixed"/>
      </w:tblPr>
      <w:tblGrid>
        <w:gridCol w:w="951"/>
        <w:gridCol w:w="9515"/>
      </w:tblGrid>
      <w:tr>
        <w:trPr>
          <w:tblHeader/>
        </w:trPr>
        <w:tc>
          <w:tcPr>
            <w:tcW w:type="dxa" w:w="951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951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 сценария</w:t>
            </w:r>
          </w:p>
        </w:tc>
      </w:tr>
      <w:tr>
        <w:tc>
          <w:tcPr>
            <w:tcW w:type="dxa" w:w="95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51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Записать итоги вчерашнего совещания</w:t>
            </w:r>
          </w:p>
        </w:tc>
      </w:tr>
      <w:tr>
        <w:tc>
          <w:tcPr>
            <w:tcW w:type="dxa" w:w="95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51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Найти, что решили по договорам</w:t>
            </w:r>
          </w:p>
        </w:tc>
      </w:tr>
      <w:tr>
        <w:tc>
          <w:tcPr>
            <w:tcW w:type="dxa" w:w="95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51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Показать деловые встречи за прошлую неделю</w:t>
            </w:r>
          </w:p>
        </w:tc>
      </w:tr>
      <w:tr>
        <w:tc>
          <w:tcPr>
            <w:tcW w:type="dxa" w:w="95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951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Добавить новое решение в существующую заметку</w:t>
            </w:r>
          </w:p>
        </w:tc>
      </w:tr>
      <w:tr>
        <w:tc>
          <w:tcPr>
            <w:tcW w:type="dxa" w:w="95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951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Удалить заметку и вернуть её</w:t>
            </w:r>
          </w:p>
        </w:tc>
      </w:tr>
      <w:tr>
        <w:tc>
          <w:tcPr>
            <w:tcW w:type="dxa" w:w="95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951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Перенести все заметки на новый телефон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F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Результаты</w:t>
            </w:r>
          </w:p>
        </w:tc>
      </w:tr>
    </w:tbl>
    <w:p>
      <w:pPr>
        <w:pBdr>
          <w:bottom w:val="single" w:color="2A78D6" w:sz="18" w:space="4"/>
        </w:pBdr>
        <w:spacing w:after="200" w:before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Базовые операции понятны всем; провалы приходятся на поиск, фильтры и перенос данных</w:t>
      </w:r>
    </w:p>
    <w:tbl>
      <w:tblPr>
        <w:tblW w:type="dxa" w:w="104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73 %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Успешность задач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22 из 30 попыток, цель 80 %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67 с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Среднее время задачи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цель 41 с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1,1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Ошибки на задачу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цель &lt;= 1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68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Балл SUS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средний уровень, цель 80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 </w:t>
      </w:r>
    </w:p>
    <w:p>
      <w:pPr>
        <w:spacing w:after="60" w:before="0"/>
        <w:jc w:val="center"/>
      </w:pPr>
      <w:r>
        <w:drawing>
          <wp:inline distT="0" distB="0" distL="0" distR="0">
            <wp:extent cx="64008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Г1 подтверждена: создание и редактирование выполнили 100 % участников.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Г2 не подтверждена: поиск успешен у 60 %, 52 с вместо 20 с.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Фильтры: 60 %, 95 с вместо 30 с; иконку фильтров принимают за сортировку.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Г3 не подтверждена: перенос данных выполнили только 40 %, SEQ 3,2 из 7.</w:t>
      </w:r>
    </w:p>
    <w:p>
      <w:pPr>
        <w:spacing w:after="0"/>
      </w:pPr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F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Ключевые проблемы на экранах приложения</w:t>
            </w:r>
          </w:p>
        </w:tc>
      </w:tr>
    </w:tbl>
    <w:p>
      <w:pPr>
        <w:pBdr>
          <w:bottom w:val="single" w:color="2A78D6" w:sz="18" w:space="4"/>
        </w:pBdr>
        <w:spacing w:after="200" w:before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Критичность оценена по частоте и влиянию на результат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543050" cy="3429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Список (высокая)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Фильтры спрятаны за иконкой; кнопка "Новая заметка" перекрывает текст карточки</w:t>
            </w:r>
          </w:p>
        </w:tc>
        <w:tc>
          <w:tcPr>
            <w:tcW w:type="dxa" w:w="523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543050" cy="34290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Поиск (критическая)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Ищется только точное совпадение: "договора" не находит "договор"</w:t>
            </w:r>
          </w:p>
        </w:tc>
      </w:tr>
      <w:tr>
        <w:tc>
          <w:tcPr>
            <w:tcW w:type="dxa" w:w="523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543050" cy="3429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Создание (средняя)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Дата по умолчанию сегодняшняя; решения и сроки вводятся одним текстом</w:t>
            </w:r>
          </w:p>
        </w:tc>
        <w:tc>
          <w:tcPr>
            <w:tcW w:type="dxa" w:w="523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543050" cy="3429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Настройки (высокая)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SQLite, JSON и путь к файлу непонятны; экспорт не находят без подсказки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F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Рекомендации и бизнес-эффект</w:t>
            </w:r>
          </w:p>
        </w:tc>
      </w:tr>
    </w:tbl>
    <w:p>
      <w:pPr>
        <w:pBdr>
          <w:bottom w:val="single" w:color="2A78D6" w:sz="18" w:space="4"/>
        </w:pBdr>
        <w:spacing w:after="200" w:before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Сначала быстрые победы: большое влияние при малой трудоёмкости</w:t>
      </w:r>
    </w:p>
    <w:tbl>
      <w:tblPr>
        <w:tblW w:type="dxa" w:w="10466"/>
        <w:tblBorders>
          <w:top w:val="single" w:color="C9C8C2" w:sz="4"/>
          <w:left w:val="single" w:color="C9C8C2" w:sz="4"/>
          <w:bottom w:val="single" w:color="C9C8C2" w:sz="4"/>
          <w:right w:val="single" w:color="C9C8C2" w:sz="4"/>
          <w:insideH w:val="single" w:color="C9C8C2" w:sz="4"/>
          <w:insideV w:val="single" w:color="C9C8C2" w:sz="4"/>
        </w:tblBorders>
        <w:tblLayout w:type="fixed"/>
      </w:tblPr>
      <w:tblGrid>
        <w:gridCol w:w="498"/>
        <w:gridCol w:w="4485"/>
        <w:gridCol w:w="1594"/>
        <w:gridCol w:w="3889"/>
      </w:tblGrid>
      <w:tr>
        <w:trPr>
          <w:tblHeader/>
        </w:trPr>
        <w:tc>
          <w:tcPr>
            <w:tcW w:type="dxa" w:w="49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448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сделать</w:t>
            </w:r>
          </w:p>
        </w:tc>
        <w:tc>
          <w:tcPr>
            <w:tcW w:type="dxa" w:w="159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  <w:tc>
          <w:tcPr>
            <w:tcW w:type="dxa" w:w="388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Ожидаемый эффект</w:t>
            </w:r>
          </w:p>
        </w:tc>
      </w:tr>
      <w:tr>
        <w:tc>
          <w:tcPr>
            <w:tcW w:type="dxa" w:w="49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48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Поиск по основе слова (без учёта окончаний) с допуском одной опечатки</w:t>
            </w:r>
          </w:p>
        </w:tc>
        <w:tc>
          <w:tcPr>
            <w:tcW w:type="dxa" w:w="1594"/>
            <w:shd w:fill="EC83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388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Успешность поиска 60% -&gt; 95%</w:t>
            </w:r>
          </w:p>
        </w:tc>
      </w:tr>
      <w:tr>
        <w:tc>
          <w:tcPr>
            <w:tcW w:type="dxa" w:w="49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48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Быстрые фильтры под строкой поиска: "Сегодня", "Неделя", типы встреч</w:t>
            </w:r>
          </w:p>
        </w:tc>
        <w:tc>
          <w:tcPr>
            <w:tcW w:type="dxa" w:w="1594"/>
            <w:shd w:fill="EC83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38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Выборка за период: 95 с -&gt; 30 с</w:t>
            </w:r>
          </w:p>
        </w:tc>
      </w:tr>
      <w:tr>
        <w:tc>
          <w:tcPr>
            <w:tcW w:type="dxa" w:w="49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48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Раздел "Резервная копия и перенос" с мастером в 2 шага вместо SQLite и JSON</w:t>
            </w:r>
          </w:p>
        </w:tc>
        <w:tc>
          <w:tcPr>
            <w:tcW w:type="dxa" w:w="1594"/>
            <w:shd w:fill="EC83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388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Перенос данных 40% -&gt; 85%</w:t>
            </w:r>
          </w:p>
        </w:tc>
      </w:tr>
      <w:tr>
        <w:tc>
          <w:tcPr>
            <w:tcW w:type="dxa" w:w="49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48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Отступ под кнопкой "Новая заметка", чипы "Сегодня / Вчера" у поля даты</w:t>
            </w:r>
          </w:p>
        </w:tc>
        <w:tc>
          <w:tcPr>
            <w:tcW w:type="dxa" w:w="1594"/>
            <w:shd w:fill="FAB21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38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Нет перекрытий и ошибок в датах</w:t>
            </w:r>
          </w:p>
        </w:tc>
      </w:tr>
      <w:tr>
        <w:tc>
          <w:tcPr>
            <w:tcW w:type="dxa" w:w="49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48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Шаблон протокола: решения, ответственный, срок, напоминание (релиз 2.0)</w:t>
            </w:r>
          </w:p>
        </w:tc>
        <w:tc>
          <w:tcPr>
            <w:tcW w:type="dxa" w:w="1594"/>
            <w:shd w:fill="FAB21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388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Контроль поручений в приложении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 </w:t>
      </w:r>
    </w:p>
    <w:tbl>
      <w:tblPr>
        <w:tblW w:type="dxa" w:w="104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34"/>
                <w:szCs w:val="34"/>
              </w:rPr>
              <w:t xml:space="preserve">~190 ч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Экономия времени в год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компания на 50 сотрудников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34"/>
                <w:szCs w:val="34"/>
              </w:rPr>
              <w:t xml:space="preserve">~135 тыс.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Рублей экономии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при 700 руб. за час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34"/>
                <w:szCs w:val="34"/>
              </w:rPr>
              <w:t xml:space="preserve">~90 тыс.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Рублей затрат на 1-4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~60 ч разработки</w:t>
            </w:r>
          </w:p>
        </w:tc>
        <w:tc>
          <w:tcPr>
            <w:tcW w:type="dxa" w:w="2616"/>
            <w:shd w:fill="EAF2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5F"/>
                <w:sz w:val="34"/>
                <w:szCs w:val="34"/>
              </w:rPr>
              <w:t xml:space="preserve">~8 мес.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Окупаемость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плюс меньше потерянных решений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F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Обратная связь и заключение</w:t>
            </w:r>
          </w:p>
        </w:tc>
      </w:tr>
    </w:tbl>
    <w:p>
      <w:pPr>
        <w:pBdr>
          <w:bottom w:val="single" w:color="2A78D6" w:sz="18" w:space="4"/>
        </w:pBdr>
        <w:spacing w:after="200" w:before="8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Отзыв участника У3 (руководитель проекта, 38 лет), оценка 7 из 10</w:t>
      </w:r>
    </w:p>
    <w:tbl>
      <w:tblPr>
        <w:tblW w:type="dxa" w:w="10466"/>
        <w:tblBorders>
          <w:top w:val="none" w:color="FFFFFF" w:sz="0"/>
          <w:left w:val="single" w:color="2A78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EAF2FC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3"/>
                <w:szCs w:val="23"/>
              </w:rPr>
              <w:t xml:space="preserve">"Заметку создал меньше чем за минуту, удобно, что лента разбита на "Сегодня" и "Вчера". Но ввёл "договора", получил пустой список и решил, что заметка пропала. Иконку фильтров принял за сортировку, а настройки с SQLite и JSON - это для программистов, побоялся что-то нажать. Если поиск будет находить слово в любой форме, а перенос станет в один клик, порекомендую команде."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Заключение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Тестирование с 5 представителями целевой аудитории показало: ядро продукта работает, создание и редактирование заметок понятны всем.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Главные барьеры: поиск без учёта словоформ, скрытые фильтры и технический язык настроек. Из-за них успешность 73 %, а SUS 68 вместо 80.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Пункты 1-4 рекомендаций укладываются в 1-2 спринта и окупаются примерно за 8 месяцев. Главная выгода: договорённости не теряются, а сотрудники продолжают пользоваться продуктом.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Следующий шаг: внедрить изменения и повторить тест на 5 новых участниках. Цель: успешность &gt;= 90 %, SUS &gt;= 80.</w:t>
      </w:r>
    </w:p>
    <w:sectPr>
      <w:footerReference w:type="default" r:id="rId6"/>
      <w:pgSz w:w="11906" w:h="16838" w:orient="portrait"/>
      <w:pgMar w:top="600" w:right="720" w:bottom="600" w:left="720" w:header="708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5A5A"/>
        <w:sz w:val="16"/>
        <w:szCs w:val="16"/>
      </w:rPr>
      <w:t xml:space="preserve">Юзабилити-тестирование "Заметки для совещаний"   |   слайд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400" w:hanging="28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832fad40de5329724e0270d93672c90cc322580.png"/><Relationship Id="rId9" Type="http://schemas.openxmlformats.org/officeDocument/2006/relationships/image" Target="media/0f03b51a87d970ee57ad3c81388786f0a9a078e2.png"/><Relationship Id="rId10" Type="http://schemas.openxmlformats.org/officeDocument/2006/relationships/image" Target="media/8fef7ae1cd67d265a055f7ae0270aee7760d22c7.png"/><Relationship Id="rId11" Type="http://schemas.openxmlformats.org/officeDocument/2006/relationships/image" Target="media/cb7c61f2b9c9af569d1ffd4d6447a9816085c36d.png"/><Relationship Id="rId12" Type="http://schemas.openxmlformats.org/officeDocument/2006/relationships/image" Target="media/59b711b18e749e9ec207d07114a0ec9740c7dfb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Юзабилити-тестирование "Заметки для совещаний"</dc:title>
  <dc:creator>Alex</dc:creator>
  <cp:lastModifiedBy>Un-named</cp:lastModifiedBy>
  <cp:revision>1</cp:revision>
  <dcterms:created xsi:type="dcterms:W3CDTF">2026-10-12T11:30:51.230Z</dcterms:created>
  <dcterms:modified xsi:type="dcterms:W3CDTF">2026-10-12T11:30:51.231Z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