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firstLine="0" w:left="0"/>
        <w:jc w:val="center"/>
        <w:rPr>
          <w:b/>
          <w:bCs/>
          <w:sz w:val="36"/>
          <w:szCs w:val="36"/>
          <w:highlight w:val="none"/>
          <w:u w:val="single"/>
        </w:rPr>
      </w:pPr>
      <w:r>
        <w:rPr>
          <w:b/>
          <w:bCs/>
          <w:sz w:val="36"/>
          <w:szCs w:val="36"/>
          <w:highlight w:val="none"/>
          <w:u w:val="single"/>
        </w:rPr>
        <w:t xml:space="preserve">Tutorial:</w:t>
      </w:r>
      <w:r>
        <w:rPr>
          <w:b/>
          <w:bCs/>
          <w:sz w:val="36"/>
          <w:szCs w:val="36"/>
          <w:highlight w:val="none"/>
          <w:u w:val="none"/>
        </w:rPr>
        <w:t xml:space="preserve"> Server Batch Processing</w:t>
      </w:r>
      <w:r>
        <w:rPr>
          <w:b/>
          <w:bCs/>
          <w:sz w:val="36"/>
          <w:szCs w:val="36"/>
          <w:highlight w:val="none"/>
          <w:u w:val="single"/>
        </w:rPr>
      </w:r>
      <w:r>
        <w:rPr>
          <w:b/>
          <w:bCs/>
          <w:sz w:val="36"/>
          <w:szCs w:val="36"/>
          <w:highlight w:val="none"/>
          <w:u w:val="single"/>
        </w:rPr>
      </w:r>
    </w:p>
    <w:p>
      <w:pPr>
        <w:pBdr/>
        <w:spacing/>
        <w:ind/>
        <w:rPr>
          <w:b/>
          <w:bCs/>
          <w:highlight w:val="none"/>
        </w:rPr>
      </w:pPr>
      <w:r>
        <w:rPr>
          <w:b/>
          <w:bCs/>
          <w:highlight w:val="none"/>
        </w:rPr>
        <w:t xml:space="preserve">1. Introduction</w:t>
      </w:r>
      <w:r>
        <w:rPr>
          <w:b/>
          <w:bCs/>
          <w:highlight w:val="none"/>
        </w:rPr>
      </w:r>
      <w:r>
        <w:rPr>
          <w:b/>
          <w:bCs/>
          <w:highlight w:val="none"/>
        </w:rPr>
      </w:r>
    </w:p>
    <w:p>
      <w:pPr>
        <w:pBdr/>
        <w:spacing/>
        <w:ind/>
        <w:rPr>
          <w:highlight w:val="none"/>
        </w:rPr>
      </w:pPr>
      <w:r>
        <w:t xml:space="preserve">In this tutorial w</w:t>
      </w:r>
      <w:r>
        <w:t xml:space="preserve">e will run a python script using the batch processing functionality of the server cluster. This allows for the automatic running of multiple scripts, error handling and process termination. Enabling a much smoother and less manual workflow on the cluster. </w:t>
      </w:r>
      <w:r>
        <w:rPr>
          <w:highlight w:val="none"/>
        </w:rPr>
      </w:r>
      <w:r>
        <w:rPr>
          <w:highlight w:val="none"/>
        </w:rPr>
      </w:r>
    </w:p>
    <w:p>
      <w:pPr>
        <w:pBdr/>
        <w:spacing/>
        <w:ind/>
        <w:rPr>
          <w:highlight w:val="none"/>
        </w:rPr>
      </w:pPr>
      <w:r>
        <w:rPr>
          <w:highlight w:val="none"/>
        </w:rPr>
        <w:t xml:space="preserve">First we need a script we want to run. For the sake of this tutorial we will use a script that solves a simple three node network, which can be found in the Github repository. Using this </w:t>
      </w:r>
      <w:r>
        <w:rPr>
          <w:highlight w:val="none"/>
        </w:rPr>
        <w:t xml:space="preserve">script we will also go through simple file structure on the server and output handling like log files. But this process can be of course used for any script that you want to run on the server. You only need to consider a few things when writing the script:</w:t>
      </w:r>
      <w:r>
        <w:rPr>
          <w:highlight w:val="none"/>
        </w:rPr>
      </w:r>
      <w:r>
        <w:rPr>
          <w:highlight w:val="none"/>
        </w:rPr>
      </w:r>
    </w:p>
    <w:p>
      <w:pPr>
        <w:pStyle w:val="891"/>
        <w:numPr>
          <w:ilvl w:val="0"/>
          <w:numId w:val="1"/>
        </w:numPr>
        <w:pBdr/>
        <w:spacing/>
        <w:ind/>
        <w:rPr>
          <w:highlight w:val="none"/>
        </w:rPr>
      </w:pPr>
      <w:r>
        <w:rPr>
          <w:highlight w:val="none"/>
        </w:rPr>
        <w:t xml:space="preserve">File paths in the script match the ones on the server cluster</w:t>
      </w:r>
      <w:r>
        <w:rPr>
          <w:highlight w:val="none"/>
        </w:rPr>
      </w:r>
      <w:r>
        <w:rPr>
          <w:highlight w:val="none"/>
        </w:rPr>
      </w:r>
    </w:p>
    <w:p>
      <w:pPr>
        <w:pStyle w:val="891"/>
        <w:numPr>
          <w:ilvl w:val="0"/>
          <w:numId w:val="1"/>
        </w:numPr>
        <w:pBdr/>
        <w:spacing/>
        <w:ind/>
        <w:rPr>
          <w:highlight w:val="none"/>
        </w:rPr>
      </w:pPr>
      <w:r>
        <w:rPr>
          <w:highlight w:val="none"/>
        </w:rPr>
        <w:t xml:space="preserve">Environments and packages are installed on the server</w:t>
      </w:r>
      <w:r>
        <w:rPr>
          <w:highlight w:val="none"/>
        </w:rPr>
      </w:r>
      <w:r>
        <w:rPr>
          <w:highlight w:val="none"/>
        </w:rPr>
      </w:r>
    </w:p>
    <w:p>
      <w:pPr>
        <w:pStyle w:val="891"/>
        <w:numPr>
          <w:ilvl w:val="0"/>
          <w:numId w:val="1"/>
        </w:numPr>
        <w:pBdr/>
        <w:spacing/>
        <w:ind/>
        <w:rPr>
          <w:highlight w:val="none"/>
        </w:rPr>
      </w:pPr>
      <w:r>
        <w:rPr>
          <w:highlight w:val="none"/>
        </w:rPr>
        <w:t xml:space="preserve">Files called upon by the script are uploaded to the server</w:t>
      </w:r>
      <w:r>
        <w:rPr>
          <w:highlight w:val="none"/>
        </w:rPr>
      </w:r>
      <w:r>
        <w:rPr>
          <w:highlight w:val="none"/>
        </w:rPr>
      </w:r>
    </w:p>
    <w:p>
      <w:pPr>
        <w:pBdr/>
        <w:spacing/>
        <w:ind/>
        <w:rPr>
          <w:highlight w:val="none"/>
        </w:rPr>
      </w:pPr>
      <w:r>
        <w:rPr>
          <w:highlight w:val="none"/>
        </w:rPr>
        <w:t xml:space="preserve">To follow the tutorial create a folder within your working project directory called </w:t>
      </w:r>
      <w:r>
        <w:rPr>
          <w:b/>
          <w:bCs/>
          <w:i/>
          <w:iCs/>
          <w:highlight w:val="none"/>
        </w:rPr>
        <w:t xml:space="preserve">scripts</w:t>
      </w:r>
      <w:r>
        <w:rPr>
          <w:highlight w:val="none"/>
        </w:rPr>
        <w:t xml:space="preserve"> and upload the</w:t>
      </w:r>
      <w:r>
        <w:rPr>
          <w:b/>
          <w:bCs/>
          <w:i/>
          <w:iCs/>
          <w:highlight w:val="none"/>
        </w:rPr>
        <w:t xml:space="preserve"> test.py</w:t>
      </w:r>
      <w:r>
        <w:rPr>
          <w:highlight w:val="none"/>
        </w:rPr>
        <w:t xml:space="preserve"> Python script and the </w:t>
      </w:r>
      <w:r>
        <w:rPr>
          <w:b/>
          <w:bCs/>
          <w:i/>
          <w:iCs/>
          <w:highlight w:val="none"/>
        </w:rPr>
        <w:t xml:space="preserve">sbatch.sh</w:t>
      </w:r>
      <w:r>
        <w:rPr>
          <w:highlight w:val="none"/>
        </w:rPr>
        <w:t xml:space="preserve"> bash script to it, like shown below.</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3528"/>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60645" name=""/>
                        <pic:cNvPicPr>
                          <a:picLocks noChangeAspect="1"/>
                        </pic:cNvPicPr>
                        <pic:nvPr/>
                      </pic:nvPicPr>
                      <pic:blipFill>
                        <a:blip r:embed="rId9"/>
                        <a:stretch/>
                      </pic:blipFill>
                      <pic:spPr bwMode="auto">
                        <a:xfrm>
                          <a:off x="0" y="0"/>
                          <a:ext cx="5943599" cy="288352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227.05pt;mso-wrap-distance-left:0.00pt;mso-wrap-distance-top:0.00pt;mso-wrap-distance-right:0.00pt;mso-wrap-distance-bottom:0.00pt;z-index:1;" stroked="false">
                <v:imagedata r:id="rId9" o:title=""/>
                <o:lock v:ext="edit" rotation="t"/>
              </v:shape>
            </w:pict>
          </mc:Fallback>
        </mc:AlternateContent>
      </w:r>
      <w:r>
        <w:rPr>
          <w:highlight w:val="none"/>
        </w:rPr>
      </w:r>
      <w:r>
        <w:rPr>
          <w:highlight w:val="none"/>
        </w:rPr>
      </w:r>
    </w:p>
    <w:p>
      <w:pPr>
        <w:pBdr/>
        <w:spacing/>
        <w:ind/>
        <w:rPr>
          <w:highlight w:val="none"/>
        </w:rPr>
      </w:pPr>
      <w:r>
        <w:rPr>
          <w:highlight w:val="none"/>
        </w:rPr>
        <w:t xml:space="preserve">In your working project directory also create a </w:t>
      </w:r>
      <w:r>
        <w:rPr>
          <w:b/>
          <w:bCs/>
          <w:i/>
          <w:iCs/>
          <w:highlight w:val="none"/>
        </w:rPr>
        <w:t xml:space="preserve">logs</w:t>
      </w:r>
      <w:r>
        <w:rPr>
          <w:highlight w:val="none"/>
        </w:rPr>
        <w:t xml:space="preserve"> folder to store the output log file and a </w:t>
      </w:r>
      <w:r>
        <w:rPr>
          <w:b/>
          <w:bCs/>
          <w:i/>
          <w:iCs/>
          <w:highlight w:val="none"/>
        </w:rPr>
        <w:t xml:space="preserve">networks</w:t>
      </w:r>
      <w:r>
        <w:rPr>
          <w:highlight w:val="none"/>
        </w:rPr>
        <w:t xml:space="preserve"> folder within which to upload the </w:t>
      </w:r>
      <w:r>
        <w:rPr>
          <w:b/>
          <w:bCs/>
          <w:i/>
          <w:iCs/>
          <w:highlight w:val="none"/>
        </w:rPr>
        <w:t xml:space="preserve">test.nc</w:t>
      </w:r>
      <w:r>
        <w:rPr>
          <w:highlight w:val="none"/>
        </w:rPr>
        <w:t xml:space="preserve"> network file that we will solve using our script.</w:t>
      </w:r>
      <w:r>
        <w:rPr>
          <w:highlight w:val="none"/>
        </w:rPr>
      </w:r>
      <w:r>
        <w:rPr>
          <w:highlight w:val="none"/>
        </w:rPr>
      </w:r>
    </w:p>
    <w:p>
      <w:pPr>
        <w:pBdr/>
        <w:spacing/>
        <w:ind/>
        <w:rPr>
          <w:b/>
          <w:bCs/>
          <w:highlight w:val="none"/>
        </w:rPr>
      </w:pPr>
      <w:r>
        <w:rPr>
          <w:b/>
          <w:bCs/>
          <w:highlight w:val="none"/>
        </w:rPr>
        <w:t xml:space="preserve">2. Setup of the python script</w:t>
      </w:r>
      <w:r>
        <w:rPr>
          <w:b/>
          <w:bCs/>
          <w:highlight w:val="none"/>
        </w:rPr>
      </w:r>
      <w:r>
        <w:rPr>
          <w:b/>
          <w:bCs/>
          <w:highlight w:val="none"/>
        </w:rPr>
      </w:r>
    </w:p>
    <w:p>
      <w:pPr>
        <w:pBdr/>
        <w:spacing/>
        <w:ind/>
        <w:rPr>
          <w:b w:val="0"/>
          <w:bCs w:val="0"/>
          <w:i w:val="0"/>
          <w:highlight w:val="none"/>
        </w:rPr>
      </w:pPr>
      <w:r>
        <w:rPr>
          <w:b w:val="0"/>
          <w:bCs w:val="0"/>
          <w:highlight w:val="none"/>
        </w:rPr>
        <w:t xml:space="preserve">The </w:t>
      </w:r>
      <w:r>
        <w:rPr>
          <w:b/>
          <w:bCs/>
          <w:i/>
          <w:iCs/>
          <w:highlight w:val="none"/>
        </w:rPr>
        <w:t xml:space="preserve">test.py </w:t>
      </w:r>
      <w:r>
        <w:rPr>
          <w:b w:val="0"/>
          <w:bCs w:val="0"/>
          <w:i w:val="0"/>
          <w:iCs w:val="0"/>
          <w:highlight w:val="none"/>
        </w:rPr>
        <w:t xml:space="preserve">script is set up in a way to allow it to run on the cluster environment. It does three main things:</w:t>
      </w:r>
      <w:r>
        <w:rPr>
          <w:b w:val="0"/>
          <w:bCs w:val="0"/>
          <w:i w:val="0"/>
          <w:highlight w:val="none"/>
        </w:rPr>
      </w:r>
    </w:p>
    <w:p>
      <w:pPr>
        <w:pStyle w:val="891"/>
        <w:numPr>
          <w:ilvl w:val="0"/>
          <w:numId w:val="5"/>
        </w:numPr>
        <w:pBdr/>
        <w:spacing/>
        <w:ind/>
        <w:rPr/>
      </w:pPr>
      <w:r>
        <w:rPr>
          <w:b w:val="0"/>
          <w:bCs w:val="0"/>
          <w:i w:val="0"/>
          <w:iCs w:val="0"/>
          <w:highlight w:val="none"/>
        </w:rPr>
        <w:t xml:space="preserve">Sets up logging so we can monitor progress and errors.</w:t>
      </w:r>
      <w:r/>
    </w:p>
    <w:p>
      <w:pPr>
        <w:pStyle w:val="891"/>
        <w:numPr>
          <w:ilvl w:val="0"/>
          <w:numId w:val="5"/>
        </w:numPr>
        <w:pBdr/>
        <w:spacing/>
        <w:ind/>
        <w:rPr>
          <w:b w:val="0"/>
          <w:bCs w:val="0"/>
          <w:i w:val="0"/>
          <w:highlight w:val="none"/>
        </w:rPr>
      </w:pPr>
      <w:r>
        <w:rPr>
          <w:b w:val="0"/>
          <w:bCs w:val="0"/>
          <w:i w:val="0"/>
          <w:iCs w:val="0"/>
          <w:highlight w:val="none"/>
        </w:rPr>
        <w:t xml:space="preserve">Loads and solves a network file using PyPSA and Gurobi.</w:t>
      </w:r>
      <w:r>
        <w:rPr>
          <w:b w:val="0"/>
          <w:bCs w:val="0"/>
          <w:i w:val="0"/>
          <w:iCs w:val="0"/>
          <w:highlight w:val="none"/>
        </w:rPr>
      </w:r>
    </w:p>
    <w:p>
      <w:pPr>
        <w:pStyle w:val="891"/>
        <w:numPr>
          <w:ilvl w:val="0"/>
          <w:numId w:val="5"/>
        </w:numPr>
        <w:pBdr/>
        <w:spacing/>
        <w:ind/>
        <w:rPr>
          <w:b w:val="0"/>
          <w:bCs w:val="0"/>
          <w:i w:val="0"/>
          <w:highlight w:val="none"/>
        </w:rPr>
      </w:pPr>
      <w:r>
        <w:rPr>
          <w:b w:val="0"/>
          <w:bCs w:val="0"/>
          <w:i w:val="0"/>
          <w:iCs w:val="0"/>
          <w:highlight w:val="none"/>
        </w:rPr>
        <w:t xml:space="preserve">Exports the solved network to a new file.</w:t>
      </w:r>
      <w:r>
        <w:rPr>
          <w:b w:val="0"/>
          <w:bCs w:val="0"/>
          <w:i w:val="0"/>
          <w:iCs w:val="0"/>
          <w:highlight w:val="none"/>
        </w:rPr>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569cd6"/>
          <w:sz w:val="22"/>
        </w:rPr>
        <w:t xml:space="preserve">import</w:t>
      </w:r>
      <w:r>
        <w:rPr>
          <w:rFonts w:ascii="Arial" w:hAnsi="Arial" w:eastAsia="Arial" w:cs="Arial"/>
          <w:color w:val="dcdcdc"/>
          <w:sz w:val="22"/>
        </w:rPr>
        <w:t xml:space="preserve"> pypsa</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569cd6"/>
          <w:sz w:val="22"/>
        </w:rPr>
        <w:t xml:space="preserve">import</w:t>
      </w:r>
      <w:r>
        <w:rPr>
          <w:rFonts w:ascii="Arial" w:hAnsi="Arial" w:eastAsia="Arial" w:cs="Arial"/>
          <w:color w:val="dcdcdc"/>
          <w:sz w:val="22"/>
        </w:rPr>
        <w:t xml:space="preserve"> sys</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569cd6"/>
          <w:sz w:val="22"/>
        </w:rPr>
        <w:t xml:space="preserve">import</w:t>
      </w:r>
      <w:r>
        <w:rPr>
          <w:rFonts w:ascii="Arial" w:hAnsi="Arial" w:eastAsia="Arial" w:cs="Arial"/>
          <w:color w:val="dcdcdc"/>
          <w:sz w:val="22"/>
        </w:rPr>
        <w:t xml:space="preserve"> os</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569cd6"/>
          <w:sz w:val="22"/>
        </w:rPr>
        <w:t xml:space="preserve">import</w:t>
      </w:r>
      <w:r>
        <w:rPr>
          <w:rFonts w:ascii="Arial" w:hAnsi="Arial" w:eastAsia="Arial" w:cs="Arial"/>
          <w:color w:val="dcdcdc"/>
          <w:sz w:val="22"/>
        </w:rPr>
        <w:t xml:space="preserve"> logging</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569cd6"/>
          <w:sz w:val="22"/>
        </w:rPr>
        <w:t xml:space="preserve">import</w:t>
      </w:r>
      <w:r>
        <w:rPr>
          <w:rFonts w:ascii="Arial" w:hAnsi="Arial" w:eastAsia="Arial" w:cs="Arial"/>
          <w:color w:val="dcdcdc"/>
          <w:sz w:val="22"/>
        </w:rPr>
        <w:t xml:space="preserve"> gurobi</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File paths (relative to project folder)</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w:t>
      </w:r>
      <w:r>
        <w:rPr>
          <w:rFonts w:ascii="Arial" w:hAnsi="Arial" w:eastAsia="Arial" w:cs="Arial"/>
          <w:i/>
          <w:color w:val="57a64a"/>
          <w:sz w:val="22"/>
        </w:rPr>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log_path = </w:t>
      </w:r>
      <w:r>
        <w:rPr>
          <w:rFonts w:ascii="Arial" w:hAnsi="Arial" w:eastAsia="Arial" w:cs="Arial"/>
          <w:color w:val="d69d85"/>
          <w:sz w:val="22"/>
        </w:rPr>
        <w:t xml:space="preserve">f"project/logs/"</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network_path = </w:t>
      </w:r>
      <w:r>
        <w:rPr>
          <w:rFonts w:ascii="Arial" w:hAnsi="Arial" w:eastAsia="Arial" w:cs="Arial"/>
          <w:color w:val="d69d85"/>
          <w:sz w:val="22"/>
        </w:rPr>
        <w:t xml:space="preserve">f"project/networks/test.nc"</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output_path = </w:t>
      </w:r>
      <w:r>
        <w:rPr>
          <w:rFonts w:ascii="Arial" w:hAnsi="Arial" w:eastAsia="Arial" w:cs="Arial"/>
          <w:color w:val="d69d85"/>
          <w:sz w:val="22"/>
        </w:rPr>
        <w:t xml:space="preserve">f"project/networks/test_solved.nc"</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Ensure existence of folders</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os.makedirs(log_path, exist_ok=</w:t>
      </w:r>
      <w:r>
        <w:rPr>
          <w:rFonts w:ascii="Arial" w:hAnsi="Arial" w:eastAsia="Arial" w:cs="Arial"/>
          <w:color w:val="569cd6"/>
          <w:sz w:val="22"/>
        </w:rPr>
        <w:t xml:space="preserve">True</w:t>
      </w: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Logging setup</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w:t>
      </w:r>
      <w:r>
        <w:rPr>
          <w:rFonts w:ascii="Arial" w:hAnsi="Arial" w:eastAsia="Arial" w:cs="Arial"/>
          <w:i/>
          <w:color w:val="57a64a"/>
          <w:sz w:val="22"/>
        </w:rPr>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log_file_path = os.path.join(log_path, </w:t>
      </w:r>
      <w:r>
        <w:rPr>
          <w:rFonts w:ascii="Arial" w:hAnsi="Arial" w:eastAsia="Arial" w:cs="Arial"/>
          <w:color w:val="d69d85"/>
          <w:sz w:val="22"/>
        </w:rPr>
        <w:t xml:space="preserve">"test.log"</w:t>
      </w: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logging.basicConfig(level=logging.INFO, </w:t>
      </w:r>
      <w:r>
        <w:rPr>
          <w:rFonts w:ascii="Arial" w:hAnsi="Arial" w:eastAsia="Arial" w:cs="Arial"/>
          <w:color w:val="4ec9b0"/>
          <w:sz w:val="22"/>
        </w:rPr>
        <w:t xml:space="preserve">format</w:t>
      </w:r>
      <w:r>
        <w:rPr>
          <w:rFonts w:ascii="Arial" w:hAnsi="Arial" w:eastAsia="Arial" w:cs="Arial"/>
          <w:color w:val="dcdcdc"/>
          <w:sz w:val="22"/>
        </w:rPr>
        <w:t xml:space="preserve">=</w:t>
      </w:r>
      <w:r>
        <w:rPr>
          <w:rFonts w:ascii="Arial" w:hAnsi="Arial" w:eastAsia="Arial" w:cs="Arial"/>
          <w:color w:val="d69d85"/>
          <w:sz w:val="22"/>
        </w:rPr>
        <w:t xml:space="preserve">"%(asctime)s - %(message)s"</w:t>
      </w:r>
      <w:r>
        <w:rPr>
          <w:rFonts w:ascii="Arial" w:hAnsi="Arial" w:eastAsia="Arial" w:cs="Arial"/>
          <w:color w:val="dcdcdc"/>
          <w:sz w:val="22"/>
        </w:rPr>
        <w:t xml:space="preserve">, handlers=[</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    logging.FileHandler(log_file_path, mode=</w:t>
      </w:r>
      <w:r>
        <w:rPr>
          <w:rFonts w:ascii="Arial" w:hAnsi="Arial" w:eastAsia="Arial" w:cs="Arial"/>
          <w:color w:val="d69d85"/>
          <w:sz w:val="22"/>
        </w:rPr>
        <w:t xml:space="preserve">"w"</w:t>
      </w:r>
      <w:r>
        <w:rPr>
          <w:rFonts w:ascii="Arial" w:hAnsi="Arial" w:eastAsia="Arial" w:cs="Arial"/>
          <w:color w:val="dcdcdc"/>
          <w:sz w:val="22"/>
        </w:rPr>
        <w:t xml:space="preserve">),  </w:t>
      </w:r>
      <w:r>
        <w:rPr>
          <w:rFonts w:ascii="Arial" w:hAnsi="Arial" w:eastAsia="Arial" w:cs="Arial"/>
          <w:i/>
          <w:color w:val="57a64a"/>
          <w:sz w:val="22"/>
        </w:rPr>
        <w:t xml:space="preserve"># 'w' to overwrite each run</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    logging.StreamHandler(sys.stdout)              </w:t>
      </w:r>
      <w:r>
        <w:rPr>
          <w:rFonts w:ascii="Arial" w:hAnsi="Arial" w:eastAsia="Arial" w:cs="Arial"/>
          <w:i/>
          <w:color w:val="57a64a"/>
          <w:sz w:val="22"/>
        </w:rPr>
        <w:t xml:space="preserve"># Print to console as well</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logger = logging.getLogger()</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License setup (just to be sure)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w:t>
      </w:r>
      <w:r>
        <w:rPr>
          <w:rFonts w:ascii="Arial" w:hAnsi="Arial" w:eastAsia="Arial" w:cs="Arial"/>
          <w:i/>
          <w:color w:val="57a64a"/>
          <w:sz w:val="22"/>
        </w:rPr>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os.environ[</w:t>
      </w:r>
      <w:r>
        <w:rPr>
          <w:rFonts w:ascii="Arial" w:hAnsi="Arial" w:eastAsia="Arial" w:cs="Arial"/>
          <w:color w:val="d69d85"/>
          <w:sz w:val="22"/>
        </w:rPr>
        <w:t xml:space="preserve">"GRB_LICENSE_FILE"</w:t>
      </w:r>
      <w:r>
        <w:rPr>
          <w:rFonts w:ascii="Arial" w:hAnsi="Arial" w:eastAsia="Arial" w:cs="Arial"/>
          <w:color w:val="dcdcdc"/>
          <w:sz w:val="22"/>
        </w:rPr>
        <w:t xml:space="preserve">] = </w:t>
      </w:r>
      <w:r>
        <w:rPr>
          <w:rFonts w:ascii="Arial" w:hAnsi="Arial" w:eastAsia="Arial" w:cs="Arial"/>
          <w:color w:val="d69d85"/>
          <w:sz w:val="22"/>
        </w:rPr>
        <w:t xml:space="preserve">"/work/project/gurobi.lic"</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rFonts w:ascii="Arial" w:hAnsi="Arial" w:eastAsia="Arial" w:cs="Arial"/>
          <w:sz w:val="22"/>
          <w:szCs w:val="22"/>
        </w:rPr>
      </w:pPr>
      <w:r>
        <w:rPr>
          <w:rFonts w:ascii="Arial" w:hAnsi="Arial" w:eastAsia="Arial" w:cs="Arial"/>
          <w:i/>
          <w:color w:val="57a64a"/>
          <w:sz w:val="22"/>
          <w:highlight w:val="none"/>
        </w:rPr>
      </w:r>
      <w:r>
        <w:rPr>
          <w:rFonts w:ascii="Arial" w:hAnsi="Arial" w:eastAsia="Arial" w:cs="Arial"/>
          <w:i/>
          <w:color w:val="57a64a"/>
          <w:sz w:val="22"/>
          <w:highlight w:val="none"/>
        </w:rPr>
      </w:r>
      <w:r>
        <w:rPr>
          <w:rFonts w:ascii="Arial" w:hAnsi="Arial" w:eastAsia="Arial" w:cs="Arial"/>
          <w:sz w:val="22"/>
          <w:szCs w:val="22"/>
        </w:rP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highlight w:val="none"/>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highlight w:val="none"/>
        </w:rPr>
        <w:t xml:space="preserve"># Core workflow</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rFonts w:ascii="Arial" w:hAnsi="Arial" w:eastAsia="Arial" w:cs="Arial"/>
          <w:bCs/>
          <w:i/>
          <w:color w:val="57a64a"/>
          <w:sz w:val="22"/>
          <w:szCs w:val="22"/>
          <w:highlight w:val="none"/>
        </w:rPr>
      </w:pPr>
      <w:r>
        <w:rPr>
          <w:rFonts w:ascii="Arial" w:hAnsi="Arial" w:eastAsia="Arial" w:cs="Arial"/>
          <w:i/>
          <w:color w:val="57a64a"/>
          <w:sz w:val="22"/>
          <w:highlight w:val="none"/>
        </w:rPr>
        <w:t xml:space="preserve"># ---------------------------</w:t>
      </w:r>
      <w:r>
        <w:rPr>
          <w:rFonts w:ascii="Arial" w:hAnsi="Arial" w:eastAsia="Arial" w:cs="Arial"/>
          <w:i/>
          <w:color w:val="57a64a"/>
          <w:sz w:val="22"/>
          <w:highlight w:val="none"/>
        </w:rPr>
      </w:r>
      <w:r>
        <w:rPr>
          <w:rFonts w:ascii="Arial" w:hAnsi="Arial" w:eastAsia="Arial" w:cs="Arial"/>
          <w:bCs/>
          <w:i/>
          <w:color w:val="57a64a"/>
          <w:sz w:val="22"/>
          <w:szCs w:val="22"/>
          <w:highlight w:val="none"/>
        </w:rP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rFonts w:ascii="Arial" w:hAnsi="Arial" w:eastAsia="Arial" w:cs="Arial"/>
          <w:bCs/>
          <w:i/>
          <w:color w:val="57a64a"/>
          <w:sz w:val="22"/>
          <w:szCs w:val="22"/>
          <w:highlight w:val="none"/>
        </w:rPr>
      </w:pPr>
      <w:r>
        <w:rPr>
          <w:rFonts w:ascii="Arial" w:hAnsi="Arial" w:eastAsia="Arial" w:cs="Arial"/>
          <w:i/>
          <w:color w:val="57a64a"/>
          <w:sz w:val="22"/>
        </w:rPr>
        <w:t xml:space="preserve"># Loading network file</w:t>
      </w:r>
      <w:r>
        <w:rPr>
          <w:rFonts w:ascii="Arial" w:hAnsi="Arial" w:eastAsia="Arial" w:cs="Arial"/>
          <w:bCs/>
          <w:i/>
          <w:color w:val="57a64a"/>
          <w:sz w:val="22"/>
          <w:szCs w:val="22"/>
          <w:highlight w:val="none"/>
        </w:rP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logger.info(</w:t>
      </w:r>
      <w:r>
        <w:rPr>
          <w:rFonts w:ascii="Arial" w:hAnsi="Arial" w:eastAsia="Arial" w:cs="Arial"/>
          <w:color w:val="d69d85"/>
          <w:sz w:val="22"/>
        </w:rPr>
        <w:t xml:space="preserve">"Loading network..."</w:t>
      </w: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n = pypsa.Network(network_path)</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solving network</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logger.info(</w:t>
      </w:r>
      <w:r>
        <w:rPr>
          <w:rFonts w:ascii="Arial" w:hAnsi="Arial" w:eastAsia="Arial" w:cs="Arial"/>
          <w:color w:val="d69d85"/>
          <w:sz w:val="22"/>
        </w:rPr>
        <w:t xml:space="preserve">"Optimizing network with Gurobi..."</w:t>
      </w: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n.optimize(solver_name=</w:t>
      </w:r>
      <w:r>
        <w:rPr>
          <w:rFonts w:ascii="Arial" w:hAnsi="Arial" w:eastAsia="Arial" w:cs="Arial"/>
          <w:color w:val="d69d85"/>
          <w:sz w:val="22"/>
        </w:rPr>
        <w:t xml:space="preserve">'gurobi'</w:t>
      </w:r>
      <w:r>
        <w:rPr>
          <w:rFonts w:ascii="Arial" w:hAnsi="Arial" w:eastAsia="Arial" w:cs="Arial"/>
          <w:color w:val="dcdcdc"/>
          <w:sz w:val="22"/>
        </w:rPr>
        <w:t xml:space="preserve">, keep_files=</w:t>
      </w:r>
      <w:r>
        <w:rPr>
          <w:rFonts w:ascii="Arial" w:hAnsi="Arial" w:eastAsia="Arial" w:cs="Arial"/>
          <w:color w:val="569cd6"/>
          <w:sz w:val="22"/>
        </w:rPr>
        <w:t xml:space="preserve">False</w:t>
      </w: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i/>
          <w:color w:val="57a64a"/>
          <w:sz w:val="22"/>
        </w:rPr>
        <w:t xml:space="preserve"># exporting solved network</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logger.info(</w:t>
      </w:r>
      <w:r>
        <w:rPr>
          <w:rFonts w:ascii="Arial" w:hAnsi="Arial" w:eastAsia="Arial" w:cs="Arial"/>
          <w:color w:val="d69d85"/>
          <w:sz w:val="22"/>
        </w:rPr>
        <w:t xml:space="preserve">f"Exporting solved network to </w:t>
      </w:r>
      <w:r>
        <w:rPr>
          <w:rFonts w:ascii="Arial" w:hAnsi="Arial" w:eastAsia="Arial" w:cs="Arial"/>
          <w:color w:val="dcdcdc"/>
          <w:sz w:val="22"/>
        </w:rPr>
        <w:t xml:space="preserve">{output_path}</w:t>
      </w:r>
      <w:r>
        <w:rPr>
          <w:rFonts w:ascii="Arial" w:hAnsi="Arial" w:eastAsia="Arial" w:cs="Arial"/>
          <w:color w:val="d69d85"/>
          <w:sz w:val="22"/>
        </w:rPr>
        <w:t xml:space="preserve">"</w:t>
      </w: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n.export_to_netcdf(output_path)</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40" w:lineRule="auto"/>
        <w:ind w:right="0" w:firstLine="0" w:left="0"/>
        <w:rPr/>
      </w:pPr>
      <w:r>
        <w:rPr>
          <w:rFonts w:ascii="Arial" w:hAnsi="Arial" w:eastAsia="Arial" w:cs="Arial"/>
          <w:color w:val="dcdcdc"/>
          <w:sz w:val="22"/>
        </w:rPr>
        <w:t xml:space="preserve">logger.info(</w:t>
      </w:r>
      <w:r>
        <w:rPr>
          <w:rFonts w:ascii="Arial" w:hAnsi="Arial" w:eastAsia="Arial" w:cs="Arial"/>
          <w:color w:val="d69d85"/>
          <w:sz w:val="22"/>
        </w:rPr>
        <w:t xml:space="preserve">"Script completed successfully."</w:t>
      </w:r>
      <w:r>
        <w:rPr>
          <w:rFonts w:ascii="Arial" w:hAnsi="Arial" w:eastAsia="Arial" w:cs="Arial"/>
          <w:color w:val="dcdcdc"/>
          <w:sz w:val="22"/>
        </w:rPr>
        <w:t xml:space="preserve">)</w:t>
      </w:r>
      <w:r/>
    </w:p>
    <w:p>
      <w:pPr>
        <w:pBdr/>
        <w:spacing/>
        <w:ind/>
        <w:rPr/>
      </w:pPr>
      <w:r/>
      <w:r/>
    </w:p>
    <w:p>
      <w:pPr>
        <w:pBdr/>
        <w:spacing/>
        <w:ind/>
        <w:rPr/>
      </w:pPr>
      <w:r/>
      <w:r>
        <w:t xml:space="preserve">The above shows the complete script annotated and broken down into parts. Key things to note are that you have to match the filepaths to your specific folder structure on the cluster and that the all the logging output is not only stores in the log file but</w:t>
      </w:r>
      <w:r>
        <w:t xml:space="preserve"> also printed live to the console to make debugging easier.</w:t>
      </w:r>
      <w:r/>
    </w:p>
    <w:p>
      <w:pPr>
        <w:pBdr/>
        <w:spacing/>
        <w:ind/>
        <w:rPr>
          <w:b/>
          <w:bCs/>
          <w:highlight w:val="none"/>
        </w:rPr>
      </w:pPr>
      <w:r>
        <w:rPr>
          <w:b/>
          <w:bCs/>
          <w:highlight w:val="none"/>
        </w:rPr>
        <w:t xml:space="preserve">3. Setup of the bash script</w:t>
      </w:r>
      <w:r>
        <w:rPr>
          <w:b/>
          <w:bCs/>
          <w:highlight w:val="none"/>
        </w:rPr>
      </w:r>
      <w:r>
        <w:rPr>
          <w:b/>
          <w:bCs/>
          <w:highlight w:val="none"/>
        </w:rPr>
      </w:r>
    </w:p>
    <w:p>
      <w:pPr>
        <w:pBdr/>
        <w:spacing/>
        <w:ind/>
        <w:rPr/>
      </w:pPr>
      <w:r>
        <w:rPr>
          <w:b w:val="0"/>
          <w:bCs w:val="0"/>
          <w:highlight w:val="none"/>
        </w:rPr>
        <w:t xml:space="preserve">To run our script on the cluster, we don’t launch Python directly from the terminal. Instead, we submit it to the scheduler (e.g., SLURM) using a batch script. This script tells the cluster:</w:t>
      </w:r>
      <w:r/>
    </w:p>
    <w:p>
      <w:pPr>
        <w:pStyle w:val="891"/>
        <w:numPr>
          <w:ilvl w:val="0"/>
          <w:numId w:val="6"/>
        </w:numPr>
        <w:pBdr/>
        <w:spacing/>
        <w:ind/>
        <w:rPr/>
      </w:pPr>
      <w:r>
        <w:rPr>
          <w:b w:val="0"/>
          <w:bCs w:val="0"/>
          <w:highlight w:val="none"/>
        </w:rPr>
        <w:t xml:space="preserve">Which environment to use (Python + Conda + packages).</w:t>
      </w:r>
      <w:r/>
    </w:p>
    <w:p>
      <w:pPr>
        <w:pStyle w:val="891"/>
        <w:numPr>
          <w:ilvl w:val="0"/>
          <w:numId w:val="6"/>
        </w:numPr>
        <w:pBdr/>
        <w:spacing/>
        <w:ind/>
        <w:rPr/>
      </w:pPr>
      <w:r>
        <w:rPr>
          <w:b w:val="0"/>
          <w:bCs w:val="0"/>
          <w:highlight w:val="none"/>
        </w:rPr>
        <w:t xml:space="preserve">Where to find licenses or dependencies (like Gurobi).</w:t>
      </w:r>
      <w:r/>
    </w:p>
    <w:p>
      <w:pPr>
        <w:pStyle w:val="891"/>
        <w:numPr>
          <w:ilvl w:val="0"/>
          <w:numId w:val="6"/>
        </w:numPr>
        <w:pBdr/>
        <w:spacing/>
        <w:ind/>
        <w:rPr/>
      </w:pPr>
      <w:r>
        <w:rPr>
          <w:b w:val="0"/>
          <w:bCs w:val="0"/>
          <w:highlight w:val="none"/>
        </w:rPr>
        <w:t xml:space="preserve">How to capture output from the job (logs).</w:t>
      </w:r>
      <w:r/>
    </w:p>
    <w:p>
      <w:pPr>
        <w:pStyle w:val="891"/>
        <w:numPr>
          <w:ilvl w:val="0"/>
          <w:numId w:val="6"/>
        </w:numPr>
        <w:pBdr/>
        <w:spacing/>
        <w:ind/>
        <w:rPr/>
      </w:pPr>
      <w:r>
        <w:rPr>
          <w:b w:val="0"/>
          <w:bCs w:val="0"/>
          <w:highlight w:val="none"/>
        </w:rPr>
        <w:t xml:space="preserve">Which Python script(s) to execute (here we run the test.py).</w:t>
      </w:r>
      <w:r/>
    </w:p>
    <w:p>
      <w:pPr>
        <w:pBdr/>
        <w:spacing/>
        <w:ind/>
        <w:rPr>
          <w:b w:val="0"/>
          <w:bCs w:val="0"/>
          <w:highlight w:val="none"/>
        </w:rPr>
      </w:pPr>
      <w:r>
        <w:rPr>
          <w:b w:val="0"/>
          <w:bCs w:val="0"/>
          <w:highlight w:val="none"/>
        </w:rPr>
        <w:t xml:space="preserve">Below is our batch script (sbatch.sh):</w:t>
      </w:r>
      <w:r/>
      <w:r>
        <w:rPr>
          <w:b w:val="0"/>
          <w:bCs w:val="0"/>
          <w:highlight w:val="none"/>
        </w:rPr>
      </w:r>
      <w:r>
        <w:rPr>
          <w:b w:val="0"/>
          <w:bCs w:val="0"/>
          <w:highlight w:val="none"/>
        </w:rP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#!/bin/bash</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Environment setup</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Load Conda into the shell session</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source /work/project/miniforge3/etc/profile.d/conda.sh</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export PATH=/work/project/miniforge3/</w:t>
      </w:r>
      <w:r>
        <w:rPr>
          <w:rFonts w:ascii="Arial" w:hAnsi="Arial" w:eastAsia="Arial" w:cs="Arial"/>
          <w:color w:val="4ec9b0"/>
          <w:sz w:val="22"/>
        </w:rPr>
        <w:t xml:space="preserve">bin</w:t>
      </w:r>
      <w:r>
        <w:rPr>
          <w:rFonts w:ascii="Arial" w:hAnsi="Arial" w:eastAsia="Arial" w:cs="Arial"/>
          <w:color w:val="dcdcdc"/>
          <w:sz w:val="22"/>
        </w:rPr>
        <w:t xml:space="preserve">:$PATH</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Activate the correct Conda environment</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conda activate test_env</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Set Gurobi license location (cluster-specific)</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export GRB_LICENSE_FILE=/work/project/gurobi.lic</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Logging setup</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Define the log directory &amp; log file (job-specific)</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LOG_DIR=</w:t>
      </w:r>
      <w:r>
        <w:rPr>
          <w:rFonts w:ascii="Arial" w:hAnsi="Arial" w:eastAsia="Arial" w:cs="Arial"/>
          <w:color w:val="d69d85"/>
          <w:sz w:val="22"/>
        </w:rPr>
        <w:t xml:space="preserve">"logs"</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mkdir -p </w:t>
      </w:r>
      <w:r>
        <w:rPr>
          <w:rFonts w:ascii="Arial" w:hAnsi="Arial" w:eastAsia="Arial" w:cs="Arial"/>
          <w:color w:val="d69d85"/>
          <w:sz w:val="22"/>
        </w:rPr>
        <w:t xml:space="preserve">"$LOG_DIR"</w:t>
      </w:r>
      <w:r>
        <w:rPr>
          <w:rFonts w:ascii="Arial" w:hAnsi="Arial" w:eastAsia="Arial" w:cs="Arial"/>
          <w:color w:val="dcdcdc"/>
          <w:sz w:val="22"/>
        </w:rPr>
        <w:t xml:space="preserve">                         </w:t>
      </w:r>
      <w:r>
        <w:rPr>
          <w:rFonts w:ascii="Arial" w:hAnsi="Arial" w:eastAsia="Arial" w:cs="Arial"/>
          <w:i/>
          <w:color w:val="57a64a"/>
          <w:sz w:val="22"/>
        </w:rPr>
        <w:t xml:space="preserve"># Ensure log folder exists</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LOG_FILE=</w:t>
      </w:r>
      <w:r>
        <w:rPr>
          <w:rFonts w:ascii="Arial" w:hAnsi="Arial" w:eastAsia="Arial" w:cs="Arial"/>
          <w:color w:val="d69d85"/>
          <w:sz w:val="22"/>
        </w:rPr>
        <w:t xml:space="preserve">"$LOG_DIR/full_run_%j.log"</w:t>
      </w:r>
      <w:r>
        <w:rPr>
          <w:rFonts w:ascii="Arial" w:hAnsi="Arial" w:eastAsia="Arial" w:cs="Arial"/>
          <w:color w:val="dcdcdc"/>
          <w:sz w:val="22"/>
        </w:rPr>
        <w:t xml:space="preserve">         </w:t>
      </w:r>
      <w:r>
        <w:rPr>
          <w:rFonts w:ascii="Arial" w:hAnsi="Arial" w:eastAsia="Arial" w:cs="Arial"/>
          <w:i/>
          <w:color w:val="57a64a"/>
          <w:sz w:val="22"/>
        </w:rPr>
        <w:t xml:space="preserve"># %j = SLURM job ID → unique log per job</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Start logging</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echo </w:t>
      </w:r>
      <w:r>
        <w:rPr>
          <w:rFonts w:ascii="Arial" w:hAnsi="Arial" w:eastAsia="Arial" w:cs="Arial"/>
          <w:color w:val="d69d85"/>
          <w:sz w:val="22"/>
        </w:rPr>
        <w:t xml:space="preserve">"===== Job started at $(date) ====="</w:t>
      </w:r>
      <w:r>
        <w:rPr>
          <w:rFonts w:ascii="Arial" w:hAnsi="Arial" w:eastAsia="Arial" w:cs="Arial"/>
          <w:color w:val="dcdcdc"/>
          <w:sz w:val="22"/>
        </w:rPr>
        <w:t xml:space="preserve"> | tee -a </w:t>
      </w:r>
      <w:r>
        <w:rPr>
          <w:rFonts w:ascii="Arial" w:hAnsi="Arial" w:eastAsia="Arial" w:cs="Arial"/>
          <w:color w:val="d69d85"/>
          <w:sz w:val="22"/>
        </w:rPr>
        <w:t xml:space="preserve">"$LOG_FILE"</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echo </w:t>
      </w:r>
      <w:r>
        <w:rPr>
          <w:rFonts w:ascii="Arial" w:hAnsi="Arial" w:eastAsia="Arial" w:cs="Arial"/>
          <w:color w:val="d69d85"/>
          <w:sz w:val="22"/>
        </w:rPr>
        <w:t xml:space="preserve">"Using arguments: $SCENARIO $MOD"</w:t>
      </w:r>
      <w:r>
        <w:rPr>
          <w:rFonts w:ascii="Arial" w:hAnsi="Arial" w:eastAsia="Arial" w:cs="Arial"/>
          <w:color w:val="dcdcdc"/>
          <w:sz w:val="22"/>
        </w:rPr>
        <w:t xml:space="preserve"> | tee -a </w:t>
      </w:r>
      <w:r>
        <w:rPr>
          <w:rFonts w:ascii="Arial" w:hAnsi="Arial" w:eastAsia="Arial" w:cs="Arial"/>
          <w:color w:val="d69d85"/>
          <w:sz w:val="22"/>
        </w:rPr>
        <w:t xml:space="preserve">"$LOG_FILE"</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Run the Python script</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Redirect all Python output &amp; errors to the log file</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python /work/project/scripts/test.py</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 tee -a </w:t>
      </w:r>
      <w:r>
        <w:rPr>
          <w:rFonts w:ascii="Arial" w:hAnsi="Arial" w:eastAsia="Arial" w:cs="Arial"/>
          <w:color w:val="d69d85"/>
          <w:sz w:val="22"/>
        </w:rPr>
        <w:t xml:space="preserve">"$LOG_FILE"</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 </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i/>
          <w:color w:val="57a64a"/>
          <w:sz w:val="22"/>
        </w:rPr>
        <w:t xml:space="preserve"># Log completion time</w:t>
      </w:r>
      <w:r/>
    </w:p>
    <w:p>
      <w:pPr>
        <w:pBdr>
          <w:top w:val="single" w:color="000000" w:sz="4" w:space="0"/>
          <w:left w:val="single" w:color="000000" w:sz="4" w:space="0"/>
          <w:bottom w:val="single" w:color="000000" w:sz="4" w:space="0"/>
          <w:right w:val="single" w:color="000000" w:sz="4" w:space="0"/>
        </w:pBdr>
        <w:shd w:val="clear" w:color="1e1e1e" w:fill="1e1e1e"/>
        <w:spacing w:after="0" w:line="220" w:lineRule="atLeast"/>
        <w:ind w:right="0" w:firstLine="0" w:left="0"/>
        <w:rPr/>
      </w:pPr>
      <w:r>
        <w:rPr>
          <w:rFonts w:ascii="Arial" w:hAnsi="Arial" w:eastAsia="Arial" w:cs="Arial"/>
          <w:color w:val="dcdcdc"/>
          <w:sz w:val="22"/>
        </w:rPr>
        <w:t xml:space="preserve">echo </w:t>
      </w:r>
      <w:r>
        <w:rPr>
          <w:rFonts w:ascii="Arial" w:hAnsi="Arial" w:eastAsia="Arial" w:cs="Arial"/>
          <w:color w:val="d69d85"/>
          <w:sz w:val="22"/>
        </w:rPr>
        <w:t xml:space="preserve">"===== Job completed at $(date) ====="</w:t>
      </w:r>
      <w:r>
        <w:rPr>
          <w:rFonts w:ascii="Arial" w:hAnsi="Arial" w:eastAsia="Arial" w:cs="Arial"/>
          <w:color w:val="dcdcdc"/>
          <w:sz w:val="22"/>
        </w:rPr>
        <w:t xml:space="preserve"> | tee -a </w:t>
      </w:r>
      <w:r>
        <w:rPr>
          <w:rFonts w:ascii="Arial" w:hAnsi="Arial" w:eastAsia="Arial" w:cs="Arial"/>
          <w:color w:val="d69d85"/>
          <w:sz w:val="22"/>
        </w:rPr>
        <w:t xml:space="preserve">"$LOG_FILE"</w:t>
      </w:r>
      <w:r>
        <w:rPr>
          <w:rFonts w:ascii="Arial" w:hAnsi="Arial" w:eastAsia="Arial" w:cs="Arial"/>
          <w:sz w:val="22"/>
        </w:rPr>
      </w:r>
      <w:r/>
    </w:p>
    <w:p>
      <w:pPr>
        <w:pBdr/>
        <w:spacing/>
        <w:ind/>
        <w:rPr>
          <w:highlight w:val="none"/>
        </w:rPr>
      </w:pPr>
      <w:r>
        <w:rPr>
          <w:highlight w:val="none"/>
        </w:rPr>
      </w:r>
      <w:r>
        <w:rPr>
          <w:highlight w:val="none"/>
        </w:rPr>
      </w:r>
      <w:r>
        <w:rPr>
          <w:highlight w:val="none"/>
        </w:rPr>
      </w:r>
    </w:p>
    <w:p>
      <w:pPr>
        <w:pBdr/>
        <w:spacing/>
        <w:ind/>
        <w:rPr>
          <w:highlight w:val="none"/>
        </w:rPr>
      </w:pPr>
      <w:r>
        <w:rPr>
          <w:highlight w:val="none"/>
        </w:rPr>
      </w:r>
      <w:r>
        <w:t xml:space="preserve">Even though our Python script already logs internally to logs/test.log, logging in the batch script gives us extra benefits</w:t>
      </w:r>
      <w:r>
        <w:rPr>
          <w:highlight w:val="none"/>
        </w:rPr>
        <w:t xml:space="preserve"> like </w:t>
      </w:r>
      <w:r>
        <w:t xml:space="preserve">cluster-level monitoring, capture of any shell-level error and full output history. </w:t>
      </w:r>
      <w:r>
        <w:rPr>
          <w:highlight w:val="none"/>
        </w:rPr>
      </w:r>
      <w:r>
        <w:rPr>
          <w:highlight w:val="none"/>
        </w:rPr>
      </w:r>
    </w:p>
    <w:p>
      <w:pPr>
        <w:pBdr/>
        <w:spacing/>
        <w:ind/>
        <w:rPr>
          <w:b/>
          <w:bCs/>
          <w:highlight w:val="none"/>
        </w:rPr>
      </w:pPr>
      <w:r>
        <w:rPr>
          <w:b/>
          <w:bCs/>
          <w:highlight w:val="none"/>
        </w:rPr>
        <w:t xml:space="preserve">4. Submitting the Batch Job</w:t>
      </w:r>
      <w:r>
        <w:rPr>
          <w:b/>
          <w:bCs/>
          <w:highlight w:val="none"/>
        </w:rPr>
      </w:r>
      <w:r>
        <w:rPr>
          <w:b/>
          <w:bCs/>
          <w:highlight w:val="none"/>
        </w:rPr>
      </w:r>
    </w:p>
    <w:p>
      <w:pPr>
        <w:pBdr/>
        <w:spacing/>
        <w:ind/>
        <w:rPr>
          <w:highlight w:val="none"/>
        </w:rPr>
      </w:pPr>
      <w:r>
        <w:t xml:space="preserve">To now run the </w:t>
      </w:r>
      <w:r>
        <w:rPr>
          <w:b/>
          <w:bCs/>
          <w:i/>
          <w:iCs/>
        </w:rPr>
        <w:t xml:space="preserve">test.py</w:t>
      </w:r>
      <w:r>
        <w:t xml:space="preserve"> python script through batch processing using the </w:t>
      </w:r>
      <w:r>
        <w:rPr>
          <w:b/>
          <w:bCs/>
          <w:i/>
          <w:iCs/>
        </w:rPr>
        <w:t xml:space="preserve">sbatch.sh</w:t>
      </w:r>
      <w:r>
        <w:t xml:space="preserve"> script we have to do the following. On the server website (</w:t>
      </w:r>
      <w:r/>
      <w:hyperlink r:id="rId10" w:tooltip="https://cloud.sdu.dk" w:history="1">
        <w:r>
          <w:rPr>
            <w:rStyle w:val="874"/>
          </w:rPr>
          <w:t xml:space="preserve">https://cloud.sdu.dk</w:t>
        </w:r>
        <w:r>
          <w:rPr>
            <w:rStyle w:val="874"/>
          </w:rPr>
        </w:r>
      </w:hyperlink>
      <w:r>
        <w:t xml:space="preserve">) navigate to </w:t>
      </w:r>
      <w:r>
        <w:rPr>
          <w:b/>
          <w:bCs/>
          <w:i/>
          <w:iCs/>
        </w:rPr>
        <w:t xml:space="preserve">Applications </w:t>
      </w:r>
      <w:r>
        <w:t xml:space="preserve">and then open a</w:t>
      </w:r>
      <w:r>
        <w:rPr>
          <w:b/>
          <w:bCs/>
          <w:i/>
          <w:iCs/>
        </w:rPr>
        <w:t xml:space="preserve"> Terminal</w:t>
      </w:r>
      <w:r>
        <w:t xml:space="preserve"> process either by clicking on the terminal application or searching for it in the search bar.</w:t>
      </w:r>
      <w:r>
        <w:rPr>
          <w:highlight w:val="none"/>
        </w:rPr>
      </w:r>
    </w:p>
    <w:p>
      <w:pPr>
        <w:pBdr/>
        <w:spacing/>
        <w:ind/>
        <w:rPr/>
      </w:pPr>
      <w:r>
        <w:rPr>
          <w:highlight w:val="none"/>
        </w:rPr>
      </w:r>
      <w:r>
        <mc:AlternateContent>
          <mc:Choice Requires="wpg">
            <w:drawing>
              <wp:inline xmlns:wp="http://schemas.openxmlformats.org/drawingml/2006/wordprocessingDrawing" distT="0" distB="0" distL="0" distR="0">
                <wp:extent cx="5943600" cy="2885122"/>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70139" name=""/>
                        <pic:cNvPicPr>
                          <a:picLocks noChangeAspect="1"/>
                        </pic:cNvPicPr>
                        <pic:nvPr/>
                      </pic:nvPicPr>
                      <pic:blipFill>
                        <a:blip r:embed="rId11"/>
                        <a:stretch/>
                      </pic:blipFill>
                      <pic:spPr bwMode="auto">
                        <a:xfrm>
                          <a:off x="0" y="0"/>
                          <a:ext cx="5943599" cy="288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68.00pt;height:227.17pt;mso-wrap-distance-left:0.00pt;mso-wrap-distance-top:0.00pt;mso-wrap-distance-right:0.00pt;mso-wrap-distance-bottom:0.00pt;z-index:1;" stroked="false">
                <v:imagedata r:id="rId11" o:title=""/>
                <o:lock v:ext="edit" rotation="t"/>
              </v:shape>
            </w:pict>
          </mc:Fallback>
        </mc:AlternateContent>
      </w:r>
      <w:r>
        <w:rPr>
          <w:highlight w:val="none"/>
        </w:rPr>
      </w:r>
      <w:r/>
    </w:p>
    <w:p>
      <w:pPr>
        <w:pBdr/>
        <w:spacing/>
        <w:ind/>
        <w:rPr>
          <w:highlight w:val="none"/>
        </w:rPr>
      </w:pPr>
      <w:r>
        <w:rPr>
          <w:highlight w:val="none"/>
        </w:rPr>
      </w:r>
      <w:r>
        <w:rPr>
          <w:highlight w:val="none"/>
        </w:rPr>
        <w:t xml:space="preserve">In the setup window for the terminal server process, you’ll need to configure the following options:</w:t>
      </w:r>
      <w:r>
        <w:rPr>
          <w:highlight w:val="none"/>
        </w:rPr>
      </w:r>
      <w:r>
        <w:rPr>
          <w:highlight w:val="none"/>
        </w:rPr>
      </w:r>
    </w:p>
    <w:p>
      <w:pPr>
        <w:pStyle w:val="891"/>
        <w:numPr>
          <w:ilvl w:val="0"/>
          <w:numId w:val="7"/>
        </w:numPr>
        <w:pBdr/>
        <w:spacing/>
        <w:ind/>
        <w:rPr>
          <w:highlight w:val="none"/>
          <w:u w:val="none"/>
        </w:rPr>
      </w:pPr>
      <w:r>
        <w:rPr>
          <w:highlight w:val="none"/>
          <w:u w:val="none"/>
        </w:rPr>
      </w:r>
      <w:r>
        <w:rPr>
          <w:b/>
          <w:bCs/>
          <w:highlight w:val="none"/>
          <w:u w:val="none"/>
        </w:rPr>
        <w:t xml:space="preserve">Process name</w:t>
      </w:r>
      <w:r>
        <w:rPr>
          <w:highlight w:val="none"/>
          <w:u w:val="none"/>
        </w:rPr>
        <w:t xml:space="preserve">: Choose a name for your process.</w:t>
      </w:r>
      <w:r>
        <w:rPr>
          <w:highlight w:val="none"/>
          <w:u w:val="none"/>
        </w:rPr>
      </w:r>
      <w:r>
        <w:rPr>
          <w:highlight w:val="none"/>
          <w:u w:val="none"/>
        </w:rPr>
      </w:r>
    </w:p>
    <w:p>
      <w:pPr>
        <w:pStyle w:val="891"/>
        <w:numPr>
          <w:ilvl w:val="0"/>
          <w:numId w:val="7"/>
        </w:numPr>
        <w:pBdr/>
        <w:spacing/>
        <w:ind/>
        <w:rPr>
          <w:highlight w:val="none"/>
          <w:u w:val="none"/>
        </w:rPr>
      </w:pPr>
      <w:r>
        <w:rPr>
          <w:highlight w:val="none"/>
          <w:u w:val="none"/>
        </w:rPr>
      </w:r>
      <w:r>
        <w:rPr>
          <w:b/>
          <w:bCs/>
          <w:highlight w:val="none"/>
          <w:u w:val="none"/>
        </w:rPr>
        <w:t xml:space="preserve">Machine type: </w:t>
      </w:r>
      <w:r>
        <w:rPr>
          <w:highlight w:val="none"/>
          <w:u w:val="none"/>
        </w:rPr>
        <w:t xml:space="preserve">Select a fitting machine, the smallest should be sufficient for this script. </w:t>
      </w:r>
      <w:r>
        <w:rPr>
          <w:highlight w:val="none"/>
          <w:u w:val="none"/>
        </w:rPr>
      </w:r>
      <w:r>
        <w:rPr>
          <w:highlight w:val="none"/>
          <w:u w:val="none"/>
        </w:rPr>
      </w:r>
    </w:p>
    <w:p>
      <w:pPr>
        <w:pStyle w:val="891"/>
        <w:numPr>
          <w:ilvl w:val="0"/>
          <w:numId w:val="7"/>
        </w:numPr>
        <w:pBdr/>
        <w:spacing/>
        <w:ind/>
        <w:rPr>
          <w:highlight w:val="none"/>
          <w:u w:val="none"/>
        </w:rPr>
      </w:pPr>
      <w:r>
        <w:rPr>
          <w:highlight w:val="none"/>
          <w:u w:val="none"/>
        </w:rPr>
      </w:r>
      <w:r>
        <w:rPr>
          <w:b/>
          <w:bCs/>
          <w:highlight w:val="none"/>
          <w:u w:val="none"/>
        </w:rPr>
        <w:t xml:space="preserve">Runtime duration:</w:t>
      </w:r>
      <w:r>
        <w:rPr>
          <w:highlight w:val="none"/>
          <w:u w:val="none"/>
        </w:rPr>
        <w:t xml:space="preserve"> Set how long the process should run. One hour is more than enough. </w:t>
      </w:r>
      <w:r>
        <w:rPr>
          <w:i/>
          <w:iCs/>
          <w:highlight w:val="none"/>
          <w:u w:val="none"/>
        </w:rPr>
        <w:t xml:space="preserve">(Note: Any unused time after the process ends will not be deducted from your balance.)</w:t>
      </w:r>
      <w:r>
        <w:rPr>
          <w:highlight w:val="none"/>
          <w:u w:val="none"/>
        </w:rPr>
      </w:r>
      <w:r>
        <w:rPr>
          <w:highlight w:val="none"/>
          <w:u w:val="none"/>
        </w:rPr>
      </w:r>
    </w:p>
    <w:p>
      <w:pPr>
        <w:pStyle w:val="891"/>
        <w:numPr>
          <w:ilvl w:val="0"/>
          <w:numId w:val="7"/>
        </w:numPr>
        <w:pBdr/>
        <w:spacing/>
        <w:ind/>
        <w:rPr>
          <w:highlight w:val="none"/>
          <w:u w:val="none"/>
        </w:rPr>
      </w:pPr>
      <w:r>
        <w:rPr>
          <w:highlight w:val="none"/>
          <w:u w:val="none"/>
        </w:rPr>
      </w:r>
      <w:r>
        <w:rPr>
          <w:b/>
          <w:bCs/>
          <w:highlight w:val="none"/>
          <w:u w:val="none"/>
        </w:rPr>
        <w:t xml:space="preserve">Working folder:</w:t>
      </w:r>
      <w:r>
        <w:rPr>
          <w:highlight w:val="none"/>
          <w:u w:val="none"/>
        </w:rPr>
        <w:t xml:space="preserve"> Select your project directory as the working folder.</w:t>
      </w:r>
      <w:r>
        <w:rPr>
          <w:highlight w:val="none"/>
          <w:u w:val="none"/>
        </w:rPr>
      </w:r>
      <w:r>
        <w:rPr>
          <w:highlight w:val="none"/>
          <w:u w:val="none"/>
        </w:rPr>
      </w:r>
    </w:p>
    <w:p>
      <w:pPr>
        <w:pStyle w:val="891"/>
        <w:numPr>
          <w:ilvl w:val="0"/>
          <w:numId w:val="7"/>
        </w:numPr>
        <w:pBdr/>
        <w:spacing/>
        <w:ind/>
        <w:rPr>
          <w:highlight w:val="none"/>
          <w:u w:val="none"/>
        </w:rPr>
      </w:pPr>
      <w:r>
        <w:rPr>
          <w:highlight w:val="none"/>
          <w:u w:val="none"/>
        </w:rPr>
      </w:r>
      <w:r>
        <w:rPr>
          <w:b/>
          <w:bCs/>
          <w:highlight w:val="none"/>
          <w:u w:val="none"/>
        </w:rPr>
        <w:t xml:space="preserve">Optional parameters</w:t>
      </w:r>
      <w:r>
        <w:rPr>
          <w:highlight w:val="none"/>
          <w:u w:val="none"/>
        </w:rPr>
        <w:t xml:space="preserve">: Scroll down to Optional Parameters.</w:t>
      </w:r>
      <w:r>
        <w:rPr>
          <w:highlight w:val="none"/>
          <w:u w:val="none"/>
        </w:rPr>
      </w:r>
      <w:r>
        <w:rPr>
          <w:highlight w:val="none"/>
          <w:u w:val="none"/>
        </w:rPr>
      </w:r>
    </w:p>
    <w:p>
      <w:pPr>
        <w:pBdr/>
        <w:spacing/>
        <w:ind/>
        <w:rPr/>
      </w:pPr>
      <w: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5122"/>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72274" name=""/>
                        <pic:cNvPicPr>
                          <a:picLocks noChangeAspect="1"/>
                        </pic:cNvPicPr>
                        <pic:nvPr/>
                      </pic:nvPicPr>
                      <pic:blipFill>
                        <a:blip r:embed="rId12"/>
                        <a:stretch/>
                      </pic:blipFill>
                      <pic:spPr bwMode="auto">
                        <a:xfrm>
                          <a:off x="0" y="0"/>
                          <a:ext cx="5943599" cy="28851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227.17pt;mso-wrap-distance-left:0.00pt;mso-wrap-distance-top:0.00pt;mso-wrap-distance-right:0.00pt;mso-wrap-distance-bottom:0.00pt;z-index:1;" stroked="false">
                <v:imagedata r:id="rId12" o:title=""/>
                <o:lock v:ext="edit" rotation="t"/>
              </v:shape>
            </w:pict>
          </mc:Fallback>
        </mc:AlternateContent>
      </w:r>
      <w:r>
        <w:rPr>
          <w:highlight w:val="none"/>
        </w:rPr>
      </w:r>
      <w:r>
        <w:rPr>
          <w:highlight w:val="none"/>
        </w:rPr>
      </w:r>
    </w:p>
    <w:p>
      <w:pPr>
        <w:pBdr/>
        <w:spacing/>
        <w:ind/>
        <w:rPr>
          <w:highlight w:val="none"/>
        </w:rPr>
      </w:pPr>
      <w:r>
        <w:rPr>
          <w:highlight w:val="none"/>
        </w:rPr>
        <w:t xml:space="preserve">Under Optional Parameters find the </w:t>
      </w:r>
      <w:r>
        <w:rPr>
          <w:b/>
          <w:bCs/>
          <w:i/>
          <w:iCs/>
          <w:highlight w:val="none"/>
        </w:rPr>
        <w:t xml:space="preserve">Batch Processing</w:t>
      </w:r>
      <w:r>
        <w:rPr>
          <w:highlight w:val="none"/>
        </w:rPr>
        <w:t xml:space="preserve"> and click on </w:t>
      </w:r>
      <w:r>
        <w:rPr>
          <w:b/>
          <w:bCs/>
          <w:i/>
          <w:iCs/>
          <w:highlight w:val="none"/>
        </w:rPr>
        <w:t xml:space="preserve">Use</w:t>
      </w:r>
      <w:r>
        <w:rPr>
          <w:highlight w:val="none"/>
        </w:rPr>
        <w:t xml:space="preserve">.</w:t>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183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62079" name=""/>
                        <pic:cNvPicPr>
                          <a:picLocks noChangeAspect="1"/>
                        </pic:cNvPicPr>
                        <pic:nvPr/>
                      </pic:nvPicPr>
                      <pic:blipFill>
                        <a:blip r:embed="rId13"/>
                        <a:stretch/>
                      </pic:blipFill>
                      <pic:spPr bwMode="auto">
                        <a:xfrm>
                          <a:off x="0" y="0"/>
                          <a:ext cx="5943599" cy="288183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68.00pt;height:226.92pt;mso-wrap-distance-left:0.00pt;mso-wrap-distance-top:0.00pt;mso-wrap-distance-right:0.00pt;mso-wrap-distance-bottom:0.00pt;z-index:1;" stroked="false">
                <v:imagedata r:id="rId13" o:title=""/>
                <o:lock v:ext="edit" rotation="t"/>
              </v:shape>
            </w:pict>
          </mc:Fallback>
        </mc:AlternateContent>
      </w:r>
      <w:r>
        <w:rPr>
          <w:highlight w:val="none"/>
        </w:rPr>
      </w:r>
      <w:r>
        <w:rPr>
          <w:highlight w:val="none"/>
        </w:rPr>
      </w:r>
    </w:p>
    <w:p>
      <w:pPr>
        <w:pBdr/>
        <w:spacing/>
        <w:ind/>
        <w:rPr>
          <w:highlight w:val="none"/>
        </w:rPr>
      </w:pPr>
      <w:r>
        <w:rPr>
          <w:highlight w:val="none"/>
        </w:rPr>
        <w:t xml:space="preserve">Navigate to and choose your batch processing file, which for this tutorial is placed in the scripts folder. Afterwards you can scroll back up in the setup window and press </w:t>
      </w:r>
      <w:r>
        <w:rPr>
          <w:b/>
          <w:bCs/>
          <w:i/>
          <w:iCs/>
          <w:highlight w:val="none"/>
        </w:rPr>
        <w:t xml:space="preserve">submit</w:t>
      </w:r>
      <w:r>
        <w:rPr>
          <w:highlight w:val="none"/>
        </w:rPr>
        <w:t xml:space="preserve"> to run your batch job. The process window will start and the process will run the python script by itself and terminate the process when it is finished or fails. The newly opened process window should look something like this:</w:t>
      </w:r>
      <w:r>
        <w:rPr>
          <w:highlight w:val="none"/>
        </w:rPr>
      </w:r>
      <w:r>
        <w:rPr>
          <w:highlight w:val="none"/>
        </w:rPr>
      </w:r>
    </w:p>
    <w:p>
      <w:pPr>
        <w:pBdr/>
        <w:spacing/>
        <w:ind/>
        <w:rPr>
          <w:highlight w:val="none"/>
        </w:rPr>
      </w:pPr>
      <w:r>
        <w:rPr>
          <w:highlight w:val="none"/>
        </w:rPr>
      </w:r>
      <w:r>
        <mc:AlternateContent>
          <mc:Choice Requires="wpg">
            <w:drawing>
              <wp:inline xmlns:wp="http://schemas.openxmlformats.org/drawingml/2006/wordprocessingDrawing" distT="0" distB="0" distL="0" distR="0">
                <wp:extent cx="5943600" cy="2888131"/>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3411" name=""/>
                        <pic:cNvPicPr>
                          <a:picLocks noChangeAspect="1"/>
                        </pic:cNvPicPr>
                        <pic:nvPr/>
                      </pic:nvPicPr>
                      <pic:blipFill>
                        <a:blip r:embed="rId14"/>
                        <a:stretch/>
                      </pic:blipFill>
                      <pic:spPr bwMode="auto">
                        <a:xfrm>
                          <a:off x="0" y="0"/>
                          <a:ext cx="5943599" cy="28881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227.41pt;mso-wrap-distance-left:0.00pt;mso-wrap-distance-top:0.00pt;mso-wrap-distance-right:0.00pt;mso-wrap-distance-bottom:0.00pt;z-index:1;" stroked="false">
                <v:imagedata r:id="rId14" o:title=""/>
                <o:lock v:ext="edit" rotation="t"/>
              </v:shape>
            </w:pict>
          </mc:Fallback>
        </mc:AlternateContent>
      </w:r>
      <w:r>
        <w:rPr>
          <w:highlight w:val="none"/>
        </w:rPr>
      </w:r>
      <w:r>
        <w:rPr>
          <w:highlight w:val="none"/>
        </w:rPr>
      </w:r>
    </w:p>
    <w:p>
      <w:pPr>
        <w:pBdr/>
        <w:spacing/>
        <w:ind/>
        <w:rPr>
          <w:highlight w:val="none"/>
        </w:rPr>
      </w:pPr>
      <w:r>
        <w:rPr>
          <w:highlight w:val="none"/>
        </w:rPr>
        <w:t xml:space="preserve">The outputted solved network file will be in the networks folder and the logs files of the process in the logs folder.</w:t>
      </w:r>
      <w:r>
        <w:rPr>
          <w:highlight w:val="none"/>
        </w:rPr>
      </w:r>
      <w:r>
        <w:rPr>
          <w:highlight w:val="none"/>
        </w:rPr>
      </w:r>
    </w:p>
    <w:p>
      <w:pPr>
        <w:pBdr/>
        <w:spacing/>
        <w:ind/>
        <w:rPr/>
      </w:pPr>
      <w:r>
        <w:rPr>
          <w:highlight w:val="none"/>
        </w:rPr>
      </w:r>
      <w:r>
        <w:rPr>
          <w:highlight w:val="none"/>
        </w:rPr>
      </w: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
    <w:lvl w:ilvl="0">
      <w:isLgl w:val="false"/>
      <w:lvlJc w:val="right"/>
      <w:lvlText w:val="%1."/>
      <w:numFmt w:val="decimal"/>
      <w:pPr>
        <w:pBdr/>
        <w:spacing/>
        <w:ind w:hanging="360" w:left="709"/>
      </w:pPr>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2">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5">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6">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pBdr/>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703">
    <w:name w:val="Table Grid"/>
    <w:basedOn w:val="888"/>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4">
    <w:name w:val="Table Grid Light"/>
    <w:basedOn w:val="8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5">
    <w:name w:val="Plain Table 1"/>
    <w:basedOn w:val="888"/>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6">
    <w:name w:val="Plain Table 2"/>
    <w:basedOn w:val="888"/>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7">
    <w:name w:val="Plain Table 3"/>
    <w:basedOn w:val="8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8">
    <w:name w:val="Plain Table 4"/>
    <w:basedOn w:val="8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9">
    <w:name w:val="Plain Table 5"/>
    <w:basedOn w:val="888"/>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0">
    <w:name w:val="Grid Table 1 Light"/>
    <w:basedOn w:val="888"/>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1">
    <w:name w:val="Grid Table 1 Light - Accent 1"/>
    <w:basedOn w:val="8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2">
    <w:name w:val="Grid Table 1 Light - Accent 2"/>
    <w:basedOn w:val="8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3">
    <w:name w:val="Grid Table 1 Light - Accent 3"/>
    <w:basedOn w:val="8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4">
    <w:name w:val="Grid Table 1 Light - Accent 4"/>
    <w:basedOn w:val="8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5">
    <w:name w:val="Grid Table 1 Light - Accent 5"/>
    <w:basedOn w:val="8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6">
    <w:name w:val="Grid Table 1 Light - Accent 6"/>
    <w:basedOn w:val="8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7">
    <w:name w:val="Grid Table 2"/>
    <w:basedOn w:val="8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8">
    <w:name w:val="Grid Table 2 - Accent 1"/>
    <w:basedOn w:val="8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9">
    <w:name w:val="Grid Table 2 - Accent 2"/>
    <w:basedOn w:val="8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0">
    <w:name w:val="Grid Table 2 - Accent 3"/>
    <w:basedOn w:val="8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1">
    <w:name w:val="Grid Table 2 - Accent 4"/>
    <w:basedOn w:val="8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2">
    <w:name w:val="Grid Table 2 - Accent 5"/>
    <w:basedOn w:val="8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3">
    <w:name w:val="Grid Table 2 - Accent 6"/>
    <w:basedOn w:val="8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4">
    <w:name w:val="Grid Table 3"/>
    <w:basedOn w:val="888"/>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5">
    <w:name w:val="Grid Table 3 - Accent 1"/>
    <w:basedOn w:val="888"/>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6">
    <w:name w:val="Grid Table 3 - Accent 2"/>
    <w:basedOn w:val="888"/>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7">
    <w:name w:val="Grid Table 3 - Accent 3"/>
    <w:basedOn w:val="888"/>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8">
    <w:name w:val="Grid Table 3 - Accent 4"/>
    <w:basedOn w:val="888"/>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9">
    <w:name w:val="Grid Table 3 - Accent 5"/>
    <w:basedOn w:val="888"/>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0">
    <w:name w:val="Grid Table 3 - Accent 6"/>
    <w:basedOn w:val="888"/>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1">
    <w:name w:val="Grid Table 4"/>
    <w:basedOn w:val="888"/>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2">
    <w:name w:val="Grid Table 4 - Accent 1"/>
    <w:basedOn w:val="888"/>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3">
    <w:name w:val="Grid Table 4 - Accent 2"/>
    <w:basedOn w:val="888"/>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4">
    <w:name w:val="Grid Table 4 - Accent 3"/>
    <w:basedOn w:val="888"/>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5">
    <w:name w:val="Grid Table 4 - Accent 4"/>
    <w:basedOn w:val="888"/>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6">
    <w:name w:val="Grid Table 4 - Accent 5"/>
    <w:basedOn w:val="888"/>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7">
    <w:name w:val="Grid Table 4 - Accent 6"/>
    <w:basedOn w:val="888"/>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8">
    <w:name w:val="Grid Table 5 Dark"/>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9">
    <w:name w:val="Grid Table 5 Dark- Accent 1"/>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0">
    <w:name w:val="Grid Table 5 Dark - Accent 2"/>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1">
    <w:name w:val="Grid Table 5 Dark - Accent 3"/>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2">
    <w:name w:val="Grid Table 5 Dark- Accent 4"/>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3">
    <w:name w:val="Grid Table 5 Dark - Accent 5"/>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4">
    <w:name w:val="Grid Table 5 Dark - Accent 6"/>
    <w:basedOn w:val="888"/>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5">
    <w:name w:val="Grid Table 6 Colorful"/>
    <w:basedOn w:val="888"/>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746">
    <w:name w:val="Grid Table 6 Colorful - Accent 1"/>
    <w:basedOn w:val="888"/>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747">
    <w:name w:val="Grid Table 6 Colorful - Accent 2"/>
    <w:basedOn w:val="8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748">
    <w:name w:val="Grid Table 6 Colorful - Accent 3"/>
    <w:basedOn w:val="888"/>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749">
    <w:name w:val="Grid Table 6 Colorful - Accent 4"/>
    <w:basedOn w:val="8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750">
    <w:name w:val="Grid Table 6 Colorful - Accent 5"/>
    <w:basedOn w:val="888"/>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1">
    <w:name w:val="Grid Table 6 Colorful - Accent 6"/>
    <w:basedOn w:val="888"/>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752">
    <w:name w:val="Grid Table 7 Colorful"/>
    <w:basedOn w:val="888"/>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Grid Table 7 Colorful - Accent 1"/>
    <w:basedOn w:val="888"/>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7 Colorful - Accent 2"/>
    <w:basedOn w:val="888"/>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7 Colorful - Accent 3"/>
    <w:basedOn w:val="888"/>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7 Colorful - Accent 4"/>
    <w:basedOn w:val="888"/>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7 Colorful - Accent 5"/>
    <w:basedOn w:val="888"/>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7 Colorful - Accent 6"/>
    <w:basedOn w:val="888"/>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List Table 1 Light"/>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List Table 1 Light - Accent 1"/>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List Table 1 Light - Accent 2"/>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List Table 1 Light - Accent 3"/>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List Table 1 Light - Accent 4"/>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List Table 1 Light - Accent 5"/>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List Table 1 Light - Accent 6"/>
    <w:basedOn w:val="888"/>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List Table 2"/>
    <w:basedOn w:val="888"/>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List Table 2 - Accent 1"/>
    <w:basedOn w:val="888"/>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List Table 2 - Accent 2"/>
    <w:basedOn w:val="888"/>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List Table 2 - Accent 3"/>
    <w:basedOn w:val="888"/>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List Table 2 - Accent 4"/>
    <w:basedOn w:val="888"/>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List Table 2 - Accent 5"/>
    <w:basedOn w:val="888"/>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List Table 2 - Accent 6"/>
    <w:basedOn w:val="888"/>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List Table 3"/>
    <w:basedOn w:val="8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List Table 3 - Accent 1"/>
    <w:basedOn w:val="888"/>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List Table 3 - Accent 2"/>
    <w:basedOn w:val="888"/>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List Table 3 - Accent 3"/>
    <w:basedOn w:val="888"/>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List Table 3 - Accent 4"/>
    <w:basedOn w:val="888"/>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List Table 3 - Accent 5"/>
    <w:basedOn w:val="888"/>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List Table 3 - Accent 6"/>
    <w:basedOn w:val="888"/>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List Table 4"/>
    <w:basedOn w:val="888"/>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List Table 4 - Accent 1"/>
    <w:basedOn w:val="888"/>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List Table 4 - Accent 2"/>
    <w:basedOn w:val="888"/>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List Table 4 - Accent 3"/>
    <w:basedOn w:val="888"/>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List Table 4 - Accent 4"/>
    <w:basedOn w:val="888"/>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List Table 4 - Accent 5"/>
    <w:basedOn w:val="888"/>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List Table 4 - Accent 6"/>
    <w:basedOn w:val="888"/>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List Table 5 Dark"/>
    <w:basedOn w:val="888"/>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8">
    <w:name w:val="List Table 5 Dark - Accent 1"/>
    <w:basedOn w:val="888"/>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89">
    <w:name w:val="List Table 5 Dark - Accent 2"/>
    <w:basedOn w:val="888"/>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0">
    <w:name w:val="List Table 5 Dark - Accent 3"/>
    <w:basedOn w:val="888"/>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1">
    <w:name w:val="List Table 5 Dark - Accent 4"/>
    <w:basedOn w:val="888"/>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2">
    <w:name w:val="List Table 5 Dark - Accent 5"/>
    <w:basedOn w:val="888"/>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3">
    <w:name w:val="List Table 5 Dark - Accent 6"/>
    <w:basedOn w:val="888"/>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794">
    <w:name w:val="List Table 6 Colorful"/>
    <w:basedOn w:val="888"/>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5">
    <w:name w:val="List Table 6 Colorful - Accent 1"/>
    <w:basedOn w:val="888"/>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6">
    <w:name w:val="List Table 6 Colorful - Accent 2"/>
    <w:basedOn w:val="888"/>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List Table 6 Colorful - Accent 3"/>
    <w:basedOn w:val="888"/>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List Table 6 Colorful - Accent 4"/>
    <w:basedOn w:val="888"/>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List Table 6 Colorful - Accent 5"/>
    <w:basedOn w:val="888"/>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List Table 6 Colorful - Accent 6"/>
    <w:basedOn w:val="888"/>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List Table 7 Colorful"/>
    <w:basedOn w:val="888"/>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802">
    <w:name w:val="List Table 7 Colorful - Accent 1"/>
    <w:basedOn w:val="888"/>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803">
    <w:name w:val="List Table 7 Colorful - Accent 2"/>
    <w:basedOn w:val="888"/>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804">
    <w:name w:val="List Table 7 Colorful - Accent 3"/>
    <w:basedOn w:val="888"/>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805">
    <w:name w:val="List Table 7 Colorful - Accent 4"/>
    <w:basedOn w:val="888"/>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806">
    <w:name w:val="List Table 7 Colorful - Accent 5"/>
    <w:basedOn w:val="888"/>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807">
    <w:name w:val="List Table 7 Colorful - Accent 6"/>
    <w:basedOn w:val="888"/>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808">
    <w:name w:val="Lined - Accent"/>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ned - Accent 1"/>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ned - Accent 2"/>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ned - Accent 3"/>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ned - Accent 4"/>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ned - Accent 5"/>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ned - Accent 6"/>
    <w:basedOn w:val="888"/>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Bordered &amp; Lined - Accent"/>
    <w:basedOn w:val="888"/>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Bordered &amp; Lined - Accent 1"/>
    <w:basedOn w:val="888"/>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Bordered &amp; Lined - Accent 2"/>
    <w:basedOn w:val="888"/>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Bordered &amp; Lined - Accent 3"/>
    <w:basedOn w:val="888"/>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Bordered &amp; Lined - Accent 4"/>
    <w:basedOn w:val="888"/>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Bordered &amp; Lined - Accent 5"/>
    <w:basedOn w:val="888"/>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Bordered &amp; Lined - Accent 6"/>
    <w:basedOn w:val="888"/>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Bordered"/>
    <w:basedOn w:val="888"/>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Bordered - Accent 1"/>
    <w:basedOn w:val="888"/>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Bordered - Accent 2"/>
    <w:basedOn w:val="888"/>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Bordered - Accent 3"/>
    <w:basedOn w:val="888"/>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Bordered - Accent 4"/>
    <w:basedOn w:val="888"/>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Bordered - Accent 5"/>
    <w:basedOn w:val="888"/>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Bordered - Accent 6"/>
    <w:basedOn w:val="888"/>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829">
    <w:name w:val="Heading 1"/>
    <w:basedOn w:val="887"/>
    <w:next w:val="887"/>
    <w:link w:val="83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830">
    <w:name w:val="Heading 2"/>
    <w:basedOn w:val="887"/>
    <w:next w:val="887"/>
    <w:link w:val="84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831">
    <w:name w:val="Heading 3"/>
    <w:basedOn w:val="887"/>
    <w:next w:val="887"/>
    <w:link w:val="84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832">
    <w:name w:val="Heading 4"/>
    <w:basedOn w:val="887"/>
    <w:next w:val="887"/>
    <w:link w:val="84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833">
    <w:name w:val="Heading 5"/>
    <w:basedOn w:val="887"/>
    <w:next w:val="887"/>
    <w:link w:val="84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834">
    <w:name w:val="Heading 6"/>
    <w:basedOn w:val="887"/>
    <w:next w:val="887"/>
    <w:link w:val="84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835">
    <w:name w:val="Heading 7"/>
    <w:basedOn w:val="887"/>
    <w:next w:val="887"/>
    <w:link w:val="84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836">
    <w:name w:val="Heading 8"/>
    <w:basedOn w:val="887"/>
    <w:next w:val="887"/>
    <w:link w:val="84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837">
    <w:name w:val="Heading 9"/>
    <w:basedOn w:val="887"/>
    <w:next w:val="887"/>
    <w:link w:val="84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838" w:default="1">
    <w:name w:val="Default Paragraph Font"/>
    <w:uiPriority w:val="1"/>
    <w:semiHidden/>
    <w:unhideWhenUsed/>
    <w:pPr>
      <w:pBdr/>
      <w:spacing/>
      <w:ind/>
    </w:pPr>
  </w:style>
  <w:style w:type="character" w:styleId="839">
    <w:name w:val="Heading 1 Char"/>
    <w:basedOn w:val="838"/>
    <w:link w:val="829"/>
    <w:uiPriority w:val="9"/>
    <w:pPr>
      <w:pBdr/>
      <w:spacing/>
      <w:ind/>
    </w:pPr>
    <w:rPr>
      <w:rFonts w:ascii="Arial" w:hAnsi="Arial" w:eastAsia="Arial" w:cs="Arial"/>
      <w:color w:val="0f4761" w:themeColor="accent1" w:themeShade="BF"/>
      <w:sz w:val="40"/>
      <w:szCs w:val="40"/>
    </w:rPr>
  </w:style>
  <w:style w:type="character" w:styleId="840">
    <w:name w:val="Heading 2 Char"/>
    <w:basedOn w:val="838"/>
    <w:link w:val="830"/>
    <w:uiPriority w:val="9"/>
    <w:pPr>
      <w:pBdr/>
      <w:spacing/>
      <w:ind/>
    </w:pPr>
    <w:rPr>
      <w:rFonts w:ascii="Arial" w:hAnsi="Arial" w:eastAsia="Arial" w:cs="Arial"/>
      <w:color w:val="0f4761" w:themeColor="accent1" w:themeShade="BF"/>
      <w:sz w:val="32"/>
      <w:szCs w:val="32"/>
    </w:rPr>
  </w:style>
  <w:style w:type="character" w:styleId="841">
    <w:name w:val="Heading 3 Char"/>
    <w:basedOn w:val="838"/>
    <w:link w:val="831"/>
    <w:uiPriority w:val="9"/>
    <w:pPr>
      <w:pBdr/>
      <w:spacing/>
      <w:ind/>
    </w:pPr>
    <w:rPr>
      <w:rFonts w:ascii="Arial" w:hAnsi="Arial" w:eastAsia="Arial" w:cs="Arial"/>
      <w:color w:val="0f4761" w:themeColor="accent1" w:themeShade="BF"/>
      <w:sz w:val="28"/>
      <w:szCs w:val="28"/>
    </w:rPr>
  </w:style>
  <w:style w:type="character" w:styleId="842">
    <w:name w:val="Heading 4 Char"/>
    <w:basedOn w:val="838"/>
    <w:link w:val="832"/>
    <w:uiPriority w:val="9"/>
    <w:pPr>
      <w:pBdr/>
      <w:spacing/>
      <w:ind/>
    </w:pPr>
    <w:rPr>
      <w:rFonts w:ascii="Arial" w:hAnsi="Arial" w:eastAsia="Arial" w:cs="Arial"/>
      <w:i/>
      <w:iCs/>
      <w:color w:val="0f4761" w:themeColor="accent1" w:themeShade="BF"/>
    </w:rPr>
  </w:style>
  <w:style w:type="character" w:styleId="843">
    <w:name w:val="Heading 5 Char"/>
    <w:basedOn w:val="838"/>
    <w:link w:val="833"/>
    <w:uiPriority w:val="9"/>
    <w:pPr>
      <w:pBdr/>
      <w:spacing/>
      <w:ind/>
    </w:pPr>
    <w:rPr>
      <w:rFonts w:ascii="Arial" w:hAnsi="Arial" w:eastAsia="Arial" w:cs="Arial"/>
      <w:color w:val="0f4761" w:themeColor="accent1" w:themeShade="BF"/>
    </w:rPr>
  </w:style>
  <w:style w:type="character" w:styleId="844">
    <w:name w:val="Heading 6 Char"/>
    <w:basedOn w:val="838"/>
    <w:link w:val="834"/>
    <w:uiPriority w:val="9"/>
    <w:pPr>
      <w:pBdr/>
      <w:spacing/>
      <w:ind/>
    </w:pPr>
    <w:rPr>
      <w:rFonts w:ascii="Arial" w:hAnsi="Arial" w:eastAsia="Arial" w:cs="Arial"/>
      <w:i/>
      <w:iCs/>
      <w:color w:val="595959" w:themeColor="text1" w:themeTint="A6"/>
    </w:rPr>
  </w:style>
  <w:style w:type="character" w:styleId="845">
    <w:name w:val="Heading 7 Char"/>
    <w:basedOn w:val="838"/>
    <w:link w:val="835"/>
    <w:uiPriority w:val="9"/>
    <w:pPr>
      <w:pBdr/>
      <w:spacing/>
      <w:ind/>
    </w:pPr>
    <w:rPr>
      <w:rFonts w:ascii="Arial" w:hAnsi="Arial" w:eastAsia="Arial" w:cs="Arial"/>
      <w:color w:val="595959" w:themeColor="text1" w:themeTint="A6"/>
    </w:rPr>
  </w:style>
  <w:style w:type="character" w:styleId="846">
    <w:name w:val="Heading 8 Char"/>
    <w:basedOn w:val="838"/>
    <w:link w:val="836"/>
    <w:uiPriority w:val="9"/>
    <w:pPr>
      <w:pBdr/>
      <w:spacing/>
      <w:ind/>
    </w:pPr>
    <w:rPr>
      <w:rFonts w:ascii="Arial" w:hAnsi="Arial" w:eastAsia="Arial" w:cs="Arial"/>
      <w:i/>
      <w:iCs/>
      <w:color w:val="272727" w:themeColor="text1" w:themeTint="D8"/>
    </w:rPr>
  </w:style>
  <w:style w:type="character" w:styleId="847">
    <w:name w:val="Heading 9 Char"/>
    <w:basedOn w:val="838"/>
    <w:link w:val="837"/>
    <w:uiPriority w:val="9"/>
    <w:pPr>
      <w:pBdr/>
      <w:spacing/>
      <w:ind/>
    </w:pPr>
    <w:rPr>
      <w:rFonts w:ascii="Arial" w:hAnsi="Arial" w:eastAsia="Arial" w:cs="Arial"/>
      <w:i/>
      <w:iCs/>
      <w:color w:val="272727" w:themeColor="text1" w:themeTint="D8"/>
    </w:rPr>
  </w:style>
  <w:style w:type="paragraph" w:styleId="848">
    <w:name w:val="Title"/>
    <w:basedOn w:val="887"/>
    <w:next w:val="887"/>
    <w:link w:val="849"/>
    <w:uiPriority w:val="10"/>
    <w:qFormat/>
    <w:pPr>
      <w:pBdr/>
      <w:spacing w:after="80" w:line="240" w:lineRule="auto"/>
      <w:ind/>
      <w:contextualSpacing w:val="true"/>
    </w:pPr>
    <w:rPr>
      <w:rFonts w:ascii="Arial" w:hAnsi="Arial" w:eastAsia="Arial" w:cs="Arial"/>
      <w:spacing w:val="-10"/>
      <w:sz w:val="56"/>
      <w:szCs w:val="56"/>
    </w:rPr>
  </w:style>
  <w:style w:type="character" w:styleId="849">
    <w:name w:val="Title Char"/>
    <w:basedOn w:val="838"/>
    <w:link w:val="848"/>
    <w:uiPriority w:val="10"/>
    <w:pPr>
      <w:pBdr/>
      <w:spacing/>
      <w:ind/>
    </w:pPr>
    <w:rPr>
      <w:rFonts w:ascii="Arial" w:hAnsi="Arial" w:eastAsia="Arial" w:cs="Arial"/>
      <w:spacing w:val="-10"/>
      <w:sz w:val="56"/>
      <w:szCs w:val="56"/>
    </w:rPr>
  </w:style>
  <w:style w:type="paragraph" w:styleId="850">
    <w:name w:val="Subtitle"/>
    <w:basedOn w:val="887"/>
    <w:next w:val="887"/>
    <w:link w:val="851"/>
    <w:uiPriority w:val="11"/>
    <w:qFormat/>
    <w:pPr>
      <w:numPr>
        <w:ilvl w:val="1"/>
      </w:numPr>
      <w:pBdr/>
      <w:spacing/>
      <w:ind/>
    </w:pPr>
    <w:rPr>
      <w:color w:val="595959" w:themeColor="text1" w:themeTint="A6"/>
      <w:spacing w:val="15"/>
      <w:sz w:val="28"/>
      <w:szCs w:val="28"/>
    </w:rPr>
  </w:style>
  <w:style w:type="character" w:styleId="851">
    <w:name w:val="Subtitle Char"/>
    <w:basedOn w:val="838"/>
    <w:link w:val="850"/>
    <w:uiPriority w:val="11"/>
    <w:pPr>
      <w:pBdr/>
      <w:spacing/>
      <w:ind/>
    </w:pPr>
    <w:rPr>
      <w:color w:val="595959" w:themeColor="text1" w:themeTint="A6"/>
      <w:spacing w:val="15"/>
      <w:sz w:val="28"/>
      <w:szCs w:val="28"/>
    </w:rPr>
  </w:style>
  <w:style w:type="paragraph" w:styleId="852">
    <w:name w:val="Quote"/>
    <w:basedOn w:val="887"/>
    <w:next w:val="887"/>
    <w:link w:val="853"/>
    <w:uiPriority w:val="29"/>
    <w:qFormat/>
    <w:pPr>
      <w:pBdr/>
      <w:spacing w:before="160"/>
      <w:ind/>
      <w:jc w:val="center"/>
    </w:pPr>
    <w:rPr>
      <w:i/>
      <w:iCs/>
      <w:color w:val="404040" w:themeColor="text1" w:themeTint="BF"/>
    </w:rPr>
  </w:style>
  <w:style w:type="character" w:styleId="853">
    <w:name w:val="Quote Char"/>
    <w:basedOn w:val="838"/>
    <w:link w:val="852"/>
    <w:uiPriority w:val="29"/>
    <w:pPr>
      <w:pBdr/>
      <w:spacing/>
      <w:ind/>
    </w:pPr>
    <w:rPr>
      <w:i/>
      <w:iCs/>
      <w:color w:val="404040" w:themeColor="text1" w:themeTint="BF"/>
    </w:rPr>
  </w:style>
  <w:style w:type="character" w:styleId="854">
    <w:name w:val="Intense Emphasis"/>
    <w:basedOn w:val="838"/>
    <w:uiPriority w:val="21"/>
    <w:qFormat/>
    <w:pPr>
      <w:pBdr/>
      <w:spacing/>
      <w:ind/>
    </w:pPr>
    <w:rPr>
      <w:i/>
      <w:iCs/>
      <w:color w:val="0f4761" w:themeColor="accent1" w:themeShade="BF"/>
    </w:rPr>
  </w:style>
  <w:style w:type="paragraph" w:styleId="855">
    <w:name w:val="Intense Quote"/>
    <w:basedOn w:val="887"/>
    <w:next w:val="887"/>
    <w:link w:val="85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856">
    <w:name w:val="Intense Quote Char"/>
    <w:basedOn w:val="838"/>
    <w:link w:val="855"/>
    <w:uiPriority w:val="30"/>
    <w:pPr>
      <w:pBdr/>
      <w:spacing/>
      <w:ind/>
    </w:pPr>
    <w:rPr>
      <w:i/>
      <w:iCs/>
      <w:color w:val="0f4761" w:themeColor="accent1" w:themeShade="BF"/>
    </w:rPr>
  </w:style>
  <w:style w:type="character" w:styleId="857">
    <w:name w:val="Intense Reference"/>
    <w:basedOn w:val="838"/>
    <w:uiPriority w:val="32"/>
    <w:qFormat/>
    <w:pPr>
      <w:pBdr/>
      <w:spacing/>
      <w:ind/>
    </w:pPr>
    <w:rPr>
      <w:b/>
      <w:bCs/>
      <w:smallCaps/>
      <w:color w:val="0f4761" w:themeColor="accent1" w:themeShade="BF"/>
      <w:spacing w:val="5"/>
    </w:rPr>
  </w:style>
  <w:style w:type="character" w:styleId="858">
    <w:name w:val="Subtle Emphasis"/>
    <w:basedOn w:val="838"/>
    <w:uiPriority w:val="19"/>
    <w:qFormat/>
    <w:pPr>
      <w:pBdr/>
      <w:spacing/>
      <w:ind/>
    </w:pPr>
    <w:rPr>
      <w:i/>
      <w:iCs/>
      <w:color w:val="404040" w:themeColor="text1" w:themeTint="BF"/>
    </w:rPr>
  </w:style>
  <w:style w:type="character" w:styleId="859">
    <w:name w:val="Emphasis"/>
    <w:basedOn w:val="838"/>
    <w:uiPriority w:val="20"/>
    <w:qFormat/>
    <w:pPr>
      <w:pBdr/>
      <w:spacing/>
      <w:ind/>
    </w:pPr>
    <w:rPr>
      <w:i/>
      <w:iCs/>
    </w:rPr>
  </w:style>
  <w:style w:type="character" w:styleId="860">
    <w:name w:val="Strong"/>
    <w:basedOn w:val="838"/>
    <w:uiPriority w:val="22"/>
    <w:qFormat/>
    <w:pPr>
      <w:pBdr/>
      <w:spacing/>
      <w:ind/>
    </w:pPr>
    <w:rPr>
      <w:b/>
      <w:bCs/>
    </w:rPr>
  </w:style>
  <w:style w:type="character" w:styleId="861">
    <w:name w:val="Subtle Reference"/>
    <w:basedOn w:val="838"/>
    <w:uiPriority w:val="31"/>
    <w:qFormat/>
    <w:pPr>
      <w:pBdr/>
      <w:spacing/>
      <w:ind/>
    </w:pPr>
    <w:rPr>
      <w:smallCaps/>
      <w:color w:val="5a5a5a" w:themeColor="text1" w:themeTint="A5"/>
    </w:rPr>
  </w:style>
  <w:style w:type="character" w:styleId="862">
    <w:name w:val="Book Title"/>
    <w:basedOn w:val="838"/>
    <w:uiPriority w:val="33"/>
    <w:qFormat/>
    <w:pPr>
      <w:pBdr/>
      <w:spacing/>
      <w:ind/>
    </w:pPr>
    <w:rPr>
      <w:b/>
      <w:bCs/>
      <w:i/>
      <w:iCs/>
      <w:spacing w:val="5"/>
    </w:rPr>
  </w:style>
  <w:style w:type="paragraph" w:styleId="863">
    <w:name w:val="Header"/>
    <w:basedOn w:val="887"/>
    <w:link w:val="864"/>
    <w:uiPriority w:val="99"/>
    <w:unhideWhenUsed/>
    <w:pPr>
      <w:pBdr/>
      <w:tabs>
        <w:tab w:val="center" w:leader="none" w:pos="4844"/>
        <w:tab w:val="right" w:leader="none" w:pos="9689"/>
      </w:tabs>
      <w:spacing w:after="0" w:line="240" w:lineRule="auto"/>
      <w:ind/>
    </w:pPr>
  </w:style>
  <w:style w:type="character" w:styleId="864">
    <w:name w:val="Header Char"/>
    <w:basedOn w:val="838"/>
    <w:link w:val="863"/>
    <w:uiPriority w:val="99"/>
    <w:pPr>
      <w:pBdr/>
      <w:spacing/>
      <w:ind/>
    </w:pPr>
  </w:style>
  <w:style w:type="paragraph" w:styleId="865">
    <w:name w:val="Footer"/>
    <w:basedOn w:val="887"/>
    <w:link w:val="866"/>
    <w:uiPriority w:val="99"/>
    <w:unhideWhenUsed/>
    <w:pPr>
      <w:pBdr/>
      <w:tabs>
        <w:tab w:val="center" w:leader="none" w:pos="4844"/>
        <w:tab w:val="right" w:leader="none" w:pos="9689"/>
      </w:tabs>
      <w:spacing w:after="0" w:line="240" w:lineRule="auto"/>
      <w:ind/>
    </w:pPr>
  </w:style>
  <w:style w:type="character" w:styleId="866">
    <w:name w:val="Footer Char"/>
    <w:basedOn w:val="838"/>
    <w:link w:val="865"/>
    <w:uiPriority w:val="99"/>
    <w:pPr>
      <w:pBdr/>
      <w:spacing/>
      <w:ind/>
    </w:pPr>
  </w:style>
  <w:style w:type="paragraph" w:styleId="867">
    <w:name w:val="Caption"/>
    <w:basedOn w:val="887"/>
    <w:next w:val="887"/>
    <w:uiPriority w:val="35"/>
    <w:unhideWhenUsed/>
    <w:qFormat/>
    <w:pPr>
      <w:pBdr/>
      <w:spacing w:after="200" w:line="240" w:lineRule="auto"/>
      <w:ind/>
    </w:pPr>
    <w:rPr>
      <w:i/>
      <w:iCs/>
      <w:color w:val="0e2841" w:themeColor="text2"/>
      <w:sz w:val="18"/>
      <w:szCs w:val="18"/>
    </w:rPr>
  </w:style>
  <w:style w:type="paragraph" w:styleId="868">
    <w:name w:val="footnote text"/>
    <w:basedOn w:val="887"/>
    <w:link w:val="869"/>
    <w:uiPriority w:val="99"/>
    <w:semiHidden/>
    <w:unhideWhenUsed/>
    <w:pPr>
      <w:pBdr/>
      <w:spacing w:after="0" w:line="240" w:lineRule="auto"/>
      <w:ind/>
    </w:pPr>
    <w:rPr>
      <w:sz w:val="20"/>
      <w:szCs w:val="20"/>
    </w:rPr>
  </w:style>
  <w:style w:type="character" w:styleId="869">
    <w:name w:val="Footnote Text Char"/>
    <w:basedOn w:val="838"/>
    <w:link w:val="868"/>
    <w:uiPriority w:val="99"/>
    <w:semiHidden/>
    <w:pPr>
      <w:pBdr/>
      <w:spacing/>
      <w:ind/>
    </w:pPr>
    <w:rPr>
      <w:sz w:val="20"/>
      <w:szCs w:val="20"/>
    </w:rPr>
  </w:style>
  <w:style w:type="character" w:styleId="870">
    <w:name w:val="footnote reference"/>
    <w:basedOn w:val="838"/>
    <w:uiPriority w:val="99"/>
    <w:semiHidden/>
    <w:unhideWhenUsed/>
    <w:pPr>
      <w:pBdr/>
      <w:spacing/>
      <w:ind/>
    </w:pPr>
    <w:rPr>
      <w:vertAlign w:val="superscript"/>
    </w:rPr>
  </w:style>
  <w:style w:type="paragraph" w:styleId="871">
    <w:name w:val="endnote text"/>
    <w:basedOn w:val="887"/>
    <w:link w:val="872"/>
    <w:uiPriority w:val="99"/>
    <w:semiHidden/>
    <w:unhideWhenUsed/>
    <w:pPr>
      <w:pBdr/>
      <w:spacing w:after="0" w:line="240" w:lineRule="auto"/>
      <w:ind/>
    </w:pPr>
    <w:rPr>
      <w:sz w:val="20"/>
      <w:szCs w:val="20"/>
    </w:rPr>
  </w:style>
  <w:style w:type="character" w:styleId="872">
    <w:name w:val="Endnote Text Char"/>
    <w:basedOn w:val="838"/>
    <w:link w:val="871"/>
    <w:uiPriority w:val="99"/>
    <w:semiHidden/>
    <w:pPr>
      <w:pBdr/>
      <w:spacing/>
      <w:ind/>
    </w:pPr>
    <w:rPr>
      <w:sz w:val="20"/>
      <w:szCs w:val="20"/>
    </w:rPr>
  </w:style>
  <w:style w:type="character" w:styleId="873">
    <w:name w:val="endnote reference"/>
    <w:basedOn w:val="838"/>
    <w:uiPriority w:val="99"/>
    <w:semiHidden/>
    <w:unhideWhenUsed/>
    <w:pPr>
      <w:pBdr/>
      <w:spacing/>
      <w:ind/>
    </w:pPr>
    <w:rPr>
      <w:vertAlign w:val="superscript"/>
    </w:rPr>
  </w:style>
  <w:style w:type="character" w:styleId="874">
    <w:name w:val="Hyperlink"/>
    <w:basedOn w:val="838"/>
    <w:uiPriority w:val="99"/>
    <w:unhideWhenUsed/>
    <w:pPr>
      <w:pBdr/>
      <w:spacing/>
      <w:ind/>
    </w:pPr>
    <w:rPr>
      <w:color w:val="0563c1" w:themeColor="hyperlink"/>
      <w:u w:val="single"/>
    </w:rPr>
  </w:style>
  <w:style w:type="character" w:styleId="875">
    <w:name w:val="FollowedHyperlink"/>
    <w:basedOn w:val="838"/>
    <w:uiPriority w:val="99"/>
    <w:semiHidden/>
    <w:unhideWhenUsed/>
    <w:pPr>
      <w:pBdr/>
      <w:spacing/>
      <w:ind/>
    </w:pPr>
    <w:rPr>
      <w:color w:val="954f72" w:themeColor="followedHyperlink"/>
      <w:u w:val="single"/>
    </w:rPr>
  </w:style>
  <w:style w:type="paragraph" w:styleId="876">
    <w:name w:val="toc 1"/>
    <w:basedOn w:val="887"/>
    <w:next w:val="887"/>
    <w:uiPriority w:val="39"/>
    <w:unhideWhenUsed/>
    <w:pPr>
      <w:pBdr/>
      <w:spacing w:after="100"/>
      <w:ind/>
    </w:pPr>
  </w:style>
  <w:style w:type="paragraph" w:styleId="877">
    <w:name w:val="toc 2"/>
    <w:basedOn w:val="887"/>
    <w:next w:val="887"/>
    <w:uiPriority w:val="39"/>
    <w:unhideWhenUsed/>
    <w:pPr>
      <w:pBdr/>
      <w:spacing w:after="100"/>
      <w:ind w:left="220"/>
    </w:pPr>
  </w:style>
  <w:style w:type="paragraph" w:styleId="878">
    <w:name w:val="toc 3"/>
    <w:basedOn w:val="887"/>
    <w:next w:val="887"/>
    <w:uiPriority w:val="39"/>
    <w:unhideWhenUsed/>
    <w:pPr>
      <w:pBdr/>
      <w:spacing w:after="100"/>
      <w:ind w:left="440"/>
    </w:pPr>
  </w:style>
  <w:style w:type="paragraph" w:styleId="879">
    <w:name w:val="toc 4"/>
    <w:basedOn w:val="887"/>
    <w:next w:val="887"/>
    <w:uiPriority w:val="39"/>
    <w:unhideWhenUsed/>
    <w:pPr>
      <w:pBdr/>
      <w:spacing w:after="100"/>
      <w:ind w:left="660"/>
    </w:pPr>
  </w:style>
  <w:style w:type="paragraph" w:styleId="880">
    <w:name w:val="toc 5"/>
    <w:basedOn w:val="887"/>
    <w:next w:val="887"/>
    <w:uiPriority w:val="39"/>
    <w:unhideWhenUsed/>
    <w:pPr>
      <w:pBdr/>
      <w:spacing w:after="100"/>
      <w:ind w:left="880"/>
    </w:pPr>
  </w:style>
  <w:style w:type="paragraph" w:styleId="881">
    <w:name w:val="toc 6"/>
    <w:basedOn w:val="887"/>
    <w:next w:val="887"/>
    <w:uiPriority w:val="39"/>
    <w:unhideWhenUsed/>
    <w:pPr>
      <w:pBdr/>
      <w:spacing w:after="100"/>
      <w:ind w:left="1100"/>
    </w:pPr>
  </w:style>
  <w:style w:type="paragraph" w:styleId="882">
    <w:name w:val="toc 7"/>
    <w:basedOn w:val="887"/>
    <w:next w:val="887"/>
    <w:uiPriority w:val="39"/>
    <w:unhideWhenUsed/>
    <w:pPr>
      <w:pBdr/>
      <w:spacing w:after="100"/>
      <w:ind w:left="1320"/>
    </w:pPr>
  </w:style>
  <w:style w:type="paragraph" w:styleId="883">
    <w:name w:val="toc 8"/>
    <w:basedOn w:val="887"/>
    <w:next w:val="887"/>
    <w:uiPriority w:val="39"/>
    <w:unhideWhenUsed/>
    <w:pPr>
      <w:pBdr/>
      <w:spacing w:after="100"/>
      <w:ind w:left="1540"/>
    </w:pPr>
  </w:style>
  <w:style w:type="paragraph" w:styleId="884">
    <w:name w:val="toc 9"/>
    <w:basedOn w:val="887"/>
    <w:next w:val="887"/>
    <w:uiPriority w:val="39"/>
    <w:unhideWhenUsed/>
    <w:pPr>
      <w:pBdr/>
      <w:spacing w:after="100"/>
      <w:ind w:left="1760"/>
    </w:pPr>
  </w:style>
  <w:style w:type="paragraph" w:styleId="885">
    <w:name w:val="TOC Heading"/>
    <w:uiPriority w:val="39"/>
    <w:unhideWhenUsed/>
    <w:pPr>
      <w:pBdr/>
      <w:spacing/>
      <w:ind/>
    </w:pPr>
  </w:style>
  <w:style w:type="paragraph" w:styleId="886">
    <w:name w:val="table of figures"/>
    <w:basedOn w:val="887"/>
    <w:next w:val="887"/>
    <w:uiPriority w:val="99"/>
    <w:unhideWhenUsed/>
    <w:pPr>
      <w:pBdr/>
      <w:spacing w:after="0" w:afterAutospacing="0"/>
      <w:ind/>
    </w:pPr>
  </w:style>
  <w:style w:type="paragraph" w:styleId="887" w:default="1">
    <w:name w:val="Normal"/>
    <w:qFormat/>
    <w:pPr>
      <w:pBdr/>
      <w:spacing/>
      <w:ind/>
    </w:pPr>
  </w:style>
  <w:style w:type="table" w:styleId="888" w:default="1">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889" w:default="1">
    <w:name w:val="No List"/>
    <w:uiPriority w:val="99"/>
    <w:semiHidden/>
    <w:unhideWhenUsed/>
    <w:pPr>
      <w:pBdr/>
      <w:spacing/>
      <w:ind/>
    </w:pPr>
  </w:style>
  <w:style w:type="paragraph" w:styleId="890">
    <w:name w:val="No Spacing"/>
    <w:basedOn w:val="887"/>
    <w:uiPriority w:val="1"/>
    <w:qFormat/>
    <w:pPr>
      <w:pBdr/>
      <w:spacing w:after="0" w:line="240" w:lineRule="auto"/>
      <w:ind/>
    </w:pPr>
  </w:style>
  <w:style w:type="paragraph" w:styleId="891">
    <w:name w:val="List Paragraph"/>
    <w:basedOn w:val="887"/>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hyperlink" Target="https://cloud.sdu.dk"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ONLYOFFICE/8.2.0.143</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revision>3</cp:revision>
  <dcterms:modified xsi:type="dcterms:W3CDTF">2025-10-07T09:34:42Z</dcterms:modified>
</cp:coreProperties>
</file>