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firstLine="0" w:left="0"/>
        <w:jc w:val="center"/>
        <w:rPr>
          <w:b/>
          <w:bCs/>
          <w:sz w:val="36"/>
          <w:szCs w:val="36"/>
          <w:highlight w:val="none"/>
          <w:u w:val="single"/>
        </w:rPr>
      </w:pPr>
      <w:r>
        <w:rPr>
          <w:b/>
          <w:bCs/>
          <w:sz w:val="36"/>
          <w:szCs w:val="36"/>
          <w:highlight w:val="none"/>
          <w:u w:val="single"/>
        </w:rPr>
        <w:t xml:space="preserve">Tutorial:</w:t>
      </w:r>
      <w:r>
        <w:rPr>
          <w:b/>
          <w:bCs/>
          <w:sz w:val="36"/>
          <w:szCs w:val="36"/>
          <w:highlight w:val="none"/>
          <w:u w:val="none"/>
        </w:rPr>
        <w:t xml:space="preserve"> </w:t>
      </w:r>
      <w:r>
        <w:rPr>
          <w:b/>
          <w:bCs/>
          <w:sz w:val="36"/>
          <w:szCs w:val="36"/>
          <w:highlight w:val="none"/>
        </w:rPr>
        <w:t xml:space="preserve">Setting up Gurobi license</w:t>
      </w:r>
      <w:r>
        <w:rPr>
          <w:b/>
          <w:bCs/>
          <w:sz w:val="36"/>
          <w:szCs w:val="36"/>
          <w:highlight w:val="none"/>
          <w:u w:val="single"/>
        </w:rPr>
      </w:r>
      <w:r>
        <w:rPr>
          <w:b/>
          <w:bCs/>
          <w:sz w:val="36"/>
          <w:szCs w:val="36"/>
          <w:highlight w:val="none"/>
          <w:u w:val="single"/>
        </w:rPr>
      </w:r>
    </w:p>
    <w:p>
      <w:pPr>
        <w:pBdr/>
        <w:spacing/>
        <w:ind/>
        <w:rPr>
          <w:b/>
          <w:bCs/>
          <w:highlight w:val="none"/>
        </w:rPr>
      </w:pPr>
      <w:r>
        <w:rPr>
          <w:b/>
          <w:bCs/>
          <w:highlight w:val="none"/>
        </w:rPr>
        <w:t xml:space="preserve">1. Signing up and selecting license</w:t>
      </w:r>
      <w:r>
        <w:rPr>
          <w:b/>
          <w:bCs/>
          <w:highlight w:val="none"/>
        </w:rPr>
      </w:r>
      <w:r>
        <w:rPr>
          <w:b/>
          <w:bCs/>
          <w:highlight w:val="none"/>
        </w:rPr>
      </w:r>
    </w:p>
    <w:p>
      <w:pPr>
        <w:pBdr/>
        <w:spacing/>
        <w:ind/>
        <w:rPr/>
      </w:pPr>
      <w:r>
        <w:rPr>
          <w:highlight w:val="none"/>
        </w:rPr>
        <w:t xml:space="preserve">Sign up for a Gurobi license at </w:t>
      </w:r>
      <w:r>
        <w:rPr>
          <w:highlight w:val="none"/>
        </w:rPr>
      </w:r>
      <w:hyperlink r:id="rId8" w:tooltip="https://portal.gurobi.com/iam/login/" w:history="1">
        <w:r>
          <w:rPr>
            <w:rStyle w:val="868"/>
          </w:rPr>
          <w:t xml:space="preserve">https://portal.gurobi.com/iam/login/</w:t>
        </w:r>
        <w:r>
          <w:rPr>
            <w:rStyle w:val="868"/>
          </w:rPr>
        </w:r>
      </w:hyperlink>
      <w:r>
        <w:t xml:space="preserve"> . Fill out the </w:t>
      </w:r>
      <w:r>
        <w:rPr>
          <w:b/>
          <w:bCs/>
          <w:i/>
          <w:iCs/>
        </w:rPr>
        <w:t xml:space="preserve">Contact</w:t>
      </w:r>
      <w:r>
        <w:t xml:space="preserve"> tab by preferably use your university email address to do so. For the country select the country of the University you want to connect to the license, meaning for Aarhus University choose Denmark.</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7733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37295" name=""/>
                        <pic:cNvPicPr>
                          <a:picLocks noChangeAspect="1"/>
                        </pic:cNvPicPr>
                        <pic:nvPr/>
                      </pic:nvPicPr>
                      <pic:blipFill>
                        <a:blip r:embed="rId9"/>
                        <a:stretch/>
                      </pic:blipFill>
                      <pic:spPr bwMode="auto">
                        <a:xfrm>
                          <a:off x="0" y="0"/>
                          <a:ext cx="5943599" cy="28773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26.56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pPr>
      <w:r>
        <w:t xml:space="preserve">In the Your Work tab select your University, academic position and other relevant information.  Afterwards agree to the terms of service and create your account. </w:t>
      </w:r>
      <w:r/>
    </w:p>
    <w:p>
      <w:pPr>
        <w:pBdr/>
        <w:spacing/>
        <w:ind/>
        <w:rPr/>
      </w:pPr>
      <w:r>
        <mc:AlternateContent>
          <mc:Choice Requires="wpg">
            <w:drawing>
              <wp:inline xmlns:wp="http://schemas.openxmlformats.org/drawingml/2006/wordprocessingDrawing" distT="0" distB="0" distL="0" distR="0">
                <wp:extent cx="5943600" cy="287733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24101" name=""/>
                        <pic:cNvPicPr>
                          <a:picLocks noChangeAspect="1"/>
                        </pic:cNvPicPr>
                        <pic:nvPr/>
                      </pic:nvPicPr>
                      <pic:blipFill>
                        <a:blip r:embed="rId10"/>
                        <a:stretch/>
                      </pic:blipFill>
                      <pic:spPr bwMode="auto">
                        <a:xfrm>
                          <a:off x="0" y="0"/>
                          <a:ext cx="5943599" cy="28773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26.56pt;mso-wrap-distance-left:0.00pt;mso-wrap-distance-top:0.00pt;mso-wrap-distance-right:0.00pt;mso-wrap-distance-bottom:0.00pt;z-index:1;" stroked="false">
                <v:imagedata r:id="rId10" o:title=""/>
                <o:lock v:ext="edit" rotation="t"/>
              </v:shape>
            </w:pict>
          </mc:Fallback>
        </mc:AlternateContent>
      </w:r>
      <w:r/>
    </w:p>
    <w:p>
      <w:pPr>
        <w:pBdr/>
        <w:spacing/>
        <w:ind/>
        <w:rPr>
          <w:b w:val="0"/>
          <w:bCs w:val="0"/>
          <w:i w:val="0"/>
        </w:rPr>
      </w:pPr>
      <w:r>
        <w:t xml:space="preserve">Once you have successfully created the account and logged in, from the user portal navigate to </w:t>
      </w:r>
      <w:r>
        <w:rPr>
          <w:b/>
          <w:bCs/>
          <w:i/>
          <w:iCs/>
        </w:rPr>
        <w:t xml:space="preserve">Licenses</w:t>
      </w:r>
      <w:r>
        <w:t xml:space="preserve"> and then </w:t>
      </w:r>
      <w:r>
        <w:rPr>
          <w:b/>
          <w:bCs/>
          <w:i/>
          <w:iCs/>
        </w:rPr>
        <w:t xml:space="preserve">Request</w:t>
      </w:r>
      <w:r>
        <w:t xml:space="preserve">. Here choose the </w:t>
      </w:r>
      <w:r>
        <w:rPr>
          <w:b/>
          <w:bCs/>
          <w:i/>
          <w:iCs/>
        </w:rPr>
        <w:t xml:space="preserve">WLS Academic License</w:t>
      </w:r>
      <w:r>
        <w:t xml:space="preserve"> and click </w:t>
      </w:r>
      <w:r>
        <w:rPr>
          <w:b/>
          <w:bCs/>
          <w:i/>
          <w:iCs/>
        </w:rPr>
        <w:t xml:space="preserve">Generate Now. </w:t>
      </w:r>
      <w:r>
        <w:rPr>
          <w:b w:val="0"/>
          <w:bCs w:val="0"/>
          <w:i w:val="0"/>
        </w:rPr>
      </w:r>
      <w:r>
        <w:rPr>
          <w:b w:val="0"/>
          <w:bCs w:val="0"/>
          <w:i w:val="0"/>
        </w:rPr>
      </w:r>
    </w:p>
    <w:p>
      <w:pPr>
        <w:pBdr/>
        <w:spacing/>
        <w:ind/>
        <w:rPr/>
      </w:pPr>
      <w:r>
        <w:rPr>
          <w:highlight w:val="none"/>
        </w:rPr>
      </w:r>
      <w:r>
        <w:rPr>
          <w:highlight w:val="none"/>
        </w:rPr>
      </w:r>
      <w:r/>
    </w:p>
    <w:p>
      <w:pPr>
        <w:pBdr/>
        <w:spacing/>
        <w:ind/>
        <w:rPr>
          <w:highlight w:val="none"/>
        </w:rPr>
      </w:pPr>
      <w:r>
        <mc:AlternateContent>
          <mc:Choice Requires="wpg">
            <w:drawing>
              <wp:inline xmlns:wp="http://schemas.openxmlformats.org/drawingml/2006/wordprocessingDrawing" distT="0" distB="0" distL="0" distR="0">
                <wp:extent cx="5943600" cy="287733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1204" name=""/>
                        <pic:cNvPicPr>
                          <a:picLocks noChangeAspect="1"/>
                        </pic:cNvPicPr>
                        <pic:nvPr/>
                      </pic:nvPicPr>
                      <pic:blipFill>
                        <a:blip r:embed="rId11"/>
                        <a:stretch/>
                      </pic:blipFill>
                      <pic:spPr bwMode="auto">
                        <a:xfrm>
                          <a:off x="0" y="0"/>
                          <a:ext cx="5943599" cy="28773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26.56pt;mso-wrap-distance-left:0.00pt;mso-wrap-distance-top:0.00pt;mso-wrap-distance-right:0.00pt;mso-wrap-distance-bottom:0.00pt;z-index:1;" stroked="false">
                <v:imagedata r:id="rId11" o:title=""/>
                <o:lock v:ext="edit" rotation="t"/>
              </v:shape>
            </w:pict>
          </mc:Fallback>
        </mc:AlternateContent>
      </w:r>
      <w:r>
        <w:rPr>
          <w:highlight w:val="none"/>
        </w:rPr>
      </w:r>
    </w:p>
    <w:p>
      <w:pPr>
        <w:pBdr/>
        <w:spacing/>
        <w:ind/>
        <w:rPr>
          <w:highlight w:val="none"/>
        </w:rPr>
      </w:pPr>
      <w:r>
        <w:rPr>
          <w:highlight w:val="none"/>
        </w:rPr>
        <w:t xml:space="preserve">Once the license is generated. Click on Licenses and navigate to the Web License Manager by clicking on the little box next to your WLS license.</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7583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74156" name=""/>
                        <pic:cNvPicPr>
                          <a:picLocks noChangeAspect="1"/>
                        </pic:cNvPicPr>
                        <pic:nvPr/>
                      </pic:nvPicPr>
                      <pic:blipFill>
                        <a:blip r:embed="rId12"/>
                        <a:stretch/>
                      </pic:blipFill>
                      <pic:spPr bwMode="auto">
                        <a:xfrm>
                          <a:off x="0" y="0"/>
                          <a:ext cx="5943599" cy="2875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26.44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rPr>
          <w:bCs/>
          <w:i/>
          <w:highlight w:val="none"/>
        </w:rPr>
      </w:pPr>
      <w:r>
        <w:rPr>
          <w:highlight w:val="none"/>
        </w:rPr>
        <w:t xml:space="preserve">In the now newly opened window go to your license and press download. </w:t>
      </w:r>
      <w:r>
        <w:rPr>
          <w:i/>
          <w:iCs/>
          <w:highlight w:val="none"/>
        </w:rPr>
        <w:t xml:space="preserve">(Note: this is also where you will be able to extend your license as these only run for a couple of months.)</w:t>
      </w:r>
      <w:r>
        <w:rPr>
          <w:i/>
          <w:iCs/>
          <w:highlight w:val="none"/>
        </w:rPr>
      </w:r>
      <w:r>
        <w:rPr>
          <w:bCs/>
          <w:i/>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7893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6818" name=""/>
                        <pic:cNvPicPr>
                          <a:picLocks noChangeAspect="1"/>
                        </pic:cNvPicPr>
                        <pic:nvPr/>
                      </pic:nvPicPr>
                      <pic:blipFill>
                        <a:blip r:embed="rId13"/>
                        <a:stretch/>
                      </pic:blipFill>
                      <pic:spPr bwMode="auto">
                        <a:xfrm>
                          <a:off x="0" y="0"/>
                          <a:ext cx="5943599" cy="28789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26.6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pPr>
      <w:r>
        <w:rPr>
          <w:b/>
          <w:bCs/>
          <w:highlight w:val="none"/>
        </w:rPr>
        <w:t xml:space="preserve">2. Connecting license</w:t>
      </w:r>
      <w:r/>
    </w:p>
    <w:p>
      <w:pPr>
        <w:pBdr/>
        <w:spacing/>
        <w:ind/>
        <w:rPr/>
      </w:pPr>
      <w:r>
        <w:rPr>
          <w:highlight w:val="none"/>
        </w:rPr>
      </w:r>
      <w:r>
        <w:t xml:space="preserve">Once you have downloaded the gurobi.lic license file, you need to store it in a location where Gurobi can find it. </w:t>
      </w:r>
      <w:r>
        <w:rPr>
          <w:highlight w:val="none"/>
        </w:rPr>
        <w:t xml:space="preserve">Storing the license file in a default location is recommended. </w:t>
      </w:r>
      <w:r>
        <w:rPr>
          <w:highlight w:val="none"/>
        </w:rPr>
        <w:t xml:space="preserve">The default directories where Gurobi will search for a gurobi.lic license file are:</w:t>
      </w:r>
      <w:r>
        <w:rPr>
          <w:highlight w:val="none"/>
        </w:rPr>
      </w:r>
      <w:r/>
    </w:p>
    <w:p>
      <w:pPr>
        <w:pBdr/>
        <w:spacing/>
        <w:ind/>
        <w:rPr/>
      </w:pPr>
      <w:r>
        <w:rPr>
          <w:highlight w:val="none"/>
        </w:rPr>
        <w:t xml:space="preserve">Windows: </w:t>
        <w:tab/>
        <w:t xml:space="preserve">C:\gurobi and your home directory (C:\Users\yourusername)</w:t>
      </w:r>
      <w:r/>
    </w:p>
    <w:p>
      <w:pPr>
        <w:pBdr/>
        <w:spacing/>
        <w:ind/>
        <w:rPr/>
      </w:pPr>
      <w:r>
        <w:rPr>
          <w:highlight w:val="none"/>
        </w:rPr>
        <w:t xml:space="preserve">Linux: </w:t>
        <w:tab/>
        <w:tab/>
        <w:t xml:space="preserve">/opt/gurobi and your home directory (/home/yourusername)</w:t>
      </w:r>
      <w:r/>
    </w:p>
    <w:p>
      <w:pPr>
        <w:pBdr/>
        <w:spacing/>
        <w:ind/>
        <w:rPr>
          <w:highlight w:val="none"/>
        </w:rPr>
      </w:pPr>
      <w:r>
        <w:rPr>
          <w:highlight w:val="none"/>
        </w:rPr>
        <w:t xml:space="preserve">macOS: </w:t>
        <w:tab/>
        <w:t xml:space="preserve">/Library/gurobi and your home directory (/Users/yourusername)</w:t>
      </w:r>
      <w:r>
        <w:rPr>
          <w:highlight w:val="none"/>
        </w:rPr>
      </w:r>
      <w:r>
        <w:rPr>
          <w:highlight w:val="none"/>
        </w:rPr>
      </w:r>
    </w:p>
    <w:p>
      <w:pPr>
        <w:pBdr/>
        <w:spacing/>
        <w:ind/>
        <w:rPr>
          <w:highlight w:val="none"/>
        </w:rPr>
      </w:pPr>
      <w:r>
        <w:rPr>
          <w:highlight w:val="none"/>
        </w:rPr>
      </w:r>
      <w:r>
        <w:t xml:space="preserve">Placing the license file in one of these default directories is the simplest and most reliable approach. </w:t>
      </w:r>
      <w:r>
        <w:rPr>
          <w:i/>
          <w:iCs/>
        </w:rPr>
        <w:t xml:space="preserve">(Note: Having and only placing one copy of the license file is recommended as it makes troubleshooting and updating license files easier).</w:t>
      </w:r>
      <w:r>
        <w:rPr>
          <w:highlight w:val="none"/>
        </w:rPr>
      </w:r>
      <w:r>
        <w:rPr>
          <w:highlight w:val="none"/>
        </w:rPr>
      </w:r>
    </w:p>
    <w:p>
      <w:pPr>
        <w:pBdr/>
        <w:spacing/>
        <w:ind/>
        <w:rPr>
          <w:highlight w:val="none"/>
        </w:rPr>
      </w:pPr>
      <w:r>
        <w:rPr>
          <w:highlight w:val="none"/>
        </w:rPr>
        <w:t xml:space="preserve">The license file can also be stored in a custom location. In this case it is important to </w:t>
      </w:r>
      <w:r>
        <w:t xml:space="preserve">explicitly tell Gurobi where to find it.</w:t>
      </w:r>
      <w:r>
        <w:rPr>
          <w:highlight w:val="none"/>
        </w:rPr>
        <w:t xml:space="preserve"> This is also good practice also when the file is placed in a default location. For this you need to first </w:t>
      </w:r>
      <w:r>
        <w:t xml:space="preserve">activate the Python environment where Gurobi is installed:</w:t>
      </w:r>
      <w:r>
        <w:rPr>
          <w:highlight w:val="none"/>
        </w:rPr>
      </w:r>
      <w:r>
        <w:rPr>
          <w:highlight w:val="none"/>
        </w:rPr>
      </w:r>
    </w:p>
    <w:p>
      <w:pPr>
        <w:pBdr/>
        <w:spacing/>
        <w:ind/>
        <w:rPr>
          <w:bCs/>
          <w:i/>
          <w:highlight w:val="yellow"/>
        </w:rPr>
      </w:pPr>
      <w:r>
        <w:rPr>
          <w:highlight w:val="none"/>
        </w:rPr>
        <w:tab/>
      </w:r>
      <w:r>
        <w:rPr>
          <w:i/>
          <w:iCs/>
          <w:highlight w:val="none"/>
        </w:rPr>
        <w:t xml:space="preserve">conda activate </w:t>
      </w:r>
      <w:r>
        <w:rPr>
          <w:i/>
          <w:iCs/>
          <w:highlight w:val="yellow"/>
        </w:rPr>
        <w:t xml:space="preserve">&lt;your-environment&gt;</w:t>
      </w:r>
      <w:r>
        <w:rPr>
          <w:i/>
          <w:iCs/>
          <w:highlight w:val="yellow"/>
        </w:rPr>
      </w:r>
      <w:r>
        <w:rPr>
          <w:bCs/>
          <w:i/>
          <w:highlight w:val="yellow"/>
        </w:rPr>
      </w:r>
    </w:p>
    <w:p>
      <w:pPr>
        <w:pBdr/>
        <w:spacing/>
        <w:ind/>
        <w:rPr>
          <w:highlight w:val="none"/>
        </w:rPr>
      </w:pPr>
      <w:r>
        <w:rPr>
          <w:highlight w:val="none"/>
        </w:rPr>
        <w:t xml:space="preserve">Then </w:t>
      </w:r>
      <w:r>
        <w:t xml:space="preserve">set the environment variable to the license file’s path (update to a default path or your custom path):</w:t>
      </w:r>
      <w:r>
        <w:rPr>
          <w:highlight w:val="none"/>
        </w:rPr>
      </w:r>
      <w:r>
        <w:rPr>
          <w:highlight w:val="none"/>
        </w:rPr>
      </w:r>
    </w:p>
    <w:p>
      <w:pPr>
        <w:pBdr/>
        <w:spacing/>
        <w:ind w:firstLine="708"/>
        <w:rPr>
          <w:bCs/>
          <w:i/>
          <w:highlight w:val="none"/>
        </w:rPr>
      </w:pPr>
      <w:r>
        <w:rPr>
          <w:i/>
          <w:iCs/>
          <w:highlight w:val="none"/>
        </w:rPr>
      </w:r>
      <w:r>
        <w:rPr>
          <w:i/>
          <w:iCs/>
          <w:highlight w:val="none"/>
        </w:rPr>
        <w:t xml:space="preserve">export GRB_LICENSE_FILE=</w:t>
      </w:r>
      <w:r>
        <w:rPr>
          <w:i/>
          <w:iCs/>
          <w:highlight w:val="yellow"/>
        </w:rPr>
        <w:t xml:space="preserve">/path/to/license/file/</w:t>
      </w:r>
      <w:r>
        <w:rPr>
          <w:i/>
          <w:iCs/>
          <w:highlight w:val="none"/>
        </w:rPr>
        <w:t xml:space="preserve">gurobi.lic</w:t>
      </w:r>
      <w:r>
        <w:rPr>
          <w:i/>
          <w:iCs/>
          <w:highlight w:val="none"/>
        </w:rPr>
      </w:r>
      <w:r>
        <w:rPr>
          <w:bCs/>
          <w:i/>
          <w:highlight w:val="none"/>
        </w:rPr>
      </w:r>
    </w:p>
    <w:p>
      <w:pPr>
        <w:pBdr/>
        <w:spacing/>
        <w:ind/>
        <w:rPr>
          <w:highlight w:val="none"/>
        </w:rPr>
      </w:pPr>
      <w:r>
        <w:rPr>
          <w:highlight w:val="none"/>
        </w:rPr>
        <w:t xml:space="preserve">Lastly </w:t>
      </w:r>
      <w:r>
        <w:t xml:space="preserve">confirm that Gurobi is using the correct license by running:</w:t>
      </w:r>
      <w:r>
        <w:rPr>
          <w:highlight w:val="none"/>
        </w:rPr>
      </w:r>
      <w:r>
        <w:rPr>
          <w:highlight w:val="none"/>
        </w:rPr>
      </w:r>
    </w:p>
    <w:p>
      <w:pPr>
        <w:pBdr/>
        <w:spacing/>
        <w:ind w:firstLine="708"/>
        <w:rPr>
          <w:bCs/>
          <w:i/>
        </w:rPr>
      </w:pPr>
      <w:r>
        <w:rPr>
          <w:i/>
          <w:iCs/>
          <w:highlight w:val="none"/>
        </w:rPr>
      </w:r>
      <w:r>
        <w:rPr>
          <w:i/>
          <w:iCs/>
          <w:highlight w:val="none"/>
        </w:rPr>
        <w:t xml:space="preserve">gurobi_cl</w:t>
      </w:r>
      <w:r>
        <w:rPr>
          <w:i/>
          <w:iCs/>
          <w:highlight w:val="none"/>
        </w:rPr>
      </w:r>
      <w:r>
        <w:rPr>
          <w:bCs/>
          <w:i/>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7">
    <w:name w:val="Table Grid"/>
    <w:basedOn w:val="88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Table Grid Light"/>
    <w:basedOn w:val="88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Plain Table 1"/>
    <w:basedOn w:val="88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Plain Table 2"/>
    <w:basedOn w:val="88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3"/>
    <w:basedOn w:val="8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4"/>
    <w:basedOn w:val="8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5"/>
    <w:basedOn w:val="8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1 Light"/>
    <w:basedOn w:val="88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 Accent 1"/>
    <w:basedOn w:val="8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2"/>
    <w:basedOn w:val="8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3"/>
    <w:basedOn w:val="8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4"/>
    <w:basedOn w:val="8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5"/>
    <w:basedOn w:val="8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6"/>
    <w:basedOn w:val="8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2"/>
    <w:basedOn w:val="8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1"/>
    <w:basedOn w:val="8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2"/>
    <w:basedOn w:val="8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3"/>
    <w:basedOn w:val="8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4"/>
    <w:basedOn w:val="8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5"/>
    <w:basedOn w:val="8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6"/>
    <w:basedOn w:val="8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w:basedOn w:val="8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1"/>
    <w:basedOn w:val="8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2"/>
    <w:basedOn w:val="8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3"/>
    <w:basedOn w:val="8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4"/>
    <w:basedOn w:val="8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5"/>
    <w:basedOn w:val="8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6"/>
    <w:basedOn w:val="8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w:basedOn w:val="88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1"/>
    <w:basedOn w:val="88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2"/>
    <w:basedOn w:val="88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3"/>
    <w:basedOn w:val="88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4"/>
    <w:basedOn w:val="88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5"/>
    <w:basedOn w:val="88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6"/>
    <w:basedOn w:val="88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w:basedOn w:val="8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Accent 1"/>
    <w:basedOn w:val="8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 Accent 2"/>
    <w:basedOn w:val="8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 Accent 3"/>
    <w:basedOn w:val="8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Accent 4"/>
    <w:basedOn w:val="8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5"/>
    <w:basedOn w:val="8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 Accent 6"/>
    <w:basedOn w:val="8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6 Colorful"/>
    <w:basedOn w:val="88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0">
    <w:name w:val="Grid Table 6 Colorful - Accent 1"/>
    <w:basedOn w:val="88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1">
    <w:name w:val="Grid Table 6 Colorful - Accent 2"/>
    <w:basedOn w:val="8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2">
    <w:name w:val="Grid Table 6 Colorful - Accent 3"/>
    <w:basedOn w:val="88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3">
    <w:name w:val="Grid Table 6 Colorful - Accent 4"/>
    <w:basedOn w:val="8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4">
    <w:name w:val="Grid Table 6 Colorful - Accent 5"/>
    <w:basedOn w:val="88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5">
    <w:name w:val="Grid Table 6 Colorful - Accent 6"/>
    <w:basedOn w:val="88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6">
    <w:name w:val="Grid Table 7 Colorful"/>
    <w:basedOn w:val="88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7 Colorful - Accent 1"/>
    <w:basedOn w:val="88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7 Colorful - Accent 2"/>
    <w:basedOn w:val="88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3"/>
    <w:basedOn w:val="88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4"/>
    <w:basedOn w:val="88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5"/>
    <w:basedOn w:val="88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6"/>
    <w:basedOn w:val="88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1 Light"/>
    <w:basedOn w:val="8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 Accent 1"/>
    <w:basedOn w:val="8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 Accent 2"/>
    <w:basedOn w:val="8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3"/>
    <w:basedOn w:val="8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4"/>
    <w:basedOn w:val="8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5"/>
    <w:basedOn w:val="8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6"/>
    <w:basedOn w:val="8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2"/>
    <w:basedOn w:val="88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 Accent 1"/>
    <w:basedOn w:val="88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 Accent 2"/>
    <w:basedOn w:val="88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3"/>
    <w:basedOn w:val="88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4"/>
    <w:basedOn w:val="88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5"/>
    <w:basedOn w:val="88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6"/>
    <w:basedOn w:val="88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3"/>
    <w:basedOn w:val="8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 Accent 1"/>
    <w:basedOn w:val="88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 Accent 2"/>
    <w:basedOn w:val="8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3"/>
    <w:basedOn w:val="88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4"/>
    <w:basedOn w:val="8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5"/>
    <w:basedOn w:val="88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6"/>
    <w:basedOn w:val="88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4"/>
    <w:basedOn w:val="8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 Accent 1"/>
    <w:basedOn w:val="88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 Accent 2"/>
    <w:basedOn w:val="88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3"/>
    <w:basedOn w:val="88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4"/>
    <w:basedOn w:val="88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5"/>
    <w:basedOn w:val="88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6"/>
    <w:basedOn w:val="88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5 Dark"/>
    <w:basedOn w:val="88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2">
    <w:name w:val="List Table 5 Dark - Accent 1"/>
    <w:basedOn w:val="88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5 Dark - Accent 2"/>
    <w:basedOn w:val="88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3"/>
    <w:basedOn w:val="88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4"/>
    <w:basedOn w:val="88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5"/>
    <w:basedOn w:val="88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6"/>
    <w:basedOn w:val="88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6 Colorful"/>
    <w:basedOn w:val="88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6 Colorful - Accent 1"/>
    <w:basedOn w:val="88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6 Colorful - Accent 2"/>
    <w:basedOn w:val="88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3"/>
    <w:basedOn w:val="88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4"/>
    <w:basedOn w:val="88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5"/>
    <w:basedOn w:val="88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6"/>
    <w:basedOn w:val="88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7 Colorful"/>
    <w:basedOn w:val="88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6">
    <w:name w:val="List Table 7 Colorful - Accent 1"/>
    <w:basedOn w:val="88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7">
    <w:name w:val="List Table 7 Colorful - Accent 2"/>
    <w:basedOn w:val="88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98">
    <w:name w:val="List Table 7 Colorful - Accent 3"/>
    <w:basedOn w:val="88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99">
    <w:name w:val="List Table 7 Colorful - Accent 4"/>
    <w:basedOn w:val="88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0">
    <w:name w:val="List Table 7 Colorful - Accent 5"/>
    <w:basedOn w:val="88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1">
    <w:name w:val="List Table 7 Colorful - Accent 6"/>
    <w:basedOn w:val="88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2">
    <w:name w:val="Lined - Accent"/>
    <w:basedOn w:val="8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ned - Accent 1"/>
    <w:basedOn w:val="8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ned - Accent 2"/>
    <w:basedOn w:val="8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3"/>
    <w:basedOn w:val="8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4"/>
    <w:basedOn w:val="8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5"/>
    <w:basedOn w:val="8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6"/>
    <w:basedOn w:val="8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amp; Lined - Accent"/>
    <w:basedOn w:val="88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1"/>
    <w:basedOn w:val="88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2"/>
    <w:basedOn w:val="88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3"/>
    <w:basedOn w:val="88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4"/>
    <w:basedOn w:val="88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5"/>
    <w:basedOn w:val="88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6"/>
    <w:basedOn w:val="88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w:basedOn w:val="88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 Accent 1"/>
    <w:basedOn w:val="8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 Accent 2"/>
    <w:basedOn w:val="8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3"/>
    <w:basedOn w:val="8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4"/>
    <w:basedOn w:val="8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5"/>
    <w:basedOn w:val="8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6"/>
    <w:basedOn w:val="8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3">
    <w:name w:val="Heading 1"/>
    <w:basedOn w:val="881"/>
    <w:next w:val="881"/>
    <w:link w:val="83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24">
    <w:name w:val="Heading 2"/>
    <w:basedOn w:val="881"/>
    <w:next w:val="881"/>
    <w:link w:val="83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25">
    <w:name w:val="Heading 3"/>
    <w:basedOn w:val="881"/>
    <w:next w:val="881"/>
    <w:link w:val="83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26">
    <w:name w:val="Heading 4"/>
    <w:basedOn w:val="881"/>
    <w:next w:val="881"/>
    <w:link w:val="83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27">
    <w:name w:val="Heading 5"/>
    <w:basedOn w:val="881"/>
    <w:next w:val="881"/>
    <w:link w:val="83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28">
    <w:name w:val="Heading 6"/>
    <w:basedOn w:val="881"/>
    <w:next w:val="881"/>
    <w:link w:val="83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29">
    <w:name w:val="Heading 7"/>
    <w:basedOn w:val="881"/>
    <w:next w:val="881"/>
    <w:link w:val="83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0">
    <w:name w:val="Heading 8"/>
    <w:basedOn w:val="881"/>
    <w:next w:val="881"/>
    <w:link w:val="84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1">
    <w:name w:val="Heading 9"/>
    <w:basedOn w:val="881"/>
    <w:next w:val="881"/>
    <w:link w:val="84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2" w:default="1">
    <w:name w:val="Default Paragraph Font"/>
    <w:uiPriority w:val="1"/>
    <w:semiHidden/>
    <w:unhideWhenUsed/>
    <w:pPr>
      <w:pBdr/>
      <w:spacing/>
      <w:ind/>
    </w:pPr>
  </w:style>
  <w:style w:type="character" w:styleId="833">
    <w:name w:val="Heading 1 Char"/>
    <w:basedOn w:val="832"/>
    <w:link w:val="823"/>
    <w:uiPriority w:val="9"/>
    <w:pPr>
      <w:pBdr/>
      <w:spacing/>
      <w:ind/>
    </w:pPr>
    <w:rPr>
      <w:rFonts w:ascii="Arial" w:hAnsi="Arial" w:eastAsia="Arial" w:cs="Arial"/>
      <w:color w:val="0f4761" w:themeColor="accent1" w:themeShade="BF"/>
      <w:sz w:val="40"/>
      <w:szCs w:val="40"/>
    </w:rPr>
  </w:style>
  <w:style w:type="character" w:styleId="834">
    <w:name w:val="Heading 2 Char"/>
    <w:basedOn w:val="832"/>
    <w:link w:val="824"/>
    <w:uiPriority w:val="9"/>
    <w:pPr>
      <w:pBdr/>
      <w:spacing/>
      <w:ind/>
    </w:pPr>
    <w:rPr>
      <w:rFonts w:ascii="Arial" w:hAnsi="Arial" w:eastAsia="Arial" w:cs="Arial"/>
      <w:color w:val="0f4761" w:themeColor="accent1" w:themeShade="BF"/>
      <w:sz w:val="32"/>
      <w:szCs w:val="32"/>
    </w:rPr>
  </w:style>
  <w:style w:type="character" w:styleId="835">
    <w:name w:val="Heading 3 Char"/>
    <w:basedOn w:val="832"/>
    <w:link w:val="825"/>
    <w:uiPriority w:val="9"/>
    <w:pPr>
      <w:pBdr/>
      <w:spacing/>
      <w:ind/>
    </w:pPr>
    <w:rPr>
      <w:rFonts w:ascii="Arial" w:hAnsi="Arial" w:eastAsia="Arial" w:cs="Arial"/>
      <w:color w:val="0f4761" w:themeColor="accent1" w:themeShade="BF"/>
      <w:sz w:val="28"/>
      <w:szCs w:val="28"/>
    </w:rPr>
  </w:style>
  <w:style w:type="character" w:styleId="836">
    <w:name w:val="Heading 4 Char"/>
    <w:basedOn w:val="832"/>
    <w:link w:val="826"/>
    <w:uiPriority w:val="9"/>
    <w:pPr>
      <w:pBdr/>
      <w:spacing/>
      <w:ind/>
    </w:pPr>
    <w:rPr>
      <w:rFonts w:ascii="Arial" w:hAnsi="Arial" w:eastAsia="Arial" w:cs="Arial"/>
      <w:i/>
      <w:iCs/>
      <w:color w:val="0f4761" w:themeColor="accent1" w:themeShade="BF"/>
    </w:rPr>
  </w:style>
  <w:style w:type="character" w:styleId="837">
    <w:name w:val="Heading 5 Char"/>
    <w:basedOn w:val="832"/>
    <w:link w:val="827"/>
    <w:uiPriority w:val="9"/>
    <w:pPr>
      <w:pBdr/>
      <w:spacing/>
      <w:ind/>
    </w:pPr>
    <w:rPr>
      <w:rFonts w:ascii="Arial" w:hAnsi="Arial" w:eastAsia="Arial" w:cs="Arial"/>
      <w:color w:val="0f4761" w:themeColor="accent1" w:themeShade="BF"/>
    </w:rPr>
  </w:style>
  <w:style w:type="character" w:styleId="838">
    <w:name w:val="Heading 6 Char"/>
    <w:basedOn w:val="832"/>
    <w:link w:val="828"/>
    <w:uiPriority w:val="9"/>
    <w:pPr>
      <w:pBdr/>
      <w:spacing/>
      <w:ind/>
    </w:pPr>
    <w:rPr>
      <w:rFonts w:ascii="Arial" w:hAnsi="Arial" w:eastAsia="Arial" w:cs="Arial"/>
      <w:i/>
      <w:iCs/>
      <w:color w:val="595959" w:themeColor="text1" w:themeTint="A6"/>
    </w:rPr>
  </w:style>
  <w:style w:type="character" w:styleId="839">
    <w:name w:val="Heading 7 Char"/>
    <w:basedOn w:val="832"/>
    <w:link w:val="829"/>
    <w:uiPriority w:val="9"/>
    <w:pPr>
      <w:pBdr/>
      <w:spacing/>
      <w:ind/>
    </w:pPr>
    <w:rPr>
      <w:rFonts w:ascii="Arial" w:hAnsi="Arial" w:eastAsia="Arial" w:cs="Arial"/>
      <w:color w:val="595959" w:themeColor="text1" w:themeTint="A6"/>
    </w:rPr>
  </w:style>
  <w:style w:type="character" w:styleId="840">
    <w:name w:val="Heading 8 Char"/>
    <w:basedOn w:val="832"/>
    <w:link w:val="830"/>
    <w:uiPriority w:val="9"/>
    <w:pPr>
      <w:pBdr/>
      <w:spacing/>
      <w:ind/>
    </w:pPr>
    <w:rPr>
      <w:rFonts w:ascii="Arial" w:hAnsi="Arial" w:eastAsia="Arial" w:cs="Arial"/>
      <w:i/>
      <w:iCs/>
      <w:color w:val="272727" w:themeColor="text1" w:themeTint="D8"/>
    </w:rPr>
  </w:style>
  <w:style w:type="character" w:styleId="841">
    <w:name w:val="Heading 9 Char"/>
    <w:basedOn w:val="832"/>
    <w:link w:val="831"/>
    <w:uiPriority w:val="9"/>
    <w:pPr>
      <w:pBdr/>
      <w:spacing/>
      <w:ind/>
    </w:pPr>
    <w:rPr>
      <w:rFonts w:ascii="Arial" w:hAnsi="Arial" w:eastAsia="Arial" w:cs="Arial"/>
      <w:i/>
      <w:iCs/>
      <w:color w:val="272727" w:themeColor="text1" w:themeTint="D8"/>
    </w:rPr>
  </w:style>
  <w:style w:type="paragraph" w:styleId="842">
    <w:name w:val="Title"/>
    <w:basedOn w:val="881"/>
    <w:next w:val="881"/>
    <w:link w:val="843"/>
    <w:uiPriority w:val="10"/>
    <w:qFormat/>
    <w:pPr>
      <w:pBdr/>
      <w:spacing w:after="80" w:line="240" w:lineRule="auto"/>
      <w:ind/>
      <w:contextualSpacing w:val="true"/>
    </w:pPr>
    <w:rPr>
      <w:rFonts w:ascii="Arial" w:hAnsi="Arial" w:eastAsia="Arial" w:cs="Arial"/>
      <w:spacing w:val="-10"/>
      <w:sz w:val="56"/>
      <w:szCs w:val="56"/>
    </w:rPr>
  </w:style>
  <w:style w:type="character" w:styleId="843">
    <w:name w:val="Title Char"/>
    <w:basedOn w:val="832"/>
    <w:link w:val="842"/>
    <w:uiPriority w:val="10"/>
    <w:pPr>
      <w:pBdr/>
      <w:spacing/>
      <w:ind/>
    </w:pPr>
    <w:rPr>
      <w:rFonts w:ascii="Arial" w:hAnsi="Arial" w:eastAsia="Arial" w:cs="Arial"/>
      <w:spacing w:val="-10"/>
      <w:sz w:val="56"/>
      <w:szCs w:val="56"/>
    </w:rPr>
  </w:style>
  <w:style w:type="paragraph" w:styleId="844">
    <w:name w:val="Subtitle"/>
    <w:basedOn w:val="881"/>
    <w:next w:val="881"/>
    <w:link w:val="845"/>
    <w:uiPriority w:val="11"/>
    <w:qFormat/>
    <w:pPr>
      <w:numPr>
        <w:ilvl w:val="1"/>
      </w:numPr>
      <w:pBdr/>
      <w:spacing/>
      <w:ind/>
    </w:pPr>
    <w:rPr>
      <w:color w:val="595959" w:themeColor="text1" w:themeTint="A6"/>
      <w:spacing w:val="15"/>
      <w:sz w:val="28"/>
      <w:szCs w:val="28"/>
    </w:rPr>
  </w:style>
  <w:style w:type="character" w:styleId="845">
    <w:name w:val="Subtitle Char"/>
    <w:basedOn w:val="832"/>
    <w:link w:val="844"/>
    <w:uiPriority w:val="11"/>
    <w:pPr>
      <w:pBdr/>
      <w:spacing/>
      <w:ind/>
    </w:pPr>
    <w:rPr>
      <w:color w:val="595959" w:themeColor="text1" w:themeTint="A6"/>
      <w:spacing w:val="15"/>
      <w:sz w:val="28"/>
      <w:szCs w:val="28"/>
    </w:rPr>
  </w:style>
  <w:style w:type="paragraph" w:styleId="846">
    <w:name w:val="Quote"/>
    <w:basedOn w:val="881"/>
    <w:next w:val="881"/>
    <w:link w:val="847"/>
    <w:uiPriority w:val="29"/>
    <w:qFormat/>
    <w:pPr>
      <w:pBdr/>
      <w:spacing w:before="160"/>
      <w:ind/>
      <w:jc w:val="center"/>
    </w:pPr>
    <w:rPr>
      <w:i/>
      <w:iCs/>
      <w:color w:val="404040" w:themeColor="text1" w:themeTint="BF"/>
    </w:rPr>
  </w:style>
  <w:style w:type="character" w:styleId="847">
    <w:name w:val="Quote Char"/>
    <w:basedOn w:val="832"/>
    <w:link w:val="846"/>
    <w:uiPriority w:val="29"/>
    <w:pPr>
      <w:pBdr/>
      <w:spacing/>
      <w:ind/>
    </w:pPr>
    <w:rPr>
      <w:i/>
      <w:iCs/>
      <w:color w:val="404040" w:themeColor="text1" w:themeTint="BF"/>
    </w:rPr>
  </w:style>
  <w:style w:type="character" w:styleId="848">
    <w:name w:val="Intense Emphasis"/>
    <w:basedOn w:val="832"/>
    <w:uiPriority w:val="21"/>
    <w:qFormat/>
    <w:pPr>
      <w:pBdr/>
      <w:spacing/>
      <w:ind/>
    </w:pPr>
    <w:rPr>
      <w:i/>
      <w:iCs/>
      <w:color w:val="0f4761" w:themeColor="accent1" w:themeShade="BF"/>
    </w:rPr>
  </w:style>
  <w:style w:type="paragraph" w:styleId="849">
    <w:name w:val="Intense Quote"/>
    <w:basedOn w:val="881"/>
    <w:next w:val="881"/>
    <w:link w:val="85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0">
    <w:name w:val="Intense Quote Char"/>
    <w:basedOn w:val="832"/>
    <w:link w:val="849"/>
    <w:uiPriority w:val="30"/>
    <w:pPr>
      <w:pBdr/>
      <w:spacing/>
      <w:ind/>
    </w:pPr>
    <w:rPr>
      <w:i/>
      <w:iCs/>
      <w:color w:val="0f4761" w:themeColor="accent1" w:themeShade="BF"/>
    </w:rPr>
  </w:style>
  <w:style w:type="character" w:styleId="851">
    <w:name w:val="Intense Reference"/>
    <w:basedOn w:val="832"/>
    <w:uiPriority w:val="32"/>
    <w:qFormat/>
    <w:pPr>
      <w:pBdr/>
      <w:spacing/>
      <w:ind/>
    </w:pPr>
    <w:rPr>
      <w:b/>
      <w:bCs/>
      <w:smallCaps/>
      <w:color w:val="0f4761" w:themeColor="accent1" w:themeShade="BF"/>
      <w:spacing w:val="5"/>
    </w:rPr>
  </w:style>
  <w:style w:type="character" w:styleId="852">
    <w:name w:val="Subtle Emphasis"/>
    <w:basedOn w:val="832"/>
    <w:uiPriority w:val="19"/>
    <w:qFormat/>
    <w:pPr>
      <w:pBdr/>
      <w:spacing/>
      <w:ind/>
    </w:pPr>
    <w:rPr>
      <w:i/>
      <w:iCs/>
      <w:color w:val="404040" w:themeColor="text1" w:themeTint="BF"/>
    </w:rPr>
  </w:style>
  <w:style w:type="character" w:styleId="853">
    <w:name w:val="Emphasis"/>
    <w:basedOn w:val="832"/>
    <w:uiPriority w:val="20"/>
    <w:qFormat/>
    <w:pPr>
      <w:pBdr/>
      <w:spacing/>
      <w:ind/>
    </w:pPr>
    <w:rPr>
      <w:i/>
      <w:iCs/>
    </w:rPr>
  </w:style>
  <w:style w:type="character" w:styleId="854">
    <w:name w:val="Strong"/>
    <w:basedOn w:val="832"/>
    <w:uiPriority w:val="22"/>
    <w:qFormat/>
    <w:pPr>
      <w:pBdr/>
      <w:spacing/>
      <w:ind/>
    </w:pPr>
    <w:rPr>
      <w:b/>
      <w:bCs/>
    </w:rPr>
  </w:style>
  <w:style w:type="character" w:styleId="855">
    <w:name w:val="Subtle Reference"/>
    <w:basedOn w:val="832"/>
    <w:uiPriority w:val="31"/>
    <w:qFormat/>
    <w:pPr>
      <w:pBdr/>
      <w:spacing/>
      <w:ind/>
    </w:pPr>
    <w:rPr>
      <w:smallCaps/>
      <w:color w:val="5a5a5a" w:themeColor="text1" w:themeTint="A5"/>
    </w:rPr>
  </w:style>
  <w:style w:type="character" w:styleId="856">
    <w:name w:val="Book Title"/>
    <w:basedOn w:val="832"/>
    <w:uiPriority w:val="33"/>
    <w:qFormat/>
    <w:pPr>
      <w:pBdr/>
      <w:spacing/>
      <w:ind/>
    </w:pPr>
    <w:rPr>
      <w:b/>
      <w:bCs/>
      <w:i/>
      <w:iCs/>
      <w:spacing w:val="5"/>
    </w:rPr>
  </w:style>
  <w:style w:type="paragraph" w:styleId="857">
    <w:name w:val="Header"/>
    <w:basedOn w:val="881"/>
    <w:link w:val="858"/>
    <w:uiPriority w:val="99"/>
    <w:unhideWhenUsed/>
    <w:pPr>
      <w:pBdr/>
      <w:tabs>
        <w:tab w:val="center" w:leader="none" w:pos="4844"/>
        <w:tab w:val="right" w:leader="none" w:pos="9689"/>
      </w:tabs>
      <w:spacing w:after="0" w:line="240" w:lineRule="auto"/>
      <w:ind/>
    </w:pPr>
  </w:style>
  <w:style w:type="character" w:styleId="858">
    <w:name w:val="Header Char"/>
    <w:basedOn w:val="832"/>
    <w:link w:val="857"/>
    <w:uiPriority w:val="99"/>
    <w:pPr>
      <w:pBdr/>
      <w:spacing/>
      <w:ind/>
    </w:pPr>
  </w:style>
  <w:style w:type="paragraph" w:styleId="859">
    <w:name w:val="Footer"/>
    <w:basedOn w:val="881"/>
    <w:link w:val="860"/>
    <w:uiPriority w:val="99"/>
    <w:unhideWhenUsed/>
    <w:pPr>
      <w:pBdr/>
      <w:tabs>
        <w:tab w:val="center" w:leader="none" w:pos="4844"/>
        <w:tab w:val="right" w:leader="none" w:pos="9689"/>
      </w:tabs>
      <w:spacing w:after="0" w:line="240" w:lineRule="auto"/>
      <w:ind/>
    </w:pPr>
  </w:style>
  <w:style w:type="character" w:styleId="860">
    <w:name w:val="Footer Char"/>
    <w:basedOn w:val="832"/>
    <w:link w:val="859"/>
    <w:uiPriority w:val="99"/>
    <w:pPr>
      <w:pBdr/>
      <w:spacing/>
      <w:ind/>
    </w:pPr>
  </w:style>
  <w:style w:type="paragraph" w:styleId="861">
    <w:name w:val="Caption"/>
    <w:basedOn w:val="881"/>
    <w:next w:val="881"/>
    <w:uiPriority w:val="35"/>
    <w:unhideWhenUsed/>
    <w:qFormat/>
    <w:pPr>
      <w:pBdr/>
      <w:spacing w:after="200" w:line="240" w:lineRule="auto"/>
      <w:ind/>
    </w:pPr>
    <w:rPr>
      <w:i/>
      <w:iCs/>
      <w:color w:val="0e2841" w:themeColor="text2"/>
      <w:sz w:val="18"/>
      <w:szCs w:val="18"/>
    </w:rPr>
  </w:style>
  <w:style w:type="paragraph" w:styleId="862">
    <w:name w:val="footnote text"/>
    <w:basedOn w:val="881"/>
    <w:link w:val="863"/>
    <w:uiPriority w:val="99"/>
    <w:semiHidden/>
    <w:unhideWhenUsed/>
    <w:pPr>
      <w:pBdr/>
      <w:spacing w:after="0" w:line="240" w:lineRule="auto"/>
      <w:ind/>
    </w:pPr>
    <w:rPr>
      <w:sz w:val="20"/>
      <w:szCs w:val="20"/>
    </w:rPr>
  </w:style>
  <w:style w:type="character" w:styleId="863">
    <w:name w:val="Footnote Text Char"/>
    <w:basedOn w:val="832"/>
    <w:link w:val="862"/>
    <w:uiPriority w:val="99"/>
    <w:semiHidden/>
    <w:pPr>
      <w:pBdr/>
      <w:spacing/>
      <w:ind/>
    </w:pPr>
    <w:rPr>
      <w:sz w:val="20"/>
      <w:szCs w:val="20"/>
    </w:rPr>
  </w:style>
  <w:style w:type="character" w:styleId="864">
    <w:name w:val="footnote reference"/>
    <w:basedOn w:val="832"/>
    <w:uiPriority w:val="99"/>
    <w:semiHidden/>
    <w:unhideWhenUsed/>
    <w:pPr>
      <w:pBdr/>
      <w:spacing/>
      <w:ind/>
    </w:pPr>
    <w:rPr>
      <w:vertAlign w:val="superscript"/>
    </w:rPr>
  </w:style>
  <w:style w:type="paragraph" w:styleId="865">
    <w:name w:val="endnote text"/>
    <w:basedOn w:val="881"/>
    <w:link w:val="866"/>
    <w:uiPriority w:val="99"/>
    <w:semiHidden/>
    <w:unhideWhenUsed/>
    <w:pPr>
      <w:pBdr/>
      <w:spacing w:after="0" w:line="240" w:lineRule="auto"/>
      <w:ind/>
    </w:pPr>
    <w:rPr>
      <w:sz w:val="20"/>
      <w:szCs w:val="20"/>
    </w:rPr>
  </w:style>
  <w:style w:type="character" w:styleId="866">
    <w:name w:val="Endnote Text Char"/>
    <w:basedOn w:val="832"/>
    <w:link w:val="865"/>
    <w:uiPriority w:val="99"/>
    <w:semiHidden/>
    <w:pPr>
      <w:pBdr/>
      <w:spacing/>
      <w:ind/>
    </w:pPr>
    <w:rPr>
      <w:sz w:val="20"/>
      <w:szCs w:val="20"/>
    </w:rPr>
  </w:style>
  <w:style w:type="character" w:styleId="867">
    <w:name w:val="endnote reference"/>
    <w:basedOn w:val="832"/>
    <w:uiPriority w:val="99"/>
    <w:semiHidden/>
    <w:unhideWhenUsed/>
    <w:pPr>
      <w:pBdr/>
      <w:spacing/>
      <w:ind/>
    </w:pPr>
    <w:rPr>
      <w:vertAlign w:val="superscript"/>
    </w:rPr>
  </w:style>
  <w:style w:type="character" w:styleId="868">
    <w:name w:val="Hyperlink"/>
    <w:basedOn w:val="832"/>
    <w:uiPriority w:val="99"/>
    <w:unhideWhenUsed/>
    <w:pPr>
      <w:pBdr/>
      <w:spacing/>
      <w:ind/>
    </w:pPr>
    <w:rPr>
      <w:color w:val="0563c1" w:themeColor="hyperlink"/>
      <w:u w:val="single"/>
    </w:rPr>
  </w:style>
  <w:style w:type="character" w:styleId="869">
    <w:name w:val="FollowedHyperlink"/>
    <w:basedOn w:val="832"/>
    <w:uiPriority w:val="99"/>
    <w:semiHidden/>
    <w:unhideWhenUsed/>
    <w:pPr>
      <w:pBdr/>
      <w:spacing/>
      <w:ind/>
    </w:pPr>
    <w:rPr>
      <w:color w:val="954f72" w:themeColor="followedHyperlink"/>
      <w:u w:val="single"/>
    </w:rPr>
  </w:style>
  <w:style w:type="paragraph" w:styleId="870">
    <w:name w:val="toc 1"/>
    <w:basedOn w:val="881"/>
    <w:next w:val="881"/>
    <w:uiPriority w:val="39"/>
    <w:unhideWhenUsed/>
    <w:pPr>
      <w:pBdr/>
      <w:spacing w:after="100"/>
      <w:ind/>
    </w:pPr>
  </w:style>
  <w:style w:type="paragraph" w:styleId="871">
    <w:name w:val="toc 2"/>
    <w:basedOn w:val="881"/>
    <w:next w:val="881"/>
    <w:uiPriority w:val="39"/>
    <w:unhideWhenUsed/>
    <w:pPr>
      <w:pBdr/>
      <w:spacing w:after="100"/>
      <w:ind w:left="220"/>
    </w:pPr>
  </w:style>
  <w:style w:type="paragraph" w:styleId="872">
    <w:name w:val="toc 3"/>
    <w:basedOn w:val="881"/>
    <w:next w:val="881"/>
    <w:uiPriority w:val="39"/>
    <w:unhideWhenUsed/>
    <w:pPr>
      <w:pBdr/>
      <w:spacing w:after="100"/>
      <w:ind w:left="440"/>
    </w:pPr>
  </w:style>
  <w:style w:type="paragraph" w:styleId="873">
    <w:name w:val="toc 4"/>
    <w:basedOn w:val="881"/>
    <w:next w:val="881"/>
    <w:uiPriority w:val="39"/>
    <w:unhideWhenUsed/>
    <w:pPr>
      <w:pBdr/>
      <w:spacing w:after="100"/>
      <w:ind w:left="660"/>
    </w:pPr>
  </w:style>
  <w:style w:type="paragraph" w:styleId="874">
    <w:name w:val="toc 5"/>
    <w:basedOn w:val="881"/>
    <w:next w:val="881"/>
    <w:uiPriority w:val="39"/>
    <w:unhideWhenUsed/>
    <w:pPr>
      <w:pBdr/>
      <w:spacing w:after="100"/>
      <w:ind w:left="880"/>
    </w:pPr>
  </w:style>
  <w:style w:type="paragraph" w:styleId="875">
    <w:name w:val="toc 6"/>
    <w:basedOn w:val="881"/>
    <w:next w:val="881"/>
    <w:uiPriority w:val="39"/>
    <w:unhideWhenUsed/>
    <w:pPr>
      <w:pBdr/>
      <w:spacing w:after="100"/>
      <w:ind w:left="1100"/>
    </w:pPr>
  </w:style>
  <w:style w:type="paragraph" w:styleId="876">
    <w:name w:val="toc 7"/>
    <w:basedOn w:val="881"/>
    <w:next w:val="881"/>
    <w:uiPriority w:val="39"/>
    <w:unhideWhenUsed/>
    <w:pPr>
      <w:pBdr/>
      <w:spacing w:after="100"/>
      <w:ind w:left="1320"/>
    </w:pPr>
  </w:style>
  <w:style w:type="paragraph" w:styleId="877">
    <w:name w:val="toc 8"/>
    <w:basedOn w:val="881"/>
    <w:next w:val="881"/>
    <w:uiPriority w:val="39"/>
    <w:unhideWhenUsed/>
    <w:pPr>
      <w:pBdr/>
      <w:spacing w:after="100"/>
      <w:ind w:left="1540"/>
    </w:pPr>
  </w:style>
  <w:style w:type="paragraph" w:styleId="878">
    <w:name w:val="toc 9"/>
    <w:basedOn w:val="881"/>
    <w:next w:val="881"/>
    <w:uiPriority w:val="39"/>
    <w:unhideWhenUsed/>
    <w:pPr>
      <w:pBdr/>
      <w:spacing w:after="100"/>
      <w:ind w:left="1760"/>
    </w:pPr>
  </w:style>
  <w:style w:type="paragraph" w:styleId="879">
    <w:name w:val="TOC Heading"/>
    <w:uiPriority w:val="39"/>
    <w:unhideWhenUsed/>
    <w:pPr>
      <w:pBdr/>
      <w:spacing/>
      <w:ind/>
    </w:pPr>
  </w:style>
  <w:style w:type="paragraph" w:styleId="880">
    <w:name w:val="table of figures"/>
    <w:basedOn w:val="881"/>
    <w:next w:val="881"/>
    <w:uiPriority w:val="99"/>
    <w:unhideWhenUsed/>
    <w:pPr>
      <w:pBdr/>
      <w:spacing w:after="0" w:afterAutospacing="0"/>
      <w:ind/>
    </w:pPr>
  </w:style>
  <w:style w:type="paragraph" w:styleId="881" w:default="1">
    <w:name w:val="Normal"/>
    <w:qFormat/>
    <w:pPr>
      <w:pBdr/>
      <w:spacing/>
      <w:ind/>
    </w:pPr>
  </w:style>
  <w:style w:type="table" w:styleId="88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3" w:default="1">
    <w:name w:val="No List"/>
    <w:uiPriority w:val="99"/>
    <w:semiHidden/>
    <w:unhideWhenUsed/>
    <w:pPr>
      <w:pBdr/>
      <w:spacing/>
      <w:ind/>
    </w:pPr>
  </w:style>
  <w:style w:type="paragraph" w:styleId="884">
    <w:name w:val="No Spacing"/>
    <w:basedOn w:val="881"/>
    <w:uiPriority w:val="1"/>
    <w:qFormat/>
    <w:pPr>
      <w:pBdr/>
      <w:spacing w:after="0" w:line="240" w:lineRule="auto"/>
      <w:ind/>
    </w:pPr>
  </w:style>
  <w:style w:type="paragraph" w:styleId="885">
    <w:name w:val="List Paragraph"/>
    <w:basedOn w:val="881"/>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yperlink" Target="https://portal.gurobi.com/iam/login/"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ONLYOFFICE/8.2.0.143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2025-10-02T09:36:47Z</dcterms:modified>
</cp:coreProperties>
</file>