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27A7A" w14:textId="4D3BABB6" w:rsidR="00B93068" w:rsidRDefault="00B93068" w:rsidP="00B93068">
      <w:r>
        <w:t>Alex Field</w:t>
      </w:r>
    </w:p>
    <w:p w14:paraId="053749D3" w14:textId="00E7D205" w:rsidR="00B93068" w:rsidRDefault="00B93068" w:rsidP="00B93068">
      <w:r>
        <w:t>CS3550</w:t>
      </w:r>
    </w:p>
    <w:p w14:paraId="5870BF17" w14:textId="0B58AE7A" w:rsidR="00B93068" w:rsidRDefault="00B93068" w:rsidP="00B93068">
      <w:r>
        <w:t>A4 Q2</w:t>
      </w:r>
    </w:p>
    <w:p w14:paraId="642A3ED5" w14:textId="43B95A47" w:rsidR="003D576C" w:rsidRDefault="003D576C" w:rsidP="00B93068"/>
    <w:p w14:paraId="1E453271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ACE434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student_assignments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BB7FDA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student_assignments</w:t>
      </w:r>
      <w:proofErr w:type="spellEnd"/>
    </w:p>
    <w:p w14:paraId="62248351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CEB250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student_assignments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9B7283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5086B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2DA0E264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19D100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73A918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2ACB1E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BF3018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A4B54E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CC27BC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A1D2C30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unique_email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3525EC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prim_studentID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CAB93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4EDBE7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6FAEB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</w:t>
      </w:r>
    </w:p>
    <w:p w14:paraId="58E4E695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6EBA78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F46D5B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 3550 Assignment'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13F4C7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A26364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CBB8CA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max_possible_grade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CDF79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submission_type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95E060" w14:textId="6FAB2C50" w:rsidR="003D576C" w:rsidRDefault="003D576C" w:rsidP="003D57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submission_names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submission_type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'Text Entry'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'Media Recording'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'File Upload'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'Website URL'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45CD9E4A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max_possible_grade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3E476F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max_possible_grade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476342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prim_assignmentID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7D795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64BA9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219F1C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E1D3CE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studentassignment</w:t>
      </w:r>
      <w:proofErr w:type="spellEnd"/>
    </w:p>
    <w:p w14:paraId="6A876F7C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8CCC63B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DDABA4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0E5CC3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submission_date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988CC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D1B96D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C350BC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FCF05F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9E4F90" w14:textId="1A740331" w:rsidR="003D576C" w:rsidRDefault="003D576C" w:rsidP="003D576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foreign1_sa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5F4C77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foreign2_sa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051C2A" w14:textId="77777777" w:rsidR="003D576C" w:rsidRDefault="003D576C" w:rsidP="003D5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93B06" w14:textId="14CFFE23" w:rsidR="003D576C" w:rsidRDefault="003D576C" w:rsidP="003D576C"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3E7E00" w14:textId="0D3D2D12" w:rsidR="00B93068" w:rsidRDefault="003D576C" w:rsidP="00B93068">
      <w:r>
        <w:lastRenderedPageBreak/>
        <w:t>For foreign key delete/update I chose cascade for both in student assignment. It made sense that if a student or assignment was deleted, the reference in the associative table isn’t need any more, and if either student or assignment is updated, the associated table gets updated with it.</w:t>
      </w:r>
    </w:p>
    <w:p w14:paraId="4CECB26F" w14:textId="19F2E5CD" w:rsidR="00F16E58" w:rsidRDefault="00B93068" w:rsidP="00B93068">
      <w:r>
        <w:rPr>
          <w:noProof/>
        </w:rPr>
        <w:drawing>
          <wp:inline distT="0" distB="0" distL="0" distR="0" wp14:anchorId="2F863A18" wp14:editId="6C4B2915">
            <wp:extent cx="5329555" cy="3553037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2780" cy="35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C49" w14:textId="0430EFAF" w:rsidR="00B93068" w:rsidRDefault="003D576C" w:rsidP="00B93068">
      <w:r>
        <w:rPr>
          <w:noProof/>
        </w:rPr>
        <w:drawing>
          <wp:inline distT="0" distB="0" distL="0" distR="0" wp14:anchorId="6467C358" wp14:editId="1B0D800B">
            <wp:extent cx="5329767" cy="3553178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0297" cy="355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E43F" w14:textId="590F36DB" w:rsidR="00B93068" w:rsidRPr="00B93068" w:rsidRDefault="00B93068" w:rsidP="00B93068"/>
    <w:sectPr w:rsidR="00B93068" w:rsidRPr="00B93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68"/>
    <w:rsid w:val="003D576C"/>
    <w:rsid w:val="00B35968"/>
    <w:rsid w:val="00B93068"/>
    <w:rsid w:val="00D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1A714"/>
  <w15:chartTrackingRefBased/>
  <w15:docId w15:val="{84FEDE03-AFD0-4C1C-A376-167AEE09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Field</dc:creator>
  <cp:keywords/>
  <dc:description/>
  <cp:lastModifiedBy>Alex Field</cp:lastModifiedBy>
  <cp:revision>2</cp:revision>
  <dcterms:created xsi:type="dcterms:W3CDTF">2021-02-09T05:22:00Z</dcterms:created>
  <dcterms:modified xsi:type="dcterms:W3CDTF">2021-02-09T05:26:00Z</dcterms:modified>
</cp:coreProperties>
</file>