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CD502" w14:textId="72ED7D2C" w:rsidR="00000000" w:rsidRPr="00774D30" w:rsidRDefault="00DD38BD">
      <w:pPr>
        <w:rPr>
          <w:rFonts w:ascii="DEJAVU SANS" w:hAnsi="DEJAVU SANS" w:cs="DEJAVU SANS"/>
          <w:sz w:val="40"/>
          <w:szCs w:val="40"/>
        </w:rPr>
      </w:pPr>
      <w:r w:rsidRPr="00DA52DC">
        <w:rPr>
          <w:rFonts w:ascii="DEJAVU SANS" w:hAnsi="DEJAVU SANS" w:cs="DEJAVU SANS"/>
          <w:sz w:val="40"/>
          <w:szCs w:val="40"/>
        </w:rPr>
        <w:t xml:space="preserve">Лабораторная работа </w:t>
      </w:r>
      <w:r w:rsidRPr="00DA52DC">
        <w:rPr>
          <w:rFonts w:ascii="DEJAVU SANS" w:hAnsi="DEJAVU SANS" w:cs="DEJAVU SANS"/>
          <w:sz w:val="40"/>
          <w:szCs w:val="40"/>
          <w:lang w:val="en-US"/>
        </w:rPr>
        <w:t>I</w:t>
      </w:r>
    </w:p>
    <w:p w14:paraId="1BE7F8F2" w14:textId="49358392" w:rsidR="00DD38BD" w:rsidRDefault="00AD2967">
      <w:pPr>
        <w:rPr>
          <w:rFonts w:ascii="DEJAVU SANS" w:hAnsi="DEJAVU SANS" w:cs="DEJAVU SANS"/>
          <w:sz w:val="48"/>
          <w:szCs w:val="48"/>
        </w:rPr>
      </w:pPr>
      <w:r w:rsidRPr="00DA52DC">
        <w:rPr>
          <w:rFonts w:ascii="DEJAVU SANS" w:hAnsi="DEJAVU SANS" w:cs="DEJAVU SANS"/>
          <w:sz w:val="40"/>
          <w:szCs w:val="40"/>
        </w:rPr>
        <w:t>Вероятности.</w:t>
      </w:r>
    </w:p>
    <w:p w14:paraId="250552C7" w14:textId="584574DB" w:rsidR="00AD2967" w:rsidRDefault="00AD2967">
      <w:pPr>
        <w:rPr>
          <w:rFonts w:ascii="DEJAVU SANS" w:hAnsi="DEJAVU SANS" w:cs="DEJAVU SANS"/>
          <w:sz w:val="48"/>
          <w:szCs w:val="48"/>
        </w:rPr>
      </w:pPr>
    </w:p>
    <w:p w14:paraId="0537B570" w14:textId="143B3ED3" w:rsidR="00481CF6" w:rsidRPr="00DA52DC" w:rsidRDefault="00AD2967">
      <w:pPr>
        <w:rPr>
          <w:rFonts w:ascii="DEJAVU SANS" w:hAnsi="DEJAVU SANS" w:cs="DEJAVU SANS"/>
        </w:rPr>
      </w:pPr>
      <w:r w:rsidRPr="00DA52DC">
        <w:rPr>
          <w:rFonts w:ascii="DEJAVU SANS" w:hAnsi="DEJAVU SANS" w:cs="DEJAVU SANS"/>
        </w:rPr>
        <w:t>Некоторая система характеризуется конечным набором дискретных состояний, которы</w:t>
      </w:r>
      <w:r w:rsidR="00FC720F" w:rsidRPr="00DA52DC">
        <w:rPr>
          <w:rFonts w:ascii="DEJAVU SANS" w:hAnsi="DEJAVU SANS" w:cs="DEJAVU SANS"/>
        </w:rPr>
        <w:t xml:space="preserve">е можно представить целыми числами в диапазоне от </w:t>
      </w:r>
      <m:oMath>
        <m:r>
          <w:rPr>
            <w:rFonts w:ascii="Cambria Math" w:hAnsi="Cambria Math" w:cs="DEJAVU SANS"/>
          </w:rPr>
          <m:t>-</m:t>
        </m:r>
        <m:sSup>
          <m:sSupPr>
            <m:ctrlPr>
              <w:rPr>
                <w:rFonts w:ascii="Cambria Math" w:hAnsi="Cambria Math" w:cs="DEJAVU SANS"/>
                <w:i/>
              </w:rPr>
            </m:ctrlPr>
          </m:sSupPr>
          <m:e>
            <m:r>
              <w:rPr>
                <w:rFonts w:ascii="Cambria Math" w:hAnsi="Cambria Math" w:cs="DEJAVU SANS"/>
              </w:rPr>
              <m:t>2</m:t>
            </m:r>
          </m:e>
          <m:sup>
            <m:r>
              <w:rPr>
                <w:rFonts w:ascii="Cambria Math" w:hAnsi="Cambria Math" w:cs="DEJAVU SANS"/>
              </w:rPr>
              <m:t>31</m:t>
            </m:r>
          </m:sup>
        </m:sSup>
      </m:oMath>
      <w:r w:rsidR="00FC720F" w:rsidRPr="00DA52DC">
        <w:rPr>
          <w:rFonts w:ascii="DEJAVU SANS" w:eastAsiaTheme="minorEastAsia" w:hAnsi="DEJAVU SANS" w:cs="DEJAVU SANS"/>
        </w:rPr>
        <w:t xml:space="preserve"> до </w:t>
      </w:r>
      <m:oMath>
        <m:sSup>
          <m:sSupPr>
            <m:ctrlPr>
              <w:rPr>
                <w:rFonts w:ascii="Cambria Math" w:eastAsiaTheme="minorEastAsia" w:hAnsi="Cambria Math" w:cs="DEJAVU SANS"/>
                <w:i/>
              </w:rPr>
            </m:ctrlPr>
          </m:sSupPr>
          <m:e>
            <m:r>
              <w:rPr>
                <w:rFonts w:ascii="Cambria Math" w:eastAsiaTheme="minorEastAsia" w:hAnsi="Cambria Math" w:cs="DEJAVU SANS"/>
              </w:rPr>
              <m:t>2</m:t>
            </m:r>
          </m:e>
          <m:sup>
            <m:r>
              <w:rPr>
                <w:rFonts w:ascii="Cambria Math" w:eastAsiaTheme="minorEastAsia" w:hAnsi="Cambria Math" w:cs="DEJAVU SANS"/>
              </w:rPr>
              <m:t>31</m:t>
            </m:r>
          </m:sup>
        </m:sSup>
      </m:oMath>
      <w:r w:rsidR="00FC720F" w:rsidRPr="00DA52DC">
        <w:rPr>
          <w:rFonts w:ascii="DEJAVU SANS" w:eastAsiaTheme="minorEastAsia" w:hAnsi="DEJAVU SANS" w:cs="DEJAVU SANS"/>
        </w:rPr>
        <w:t>.</w:t>
      </w:r>
      <w:r w:rsidR="00481CF6" w:rsidRPr="00DA52DC">
        <w:rPr>
          <w:rFonts w:ascii="DEJAVU SANS" w:eastAsiaTheme="minorEastAsia" w:hAnsi="DEJAVU SANS" w:cs="DEJAVU SANS"/>
        </w:rPr>
        <w:t xml:space="preserve"> Состояния в системе могут характеризоваться</w:t>
      </w:r>
      <w:r w:rsidR="0065148D">
        <w:rPr>
          <w:rFonts w:ascii="DEJAVU SANS" w:eastAsiaTheme="minorEastAsia" w:hAnsi="DEJAVU SANS" w:cs="DEJAVU SANS"/>
        </w:rPr>
        <w:t>: одним целым числом, подряд идущими</w:t>
      </w:r>
      <w:r w:rsidR="00481CF6" w:rsidRPr="00DA52DC">
        <w:rPr>
          <w:rFonts w:ascii="DEJAVU SANS" w:eastAsiaTheme="minorEastAsia" w:hAnsi="DEJAVU SANS" w:cs="DEJAVU SANS"/>
        </w:rPr>
        <w:t xml:space="preserve"> целыми числами или разбросанными случайно. Для моделирования этих </w:t>
      </w:r>
      <w:r w:rsidR="0065148D">
        <w:rPr>
          <w:rFonts w:ascii="DEJAVU SANS" w:eastAsiaTheme="minorEastAsia" w:hAnsi="DEJAVU SANS" w:cs="DEJAVU SANS"/>
        </w:rPr>
        <w:t>трёх</w:t>
      </w:r>
      <w:r w:rsidR="00481CF6" w:rsidRPr="00DA52DC">
        <w:rPr>
          <w:rFonts w:ascii="DEJAVU SANS" w:eastAsiaTheme="minorEastAsia" w:hAnsi="DEJAVU SANS" w:cs="DEJAVU SANS"/>
        </w:rPr>
        <w:t xml:space="preserve"> типов состояний созданы </w:t>
      </w:r>
      <w:r w:rsidR="0065148D">
        <w:rPr>
          <w:rFonts w:ascii="DEJAVU SANS" w:eastAsiaTheme="minorEastAsia" w:hAnsi="DEJAVU SANS" w:cs="DEJAVU SANS"/>
        </w:rPr>
        <w:t>три</w:t>
      </w:r>
      <w:r w:rsidR="00481CF6" w:rsidRPr="00DA52DC">
        <w:rPr>
          <w:rFonts w:ascii="DEJAVU SANS" w:eastAsiaTheme="minorEastAsia" w:hAnsi="DEJAVU SANS" w:cs="DEJAVU SANS"/>
        </w:rPr>
        <w:t xml:space="preserve"> класса: </w:t>
      </w:r>
      <w:r w:rsidR="007B1EC6" w:rsidRPr="007B1EC6">
        <w:rPr>
          <w:rFonts w:ascii="DEJAVU SANS" w:eastAsiaTheme="minorEastAsia" w:hAnsi="DEJAVU SANS" w:cs="DEJAVU SANS"/>
        </w:rPr>
        <w:t>“</w:t>
      </w:r>
      <w:proofErr w:type="spellStart"/>
      <w:r w:rsidR="0065148D">
        <w:rPr>
          <w:rFonts w:ascii="DEJAVU SANS" w:eastAsiaTheme="minorEastAsia" w:hAnsi="DEJAVU SANS" w:cs="DEJAVU SANS"/>
          <w:b/>
          <w:bCs/>
          <w:lang w:val="en-US"/>
        </w:rPr>
        <w:t>Discrete</w:t>
      </w:r>
      <w:r w:rsidR="0065148D" w:rsidRPr="0065148D">
        <w:rPr>
          <w:rFonts w:ascii="DEJAVU SANS" w:eastAsiaTheme="minorEastAsia" w:hAnsi="DEJAVU SANS" w:cs="DEJAVU SANS"/>
          <w:b/>
          <w:bCs/>
          <w:lang w:val="en-US"/>
        </w:rPr>
        <w:t>State</w:t>
      </w:r>
      <w:proofErr w:type="spellEnd"/>
      <w:r w:rsidR="007B1EC6" w:rsidRPr="007B1EC6">
        <w:rPr>
          <w:rFonts w:ascii="DEJAVU SANS" w:eastAsiaTheme="minorEastAsia" w:hAnsi="DEJAVU SANS" w:cs="DEJAVU SANS"/>
          <w:b/>
          <w:bCs/>
        </w:rPr>
        <w:t xml:space="preserve">” </w:t>
      </w:r>
      <w:r w:rsidR="007B1EC6" w:rsidRPr="007B1EC6">
        <w:rPr>
          <w:rFonts w:ascii="DEJAVU SANS" w:eastAsiaTheme="minorEastAsia" w:hAnsi="DEJAVU SANS" w:cs="DEJAVU SANS"/>
        </w:rPr>
        <w:t xml:space="preserve">- </w:t>
      </w:r>
      <w:r w:rsidR="0065148D">
        <w:rPr>
          <w:rFonts w:ascii="DEJAVU SANS" w:eastAsiaTheme="minorEastAsia" w:hAnsi="DEJAVU SANS" w:cs="DEJAVU SANS"/>
        </w:rPr>
        <w:t xml:space="preserve">одиночное состояние, </w:t>
      </w:r>
      <w:r w:rsidR="007B1EC6" w:rsidRPr="007B1EC6">
        <w:rPr>
          <w:rFonts w:ascii="DEJAVU SANS" w:eastAsiaTheme="minorEastAsia" w:hAnsi="DEJAVU SANS" w:cs="DEJAVU SANS"/>
        </w:rPr>
        <w:t>“</w:t>
      </w:r>
      <w:proofErr w:type="spellStart"/>
      <w:r w:rsidR="00481CF6" w:rsidRPr="00DA52DC">
        <w:rPr>
          <w:rFonts w:ascii="DEJAVU SANS" w:eastAsiaTheme="minorEastAsia" w:hAnsi="DEJAVU SANS" w:cs="DEJAVU SANS"/>
          <w:b/>
          <w:bCs/>
          <w:lang w:val="en-US"/>
        </w:rPr>
        <w:t>Segment</w:t>
      </w:r>
      <w:r w:rsidR="00761043" w:rsidRPr="00DA52DC">
        <w:rPr>
          <w:rFonts w:ascii="DEJAVU SANS" w:eastAsiaTheme="minorEastAsia" w:hAnsi="DEJAVU SANS" w:cs="DEJAVU SANS"/>
          <w:b/>
          <w:bCs/>
          <w:lang w:val="en-US"/>
        </w:rPr>
        <w:t>State</w:t>
      </w:r>
      <w:proofErr w:type="spellEnd"/>
      <w:r w:rsidR="007B1EC6" w:rsidRPr="007B1EC6">
        <w:rPr>
          <w:rFonts w:ascii="DEJAVU SANS" w:eastAsiaTheme="minorEastAsia" w:hAnsi="DEJAVU SANS" w:cs="DEJAVU SANS"/>
          <w:b/>
          <w:bCs/>
        </w:rPr>
        <w:t>”</w:t>
      </w:r>
      <w:r w:rsidR="007B1EC6" w:rsidRPr="007B1EC6">
        <w:rPr>
          <w:rFonts w:ascii="DEJAVU SANS" w:eastAsiaTheme="minorEastAsia" w:hAnsi="DEJAVU SANS" w:cs="DEJAVU SANS"/>
        </w:rPr>
        <w:t xml:space="preserve"> - </w:t>
      </w:r>
      <w:r w:rsidR="00481CF6" w:rsidRPr="00DA52DC">
        <w:rPr>
          <w:rFonts w:ascii="DEJAVU SANS" w:eastAsiaTheme="minorEastAsia" w:hAnsi="DEJAVU SANS" w:cs="DEJAVU SANS"/>
        </w:rPr>
        <w:t xml:space="preserve">подряд идущие состояния, и </w:t>
      </w:r>
      <w:r w:rsidR="007B1EC6" w:rsidRPr="007B1EC6">
        <w:rPr>
          <w:rFonts w:ascii="DEJAVU SANS" w:eastAsiaTheme="minorEastAsia" w:hAnsi="DEJAVU SANS" w:cs="DEJAVU SANS"/>
        </w:rPr>
        <w:t>“</w:t>
      </w:r>
      <w:proofErr w:type="spellStart"/>
      <w:r w:rsidR="0065148D">
        <w:rPr>
          <w:rFonts w:ascii="DEJAVU SANS" w:eastAsiaTheme="minorEastAsia" w:hAnsi="DEJAVU SANS" w:cs="DEJAVU SANS"/>
          <w:b/>
          <w:bCs/>
          <w:lang w:val="en-US"/>
        </w:rPr>
        <w:t>Set</w:t>
      </w:r>
      <w:r w:rsidR="00761043" w:rsidRPr="00DA52DC">
        <w:rPr>
          <w:rFonts w:ascii="DEJAVU SANS" w:eastAsiaTheme="minorEastAsia" w:hAnsi="DEJAVU SANS" w:cs="DEJAVU SANS"/>
          <w:b/>
          <w:bCs/>
          <w:lang w:val="en-US"/>
        </w:rPr>
        <w:t>State</w:t>
      </w:r>
      <w:proofErr w:type="spellEnd"/>
      <w:r w:rsidR="007B1EC6" w:rsidRPr="007B1EC6">
        <w:rPr>
          <w:rFonts w:ascii="DEJAVU SANS" w:eastAsiaTheme="minorEastAsia" w:hAnsi="DEJAVU SANS" w:cs="DEJAVU SANS"/>
          <w:b/>
          <w:bCs/>
        </w:rPr>
        <w:t>” -</w:t>
      </w:r>
      <w:r w:rsidR="00481CF6" w:rsidRPr="00DA52DC">
        <w:rPr>
          <w:rFonts w:ascii="DEJAVU SANS" w:eastAsiaTheme="minorEastAsia" w:hAnsi="DEJAVU SANS" w:cs="DEJAVU SANS"/>
        </w:rPr>
        <w:t xml:space="preserve"> произвольно расположенные состояния.</w:t>
      </w:r>
      <w:r w:rsidR="0065148D" w:rsidRPr="0065148D">
        <w:rPr>
          <w:rFonts w:ascii="DEJAVU SANS" w:eastAsiaTheme="minorEastAsia" w:hAnsi="DEJAVU SANS" w:cs="DEJAVU SANS"/>
        </w:rPr>
        <w:t xml:space="preserve"> </w:t>
      </w:r>
      <w:r w:rsidR="00481CF6" w:rsidRPr="00DA52DC">
        <w:rPr>
          <w:rFonts w:ascii="DEJAVU SANS" w:hAnsi="DEJAVU SANS" w:cs="DEJAVU SANS"/>
        </w:rPr>
        <w:t xml:space="preserve">Происходящие внешние события можно описать </w:t>
      </w:r>
      <w:r w:rsidR="00803246" w:rsidRPr="00DA52DC">
        <w:rPr>
          <w:rFonts w:ascii="DEJAVU SANS" w:hAnsi="DEJAVU SANS" w:cs="DEJAVU SANS"/>
        </w:rPr>
        <w:t xml:space="preserve">как случайные числа в диапазоне от </w:t>
      </w:r>
      <m:oMath>
        <m:r>
          <w:rPr>
            <w:rFonts w:ascii="Cambria Math" w:hAnsi="Cambria Math" w:cs="DEJAVU SANS"/>
          </w:rPr>
          <m:t>-</m:t>
        </m:r>
        <m:sSup>
          <m:sSupPr>
            <m:ctrlPr>
              <w:rPr>
                <w:rFonts w:ascii="Cambria Math" w:hAnsi="Cambria Math" w:cs="DEJAVU SANS"/>
                <w:i/>
              </w:rPr>
            </m:ctrlPr>
          </m:sSupPr>
          <m:e>
            <m:r>
              <w:rPr>
                <w:rFonts w:ascii="Cambria Math" w:hAnsi="Cambria Math" w:cs="DEJAVU SANS"/>
              </w:rPr>
              <m:t>2</m:t>
            </m:r>
          </m:e>
          <m:sup>
            <m:r>
              <w:rPr>
                <w:rFonts w:ascii="Cambria Math" w:hAnsi="Cambria Math" w:cs="DEJAVU SANS"/>
              </w:rPr>
              <m:t>31</m:t>
            </m:r>
          </m:sup>
        </m:sSup>
      </m:oMath>
      <w:r w:rsidR="00803246" w:rsidRPr="00DA52DC">
        <w:rPr>
          <w:rFonts w:ascii="DEJAVU SANS" w:eastAsiaTheme="minorEastAsia" w:hAnsi="DEJAVU SANS" w:cs="DEJAVU SANS"/>
        </w:rPr>
        <w:t xml:space="preserve"> до </w:t>
      </w:r>
      <m:oMath>
        <m:sSup>
          <m:sSupPr>
            <m:ctrlPr>
              <w:rPr>
                <w:rFonts w:ascii="Cambria Math" w:eastAsiaTheme="minorEastAsia" w:hAnsi="Cambria Math" w:cs="DEJAVU SANS"/>
                <w:i/>
              </w:rPr>
            </m:ctrlPr>
          </m:sSupPr>
          <m:e>
            <m:r>
              <w:rPr>
                <w:rFonts w:ascii="Cambria Math" w:eastAsiaTheme="minorEastAsia" w:hAnsi="Cambria Math" w:cs="DEJAVU SANS"/>
              </w:rPr>
              <m:t>2</m:t>
            </m:r>
          </m:e>
          <m:sup>
            <m:r>
              <w:rPr>
                <w:rFonts w:ascii="Cambria Math" w:eastAsiaTheme="minorEastAsia" w:hAnsi="Cambria Math" w:cs="DEJAVU SANS"/>
              </w:rPr>
              <m:t>31</m:t>
            </m:r>
          </m:sup>
        </m:sSup>
      </m:oMath>
      <w:r w:rsidR="00803246" w:rsidRPr="00DA52DC">
        <w:rPr>
          <w:rFonts w:ascii="DEJAVU SANS" w:hAnsi="DEJAVU SANS" w:cs="DEJAVU SANS"/>
        </w:rPr>
        <w:t>. Если случайное число совпадает с одним из состояний системы, то система приходит в возбуждённое состояние.</w:t>
      </w:r>
    </w:p>
    <w:p w14:paraId="18EEA781" w14:textId="305E4B54" w:rsidR="00481CF6" w:rsidRPr="00DA52DC" w:rsidRDefault="00481CF6">
      <w:pPr>
        <w:rPr>
          <w:rFonts w:ascii="DEJAVU SANS" w:hAnsi="DEJAVU SANS" w:cs="DEJAVU SANS"/>
        </w:rPr>
      </w:pPr>
    </w:p>
    <w:p w14:paraId="1CE76432" w14:textId="164D509A" w:rsidR="00803246" w:rsidRPr="00DA52DC" w:rsidRDefault="00803246">
      <w:pPr>
        <w:rPr>
          <w:rFonts w:ascii="DEJAVU SANS" w:hAnsi="DEJAVU SANS" w:cs="DEJAVU SANS"/>
        </w:rPr>
      </w:pPr>
      <w:r w:rsidRPr="00DA52DC">
        <w:rPr>
          <w:rFonts w:ascii="DEJAVU SANS" w:hAnsi="DEJAVU SANS" w:cs="DEJAVU SANS"/>
        </w:rPr>
        <w:t>Для определения вероятности перехода системы в возбуждённое состояние был</w:t>
      </w:r>
      <w:r w:rsidR="00E40019" w:rsidRPr="00E40019">
        <w:rPr>
          <w:rFonts w:ascii="DEJAVU SANS" w:hAnsi="DEJAVU SANS" w:cs="DEJAVU SANS"/>
        </w:rPr>
        <w:t xml:space="preserve"> </w:t>
      </w:r>
      <w:r w:rsidR="00E40019">
        <w:rPr>
          <w:rFonts w:ascii="DEJAVU SANS" w:hAnsi="DEJAVU SANS" w:cs="DEJAVU SANS"/>
        </w:rPr>
        <w:t xml:space="preserve">сконструирован класс, содержащий </w:t>
      </w:r>
      <w:r w:rsidR="0065148D">
        <w:rPr>
          <w:rFonts w:ascii="DEJAVU SANS" w:hAnsi="DEJAVU SANS" w:cs="DEJAVU SANS"/>
        </w:rPr>
        <w:t>три</w:t>
      </w:r>
      <w:r w:rsidR="00E40019">
        <w:rPr>
          <w:rFonts w:ascii="DEJAVU SANS" w:hAnsi="DEJAVU SANS" w:cs="DEJAVU SANS"/>
        </w:rPr>
        <w:t xml:space="preserve"> перегруженных метода</w:t>
      </w:r>
      <w:r w:rsidRPr="00DA52DC">
        <w:rPr>
          <w:rFonts w:ascii="DEJAVU SANS" w:hAnsi="DEJAVU SANS" w:cs="DEJAVU SANS"/>
        </w:rPr>
        <w:t>: од</w:t>
      </w:r>
      <w:r w:rsidR="00E40019">
        <w:rPr>
          <w:rFonts w:ascii="DEJAVU SANS" w:hAnsi="DEJAVU SANS" w:cs="DEJAVU SANS"/>
        </w:rPr>
        <w:t>ин</w:t>
      </w:r>
      <w:r w:rsidRPr="00DA52DC">
        <w:rPr>
          <w:rFonts w:ascii="DEJAVU SANS" w:hAnsi="DEJAVU SANS" w:cs="DEJAVU SANS"/>
        </w:rPr>
        <w:t xml:space="preserve"> для </w:t>
      </w:r>
      <w:r w:rsidR="00E40019">
        <w:rPr>
          <w:rFonts w:ascii="DEJAVU SANS" w:hAnsi="DEJAVU SANS" w:cs="DEJAVU SANS"/>
        </w:rPr>
        <w:t>параметра типа</w:t>
      </w:r>
      <w:r w:rsidR="0065148D">
        <w:rPr>
          <w:rFonts w:ascii="DEJAVU SANS" w:hAnsi="DEJAVU SANS" w:cs="DEJAVU SANS"/>
        </w:rPr>
        <w:t xml:space="preserve"> </w:t>
      </w:r>
      <w:r w:rsidR="007B1EC6" w:rsidRPr="007B1EC6">
        <w:rPr>
          <w:rFonts w:ascii="DEJAVU SANS" w:hAnsi="DEJAVU SANS" w:cs="DEJAVU SANS"/>
        </w:rPr>
        <w:t>“</w:t>
      </w:r>
      <w:proofErr w:type="spellStart"/>
      <w:r w:rsidR="0065148D" w:rsidRPr="00DA52DC">
        <w:rPr>
          <w:rFonts w:ascii="DEJAVU SANS" w:hAnsi="DEJAVU SANS" w:cs="DEJAVU SANS"/>
          <w:b/>
          <w:bCs/>
          <w:lang w:val="en-US"/>
        </w:rPr>
        <w:t>DiscreteState</w:t>
      </w:r>
      <w:proofErr w:type="spellEnd"/>
      <w:r w:rsidR="007B1EC6" w:rsidRPr="007B1EC6">
        <w:rPr>
          <w:rFonts w:ascii="DEJAVU SANS" w:hAnsi="DEJAVU SANS" w:cs="DEJAVU SANS"/>
          <w:b/>
          <w:bCs/>
        </w:rPr>
        <w:t>”</w:t>
      </w:r>
      <w:r w:rsidR="0065148D" w:rsidRPr="0065148D">
        <w:rPr>
          <w:rFonts w:ascii="DEJAVU SANS" w:hAnsi="DEJAVU SANS" w:cs="DEJAVU SANS"/>
        </w:rPr>
        <w:t>,</w:t>
      </w:r>
      <w:r w:rsidR="0065148D">
        <w:rPr>
          <w:rFonts w:ascii="DEJAVU SANS" w:hAnsi="DEJAVU SANS" w:cs="DEJAVU SANS"/>
        </w:rPr>
        <w:t xml:space="preserve"> второй для </w:t>
      </w:r>
      <w:r w:rsidR="007B1EC6" w:rsidRPr="007B1EC6">
        <w:rPr>
          <w:rFonts w:ascii="DEJAVU SANS" w:hAnsi="DEJAVU SANS" w:cs="DEJAVU SANS"/>
        </w:rPr>
        <w:t>“</w:t>
      </w:r>
      <w:proofErr w:type="spellStart"/>
      <w:r w:rsidRPr="00DA52DC">
        <w:rPr>
          <w:rFonts w:ascii="DEJAVU SANS" w:hAnsi="DEJAVU SANS" w:cs="DEJAVU SANS"/>
          <w:b/>
          <w:bCs/>
          <w:lang w:val="en-US"/>
        </w:rPr>
        <w:t>Segment</w:t>
      </w:r>
      <w:r w:rsidR="00761043" w:rsidRPr="00DA52DC">
        <w:rPr>
          <w:rFonts w:ascii="DEJAVU SANS" w:hAnsi="DEJAVU SANS" w:cs="DEJAVU SANS"/>
          <w:b/>
          <w:bCs/>
          <w:lang w:val="en-US"/>
        </w:rPr>
        <w:t>State</w:t>
      </w:r>
      <w:proofErr w:type="spellEnd"/>
      <w:r w:rsidR="007B1EC6" w:rsidRPr="007B1EC6">
        <w:rPr>
          <w:rFonts w:ascii="DEJAVU SANS" w:hAnsi="DEJAVU SANS" w:cs="DEJAVU SANS"/>
          <w:b/>
          <w:bCs/>
        </w:rPr>
        <w:t>”</w:t>
      </w:r>
      <w:r w:rsidRPr="00DA52DC">
        <w:rPr>
          <w:rFonts w:ascii="DEJAVU SANS" w:hAnsi="DEJAVU SANS" w:cs="DEJAVU SANS"/>
        </w:rPr>
        <w:t xml:space="preserve">, </w:t>
      </w:r>
      <w:r w:rsidR="0065148D">
        <w:rPr>
          <w:rFonts w:ascii="DEJAVU SANS" w:hAnsi="DEJAVU SANS" w:cs="DEJAVU SANS"/>
        </w:rPr>
        <w:t xml:space="preserve">третий для </w:t>
      </w:r>
      <w:r w:rsidR="007B1EC6" w:rsidRPr="007B1EC6">
        <w:rPr>
          <w:rFonts w:ascii="DEJAVU SANS" w:hAnsi="DEJAVU SANS" w:cs="DEJAVU SANS"/>
        </w:rPr>
        <w:t>“</w:t>
      </w:r>
      <w:proofErr w:type="spellStart"/>
      <w:r w:rsidR="0065148D" w:rsidRPr="0065148D">
        <w:rPr>
          <w:rFonts w:ascii="DEJAVU SANS" w:hAnsi="DEJAVU SANS" w:cs="DEJAVU SANS"/>
          <w:b/>
          <w:bCs/>
          <w:lang w:val="en-US"/>
        </w:rPr>
        <w:t>SetState</w:t>
      </w:r>
      <w:proofErr w:type="spellEnd"/>
      <w:r w:rsidR="007B1EC6" w:rsidRPr="007B1EC6">
        <w:rPr>
          <w:rFonts w:ascii="DEJAVU SANS" w:hAnsi="DEJAVU SANS" w:cs="DEJAVU SANS"/>
          <w:b/>
          <w:bCs/>
        </w:rPr>
        <w:t>”</w:t>
      </w:r>
      <w:r w:rsidRPr="00DA52DC">
        <w:rPr>
          <w:rFonts w:ascii="DEJAVU SANS" w:hAnsi="DEJAVU SANS" w:cs="DEJAVU SANS"/>
        </w:rPr>
        <w:t xml:space="preserve">. </w:t>
      </w:r>
      <w:r w:rsidR="00E40019">
        <w:rPr>
          <w:rFonts w:ascii="DEJAVU SANS" w:hAnsi="DEJAVU SANS" w:cs="DEJAVU SANS"/>
        </w:rPr>
        <w:t xml:space="preserve">Это привело к дублированию кода. </w:t>
      </w:r>
      <w:r w:rsidRPr="00DA52DC">
        <w:rPr>
          <w:rFonts w:ascii="DEJAVU SANS" w:hAnsi="DEJAVU SANS" w:cs="DEJAVU SANS"/>
        </w:rPr>
        <w:t>Позже в модель появилась необходимость добавить новые сущности: набор непрерывных состояний с пропусками, набор непрерывных состояний с дополнениями, набор непрерывных состояний с пропусками и дополнениями</w:t>
      </w:r>
      <w:r w:rsidR="00E40019">
        <w:rPr>
          <w:rFonts w:ascii="DEJAVU SANS" w:hAnsi="DEJAVU SANS" w:cs="DEJAVU SANS"/>
        </w:rPr>
        <w:t>, состояние как объединение двух других состояний и состояние как пересечение двух других состояний</w:t>
      </w:r>
      <w:r w:rsidRPr="00DA52DC">
        <w:rPr>
          <w:rFonts w:ascii="DEJAVU SANS" w:hAnsi="DEJAVU SANS" w:cs="DEJAVU SANS"/>
        </w:rPr>
        <w:t>.</w:t>
      </w:r>
      <w:r w:rsidR="00761043" w:rsidRPr="00DA52DC">
        <w:rPr>
          <w:rFonts w:ascii="DEJAVU SANS" w:hAnsi="DEJAVU SANS" w:cs="DEJAVU SANS"/>
        </w:rPr>
        <w:t xml:space="preserve"> </w:t>
      </w:r>
      <w:r w:rsidR="00E40019">
        <w:rPr>
          <w:rFonts w:ascii="DEJAVU SANS" w:hAnsi="DEJAVU SANS" w:cs="DEJAVU SANS"/>
        </w:rPr>
        <w:t xml:space="preserve">Дальнейшая поддержка кода на основе перегруженных методов </w:t>
      </w:r>
      <w:r w:rsidR="00195A53">
        <w:rPr>
          <w:rFonts w:ascii="DEJAVU SANS" w:hAnsi="DEJAVU SANS" w:cs="DEJAVU SANS"/>
        </w:rPr>
        <w:t>был признана</w:t>
      </w:r>
      <w:r w:rsidR="00E40019">
        <w:rPr>
          <w:rFonts w:ascii="DEJAVU SANS" w:hAnsi="DEJAVU SANS" w:cs="DEJAVU SANS"/>
        </w:rPr>
        <w:t xml:space="preserve"> </w:t>
      </w:r>
      <w:r w:rsidR="005260BC">
        <w:rPr>
          <w:rFonts w:ascii="DEJAVU SANS" w:hAnsi="DEJAVU SANS" w:cs="DEJAVU SANS"/>
        </w:rPr>
        <w:t>нецелесообразной</w:t>
      </w:r>
      <w:r w:rsidR="00761043" w:rsidRPr="00DA52DC">
        <w:rPr>
          <w:rFonts w:ascii="DEJAVU SANS" w:hAnsi="DEJAVU SANS" w:cs="DEJAVU SANS"/>
        </w:rPr>
        <w:t>.</w:t>
      </w:r>
    </w:p>
    <w:p w14:paraId="32C67EEE" w14:textId="04004A9B" w:rsidR="00761043" w:rsidRPr="00DA52DC" w:rsidRDefault="00761043">
      <w:pPr>
        <w:rPr>
          <w:rFonts w:ascii="DEJAVU SANS" w:hAnsi="DEJAVU SANS" w:cs="DEJAVU SANS"/>
        </w:rPr>
      </w:pPr>
    </w:p>
    <w:p w14:paraId="70E24D34" w14:textId="2BE5328A" w:rsidR="00761043" w:rsidRPr="00DA52DC" w:rsidRDefault="00761043" w:rsidP="00DA52DC">
      <w:pPr>
        <w:spacing w:after="120"/>
        <w:rPr>
          <w:rFonts w:ascii="DEJAVU SANS" w:hAnsi="DEJAVU SANS" w:cs="DEJAVU SANS"/>
        </w:rPr>
      </w:pPr>
      <w:r w:rsidRPr="00DA52DC">
        <w:rPr>
          <w:rFonts w:ascii="DEJAVU SANS" w:hAnsi="DEJAVU SANS" w:cs="DEJAVU SANS"/>
        </w:rPr>
        <w:t xml:space="preserve">Предложите решение на основе наследования, расширения и переопределения, которое позволит уменьшить количество кода. </w:t>
      </w:r>
      <w:r w:rsidR="005260BC">
        <w:rPr>
          <w:rFonts w:ascii="DEJAVU SANS" w:hAnsi="DEJAVU SANS" w:cs="DEJAVU SANS"/>
        </w:rPr>
        <w:t xml:space="preserve">Создайте классы для всех описанных выше вариантов состояний в модели. </w:t>
      </w:r>
      <w:r w:rsidRPr="00DA52DC">
        <w:rPr>
          <w:rFonts w:ascii="DEJAVU SANS" w:hAnsi="DEJAVU SANS" w:cs="DEJAVU SANS"/>
        </w:rPr>
        <w:t>Опираясь на полученный код ответьте на следующие вопросы:</w:t>
      </w:r>
    </w:p>
    <w:p w14:paraId="53E9B76D" w14:textId="2533E658" w:rsidR="00761043" w:rsidRPr="00DA52DC" w:rsidRDefault="00761043" w:rsidP="00DA52DC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  <w:rPr>
          <w:rFonts w:ascii="DEJAVU SANS" w:hAnsi="DEJAVU SANS" w:cs="DEJAVU SANS"/>
        </w:rPr>
      </w:pPr>
      <w:r w:rsidRPr="00DA52DC">
        <w:rPr>
          <w:rFonts w:ascii="DEJAVU SANS" w:hAnsi="DEJAVU SANS" w:cs="DEJAVU SANS"/>
        </w:rPr>
        <w:t>Как зависит вероятность попадания случайного числа в множество точек от количества испытаний? (требуется предъявить графики зависимости для подряд идущих чисел и для произвольно расположенных чисел)</w:t>
      </w:r>
    </w:p>
    <w:p w14:paraId="3D541B4E" w14:textId="3D4F1687" w:rsidR="00761043" w:rsidRPr="00DA52DC" w:rsidRDefault="00761043" w:rsidP="00DA52DC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  <w:rPr>
          <w:rFonts w:ascii="DEJAVU SANS" w:hAnsi="DEJAVU SANS" w:cs="DEJAVU SANS"/>
        </w:rPr>
      </w:pPr>
      <w:r w:rsidRPr="00DA52DC">
        <w:rPr>
          <w:rFonts w:ascii="DEJAVU SANS" w:hAnsi="DEJAVU SANS" w:cs="DEJAVU SANS"/>
        </w:rPr>
        <w:t xml:space="preserve">Как соотносятся вычисленная по испытаниям вероятность попадания числа в множество и количество чисел в множестве по отношению к количеству </w:t>
      </w:r>
      <w:r w:rsidR="000D14BC" w:rsidRPr="00DA52DC">
        <w:rPr>
          <w:rFonts w:ascii="DEJAVU SANS" w:hAnsi="DEJAVU SANS" w:cs="DEJAVU SANS"/>
        </w:rPr>
        <w:t>чисел</w:t>
      </w:r>
      <w:r w:rsidRPr="00DA52DC">
        <w:rPr>
          <w:rFonts w:ascii="DEJAVU SANS" w:hAnsi="DEJAVU SANS" w:cs="DEJAVU SANS"/>
        </w:rPr>
        <w:t xml:space="preserve"> в интервале испытаний? (предъявить наборы исходов)</w:t>
      </w:r>
    </w:p>
    <w:p w14:paraId="541CF85C" w14:textId="09C2E8AC" w:rsidR="00761043" w:rsidRDefault="00761043" w:rsidP="00DA52DC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  <w:rPr>
          <w:rFonts w:ascii="DEJAVU SANS" w:hAnsi="DEJAVU SANS" w:cs="DEJAVU SANS"/>
        </w:rPr>
      </w:pPr>
      <w:r w:rsidRPr="00DA52DC">
        <w:rPr>
          <w:rFonts w:ascii="DEJAVU SANS" w:hAnsi="DEJAVU SANS" w:cs="DEJAVU SANS"/>
        </w:rPr>
        <w:t>Зависит ли вероятность, вычисленная по испытаниям, от типа множества состояний? (предъявить анализ пунктов 1,2 для различных типов множеств</w:t>
      </w:r>
      <w:r w:rsidR="00195A53">
        <w:rPr>
          <w:rFonts w:ascii="DEJAVU SANS" w:hAnsi="DEJAVU SANS" w:cs="DEJAVU SANS"/>
        </w:rPr>
        <w:t xml:space="preserve"> состояний</w:t>
      </w:r>
      <w:r w:rsidR="000D14BC" w:rsidRPr="00DA52DC">
        <w:rPr>
          <w:rFonts w:ascii="DEJAVU SANS" w:hAnsi="DEJAVU SANS" w:cs="DEJAVU SANS"/>
        </w:rPr>
        <w:t>)</w:t>
      </w:r>
    </w:p>
    <w:p w14:paraId="156004E9" w14:textId="5828D965" w:rsidR="00774D30" w:rsidRDefault="00774D30" w:rsidP="00774D30">
      <w:pPr>
        <w:spacing w:after="120"/>
        <w:rPr>
          <w:rFonts w:ascii="DEJAVU SANS" w:hAnsi="DEJAVU SANS" w:cs="DEJAVU SANS"/>
        </w:rPr>
      </w:pPr>
    </w:p>
    <w:p w14:paraId="3228D9D9" w14:textId="6A3708C2" w:rsidR="00774D30" w:rsidRDefault="00774D30" w:rsidP="00774D30">
      <w:pPr>
        <w:spacing w:after="120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Коды вышеупомянутых классов можно найти в репозитории:</w:t>
      </w:r>
    </w:p>
    <w:p w14:paraId="01D52D49" w14:textId="614CFC8C" w:rsidR="00774D30" w:rsidRPr="00774D30" w:rsidRDefault="00000000" w:rsidP="00774D30">
      <w:pPr>
        <w:spacing w:after="120"/>
        <w:rPr>
          <w:rFonts w:ascii="DEJAVU SANS" w:hAnsi="DEJAVU SANS" w:cs="DEJAVU SANS"/>
        </w:rPr>
      </w:pPr>
      <w:hyperlink r:id="rId5" w:history="1">
        <w:r w:rsidR="00774D30" w:rsidRPr="00774D30">
          <w:rPr>
            <w:rStyle w:val="Hyperlink"/>
            <w:rFonts w:ascii="DEJAVU SANS" w:hAnsi="DEJAVU SANS" w:cs="DEJAVU SANS"/>
          </w:rPr>
          <w:t>https://bitbucket.org/ShevelevMM/problemcodes/src/master/</w:t>
        </w:r>
      </w:hyperlink>
    </w:p>
    <w:sectPr w:rsidR="00774D30" w:rsidRPr="00774D30" w:rsidSect="00E5458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97EDF"/>
    <w:multiLevelType w:val="hybridMultilevel"/>
    <w:tmpl w:val="040E0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935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BD"/>
    <w:rsid w:val="000D14BC"/>
    <w:rsid w:val="00195A53"/>
    <w:rsid w:val="00481CF6"/>
    <w:rsid w:val="005260BC"/>
    <w:rsid w:val="0065148D"/>
    <w:rsid w:val="00761043"/>
    <w:rsid w:val="00774D30"/>
    <w:rsid w:val="007B1EC6"/>
    <w:rsid w:val="007C2AAC"/>
    <w:rsid w:val="00803246"/>
    <w:rsid w:val="00AD2967"/>
    <w:rsid w:val="00B32248"/>
    <w:rsid w:val="00DA52DC"/>
    <w:rsid w:val="00DD38BD"/>
    <w:rsid w:val="00E40019"/>
    <w:rsid w:val="00E5458A"/>
    <w:rsid w:val="00FC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AF58E"/>
  <w14:defaultImageDpi w14:val="32767"/>
  <w15:chartTrackingRefBased/>
  <w15:docId w15:val="{AB6696D5-D4D0-7842-B979-CA7ED101F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720F"/>
    <w:rPr>
      <w:color w:val="808080"/>
    </w:rPr>
  </w:style>
  <w:style w:type="paragraph" w:styleId="ListParagraph">
    <w:name w:val="List Paragraph"/>
    <w:basedOn w:val="Normal"/>
    <w:uiPriority w:val="34"/>
    <w:qFormat/>
    <w:rsid w:val="007610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74D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1E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bucket.org/ShevelevMM/problemcodes/src/mas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Shevelev</dc:creator>
  <cp:keywords/>
  <dc:description/>
  <cp:lastModifiedBy>Александр Габорак</cp:lastModifiedBy>
  <cp:revision>6</cp:revision>
  <dcterms:created xsi:type="dcterms:W3CDTF">2021-09-11T06:52:00Z</dcterms:created>
  <dcterms:modified xsi:type="dcterms:W3CDTF">2023-11-29T12:39:00Z</dcterms:modified>
</cp:coreProperties>
</file>