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ble-shapes"/>
    <w:p>
      <w:pPr>
        <w:pStyle w:val="Heading1"/>
      </w:pPr>
      <w:r>
        <w:t xml:space="preserve">Table shapes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  <w:gridCol w:w="7920"/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 A</w:t>
            </w:r>
          </w:p>
        </w:tc>
        <w:tc>
          <w:tcPr/>
          <w:p>
            <w:pPr>
              <w:pStyle w:val="Compact"/>
            </w:pPr>
            <w:r>
              <w:t xml:space="preserve">Head B</w:t>
            </w:r>
          </w:p>
        </w:tc>
        <w:tc>
          <w:tcPr/>
          <w:p>
            <w:pPr>
              <w:pStyle w:val="Compact"/>
            </w:pPr>
            <w:r>
              <w:t xml:space="preserve">Head C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t xml:space="preserve">tall</w:t>
            </w:r>
          </w:p>
        </w:tc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wide b2 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right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only middle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Staggered spans: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  <w:gridCol w:w="7920"/>
        <w:gridCol w:w="7920"/>
      </w:tblGrid>
      <w:tr>
        <w:tc>
          <w:tcPr>
            <w:vMerge w:val="restart"/>
          </w:tcPr>
          <w:p>
            <w:pPr>
              <w:pStyle w:val="Compact"/>
            </w:pPr>
            <w:r>
              <w:t xml:space="preserve">A tall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B C merged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vMerge w:val="restart"/>
          </w:tcPr>
          <w:p>
            <w:pPr>
              <w:pStyle w:val="Compact"/>
            </w:pPr>
            <w:r>
              <w:t xml:space="preserve">B tall</w:t>
            </w:r>
          </w:p>
        </w:tc>
        <w:tc>
          <w:tcPr/>
          <w:p>
            <w:pPr>
              <w:pStyle w:val="Compact"/>
            </w:pPr>
            <w:r>
              <w:t xml:space="preserve">c2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c3</w:t>
            </w:r>
          </w:p>
        </w:tc>
      </w:tr>
    </w:tbl>
    <w:p>
      <w:pPr>
        <w:pStyle w:val="BodyText"/>
      </w:pPr>
      <w:r>
        <w:t xml:space="preserve">Alignment-only table, no header: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1880"/>
        <w:gridCol w:w="11880"/>
      </w:tblGrid>
      <w:tr>
        <w:tc>
          <w:tcPr/>
          <w:p>
            <w:pPr>
              <w:pStyle w:val="Compact"/>
              <w:jc w:val="righ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2026-08-11T06:23:06Z</dcterms:created>
  <dcterms:modified xsi:type="dcterms:W3CDTF">2026-08-11T06:23:06Z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