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Footnote one</w:t>
      </w:r>
      <w:r>
        <w:rPr>
          <w:rStyle w:val="FootnoteReference"/>
        </w:rPr>
        <w:footnoteReference w:id="9"/>
      </w:r>
      <w:r>
        <w:t xml:space="preserve"> </w:t>
      </w:r>
      <w:r>
        <w:t xml:space="preserve">and two^[Second note.</w:t>
      </w:r>
    </w:p>
    <w:p>
      <w:pPr>
        <w:pStyle w:val="BodyText"/>
      </w:pPr>
      <w:r>
        <w:t xml:space="preserve">With a second paragraph.]</w:t>
      </w:r>
    </w:p>
    <w:p>
      <w:pPr>
        <w:pStyle w:val="CaptionedFigure"/>
      </w:pPr>
      <w:r>
        <w:drawing>
          <wp:inline>
            <wp:extent cx="12700" cy="12700"/>
            <wp:effectExtent b="0" l="0" r="0" t="0"/>
            <wp:docPr descr="captioned figure" title="the title" id="11" name="Picture"/>
            <a:graphic>
              <a:graphicData uri="http://schemas.openxmlformats.org/drawingml/2006/picture">
                <pic:pic>
                  <pic:nvPicPr>
                    <pic:cNvPr descr="logo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captioned figure</w:t>
      </w:r>
    </w:p>
    <w:p>
      <w:pPr>
        <w:pStyle w:val="BodyText"/>
      </w:pPr>
      <w:r>
        <w:drawing>
          <wp:inline>
            <wp:extent cx="12700" cy="127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og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Inline</w:t>
      </w:r>
      <w:r>
        <w:t xml:space="preserve"> </w:t>
      </w:r>
      <w:r>
        <w:drawing>
          <wp:inline>
            <wp:extent cx="12700" cy="12700"/>
            <wp:effectExtent b="0" l="0" r="0" t="0"/>
            <wp:docPr descr="tiny" title="" id="15" name="Picture"/>
            <a:graphic>
              <a:graphicData uri="http://schemas.openxmlformats.org/drawingml/2006/picture">
                <pic:pic>
                  <pic:nvPicPr>
                    <pic:cNvPr descr="logo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image mid-sentence.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First note with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2026-08-11T17:41:20Z</dcterms:created>
  <dcterms:modified xsi:type="dcterms:W3CDTF">2026-08-11T17:41:20Z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