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Compact"/>
        <w:numPr>
          <w:ilvl w:val="1"/>
          <w:numId w:val="1002"/>
        </w:numPr>
      </w:pPr>
      <w:r>
        <w:t xml:space="preserve">two-a</w:t>
      </w:r>
    </w:p>
    <w:p>
      <w:pPr>
        <w:pStyle w:val="Compact"/>
        <w:numPr>
          <w:ilvl w:val="1"/>
          <w:numId w:val="1002"/>
        </w:numPr>
      </w:pPr>
      <w:r>
        <w:t xml:space="preserve">two-b</w:t>
      </w:r>
    </w:p>
    <w:p>
      <w:pPr>
        <w:pStyle w:val="Compact"/>
        <w:numPr>
          <w:ilvl w:val="0"/>
          <w:numId w:val="1001"/>
        </w:numPr>
      </w:pPr>
      <w:r>
        <w:t xml:space="preserve">three</w:t>
      </w:r>
    </w:p>
    <w:p>
      <w:pPr>
        <w:pStyle w:val="Compact"/>
        <w:numPr>
          <w:ilvl w:val="0"/>
          <w:numId w:val="1003"/>
        </w:numPr>
      </w:pPr>
      <w:r>
        <w:t xml:space="preserve">alpha</w:t>
      </w:r>
    </w:p>
    <w:p>
      <w:pPr>
        <w:pStyle w:val="Compact"/>
        <w:numPr>
          <w:ilvl w:val="1"/>
          <w:numId w:val="1004"/>
        </w:numPr>
      </w:pPr>
      <w:r>
        <w:t xml:space="preserve">nested ordered</w:t>
      </w:r>
    </w:p>
    <w:p>
      <w:pPr>
        <w:pStyle w:val="Compact"/>
        <w:numPr>
          <w:ilvl w:val="0"/>
          <w:numId w:val="1003"/>
        </w:numPr>
      </w:pPr>
      <w:r>
        <w:t xml:space="preserve">beta</w:t>
      </w:r>
    </w:p>
    <w:p>
      <w:pPr>
        <w:pStyle w:val="FirstParagraph"/>
      </w:pPr>
      <w:r>
        <w:t xml:space="preserve">Term list follows as plain paras.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