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25B" w:rsidRDefault="00EA525B" w:rsidP="00EA525B">
      <w:pPr>
        <w:pStyle w:val="Heading2"/>
      </w:pPr>
      <w:r>
        <w:t xml:space="preserve">Assessment Checklist </w:t>
      </w:r>
    </w:p>
    <w:p w:rsidR="00600034" w:rsidRPr="00600034" w:rsidRDefault="00600034" w:rsidP="00600034">
      <w:pPr>
        <w:tabs>
          <w:tab w:val="left" w:pos="720"/>
        </w:tabs>
        <w:spacing w:after="0" w:line="276" w:lineRule="auto"/>
        <w:rPr>
          <w:lang w:eastAsia="en-AU"/>
        </w:rPr>
      </w:pPr>
      <w:bookmarkStart w:id="0" w:name="Unit"/>
      <w:r w:rsidRPr="00600034">
        <w:rPr>
          <w:lang w:eastAsia="en-AU"/>
        </w:rPr>
        <w:t xml:space="preserve">ICTWEB429 - Create a </w:t>
      </w:r>
      <w:proofErr w:type="spellStart"/>
      <w:r w:rsidRPr="00600034">
        <w:rPr>
          <w:lang w:eastAsia="en-AU"/>
        </w:rPr>
        <w:t>markup</w:t>
      </w:r>
      <w:proofErr w:type="spellEnd"/>
      <w:r w:rsidRPr="00600034">
        <w:rPr>
          <w:lang w:eastAsia="en-AU"/>
        </w:rPr>
        <w:t xml:space="preserve"> language document to specification</w:t>
      </w:r>
    </w:p>
    <w:p w:rsidR="00600034" w:rsidRDefault="00600034" w:rsidP="00600034">
      <w:pPr>
        <w:tabs>
          <w:tab w:val="left" w:pos="720"/>
        </w:tabs>
        <w:spacing w:after="0" w:line="276" w:lineRule="auto"/>
        <w:rPr>
          <w:lang w:eastAsia="en-AU"/>
        </w:rPr>
      </w:pPr>
      <w:r w:rsidRPr="00600034">
        <w:rPr>
          <w:lang w:eastAsia="en-AU"/>
        </w:rPr>
        <w:t>ICTWEB506 – Develop complex cascading style sheets</w:t>
      </w:r>
      <w:bookmarkEnd w:id="0"/>
    </w:p>
    <w:p w:rsidR="00600034" w:rsidRDefault="00600034" w:rsidP="00600034">
      <w:pPr>
        <w:tabs>
          <w:tab w:val="left" w:pos="720"/>
        </w:tabs>
        <w:spacing w:after="0" w:line="276" w:lineRule="auto"/>
        <w:rPr>
          <w:lang w:eastAsia="en-AU"/>
        </w:rPr>
      </w:pPr>
    </w:p>
    <w:p w:rsidR="00600034" w:rsidRPr="005845D2" w:rsidRDefault="00600034" w:rsidP="00600034">
      <w:pPr>
        <w:tabs>
          <w:tab w:val="left" w:pos="720"/>
        </w:tabs>
        <w:spacing w:after="0" w:line="276" w:lineRule="auto"/>
        <w:rPr>
          <w:b/>
          <w:lang w:eastAsia="en-AU"/>
        </w:rPr>
      </w:pPr>
      <w:r w:rsidRPr="005845D2">
        <w:rPr>
          <w:b/>
          <w:lang w:eastAsia="en-AU"/>
        </w:rPr>
        <w:t>Student name:</w:t>
      </w:r>
      <w:r w:rsidR="00256245">
        <w:rPr>
          <w:b/>
          <w:lang w:eastAsia="en-AU"/>
        </w:rPr>
        <w:t xml:space="preserve"> </w:t>
      </w:r>
      <w:r w:rsidR="00D63A4E">
        <w:rPr>
          <w:b/>
          <w:lang w:eastAsia="en-AU"/>
        </w:rPr>
        <w:t xml:space="preserve">Alex </w:t>
      </w:r>
      <w:proofErr w:type="spellStart"/>
      <w:r w:rsidR="00D63A4E">
        <w:rPr>
          <w:b/>
          <w:lang w:eastAsia="en-AU"/>
        </w:rPr>
        <w:t>Goulden</w:t>
      </w:r>
      <w:proofErr w:type="spellEnd"/>
    </w:p>
    <w:p w:rsidR="00600034" w:rsidRPr="00600034" w:rsidRDefault="00600034" w:rsidP="00600034">
      <w:pPr>
        <w:tabs>
          <w:tab w:val="left" w:pos="720"/>
        </w:tabs>
        <w:spacing w:after="0" w:line="276" w:lineRule="auto"/>
        <w:rPr>
          <w:lang w:eastAsia="en-AU"/>
        </w:rPr>
      </w:pPr>
    </w:p>
    <w:p w:rsidR="00EA525B" w:rsidRDefault="00EA525B" w:rsidP="00EA525B">
      <w:pPr>
        <w:tabs>
          <w:tab w:val="left" w:pos="720"/>
        </w:tabs>
        <w:spacing w:after="200" w:line="276" w:lineRule="auto"/>
      </w:pPr>
      <w:r>
        <w:t xml:space="preserve">The student’s copy of the Assessment Checklist will be used by you to capture evidence of their performance in any type of project. This checklist outlines all the required criteria you will be marking the student on. All criteria must be met. The following checklist contains benchmark responses for you to use when assessing to ensure reliability of judgement. You may ask questions during the demonstration or if appropriate directly after the assessment has been completed noting that both the question and student response needs to be captured on the checklist. </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1545"/>
        <w:gridCol w:w="3679"/>
        <w:gridCol w:w="418"/>
        <w:gridCol w:w="590"/>
        <w:gridCol w:w="2784"/>
      </w:tblGrid>
      <w:tr w:rsidR="00EA525B" w:rsidTr="00EA525B">
        <w:trPr>
          <w:cnfStyle w:val="100000000000" w:firstRow="1" w:lastRow="0" w:firstColumn="0" w:lastColumn="0" w:oddVBand="0" w:evenVBand="0" w:oddHBand="0" w:evenHBand="0" w:firstRowFirstColumn="0" w:firstRowLastColumn="0" w:lastRowFirstColumn="0" w:lastRowLastColumn="0"/>
          <w:tblHeader/>
        </w:trPr>
        <w:tc>
          <w:tcPr>
            <w:tcW w:w="857" w:type="pct"/>
            <w:vAlign w:val="top"/>
          </w:tcPr>
          <w:p w:rsidR="00EA525B" w:rsidRDefault="00EA525B" w:rsidP="00AC2773">
            <w:pPr>
              <w:rPr>
                <w:lang w:eastAsia="en-AU"/>
              </w:rPr>
            </w:pPr>
            <w:r>
              <w:rPr>
                <w:lang w:eastAsia="en-AU"/>
              </w:rPr>
              <w:t>TASK/STEP #</w:t>
            </w:r>
          </w:p>
        </w:tc>
        <w:tc>
          <w:tcPr>
            <w:tcW w:w="2040" w:type="pct"/>
            <w:vAlign w:val="top"/>
          </w:tcPr>
          <w:p w:rsidR="00EA525B" w:rsidRDefault="00EA525B" w:rsidP="00AC2773">
            <w:pPr>
              <w:rPr>
                <w:lang w:eastAsia="en-AU"/>
              </w:rPr>
            </w:pPr>
            <w:r>
              <w:rPr>
                <w:lang w:eastAsia="en-AU"/>
              </w:rPr>
              <w:t>Instructions</w:t>
            </w:r>
          </w:p>
        </w:tc>
        <w:tc>
          <w:tcPr>
            <w:tcW w:w="232" w:type="pct"/>
          </w:tcPr>
          <w:p w:rsidR="00EA525B" w:rsidRPr="000D15AF" w:rsidRDefault="00EA525B" w:rsidP="00AC2773">
            <w:pPr>
              <w:jc w:val="center"/>
              <w:rPr>
                <w:lang w:eastAsia="en-AU"/>
              </w:rPr>
            </w:pPr>
            <w:r w:rsidRPr="000D15AF">
              <w:rPr>
                <w:lang w:eastAsia="en-AU"/>
              </w:rPr>
              <w:t>S</w:t>
            </w:r>
          </w:p>
        </w:tc>
        <w:tc>
          <w:tcPr>
            <w:tcW w:w="327" w:type="pct"/>
          </w:tcPr>
          <w:p w:rsidR="00EA525B" w:rsidRPr="000D15AF" w:rsidRDefault="00EA525B" w:rsidP="00AC2773">
            <w:pPr>
              <w:jc w:val="center"/>
              <w:rPr>
                <w:lang w:eastAsia="en-AU"/>
              </w:rPr>
            </w:pPr>
            <w:r w:rsidRPr="000D15AF">
              <w:rPr>
                <w:lang w:eastAsia="en-AU"/>
              </w:rPr>
              <w:t>U/S</w:t>
            </w:r>
          </w:p>
        </w:tc>
        <w:tc>
          <w:tcPr>
            <w:tcW w:w="1544" w:type="pct"/>
          </w:tcPr>
          <w:p w:rsidR="00EA525B" w:rsidRDefault="00EA525B" w:rsidP="00AC2773">
            <w:pPr>
              <w:rPr>
                <w:lang w:eastAsia="en-AU"/>
              </w:rPr>
            </w:pPr>
            <w:r>
              <w:rPr>
                <w:lang w:eastAsia="en-AU"/>
              </w:rPr>
              <w:t>Assessor Comments</w:t>
            </w:r>
          </w:p>
        </w:tc>
      </w:tr>
      <w:tr w:rsidR="00EA525B" w:rsidTr="00EA525B">
        <w:tc>
          <w:tcPr>
            <w:tcW w:w="857" w:type="pct"/>
            <w:vAlign w:val="top"/>
          </w:tcPr>
          <w:p w:rsidR="00EA525B" w:rsidRPr="00B9744B" w:rsidRDefault="00EA525B" w:rsidP="00AC2773">
            <w:pPr>
              <w:pStyle w:val="Body"/>
              <w:rPr>
                <w:b/>
                <w:sz w:val="28"/>
                <w:szCs w:val="28"/>
                <w:lang w:eastAsia="en-AU"/>
              </w:rPr>
            </w:pPr>
            <w:r w:rsidRPr="00B9744B">
              <w:rPr>
                <w:b/>
                <w:sz w:val="28"/>
                <w:szCs w:val="28"/>
                <w:lang w:eastAsia="en-AU"/>
              </w:rPr>
              <w:t>Section A</w:t>
            </w:r>
          </w:p>
          <w:p w:rsidR="00EA525B" w:rsidRDefault="00EA525B" w:rsidP="00AC2773">
            <w:pPr>
              <w:pStyle w:val="Body"/>
              <w:rPr>
                <w:b/>
                <w:szCs w:val="24"/>
                <w:lang w:eastAsia="en-AU"/>
              </w:rPr>
            </w:pPr>
            <w:r w:rsidRPr="00C62190">
              <w:rPr>
                <w:b/>
                <w:szCs w:val="24"/>
                <w:lang w:eastAsia="en-AU"/>
              </w:rPr>
              <w:t>Part 1.1</w:t>
            </w:r>
          </w:p>
        </w:tc>
        <w:tc>
          <w:tcPr>
            <w:tcW w:w="2040" w:type="pct"/>
            <w:vAlign w:val="top"/>
          </w:tcPr>
          <w:p w:rsidR="00EA525B" w:rsidRDefault="00EA525B" w:rsidP="00AC2773">
            <w:pPr>
              <w:rPr>
                <w:lang w:eastAsia="en-AU"/>
              </w:rPr>
            </w:pPr>
            <w:r w:rsidRPr="00C62190">
              <w:rPr>
                <w:lang w:eastAsia="en-AU"/>
              </w:rPr>
              <w:t>Creates a schedule according to client’s timeframe with relevant tasks</w:t>
            </w:r>
          </w:p>
        </w:tc>
        <w:tc>
          <w:tcPr>
            <w:tcW w:w="232" w:type="pct"/>
          </w:tcPr>
          <w:p w:rsidR="00EA525B" w:rsidRPr="00256245" w:rsidRDefault="003A6636" w:rsidP="00AC2773">
            <w:pPr>
              <w:pStyle w:val="Body"/>
              <w:rPr>
                <w:color w:val="000000" w:themeColor="text1"/>
                <w:lang w:eastAsia="en-AU"/>
              </w:rPr>
            </w:pPr>
            <w:r>
              <w:rPr>
                <w:color w:val="000000" w:themeColor="text1"/>
                <w:lang w:eastAsia="en-AU"/>
              </w:rPr>
              <w:t>X</w:t>
            </w:r>
          </w:p>
        </w:tc>
        <w:tc>
          <w:tcPr>
            <w:tcW w:w="327" w:type="pct"/>
          </w:tcPr>
          <w:p w:rsidR="00EA525B" w:rsidRPr="00256245" w:rsidRDefault="00EA525B" w:rsidP="00AC2773">
            <w:pPr>
              <w:pStyle w:val="Body"/>
              <w:rPr>
                <w:color w:val="000000" w:themeColor="text1"/>
                <w:lang w:eastAsia="en-AU"/>
              </w:rPr>
            </w:pPr>
          </w:p>
        </w:tc>
        <w:tc>
          <w:tcPr>
            <w:tcW w:w="1544" w:type="pct"/>
          </w:tcPr>
          <w:p w:rsidR="00EA525B" w:rsidRPr="00256245" w:rsidDel="009628D8" w:rsidRDefault="00EA525B" w:rsidP="00AC2773">
            <w:pPr>
              <w:pStyle w:val="Body"/>
              <w:rPr>
                <w:color w:val="000000" w:themeColor="text1"/>
                <w:sz w:val="22"/>
                <w:szCs w:val="22"/>
                <w:lang w:eastAsia="en-AU"/>
              </w:rPr>
            </w:pPr>
          </w:p>
        </w:tc>
      </w:tr>
      <w:tr w:rsidR="00EA525B" w:rsidTr="00EA525B">
        <w:tc>
          <w:tcPr>
            <w:tcW w:w="857" w:type="pct"/>
            <w:vAlign w:val="top"/>
          </w:tcPr>
          <w:p w:rsidR="00EA525B" w:rsidRDefault="00EA525B" w:rsidP="00AC2773">
            <w:pPr>
              <w:pStyle w:val="Body"/>
              <w:rPr>
                <w:b/>
                <w:szCs w:val="24"/>
                <w:lang w:eastAsia="en-AU"/>
              </w:rPr>
            </w:pPr>
            <w:r w:rsidRPr="00C62190">
              <w:rPr>
                <w:b/>
                <w:szCs w:val="24"/>
                <w:lang w:eastAsia="en-AU"/>
              </w:rPr>
              <w:t>Part 1.2</w:t>
            </w:r>
          </w:p>
        </w:tc>
        <w:tc>
          <w:tcPr>
            <w:tcW w:w="2040" w:type="pct"/>
            <w:vAlign w:val="top"/>
          </w:tcPr>
          <w:p w:rsidR="00EA525B" w:rsidRDefault="00EA525B" w:rsidP="00AC2773">
            <w:pPr>
              <w:rPr>
                <w:lang w:eastAsia="en-AU"/>
              </w:rPr>
            </w:pPr>
            <w:r w:rsidRPr="00C62190">
              <w:rPr>
                <w:lang w:eastAsia="en-AU"/>
              </w:rPr>
              <w:t>Determines the uses of the website</w:t>
            </w:r>
          </w:p>
        </w:tc>
        <w:tc>
          <w:tcPr>
            <w:tcW w:w="232" w:type="pct"/>
          </w:tcPr>
          <w:p w:rsidR="00EA525B" w:rsidRPr="00256245" w:rsidRDefault="003A6636" w:rsidP="00AC2773">
            <w:pPr>
              <w:pStyle w:val="Body"/>
              <w:rPr>
                <w:color w:val="000000" w:themeColor="text1"/>
                <w:lang w:eastAsia="en-AU"/>
              </w:rPr>
            </w:pPr>
            <w:r>
              <w:rPr>
                <w:color w:val="000000" w:themeColor="text1"/>
                <w:lang w:eastAsia="en-AU"/>
              </w:rPr>
              <w:t>X</w:t>
            </w:r>
          </w:p>
        </w:tc>
        <w:tc>
          <w:tcPr>
            <w:tcW w:w="327" w:type="pct"/>
          </w:tcPr>
          <w:p w:rsidR="00EA525B" w:rsidRPr="00256245" w:rsidRDefault="00EA525B" w:rsidP="00AC2773">
            <w:pPr>
              <w:pStyle w:val="Body"/>
              <w:rPr>
                <w:color w:val="000000" w:themeColor="text1"/>
                <w:lang w:eastAsia="en-AU"/>
              </w:rPr>
            </w:pPr>
          </w:p>
        </w:tc>
        <w:tc>
          <w:tcPr>
            <w:tcW w:w="1544" w:type="pct"/>
          </w:tcPr>
          <w:p w:rsidR="00EA525B" w:rsidRPr="00256245" w:rsidDel="009628D8" w:rsidRDefault="00EA525B" w:rsidP="00AC2773">
            <w:pPr>
              <w:pStyle w:val="Body"/>
              <w:rPr>
                <w:color w:val="000000" w:themeColor="text1"/>
                <w:sz w:val="22"/>
                <w:szCs w:val="22"/>
                <w:lang w:eastAsia="en-AU"/>
              </w:rPr>
            </w:pPr>
          </w:p>
        </w:tc>
      </w:tr>
      <w:tr w:rsidR="00EA525B" w:rsidTr="00EA525B">
        <w:tc>
          <w:tcPr>
            <w:tcW w:w="857" w:type="pct"/>
            <w:vAlign w:val="top"/>
          </w:tcPr>
          <w:p w:rsidR="00EA525B" w:rsidRDefault="00EA525B" w:rsidP="00AC2773">
            <w:pPr>
              <w:pStyle w:val="Body"/>
              <w:rPr>
                <w:b/>
                <w:szCs w:val="24"/>
                <w:lang w:eastAsia="en-AU"/>
              </w:rPr>
            </w:pPr>
            <w:r w:rsidRPr="00C62190">
              <w:rPr>
                <w:b/>
                <w:szCs w:val="24"/>
                <w:lang w:eastAsia="en-AU"/>
              </w:rPr>
              <w:t>Part 1.3</w:t>
            </w:r>
          </w:p>
        </w:tc>
        <w:tc>
          <w:tcPr>
            <w:tcW w:w="2040" w:type="pct"/>
            <w:vAlign w:val="top"/>
          </w:tcPr>
          <w:p w:rsidR="00EA525B" w:rsidRDefault="00EA525B" w:rsidP="00AC2773">
            <w:pPr>
              <w:rPr>
                <w:lang w:eastAsia="en-AU"/>
              </w:rPr>
            </w:pPr>
            <w:r w:rsidRPr="00C62190">
              <w:rPr>
                <w:lang w:eastAsia="en-AU"/>
              </w:rPr>
              <w:t>Determines the audience of the website</w:t>
            </w:r>
          </w:p>
        </w:tc>
        <w:tc>
          <w:tcPr>
            <w:tcW w:w="232" w:type="pct"/>
          </w:tcPr>
          <w:p w:rsidR="00EA525B" w:rsidRPr="00256245" w:rsidRDefault="003A6636" w:rsidP="00AC2773">
            <w:pPr>
              <w:pStyle w:val="Body"/>
              <w:rPr>
                <w:color w:val="000000" w:themeColor="text1"/>
                <w:lang w:eastAsia="en-AU"/>
              </w:rPr>
            </w:pPr>
            <w:r>
              <w:rPr>
                <w:color w:val="000000" w:themeColor="text1"/>
                <w:lang w:eastAsia="en-AU"/>
              </w:rPr>
              <w:t>X</w:t>
            </w:r>
          </w:p>
        </w:tc>
        <w:tc>
          <w:tcPr>
            <w:tcW w:w="327" w:type="pct"/>
          </w:tcPr>
          <w:p w:rsidR="00EA525B" w:rsidRPr="00256245" w:rsidRDefault="00EA525B" w:rsidP="00AC2773">
            <w:pPr>
              <w:pStyle w:val="Body"/>
              <w:rPr>
                <w:color w:val="000000" w:themeColor="text1"/>
                <w:lang w:eastAsia="en-AU"/>
              </w:rPr>
            </w:pPr>
          </w:p>
        </w:tc>
        <w:tc>
          <w:tcPr>
            <w:tcW w:w="1544" w:type="pct"/>
          </w:tcPr>
          <w:p w:rsidR="00EA525B" w:rsidRPr="00256245" w:rsidDel="009628D8" w:rsidRDefault="00EA525B" w:rsidP="00AC2773">
            <w:pPr>
              <w:pStyle w:val="Body"/>
              <w:rPr>
                <w:color w:val="000000" w:themeColor="text1"/>
                <w:sz w:val="22"/>
                <w:szCs w:val="22"/>
                <w:lang w:eastAsia="en-AU"/>
              </w:rPr>
            </w:pPr>
          </w:p>
        </w:tc>
      </w:tr>
      <w:tr w:rsidR="00EA525B" w:rsidTr="00EA525B">
        <w:tc>
          <w:tcPr>
            <w:tcW w:w="857" w:type="pct"/>
            <w:vAlign w:val="top"/>
          </w:tcPr>
          <w:p w:rsidR="00EA525B" w:rsidRDefault="00EA525B" w:rsidP="00AC2773">
            <w:pPr>
              <w:pStyle w:val="Body"/>
              <w:rPr>
                <w:b/>
                <w:szCs w:val="24"/>
                <w:lang w:eastAsia="en-AU"/>
              </w:rPr>
            </w:pPr>
            <w:r w:rsidRPr="00C62190">
              <w:rPr>
                <w:b/>
                <w:szCs w:val="24"/>
                <w:lang w:eastAsia="en-AU"/>
              </w:rPr>
              <w:t>Part 1.4</w:t>
            </w:r>
          </w:p>
        </w:tc>
        <w:tc>
          <w:tcPr>
            <w:tcW w:w="2040" w:type="pct"/>
            <w:vAlign w:val="top"/>
          </w:tcPr>
          <w:p w:rsidR="00EA525B" w:rsidRDefault="00EA525B" w:rsidP="00AC2773">
            <w:pPr>
              <w:rPr>
                <w:lang w:eastAsia="en-AU"/>
              </w:rPr>
            </w:pPr>
            <w:r w:rsidRPr="00C62190">
              <w:rPr>
                <w:lang w:eastAsia="en-AU"/>
              </w:rPr>
              <w:t>Identifies and evaluates the web page components</w:t>
            </w:r>
          </w:p>
        </w:tc>
        <w:tc>
          <w:tcPr>
            <w:tcW w:w="232" w:type="pct"/>
          </w:tcPr>
          <w:p w:rsidR="00EA525B" w:rsidRPr="00256245" w:rsidRDefault="003A6636" w:rsidP="00AC2773">
            <w:pPr>
              <w:pStyle w:val="Body"/>
              <w:rPr>
                <w:color w:val="000000" w:themeColor="text1"/>
                <w:lang w:eastAsia="en-AU"/>
              </w:rPr>
            </w:pPr>
            <w:r>
              <w:rPr>
                <w:color w:val="000000" w:themeColor="text1"/>
                <w:lang w:eastAsia="en-AU"/>
              </w:rPr>
              <w:t>X</w:t>
            </w:r>
          </w:p>
        </w:tc>
        <w:tc>
          <w:tcPr>
            <w:tcW w:w="327" w:type="pct"/>
          </w:tcPr>
          <w:p w:rsidR="00EA525B" w:rsidRPr="00256245" w:rsidRDefault="00EA525B" w:rsidP="00AC2773">
            <w:pPr>
              <w:pStyle w:val="Body"/>
              <w:rPr>
                <w:color w:val="000000" w:themeColor="text1"/>
                <w:lang w:eastAsia="en-AU"/>
              </w:rPr>
            </w:pPr>
          </w:p>
        </w:tc>
        <w:tc>
          <w:tcPr>
            <w:tcW w:w="1544" w:type="pct"/>
          </w:tcPr>
          <w:p w:rsidR="00EA525B" w:rsidRPr="00256245" w:rsidDel="009628D8" w:rsidRDefault="00EA525B" w:rsidP="00AC2773">
            <w:pPr>
              <w:pStyle w:val="Body"/>
              <w:rPr>
                <w:color w:val="000000" w:themeColor="text1"/>
                <w:sz w:val="22"/>
                <w:szCs w:val="22"/>
                <w:lang w:eastAsia="en-AU"/>
              </w:rPr>
            </w:pPr>
          </w:p>
        </w:tc>
      </w:tr>
      <w:tr w:rsidR="00EA525B" w:rsidTr="00EA525B">
        <w:tc>
          <w:tcPr>
            <w:tcW w:w="857" w:type="pct"/>
            <w:vAlign w:val="top"/>
          </w:tcPr>
          <w:p w:rsidR="00EA525B" w:rsidRDefault="00EA525B" w:rsidP="00AC2773">
            <w:pPr>
              <w:pStyle w:val="Body"/>
              <w:rPr>
                <w:b/>
                <w:szCs w:val="24"/>
                <w:lang w:eastAsia="en-AU"/>
              </w:rPr>
            </w:pPr>
            <w:r w:rsidRPr="00C62190">
              <w:rPr>
                <w:b/>
                <w:szCs w:val="24"/>
                <w:lang w:eastAsia="en-AU"/>
              </w:rPr>
              <w:t>Part 1.5</w:t>
            </w:r>
          </w:p>
        </w:tc>
        <w:tc>
          <w:tcPr>
            <w:tcW w:w="2040" w:type="pct"/>
            <w:vAlign w:val="top"/>
          </w:tcPr>
          <w:p w:rsidR="00EA525B" w:rsidRDefault="00EA525B" w:rsidP="00AC2773">
            <w:pPr>
              <w:rPr>
                <w:lang w:eastAsia="en-AU"/>
              </w:rPr>
            </w:pPr>
            <w:r w:rsidRPr="00C62190">
              <w:rPr>
                <w:lang w:eastAsia="en-AU"/>
              </w:rPr>
              <w:t>Identifies the required sections of the web page</w:t>
            </w:r>
          </w:p>
        </w:tc>
        <w:tc>
          <w:tcPr>
            <w:tcW w:w="232" w:type="pct"/>
          </w:tcPr>
          <w:p w:rsidR="00EA525B" w:rsidRPr="00256245" w:rsidRDefault="003A6636" w:rsidP="00AC2773">
            <w:pPr>
              <w:pStyle w:val="Body"/>
              <w:rPr>
                <w:color w:val="000000" w:themeColor="text1"/>
                <w:lang w:eastAsia="en-AU"/>
              </w:rPr>
            </w:pPr>
            <w:r>
              <w:rPr>
                <w:color w:val="000000" w:themeColor="text1"/>
                <w:lang w:eastAsia="en-AU"/>
              </w:rPr>
              <w:t>X</w:t>
            </w:r>
          </w:p>
        </w:tc>
        <w:tc>
          <w:tcPr>
            <w:tcW w:w="327" w:type="pct"/>
          </w:tcPr>
          <w:p w:rsidR="00EA525B" w:rsidRPr="00256245" w:rsidRDefault="00EA525B" w:rsidP="00AC2773">
            <w:pPr>
              <w:pStyle w:val="Body"/>
              <w:rPr>
                <w:color w:val="000000" w:themeColor="text1"/>
                <w:lang w:eastAsia="en-AU"/>
              </w:rPr>
            </w:pPr>
          </w:p>
        </w:tc>
        <w:tc>
          <w:tcPr>
            <w:tcW w:w="1544" w:type="pct"/>
          </w:tcPr>
          <w:p w:rsidR="00EA525B" w:rsidRPr="00256245" w:rsidDel="009628D8" w:rsidRDefault="00EA525B" w:rsidP="00AC2773">
            <w:pPr>
              <w:pStyle w:val="Body"/>
              <w:rPr>
                <w:color w:val="000000" w:themeColor="text1"/>
                <w:sz w:val="22"/>
                <w:szCs w:val="22"/>
                <w:lang w:eastAsia="en-AU"/>
              </w:rPr>
            </w:pPr>
          </w:p>
        </w:tc>
      </w:tr>
      <w:tr w:rsidR="00EA525B" w:rsidTr="00EA525B">
        <w:tc>
          <w:tcPr>
            <w:tcW w:w="857" w:type="pct"/>
            <w:vAlign w:val="top"/>
          </w:tcPr>
          <w:p w:rsidR="00EA525B" w:rsidRDefault="00EA525B" w:rsidP="00AC2773">
            <w:pPr>
              <w:pStyle w:val="Body"/>
              <w:rPr>
                <w:b/>
                <w:szCs w:val="24"/>
                <w:lang w:eastAsia="en-AU"/>
              </w:rPr>
            </w:pPr>
            <w:r w:rsidRPr="00C62190">
              <w:rPr>
                <w:b/>
                <w:szCs w:val="24"/>
                <w:lang w:eastAsia="en-AU"/>
              </w:rPr>
              <w:t>Part 1.6</w:t>
            </w:r>
          </w:p>
        </w:tc>
        <w:tc>
          <w:tcPr>
            <w:tcW w:w="2040" w:type="pct"/>
            <w:vAlign w:val="top"/>
          </w:tcPr>
          <w:p w:rsidR="00EA525B" w:rsidRDefault="00EA525B" w:rsidP="00AC2773">
            <w:pPr>
              <w:rPr>
                <w:lang w:eastAsia="en-AU"/>
              </w:rPr>
            </w:pPr>
            <w:r w:rsidRPr="00C62190">
              <w:rPr>
                <w:lang w:eastAsia="en-AU"/>
              </w:rPr>
              <w:t>Selects an appropriate mark-up language based on client requirements, website uses and audience, and industry best practice</w:t>
            </w:r>
            <w:r w:rsidRPr="00C62190" w:rsidDel="007A140A">
              <w:rPr>
                <w:lang w:eastAsia="en-AU"/>
              </w:rPr>
              <w:t xml:space="preserve"> </w:t>
            </w:r>
          </w:p>
        </w:tc>
        <w:tc>
          <w:tcPr>
            <w:tcW w:w="232" w:type="pct"/>
          </w:tcPr>
          <w:p w:rsidR="00EA525B" w:rsidRPr="00256245" w:rsidRDefault="003A6636" w:rsidP="00AC2773">
            <w:pPr>
              <w:pStyle w:val="Body"/>
              <w:rPr>
                <w:color w:val="000000" w:themeColor="text1"/>
                <w:lang w:eastAsia="en-AU"/>
              </w:rPr>
            </w:pPr>
            <w:r>
              <w:rPr>
                <w:color w:val="000000" w:themeColor="text1"/>
                <w:lang w:eastAsia="en-AU"/>
              </w:rPr>
              <w:t>X</w:t>
            </w:r>
          </w:p>
        </w:tc>
        <w:tc>
          <w:tcPr>
            <w:tcW w:w="327" w:type="pct"/>
          </w:tcPr>
          <w:p w:rsidR="00EA525B" w:rsidRPr="00256245" w:rsidRDefault="00EA525B" w:rsidP="00AC2773">
            <w:pPr>
              <w:pStyle w:val="Body"/>
              <w:rPr>
                <w:color w:val="000000" w:themeColor="text1"/>
                <w:lang w:eastAsia="en-AU"/>
              </w:rPr>
            </w:pPr>
          </w:p>
        </w:tc>
        <w:tc>
          <w:tcPr>
            <w:tcW w:w="1544" w:type="pct"/>
          </w:tcPr>
          <w:p w:rsidR="00EA525B" w:rsidRPr="00256245" w:rsidDel="009628D8" w:rsidRDefault="003A6636" w:rsidP="003A6636">
            <w:pPr>
              <w:pStyle w:val="ListBullet"/>
              <w:rPr>
                <w:lang w:eastAsia="en-AU"/>
              </w:rPr>
            </w:pPr>
            <w:r>
              <w:rPr>
                <w:lang w:eastAsia="en-AU"/>
              </w:rPr>
              <w:t>Should be more specific – HTML 5.2</w:t>
            </w:r>
          </w:p>
        </w:tc>
      </w:tr>
      <w:tr w:rsidR="00EA525B" w:rsidTr="00EA525B">
        <w:tc>
          <w:tcPr>
            <w:tcW w:w="857" w:type="pct"/>
            <w:vAlign w:val="top"/>
          </w:tcPr>
          <w:p w:rsidR="00EA525B" w:rsidRPr="00C62190" w:rsidRDefault="00EA525B" w:rsidP="00AC2773">
            <w:pPr>
              <w:pStyle w:val="Body"/>
              <w:rPr>
                <w:b/>
                <w:szCs w:val="24"/>
                <w:lang w:eastAsia="en-AU"/>
              </w:rPr>
            </w:pPr>
            <w:r w:rsidRPr="00C62190">
              <w:rPr>
                <w:b/>
                <w:lang w:eastAsia="en-AU"/>
              </w:rPr>
              <w:t>Part 2</w:t>
            </w:r>
          </w:p>
        </w:tc>
        <w:tc>
          <w:tcPr>
            <w:tcW w:w="2040" w:type="pct"/>
            <w:vAlign w:val="top"/>
          </w:tcPr>
          <w:p w:rsidR="00EA525B" w:rsidRPr="00C62190" w:rsidRDefault="00EA525B" w:rsidP="00AC2773">
            <w:pPr>
              <w:rPr>
                <w:lang w:eastAsia="en-AU"/>
              </w:rPr>
            </w:pPr>
            <w:r w:rsidRPr="00C62190">
              <w:t>Uses open-ended questioning and active listening, including paraphrasing and summarising</w:t>
            </w:r>
          </w:p>
        </w:tc>
        <w:tc>
          <w:tcPr>
            <w:tcW w:w="232" w:type="pct"/>
            <w:vAlign w:val="top"/>
          </w:tcPr>
          <w:p w:rsidR="00EA525B" w:rsidRPr="00256245" w:rsidRDefault="003A6636" w:rsidP="003A6636">
            <w:pPr>
              <w:pStyle w:val="Body"/>
              <w:rPr>
                <w:color w:val="000000" w:themeColor="text1"/>
                <w:lang w:eastAsia="en-AU"/>
              </w:rPr>
            </w:pPr>
            <w:r>
              <w:rPr>
                <w:color w:val="000000" w:themeColor="text1"/>
                <w:lang w:eastAsia="en-AU"/>
              </w:rPr>
              <w:t xml:space="preserve">X </w:t>
            </w:r>
          </w:p>
        </w:tc>
        <w:tc>
          <w:tcPr>
            <w:tcW w:w="327" w:type="pct"/>
            <w:vAlign w:val="top"/>
          </w:tcPr>
          <w:p w:rsidR="00EA525B" w:rsidRPr="00256245" w:rsidRDefault="00EA525B" w:rsidP="00AC2773">
            <w:pPr>
              <w:pStyle w:val="Body"/>
              <w:rPr>
                <w:color w:val="000000" w:themeColor="text1"/>
                <w:lang w:eastAsia="en-AU"/>
              </w:rPr>
            </w:pPr>
          </w:p>
        </w:tc>
        <w:tc>
          <w:tcPr>
            <w:tcW w:w="1544" w:type="pct"/>
            <w:vAlign w:val="top"/>
          </w:tcPr>
          <w:p w:rsidR="00EA525B" w:rsidRPr="00256245" w:rsidDel="009628D8" w:rsidRDefault="00EA525B" w:rsidP="00AC2773">
            <w:pPr>
              <w:pStyle w:val="Body"/>
              <w:rPr>
                <w:color w:val="000000" w:themeColor="text1"/>
                <w:sz w:val="22"/>
                <w:szCs w:val="22"/>
                <w:lang w:eastAsia="en-AU"/>
              </w:rPr>
            </w:pPr>
          </w:p>
        </w:tc>
      </w:tr>
      <w:tr w:rsidR="00EA525B" w:rsidTr="00EA525B">
        <w:tc>
          <w:tcPr>
            <w:tcW w:w="857" w:type="pct"/>
            <w:vAlign w:val="top"/>
          </w:tcPr>
          <w:p w:rsidR="00EA525B" w:rsidRPr="00C62190" w:rsidRDefault="00EA525B" w:rsidP="00AC2773">
            <w:pPr>
              <w:pStyle w:val="Body"/>
              <w:rPr>
                <w:b/>
                <w:szCs w:val="24"/>
                <w:lang w:eastAsia="en-AU"/>
              </w:rPr>
            </w:pPr>
            <w:r w:rsidRPr="00C62190">
              <w:rPr>
                <w:b/>
                <w:lang w:eastAsia="en-AU"/>
              </w:rPr>
              <w:t>Part 2</w:t>
            </w:r>
          </w:p>
        </w:tc>
        <w:tc>
          <w:tcPr>
            <w:tcW w:w="2040" w:type="pct"/>
            <w:vAlign w:val="top"/>
          </w:tcPr>
          <w:p w:rsidR="00EA525B" w:rsidRPr="00C62190" w:rsidRDefault="00EA525B" w:rsidP="00AC2773">
            <w:pPr>
              <w:rPr>
                <w:lang w:eastAsia="en-AU"/>
              </w:rPr>
            </w:pPr>
            <w:r w:rsidRPr="00C62190">
              <w:t>Uses clear and detailed language</w:t>
            </w:r>
            <w:r w:rsidRPr="00C62190" w:rsidDel="009628D8">
              <w:rPr>
                <w:i/>
                <w:color w:val="808080" w:themeColor="background1" w:themeShade="80"/>
                <w:sz w:val="22"/>
                <w:lang w:eastAsia="en-AU"/>
              </w:rPr>
              <w:t xml:space="preserve"> </w:t>
            </w:r>
          </w:p>
        </w:tc>
        <w:tc>
          <w:tcPr>
            <w:tcW w:w="232" w:type="pct"/>
            <w:vAlign w:val="top"/>
          </w:tcPr>
          <w:p w:rsidR="00EA525B" w:rsidRPr="00256245" w:rsidRDefault="003A6636" w:rsidP="00AC2773">
            <w:pPr>
              <w:pStyle w:val="Body"/>
              <w:rPr>
                <w:color w:val="000000" w:themeColor="text1"/>
                <w:lang w:eastAsia="en-AU"/>
              </w:rPr>
            </w:pPr>
            <w:r>
              <w:rPr>
                <w:color w:val="000000" w:themeColor="text1"/>
                <w:lang w:eastAsia="en-AU"/>
              </w:rPr>
              <w:t>X</w:t>
            </w:r>
          </w:p>
        </w:tc>
        <w:tc>
          <w:tcPr>
            <w:tcW w:w="327" w:type="pct"/>
            <w:vAlign w:val="top"/>
          </w:tcPr>
          <w:p w:rsidR="00EA525B" w:rsidRPr="00256245" w:rsidRDefault="00EA525B" w:rsidP="00AC2773">
            <w:pPr>
              <w:pStyle w:val="Body"/>
              <w:rPr>
                <w:color w:val="000000" w:themeColor="text1"/>
                <w:lang w:eastAsia="en-AU"/>
              </w:rPr>
            </w:pPr>
          </w:p>
        </w:tc>
        <w:tc>
          <w:tcPr>
            <w:tcW w:w="1544" w:type="pct"/>
            <w:vAlign w:val="top"/>
          </w:tcPr>
          <w:p w:rsidR="00EA525B" w:rsidRPr="00256245" w:rsidDel="009628D8" w:rsidRDefault="00EA525B" w:rsidP="00AC2773">
            <w:pPr>
              <w:pStyle w:val="Body"/>
              <w:rPr>
                <w:color w:val="000000" w:themeColor="text1"/>
                <w:sz w:val="22"/>
                <w:szCs w:val="22"/>
                <w:lang w:eastAsia="en-AU"/>
              </w:rPr>
            </w:pPr>
          </w:p>
        </w:tc>
      </w:tr>
      <w:tr w:rsidR="00EA525B" w:rsidTr="00EA525B">
        <w:tc>
          <w:tcPr>
            <w:tcW w:w="857" w:type="pct"/>
            <w:vAlign w:val="top"/>
          </w:tcPr>
          <w:p w:rsidR="00EA525B" w:rsidRPr="00C62190" w:rsidRDefault="00EA525B" w:rsidP="00AC2773">
            <w:pPr>
              <w:pStyle w:val="Body"/>
              <w:rPr>
                <w:b/>
                <w:szCs w:val="24"/>
                <w:lang w:eastAsia="en-AU"/>
              </w:rPr>
            </w:pPr>
            <w:r w:rsidRPr="00C62190">
              <w:rPr>
                <w:b/>
                <w:lang w:eastAsia="en-AU"/>
              </w:rPr>
              <w:t>Part 2.</w:t>
            </w:r>
            <w:r>
              <w:rPr>
                <w:b/>
                <w:lang w:eastAsia="en-AU"/>
              </w:rPr>
              <w:t>3</w:t>
            </w:r>
          </w:p>
        </w:tc>
        <w:tc>
          <w:tcPr>
            <w:tcW w:w="2040" w:type="pct"/>
            <w:vAlign w:val="top"/>
          </w:tcPr>
          <w:p w:rsidR="00EA525B" w:rsidRPr="00C62190" w:rsidRDefault="00EA525B" w:rsidP="00AC2773">
            <w:pPr>
              <w:rPr>
                <w:lang w:eastAsia="en-AU"/>
              </w:rPr>
            </w:pPr>
            <w:r w:rsidRPr="00C62190">
              <w:t>Identifies work outcomes and organisational standards to be followed</w:t>
            </w:r>
          </w:p>
        </w:tc>
        <w:tc>
          <w:tcPr>
            <w:tcW w:w="232" w:type="pct"/>
            <w:vAlign w:val="top"/>
          </w:tcPr>
          <w:p w:rsidR="00EA525B" w:rsidRPr="00256245" w:rsidRDefault="003A6636" w:rsidP="00AC2773">
            <w:pPr>
              <w:pStyle w:val="Body"/>
              <w:rPr>
                <w:color w:val="000000" w:themeColor="text1"/>
                <w:lang w:eastAsia="en-AU"/>
              </w:rPr>
            </w:pPr>
            <w:r>
              <w:rPr>
                <w:color w:val="000000" w:themeColor="text1"/>
                <w:lang w:eastAsia="en-AU"/>
              </w:rPr>
              <w:t>X</w:t>
            </w:r>
          </w:p>
        </w:tc>
        <w:tc>
          <w:tcPr>
            <w:tcW w:w="327" w:type="pct"/>
            <w:vAlign w:val="top"/>
          </w:tcPr>
          <w:p w:rsidR="00EA525B" w:rsidRPr="00256245" w:rsidRDefault="00EA525B" w:rsidP="00AC2773">
            <w:pPr>
              <w:pStyle w:val="Body"/>
              <w:rPr>
                <w:color w:val="000000" w:themeColor="text1"/>
                <w:lang w:eastAsia="en-AU"/>
              </w:rPr>
            </w:pPr>
          </w:p>
        </w:tc>
        <w:tc>
          <w:tcPr>
            <w:tcW w:w="1544" w:type="pct"/>
            <w:vAlign w:val="top"/>
          </w:tcPr>
          <w:p w:rsidR="00EA525B" w:rsidRPr="00256245" w:rsidDel="009628D8" w:rsidRDefault="00EA525B" w:rsidP="00AC2773">
            <w:pPr>
              <w:pStyle w:val="Body"/>
              <w:rPr>
                <w:color w:val="000000" w:themeColor="text1"/>
                <w:sz w:val="22"/>
                <w:szCs w:val="22"/>
                <w:lang w:eastAsia="en-AU"/>
              </w:rPr>
            </w:pPr>
          </w:p>
        </w:tc>
      </w:tr>
      <w:tr w:rsidR="00EA525B" w:rsidTr="00EA525B">
        <w:tc>
          <w:tcPr>
            <w:tcW w:w="857" w:type="pct"/>
            <w:vAlign w:val="top"/>
          </w:tcPr>
          <w:p w:rsidR="00EA525B" w:rsidRPr="00C62190" w:rsidRDefault="00EA525B" w:rsidP="00AC2773">
            <w:pPr>
              <w:pStyle w:val="Body"/>
              <w:rPr>
                <w:b/>
                <w:szCs w:val="24"/>
                <w:lang w:eastAsia="en-AU"/>
              </w:rPr>
            </w:pPr>
            <w:r w:rsidRPr="00C62190">
              <w:rPr>
                <w:b/>
                <w:lang w:eastAsia="en-AU"/>
              </w:rPr>
              <w:lastRenderedPageBreak/>
              <w:t>Part 2.</w:t>
            </w:r>
            <w:r>
              <w:rPr>
                <w:b/>
                <w:lang w:eastAsia="en-AU"/>
              </w:rPr>
              <w:t>4</w:t>
            </w:r>
          </w:p>
        </w:tc>
        <w:tc>
          <w:tcPr>
            <w:tcW w:w="2040" w:type="pct"/>
            <w:vAlign w:val="top"/>
          </w:tcPr>
          <w:p w:rsidR="00EA525B" w:rsidRPr="00C62190" w:rsidRDefault="00EA525B" w:rsidP="00AC2773">
            <w:pPr>
              <w:rPr>
                <w:lang w:eastAsia="en-AU"/>
              </w:rPr>
            </w:pPr>
            <w:r w:rsidRPr="00C62190">
              <w:t>Understands own role and responsibilities</w:t>
            </w:r>
          </w:p>
        </w:tc>
        <w:tc>
          <w:tcPr>
            <w:tcW w:w="232" w:type="pct"/>
            <w:vAlign w:val="top"/>
          </w:tcPr>
          <w:p w:rsidR="00EA525B" w:rsidRPr="00256245" w:rsidRDefault="003A6636" w:rsidP="00AC2773">
            <w:pPr>
              <w:pStyle w:val="Body"/>
              <w:rPr>
                <w:color w:val="000000" w:themeColor="text1"/>
                <w:lang w:eastAsia="en-AU"/>
              </w:rPr>
            </w:pPr>
            <w:r>
              <w:rPr>
                <w:color w:val="000000" w:themeColor="text1"/>
                <w:lang w:eastAsia="en-AU"/>
              </w:rPr>
              <w:t>X</w:t>
            </w:r>
          </w:p>
        </w:tc>
        <w:tc>
          <w:tcPr>
            <w:tcW w:w="327" w:type="pct"/>
            <w:vAlign w:val="top"/>
          </w:tcPr>
          <w:p w:rsidR="00EA525B" w:rsidRPr="00256245" w:rsidRDefault="00EA525B" w:rsidP="00AC2773">
            <w:pPr>
              <w:pStyle w:val="Body"/>
              <w:rPr>
                <w:color w:val="000000" w:themeColor="text1"/>
                <w:lang w:eastAsia="en-AU"/>
              </w:rPr>
            </w:pPr>
          </w:p>
        </w:tc>
        <w:tc>
          <w:tcPr>
            <w:tcW w:w="1544" w:type="pct"/>
            <w:vAlign w:val="top"/>
          </w:tcPr>
          <w:p w:rsidR="00EA525B" w:rsidRPr="00256245" w:rsidDel="009628D8" w:rsidRDefault="00EA525B" w:rsidP="00AC2773">
            <w:pPr>
              <w:pStyle w:val="Body"/>
              <w:rPr>
                <w:color w:val="000000" w:themeColor="text1"/>
                <w:sz w:val="22"/>
                <w:szCs w:val="22"/>
                <w:lang w:eastAsia="en-AU"/>
              </w:rPr>
            </w:pPr>
          </w:p>
        </w:tc>
      </w:tr>
      <w:tr w:rsidR="00EA525B" w:rsidTr="00EA525B">
        <w:tc>
          <w:tcPr>
            <w:tcW w:w="857" w:type="pct"/>
            <w:vAlign w:val="top"/>
          </w:tcPr>
          <w:p w:rsidR="00EA525B" w:rsidRPr="00C62190" w:rsidRDefault="00EA525B" w:rsidP="00AC2773">
            <w:pPr>
              <w:pStyle w:val="Body"/>
              <w:rPr>
                <w:b/>
                <w:szCs w:val="24"/>
                <w:lang w:eastAsia="en-AU"/>
              </w:rPr>
            </w:pPr>
            <w:r w:rsidRPr="00C62190">
              <w:rPr>
                <w:b/>
                <w:lang w:eastAsia="en-AU"/>
              </w:rPr>
              <w:t>Part 2.</w:t>
            </w:r>
            <w:r>
              <w:rPr>
                <w:b/>
                <w:lang w:eastAsia="en-AU"/>
              </w:rPr>
              <w:t>5</w:t>
            </w:r>
          </w:p>
        </w:tc>
        <w:tc>
          <w:tcPr>
            <w:tcW w:w="2040" w:type="pct"/>
            <w:vAlign w:val="top"/>
          </w:tcPr>
          <w:p w:rsidR="00EA525B" w:rsidRPr="00C62190" w:rsidRDefault="00EA525B" w:rsidP="00AC2773">
            <w:pPr>
              <w:rPr>
                <w:lang w:eastAsia="en-AU"/>
              </w:rPr>
            </w:pPr>
            <w:r w:rsidRPr="00C62190">
              <w:t>Reviews and refines website structure</w:t>
            </w:r>
          </w:p>
        </w:tc>
        <w:tc>
          <w:tcPr>
            <w:tcW w:w="232" w:type="pct"/>
            <w:vAlign w:val="top"/>
          </w:tcPr>
          <w:p w:rsidR="00EA525B" w:rsidRPr="00256245" w:rsidRDefault="003A6636" w:rsidP="00AC2773">
            <w:pPr>
              <w:pStyle w:val="Body"/>
              <w:rPr>
                <w:color w:val="000000" w:themeColor="text1"/>
                <w:lang w:eastAsia="en-AU"/>
              </w:rPr>
            </w:pPr>
            <w:r>
              <w:rPr>
                <w:color w:val="000000" w:themeColor="text1"/>
                <w:lang w:eastAsia="en-AU"/>
              </w:rPr>
              <w:t>X</w:t>
            </w:r>
          </w:p>
        </w:tc>
        <w:tc>
          <w:tcPr>
            <w:tcW w:w="327" w:type="pct"/>
            <w:vAlign w:val="top"/>
          </w:tcPr>
          <w:p w:rsidR="00EA525B" w:rsidRPr="00256245" w:rsidRDefault="00EA525B" w:rsidP="00AC2773">
            <w:pPr>
              <w:pStyle w:val="Body"/>
              <w:rPr>
                <w:color w:val="000000" w:themeColor="text1"/>
                <w:lang w:eastAsia="en-AU"/>
              </w:rPr>
            </w:pPr>
          </w:p>
        </w:tc>
        <w:tc>
          <w:tcPr>
            <w:tcW w:w="1544" w:type="pct"/>
            <w:vAlign w:val="top"/>
          </w:tcPr>
          <w:p w:rsidR="00EA525B" w:rsidRPr="00256245" w:rsidDel="009628D8" w:rsidRDefault="00EA525B" w:rsidP="00AC2773">
            <w:pPr>
              <w:pStyle w:val="Body"/>
              <w:rPr>
                <w:color w:val="000000" w:themeColor="text1"/>
                <w:sz w:val="22"/>
                <w:szCs w:val="22"/>
                <w:lang w:eastAsia="en-AU"/>
              </w:rPr>
            </w:pPr>
          </w:p>
        </w:tc>
      </w:tr>
      <w:tr w:rsidR="00EA525B" w:rsidTr="00EA525B">
        <w:tc>
          <w:tcPr>
            <w:tcW w:w="857" w:type="pct"/>
            <w:vAlign w:val="top"/>
          </w:tcPr>
          <w:p w:rsidR="00EA525B" w:rsidRPr="00C62190" w:rsidRDefault="00EA525B" w:rsidP="00AC2773">
            <w:pPr>
              <w:pStyle w:val="Body"/>
              <w:rPr>
                <w:b/>
                <w:szCs w:val="24"/>
                <w:lang w:eastAsia="en-AU"/>
              </w:rPr>
            </w:pPr>
            <w:r w:rsidRPr="00C62190">
              <w:rPr>
                <w:b/>
                <w:lang w:eastAsia="en-AU"/>
              </w:rPr>
              <w:t>Part 2.</w:t>
            </w:r>
            <w:r>
              <w:rPr>
                <w:b/>
                <w:lang w:eastAsia="en-AU"/>
              </w:rPr>
              <w:t>6</w:t>
            </w:r>
          </w:p>
        </w:tc>
        <w:tc>
          <w:tcPr>
            <w:tcW w:w="2040" w:type="pct"/>
            <w:vAlign w:val="top"/>
          </w:tcPr>
          <w:p w:rsidR="00EA525B" w:rsidRPr="00C62190" w:rsidRDefault="00EA525B" w:rsidP="00AC2773">
            <w:pPr>
              <w:rPr>
                <w:lang w:eastAsia="en-AU"/>
              </w:rPr>
            </w:pPr>
            <w:r w:rsidRPr="00C62190">
              <w:t>Reviews and refines testing approach and test cases</w:t>
            </w:r>
          </w:p>
        </w:tc>
        <w:tc>
          <w:tcPr>
            <w:tcW w:w="232" w:type="pct"/>
            <w:vAlign w:val="top"/>
          </w:tcPr>
          <w:p w:rsidR="00EA525B" w:rsidRPr="00256245" w:rsidRDefault="003A6636" w:rsidP="00AC2773">
            <w:pPr>
              <w:pStyle w:val="Body"/>
              <w:rPr>
                <w:color w:val="000000" w:themeColor="text1"/>
                <w:lang w:eastAsia="en-AU"/>
              </w:rPr>
            </w:pPr>
            <w:r>
              <w:rPr>
                <w:color w:val="000000" w:themeColor="text1"/>
                <w:lang w:eastAsia="en-AU"/>
              </w:rPr>
              <w:t>X</w:t>
            </w:r>
          </w:p>
        </w:tc>
        <w:tc>
          <w:tcPr>
            <w:tcW w:w="327" w:type="pct"/>
            <w:vAlign w:val="top"/>
          </w:tcPr>
          <w:p w:rsidR="00EA525B" w:rsidRPr="00256245" w:rsidRDefault="00EA525B" w:rsidP="00AC2773">
            <w:pPr>
              <w:pStyle w:val="Body"/>
              <w:rPr>
                <w:color w:val="000000" w:themeColor="text1"/>
                <w:lang w:eastAsia="en-AU"/>
              </w:rPr>
            </w:pPr>
          </w:p>
        </w:tc>
        <w:tc>
          <w:tcPr>
            <w:tcW w:w="1544" w:type="pct"/>
            <w:vAlign w:val="top"/>
          </w:tcPr>
          <w:p w:rsidR="00EA525B" w:rsidRPr="00256245" w:rsidDel="009628D8" w:rsidRDefault="00EA525B" w:rsidP="00AC2773">
            <w:pPr>
              <w:pStyle w:val="Body"/>
              <w:rPr>
                <w:color w:val="000000" w:themeColor="text1"/>
                <w:sz w:val="22"/>
                <w:szCs w:val="22"/>
                <w:lang w:eastAsia="en-AU"/>
              </w:rPr>
            </w:pPr>
          </w:p>
        </w:tc>
      </w:tr>
      <w:tr w:rsidR="00EA525B" w:rsidTr="00EA525B">
        <w:tc>
          <w:tcPr>
            <w:tcW w:w="857" w:type="pct"/>
            <w:vAlign w:val="top"/>
          </w:tcPr>
          <w:p w:rsidR="00EA525B" w:rsidRPr="00B9744B" w:rsidRDefault="00EA525B" w:rsidP="00AC2773">
            <w:pPr>
              <w:pStyle w:val="Body"/>
              <w:rPr>
                <w:b/>
                <w:sz w:val="28"/>
                <w:szCs w:val="28"/>
                <w:lang w:eastAsia="en-AU"/>
              </w:rPr>
            </w:pPr>
            <w:r w:rsidRPr="00B9744B">
              <w:rPr>
                <w:b/>
                <w:sz w:val="28"/>
                <w:szCs w:val="28"/>
                <w:lang w:eastAsia="en-AU"/>
              </w:rPr>
              <w:t xml:space="preserve">Section </w:t>
            </w:r>
            <w:r>
              <w:rPr>
                <w:b/>
                <w:sz w:val="28"/>
                <w:szCs w:val="28"/>
                <w:lang w:eastAsia="en-AU"/>
              </w:rPr>
              <w:t>B</w:t>
            </w:r>
          </w:p>
          <w:p w:rsidR="00EA525B" w:rsidRPr="00A51847" w:rsidRDefault="00EA525B" w:rsidP="00AC2773">
            <w:pPr>
              <w:pStyle w:val="Body"/>
              <w:rPr>
                <w:b/>
                <w:szCs w:val="24"/>
                <w:lang w:eastAsia="en-AU"/>
              </w:rPr>
            </w:pPr>
            <w:r>
              <w:rPr>
                <w:b/>
                <w:szCs w:val="24"/>
                <w:lang w:eastAsia="en-AU"/>
              </w:rPr>
              <w:t>Part 1.1</w:t>
            </w:r>
          </w:p>
        </w:tc>
        <w:tc>
          <w:tcPr>
            <w:tcW w:w="2040" w:type="pct"/>
            <w:vAlign w:val="top"/>
          </w:tcPr>
          <w:p w:rsidR="00EA525B" w:rsidRPr="000D15AF" w:rsidDel="009628D8" w:rsidRDefault="00EA525B" w:rsidP="00AC2773">
            <w:pPr>
              <w:rPr>
                <w:lang w:eastAsia="en-AU"/>
              </w:rPr>
            </w:pPr>
            <w:r>
              <w:rPr>
                <w:lang w:eastAsia="en-AU"/>
              </w:rPr>
              <w:t>Creates appropriate directory structure</w:t>
            </w:r>
          </w:p>
        </w:tc>
        <w:tc>
          <w:tcPr>
            <w:tcW w:w="232" w:type="pct"/>
          </w:tcPr>
          <w:p w:rsidR="00EA525B" w:rsidRPr="00256245" w:rsidRDefault="00766188" w:rsidP="00AC2773">
            <w:pPr>
              <w:pStyle w:val="Body"/>
              <w:rPr>
                <w:color w:val="000000" w:themeColor="text1"/>
                <w:lang w:eastAsia="en-AU"/>
              </w:rPr>
            </w:pPr>
            <w:r>
              <w:rPr>
                <w:color w:val="000000" w:themeColor="text1"/>
                <w:lang w:eastAsia="en-AU"/>
              </w:rPr>
              <w:t>X</w:t>
            </w:r>
          </w:p>
        </w:tc>
        <w:tc>
          <w:tcPr>
            <w:tcW w:w="327" w:type="pct"/>
          </w:tcPr>
          <w:p w:rsidR="00EA525B" w:rsidRPr="00256245" w:rsidRDefault="00EA525B" w:rsidP="00AC2773">
            <w:pPr>
              <w:pStyle w:val="Body"/>
              <w:rPr>
                <w:color w:val="000000" w:themeColor="text1"/>
                <w:lang w:eastAsia="en-AU"/>
              </w:rPr>
            </w:pPr>
          </w:p>
        </w:tc>
        <w:tc>
          <w:tcPr>
            <w:tcW w:w="1544" w:type="pct"/>
          </w:tcPr>
          <w:p w:rsidR="00EA525B" w:rsidRPr="00256245" w:rsidDel="009628D8" w:rsidRDefault="00EA525B" w:rsidP="00AC2773">
            <w:pPr>
              <w:pStyle w:val="Body"/>
              <w:rPr>
                <w:color w:val="000000" w:themeColor="text1"/>
                <w:sz w:val="22"/>
                <w:szCs w:val="22"/>
                <w:lang w:eastAsia="en-AU"/>
              </w:rPr>
            </w:pPr>
          </w:p>
        </w:tc>
      </w:tr>
      <w:tr w:rsidR="00EA525B" w:rsidTr="00EA525B">
        <w:tc>
          <w:tcPr>
            <w:tcW w:w="857" w:type="pct"/>
            <w:vAlign w:val="top"/>
          </w:tcPr>
          <w:p w:rsidR="00EA525B" w:rsidRPr="00A51847" w:rsidRDefault="00EA525B" w:rsidP="00AC2773">
            <w:pPr>
              <w:pStyle w:val="Body"/>
              <w:rPr>
                <w:b/>
                <w:szCs w:val="24"/>
                <w:lang w:eastAsia="en-AU"/>
              </w:rPr>
            </w:pPr>
            <w:r>
              <w:rPr>
                <w:b/>
                <w:szCs w:val="24"/>
                <w:lang w:eastAsia="en-AU"/>
              </w:rPr>
              <w:t>Part 1.2</w:t>
            </w:r>
          </w:p>
        </w:tc>
        <w:tc>
          <w:tcPr>
            <w:tcW w:w="2040" w:type="pct"/>
            <w:vAlign w:val="top"/>
          </w:tcPr>
          <w:p w:rsidR="00EA525B" w:rsidRPr="000D15AF" w:rsidDel="009628D8" w:rsidRDefault="00EA525B" w:rsidP="00AC2773">
            <w:pPr>
              <w:rPr>
                <w:lang w:eastAsia="en-AU"/>
              </w:rPr>
            </w:pPr>
            <w:r>
              <w:rPr>
                <w:lang w:eastAsia="en-AU"/>
              </w:rPr>
              <w:t>Creates at least three webpages, structured using essential basic elements</w:t>
            </w:r>
          </w:p>
        </w:tc>
        <w:tc>
          <w:tcPr>
            <w:tcW w:w="232" w:type="pct"/>
          </w:tcPr>
          <w:p w:rsidR="00EA525B" w:rsidRPr="00256245" w:rsidRDefault="00766188" w:rsidP="00AC2773">
            <w:pPr>
              <w:pStyle w:val="Body"/>
              <w:rPr>
                <w:color w:val="000000" w:themeColor="text1"/>
                <w:lang w:eastAsia="en-AU"/>
              </w:rPr>
            </w:pPr>
            <w:r>
              <w:rPr>
                <w:color w:val="000000" w:themeColor="text1"/>
                <w:lang w:eastAsia="en-AU"/>
              </w:rPr>
              <w:t>X</w:t>
            </w:r>
          </w:p>
        </w:tc>
        <w:tc>
          <w:tcPr>
            <w:tcW w:w="327" w:type="pct"/>
          </w:tcPr>
          <w:p w:rsidR="00EA525B" w:rsidRPr="00256245" w:rsidRDefault="00EA525B" w:rsidP="00AC2773">
            <w:pPr>
              <w:pStyle w:val="Body"/>
              <w:rPr>
                <w:color w:val="000000" w:themeColor="text1"/>
                <w:lang w:eastAsia="en-AU"/>
              </w:rPr>
            </w:pPr>
          </w:p>
        </w:tc>
        <w:tc>
          <w:tcPr>
            <w:tcW w:w="1544" w:type="pct"/>
          </w:tcPr>
          <w:p w:rsidR="00EA525B" w:rsidRPr="00256245" w:rsidDel="009628D8" w:rsidRDefault="00EA525B" w:rsidP="00AC2773">
            <w:pPr>
              <w:pStyle w:val="Body"/>
              <w:rPr>
                <w:color w:val="000000" w:themeColor="text1"/>
                <w:sz w:val="22"/>
                <w:szCs w:val="22"/>
                <w:lang w:eastAsia="en-AU"/>
              </w:rPr>
            </w:pPr>
          </w:p>
        </w:tc>
      </w:tr>
      <w:tr w:rsidR="00EA525B" w:rsidTr="00EA525B">
        <w:tc>
          <w:tcPr>
            <w:tcW w:w="857" w:type="pct"/>
            <w:vAlign w:val="top"/>
          </w:tcPr>
          <w:p w:rsidR="00EA525B" w:rsidRPr="00A51847" w:rsidRDefault="00EA525B" w:rsidP="00AC2773">
            <w:pPr>
              <w:pStyle w:val="Body"/>
              <w:rPr>
                <w:b/>
                <w:szCs w:val="24"/>
                <w:lang w:eastAsia="en-AU"/>
              </w:rPr>
            </w:pPr>
            <w:r>
              <w:rPr>
                <w:b/>
                <w:szCs w:val="24"/>
                <w:lang w:eastAsia="en-AU"/>
              </w:rPr>
              <w:t>Part 1.3, 1.4</w:t>
            </w:r>
          </w:p>
        </w:tc>
        <w:tc>
          <w:tcPr>
            <w:tcW w:w="2040" w:type="pct"/>
            <w:vAlign w:val="top"/>
          </w:tcPr>
          <w:p w:rsidR="00EA525B" w:rsidRPr="000D15AF" w:rsidDel="009628D8" w:rsidRDefault="00EA525B" w:rsidP="00AC2773">
            <w:pPr>
              <w:rPr>
                <w:lang w:eastAsia="en-AU"/>
              </w:rPr>
            </w:pPr>
            <w:r>
              <w:rPr>
                <w:lang w:eastAsia="en-AU"/>
              </w:rPr>
              <w:t>Includes the required web page components and supplied content, navigation, footer, logo and current page indicator</w:t>
            </w:r>
          </w:p>
        </w:tc>
        <w:tc>
          <w:tcPr>
            <w:tcW w:w="232" w:type="pct"/>
          </w:tcPr>
          <w:p w:rsidR="00EA525B" w:rsidRPr="00256245" w:rsidRDefault="00BE3CE0" w:rsidP="00AC2773">
            <w:pPr>
              <w:pStyle w:val="Body"/>
              <w:rPr>
                <w:color w:val="000000" w:themeColor="text1"/>
                <w:lang w:eastAsia="en-AU"/>
              </w:rPr>
            </w:pPr>
            <w:r>
              <w:rPr>
                <w:color w:val="000000" w:themeColor="text1"/>
                <w:lang w:eastAsia="en-AU"/>
              </w:rPr>
              <w:t>X</w:t>
            </w:r>
          </w:p>
        </w:tc>
        <w:tc>
          <w:tcPr>
            <w:tcW w:w="327" w:type="pct"/>
          </w:tcPr>
          <w:p w:rsidR="00EA525B" w:rsidRPr="00256245" w:rsidRDefault="00EA525B" w:rsidP="00AC2773">
            <w:pPr>
              <w:pStyle w:val="Body"/>
              <w:rPr>
                <w:color w:val="000000" w:themeColor="text1"/>
                <w:lang w:eastAsia="en-AU"/>
              </w:rPr>
            </w:pPr>
          </w:p>
        </w:tc>
        <w:tc>
          <w:tcPr>
            <w:tcW w:w="1544" w:type="pct"/>
          </w:tcPr>
          <w:p w:rsidR="00EA525B" w:rsidRPr="00256245" w:rsidDel="009628D8" w:rsidRDefault="00EA525B" w:rsidP="00AC2773">
            <w:pPr>
              <w:pStyle w:val="Body"/>
              <w:rPr>
                <w:color w:val="000000" w:themeColor="text1"/>
                <w:sz w:val="22"/>
                <w:szCs w:val="22"/>
                <w:lang w:eastAsia="en-AU"/>
              </w:rPr>
            </w:pPr>
          </w:p>
        </w:tc>
      </w:tr>
      <w:tr w:rsidR="00EA525B" w:rsidTr="00EA525B">
        <w:tc>
          <w:tcPr>
            <w:tcW w:w="857" w:type="pct"/>
            <w:vAlign w:val="top"/>
          </w:tcPr>
          <w:p w:rsidR="00EA525B" w:rsidRPr="00A51847" w:rsidRDefault="00EA525B" w:rsidP="00AC2773">
            <w:pPr>
              <w:pStyle w:val="Body"/>
              <w:rPr>
                <w:b/>
                <w:szCs w:val="24"/>
                <w:lang w:eastAsia="en-AU"/>
              </w:rPr>
            </w:pPr>
            <w:r>
              <w:rPr>
                <w:b/>
                <w:szCs w:val="24"/>
                <w:lang w:eastAsia="en-AU"/>
              </w:rPr>
              <w:t>Part 1.3</w:t>
            </w:r>
          </w:p>
        </w:tc>
        <w:tc>
          <w:tcPr>
            <w:tcW w:w="2040" w:type="pct"/>
            <w:vAlign w:val="top"/>
          </w:tcPr>
          <w:p w:rsidR="00EA525B" w:rsidRDefault="00EA525B" w:rsidP="00AC2773">
            <w:pPr>
              <w:rPr>
                <w:lang w:eastAsia="en-AU"/>
              </w:rPr>
            </w:pPr>
            <w:r>
              <w:rPr>
                <w:lang w:eastAsia="en-AU"/>
              </w:rPr>
              <w:t>Web page layout follows measurements in wireframe</w:t>
            </w:r>
          </w:p>
        </w:tc>
        <w:tc>
          <w:tcPr>
            <w:tcW w:w="232" w:type="pct"/>
          </w:tcPr>
          <w:p w:rsidR="00EA525B" w:rsidRPr="00256245" w:rsidRDefault="00766188" w:rsidP="00AC2773">
            <w:pPr>
              <w:pStyle w:val="Body"/>
              <w:rPr>
                <w:color w:val="000000" w:themeColor="text1"/>
                <w:lang w:eastAsia="en-AU"/>
              </w:rPr>
            </w:pPr>
            <w:r>
              <w:rPr>
                <w:color w:val="000000" w:themeColor="text1"/>
                <w:lang w:eastAsia="en-AU"/>
              </w:rPr>
              <w:t>X</w:t>
            </w:r>
          </w:p>
        </w:tc>
        <w:tc>
          <w:tcPr>
            <w:tcW w:w="327" w:type="pct"/>
          </w:tcPr>
          <w:p w:rsidR="00EA525B" w:rsidRPr="00256245" w:rsidRDefault="00EA525B" w:rsidP="00AC2773">
            <w:pPr>
              <w:pStyle w:val="Body"/>
              <w:rPr>
                <w:color w:val="000000" w:themeColor="text1"/>
                <w:lang w:eastAsia="en-AU"/>
              </w:rPr>
            </w:pPr>
          </w:p>
        </w:tc>
        <w:tc>
          <w:tcPr>
            <w:tcW w:w="1544" w:type="pct"/>
          </w:tcPr>
          <w:p w:rsidR="00EA525B" w:rsidRPr="00256245" w:rsidDel="009628D8" w:rsidRDefault="00EA525B" w:rsidP="00AC2773">
            <w:pPr>
              <w:pStyle w:val="Body"/>
              <w:rPr>
                <w:color w:val="000000" w:themeColor="text1"/>
                <w:sz w:val="22"/>
                <w:szCs w:val="22"/>
                <w:lang w:eastAsia="en-AU"/>
              </w:rPr>
            </w:pPr>
          </w:p>
        </w:tc>
      </w:tr>
      <w:tr w:rsidR="00EA525B" w:rsidTr="00EA525B">
        <w:tc>
          <w:tcPr>
            <w:tcW w:w="857" w:type="pct"/>
            <w:vAlign w:val="top"/>
          </w:tcPr>
          <w:p w:rsidR="00EA525B" w:rsidRPr="00A51847" w:rsidRDefault="00EA525B" w:rsidP="00AC2773">
            <w:pPr>
              <w:pStyle w:val="Body"/>
              <w:rPr>
                <w:b/>
                <w:szCs w:val="24"/>
                <w:lang w:eastAsia="en-AU"/>
              </w:rPr>
            </w:pPr>
            <w:r>
              <w:rPr>
                <w:b/>
                <w:szCs w:val="24"/>
                <w:lang w:eastAsia="en-AU"/>
              </w:rPr>
              <w:t>Part 1.5</w:t>
            </w:r>
          </w:p>
        </w:tc>
        <w:tc>
          <w:tcPr>
            <w:tcW w:w="2040" w:type="pct"/>
            <w:vAlign w:val="top"/>
          </w:tcPr>
          <w:p w:rsidR="00EA525B" w:rsidRDefault="00EA525B" w:rsidP="00AC2773">
            <w:pPr>
              <w:rPr>
                <w:lang w:eastAsia="en-AU"/>
              </w:rPr>
            </w:pPr>
            <w:r>
              <w:rPr>
                <w:lang w:eastAsia="en-AU"/>
              </w:rPr>
              <w:t xml:space="preserve">Uses semantically-correct </w:t>
            </w:r>
            <w:r>
              <w:t>structural mark-up</w:t>
            </w:r>
          </w:p>
        </w:tc>
        <w:tc>
          <w:tcPr>
            <w:tcW w:w="232" w:type="pct"/>
          </w:tcPr>
          <w:p w:rsidR="00EA525B" w:rsidRPr="00256245" w:rsidRDefault="00EA525B" w:rsidP="00AC2773">
            <w:pPr>
              <w:pStyle w:val="Body"/>
              <w:rPr>
                <w:color w:val="000000" w:themeColor="text1"/>
                <w:lang w:eastAsia="en-AU"/>
              </w:rPr>
            </w:pPr>
          </w:p>
        </w:tc>
        <w:tc>
          <w:tcPr>
            <w:tcW w:w="327" w:type="pct"/>
          </w:tcPr>
          <w:p w:rsidR="00EA525B" w:rsidRPr="00256245" w:rsidRDefault="00BE3CE0" w:rsidP="00AC2773">
            <w:pPr>
              <w:pStyle w:val="Body"/>
              <w:rPr>
                <w:color w:val="000000" w:themeColor="text1"/>
                <w:lang w:eastAsia="en-AU"/>
              </w:rPr>
            </w:pPr>
            <w:r>
              <w:rPr>
                <w:color w:val="000000" w:themeColor="text1"/>
                <w:lang w:eastAsia="en-AU"/>
              </w:rPr>
              <w:t>X</w:t>
            </w:r>
          </w:p>
        </w:tc>
        <w:tc>
          <w:tcPr>
            <w:tcW w:w="1544" w:type="pct"/>
          </w:tcPr>
          <w:p w:rsidR="00EA525B" w:rsidRPr="00256245" w:rsidDel="009628D8" w:rsidRDefault="00BE3CE0" w:rsidP="00AC2773">
            <w:pPr>
              <w:pStyle w:val="Body"/>
              <w:rPr>
                <w:color w:val="000000" w:themeColor="text1"/>
                <w:sz w:val="22"/>
                <w:szCs w:val="22"/>
                <w:lang w:eastAsia="en-AU"/>
              </w:rPr>
            </w:pPr>
            <w:r>
              <w:rPr>
                <w:color w:val="000000" w:themeColor="text1"/>
                <w:sz w:val="22"/>
                <w:szCs w:val="22"/>
                <w:lang w:eastAsia="en-AU"/>
              </w:rPr>
              <w:t>Form not accessible</w:t>
            </w:r>
          </w:p>
        </w:tc>
      </w:tr>
      <w:tr w:rsidR="00EA525B" w:rsidTr="00EA525B">
        <w:tc>
          <w:tcPr>
            <w:tcW w:w="857" w:type="pct"/>
            <w:vAlign w:val="top"/>
          </w:tcPr>
          <w:p w:rsidR="00EA525B" w:rsidRDefault="00EA525B" w:rsidP="00AC2773">
            <w:pPr>
              <w:pStyle w:val="Body"/>
              <w:rPr>
                <w:b/>
                <w:szCs w:val="24"/>
                <w:lang w:eastAsia="en-AU"/>
              </w:rPr>
            </w:pPr>
            <w:r>
              <w:rPr>
                <w:b/>
                <w:szCs w:val="24"/>
                <w:lang w:eastAsia="en-AU"/>
              </w:rPr>
              <w:t>Part 1.6</w:t>
            </w:r>
          </w:p>
        </w:tc>
        <w:tc>
          <w:tcPr>
            <w:tcW w:w="2040" w:type="pct"/>
            <w:vAlign w:val="top"/>
          </w:tcPr>
          <w:p w:rsidR="00EA525B" w:rsidRDefault="00EA525B" w:rsidP="00AC2773">
            <w:pPr>
              <w:rPr>
                <w:lang w:eastAsia="en-AU"/>
              </w:rPr>
            </w:pPr>
            <w:r>
              <w:rPr>
                <w:lang w:eastAsia="en-AU"/>
              </w:rPr>
              <w:t>Styles, formats and lays out pages using CSS according to requirements</w:t>
            </w:r>
            <w:r w:rsidR="005071F4">
              <w:rPr>
                <w:lang w:eastAsia="en-AU"/>
              </w:rPr>
              <w:t>, including animation</w:t>
            </w:r>
          </w:p>
        </w:tc>
        <w:tc>
          <w:tcPr>
            <w:tcW w:w="232" w:type="pct"/>
          </w:tcPr>
          <w:p w:rsidR="00EA525B" w:rsidRPr="00256245" w:rsidRDefault="00EA525B" w:rsidP="00AC2773">
            <w:pPr>
              <w:pStyle w:val="Body"/>
              <w:rPr>
                <w:color w:val="000000" w:themeColor="text1"/>
                <w:lang w:eastAsia="en-AU"/>
              </w:rPr>
            </w:pPr>
          </w:p>
        </w:tc>
        <w:tc>
          <w:tcPr>
            <w:tcW w:w="327" w:type="pct"/>
          </w:tcPr>
          <w:p w:rsidR="00EA525B" w:rsidRPr="00256245" w:rsidRDefault="00BE3CE0" w:rsidP="00AC2773">
            <w:pPr>
              <w:pStyle w:val="Body"/>
              <w:rPr>
                <w:color w:val="000000" w:themeColor="text1"/>
                <w:lang w:eastAsia="en-AU"/>
              </w:rPr>
            </w:pPr>
            <w:r>
              <w:rPr>
                <w:color w:val="000000" w:themeColor="text1"/>
                <w:lang w:eastAsia="en-AU"/>
              </w:rPr>
              <w:t>X</w:t>
            </w:r>
          </w:p>
        </w:tc>
        <w:tc>
          <w:tcPr>
            <w:tcW w:w="1544" w:type="pct"/>
          </w:tcPr>
          <w:p w:rsidR="00EA525B" w:rsidRPr="00256245" w:rsidDel="009628D8" w:rsidRDefault="00EA525B" w:rsidP="00AC2773">
            <w:pPr>
              <w:pStyle w:val="Body"/>
              <w:rPr>
                <w:color w:val="000000" w:themeColor="text1"/>
                <w:sz w:val="22"/>
                <w:szCs w:val="22"/>
                <w:lang w:eastAsia="en-AU"/>
              </w:rPr>
            </w:pPr>
          </w:p>
        </w:tc>
      </w:tr>
      <w:tr w:rsidR="00EA525B" w:rsidTr="00EA525B">
        <w:tc>
          <w:tcPr>
            <w:tcW w:w="857" w:type="pct"/>
            <w:vAlign w:val="top"/>
          </w:tcPr>
          <w:p w:rsidR="00EA525B" w:rsidRDefault="00EA525B" w:rsidP="00AC2773">
            <w:pPr>
              <w:pStyle w:val="Body"/>
              <w:rPr>
                <w:b/>
                <w:szCs w:val="24"/>
                <w:lang w:eastAsia="en-AU"/>
              </w:rPr>
            </w:pPr>
            <w:r>
              <w:rPr>
                <w:b/>
                <w:szCs w:val="24"/>
                <w:lang w:eastAsia="en-AU"/>
              </w:rPr>
              <w:t>Part 2.1</w:t>
            </w:r>
          </w:p>
        </w:tc>
        <w:tc>
          <w:tcPr>
            <w:tcW w:w="2040" w:type="pct"/>
            <w:vAlign w:val="top"/>
          </w:tcPr>
          <w:p w:rsidR="00EA525B" w:rsidRDefault="00EA525B" w:rsidP="00AC2773">
            <w:pPr>
              <w:rPr>
                <w:lang w:eastAsia="en-AU"/>
              </w:rPr>
            </w:pPr>
            <w:r>
              <w:rPr>
                <w:lang w:eastAsia="en-AU"/>
              </w:rPr>
              <w:t>Tests website in two browsers using test approach and test cases</w:t>
            </w:r>
          </w:p>
        </w:tc>
        <w:tc>
          <w:tcPr>
            <w:tcW w:w="232" w:type="pct"/>
          </w:tcPr>
          <w:p w:rsidR="00EA525B" w:rsidRPr="00256245" w:rsidRDefault="00BE3CE0" w:rsidP="00AC2773">
            <w:pPr>
              <w:pStyle w:val="Body"/>
              <w:rPr>
                <w:color w:val="000000" w:themeColor="text1"/>
                <w:lang w:eastAsia="en-AU"/>
              </w:rPr>
            </w:pPr>
            <w:r>
              <w:rPr>
                <w:color w:val="000000" w:themeColor="text1"/>
                <w:lang w:eastAsia="en-AU"/>
              </w:rPr>
              <w:t>X</w:t>
            </w:r>
          </w:p>
        </w:tc>
        <w:tc>
          <w:tcPr>
            <w:tcW w:w="327" w:type="pct"/>
          </w:tcPr>
          <w:p w:rsidR="00EA525B" w:rsidRPr="00256245" w:rsidRDefault="00EA525B" w:rsidP="00AC2773">
            <w:pPr>
              <w:pStyle w:val="Body"/>
              <w:rPr>
                <w:color w:val="000000" w:themeColor="text1"/>
                <w:lang w:eastAsia="en-AU"/>
              </w:rPr>
            </w:pPr>
          </w:p>
        </w:tc>
        <w:tc>
          <w:tcPr>
            <w:tcW w:w="1544" w:type="pct"/>
          </w:tcPr>
          <w:p w:rsidR="00EA525B" w:rsidRPr="00256245" w:rsidDel="009628D8" w:rsidRDefault="00EA525B" w:rsidP="00AC2773">
            <w:pPr>
              <w:pStyle w:val="Body"/>
              <w:rPr>
                <w:color w:val="000000" w:themeColor="text1"/>
                <w:sz w:val="22"/>
                <w:szCs w:val="22"/>
                <w:lang w:eastAsia="en-AU"/>
              </w:rPr>
            </w:pPr>
          </w:p>
        </w:tc>
      </w:tr>
      <w:tr w:rsidR="00EA525B" w:rsidTr="00EA525B">
        <w:tc>
          <w:tcPr>
            <w:tcW w:w="857" w:type="pct"/>
            <w:vAlign w:val="top"/>
          </w:tcPr>
          <w:p w:rsidR="00EA525B" w:rsidRDefault="00EA525B" w:rsidP="00AC2773">
            <w:pPr>
              <w:pStyle w:val="Body"/>
              <w:rPr>
                <w:b/>
                <w:szCs w:val="24"/>
                <w:lang w:eastAsia="en-AU"/>
              </w:rPr>
            </w:pPr>
            <w:r>
              <w:rPr>
                <w:b/>
                <w:szCs w:val="24"/>
                <w:lang w:eastAsia="en-AU"/>
              </w:rPr>
              <w:t>Part 2.1</w:t>
            </w:r>
          </w:p>
        </w:tc>
        <w:tc>
          <w:tcPr>
            <w:tcW w:w="2040" w:type="pct"/>
            <w:vAlign w:val="top"/>
          </w:tcPr>
          <w:p w:rsidR="00EA525B" w:rsidRDefault="00EA525B" w:rsidP="00AC2773">
            <w:pPr>
              <w:rPr>
                <w:lang w:eastAsia="en-AU"/>
              </w:rPr>
            </w:pPr>
            <w:r>
              <w:rPr>
                <w:lang w:eastAsia="en-AU"/>
              </w:rPr>
              <w:t>Validates website to meet web standards</w:t>
            </w:r>
          </w:p>
        </w:tc>
        <w:tc>
          <w:tcPr>
            <w:tcW w:w="232" w:type="pct"/>
          </w:tcPr>
          <w:p w:rsidR="00EA525B" w:rsidRPr="00256245" w:rsidRDefault="00EA525B" w:rsidP="00AC2773">
            <w:pPr>
              <w:pStyle w:val="Body"/>
              <w:rPr>
                <w:color w:val="000000" w:themeColor="text1"/>
                <w:lang w:eastAsia="en-AU"/>
              </w:rPr>
            </w:pPr>
          </w:p>
        </w:tc>
        <w:tc>
          <w:tcPr>
            <w:tcW w:w="327" w:type="pct"/>
          </w:tcPr>
          <w:p w:rsidR="00EA525B" w:rsidRPr="00256245" w:rsidRDefault="00BE3CE0" w:rsidP="00AC2773">
            <w:pPr>
              <w:pStyle w:val="Body"/>
              <w:rPr>
                <w:color w:val="000000" w:themeColor="text1"/>
                <w:lang w:eastAsia="en-AU"/>
              </w:rPr>
            </w:pPr>
            <w:r>
              <w:rPr>
                <w:color w:val="000000" w:themeColor="text1"/>
                <w:lang w:eastAsia="en-AU"/>
              </w:rPr>
              <w:t>X</w:t>
            </w:r>
          </w:p>
        </w:tc>
        <w:tc>
          <w:tcPr>
            <w:tcW w:w="1544" w:type="pct"/>
          </w:tcPr>
          <w:p w:rsidR="00EA525B" w:rsidRPr="00256245" w:rsidDel="009628D8" w:rsidRDefault="00BE3CE0" w:rsidP="00AC2773">
            <w:pPr>
              <w:pStyle w:val="Body"/>
              <w:rPr>
                <w:color w:val="000000" w:themeColor="text1"/>
                <w:sz w:val="22"/>
                <w:szCs w:val="22"/>
                <w:lang w:eastAsia="en-AU"/>
              </w:rPr>
            </w:pPr>
            <w:r>
              <w:rPr>
                <w:color w:val="000000" w:themeColor="text1"/>
                <w:sz w:val="22"/>
                <w:szCs w:val="22"/>
                <w:lang w:eastAsia="en-AU"/>
              </w:rPr>
              <w:t>Lots of validation errors</w:t>
            </w:r>
          </w:p>
        </w:tc>
      </w:tr>
      <w:tr w:rsidR="00EA525B" w:rsidTr="00EA525B">
        <w:tc>
          <w:tcPr>
            <w:tcW w:w="857" w:type="pct"/>
            <w:vAlign w:val="top"/>
          </w:tcPr>
          <w:p w:rsidR="00EA525B" w:rsidRDefault="00EA525B" w:rsidP="00AC2773">
            <w:pPr>
              <w:pStyle w:val="Body"/>
              <w:rPr>
                <w:b/>
                <w:szCs w:val="24"/>
                <w:lang w:eastAsia="en-AU"/>
              </w:rPr>
            </w:pPr>
            <w:r w:rsidRPr="00C33C24">
              <w:rPr>
                <w:b/>
                <w:szCs w:val="24"/>
                <w:lang w:eastAsia="en-AU"/>
              </w:rPr>
              <w:t xml:space="preserve">Part </w:t>
            </w:r>
            <w:r>
              <w:rPr>
                <w:b/>
                <w:szCs w:val="24"/>
                <w:lang w:eastAsia="en-AU"/>
              </w:rPr>
              <w:t>2</w:t>
            </w:r>
            <w:r w:rsidRPr="00C33C24">
              <w:rPr>
                <w:b/>
                <w:szCs w:val="24"/>
                <w:lang w:eastAsia="en-AU"/>
              </w:rPr>
              <w:t>.</w:t>
            </w:r>
            <w:r w:rsidRPr="00710F64">
              <w:rPr>
                <w:b/>
                <w:szCs w:val="24"/>
                <w:lang w:eastAsia="en-AU"/>
              </w:rPr>
              <w:t>2</w:t>
            </w:r>
          </w:p>
        </w:tc>
        <w:tc>
          <w:tcPr>
            <w:tcW w:w="2040" w:type="pct"/>
            <w:vAlign w:val="top"/>
          </w:tcPr>
          <w:p w:rsidR="00EA525B" w:rsidRDefault="00EA525B" w:rsidP="00AC2773">
            <w:pPr>
              <w:rPr>
                <w:lang w:eastAsia="en-AU"/>
              </w:rPr>
            </w:pPr>
            <w:r>
              <w:rPr>
                <w:lang w:eastAsia="en-AU"/>
              </w:rPr>
              <w:t>Corrects any errors</w:t>
            </w:r>
          </w:p>
        </w:tc>
        <w:tc>
          <w:tcPr>
            <w:tcW w:w="232" w:type="pct"/>
          </w:tcPr>
          <w:p w:rsidR="00EA525B" w:rsidRPr="00256245" w:rsidRDefault="00EA525B" w:rsidP="00AC2773">
            <w:pPr>
              <w:pStyle w:val="Body"/>
              <w:rPr>
                <w:color w:val="000000" w:themeColor="text1"/>
                <w:lang w:eastAsia="en-AU"/>
              </w:rPr>
            </w:pPr>
          </w:p>
        </w:tc>
        <w:tc>
          <w:tcPr>
            <w:tcW w:w="327" w:type="pct"/>
          </w:tcPr>
          <w:p w:rsidR="00EA525B" w:rsidRPr="00256245" w:rsidRDefault="00EA525B" w:rsidP="00AC2773">
            <w:pPr>
              <w:pStyle w:val="Body"/>
              <w:rPr>
                <w:color w:val="000000" w:themeColor="text1"/>
                <w:lang w:eastAsia="en-AU"/>
              </w:rPr>
            </w:pPr>
          </w:p>
        </w:tc>
        <w:tc>
          <w:tcPr>
            <w:tcW w:w="1544" w:type="pct"/>
          </w:tcPr>
          <w:p w:rsidR="00EA525B" w:rsidRPr="00256245" w:rsidDel="009628D8" w:rsidRDefault="00EA525B" w:rsidP="00AC2773">
            <w:pPr>
              <w:pStyle w:val="Body"/>
              <w:rPr>
                <w:color w:val="000000" w:themeColor="text1"/>
                <w:sz w:val="22"/>
                <w:szCs w:val="22"/>
                <w:lang w:eastAsia="en-AU"/>
              </w:rPr>
            </w:pPr>
          </w:p>
        </w:tc>
      </w:tr>
      <w:tr w:rsidR="00EA525B" w:rsidTr="00EA525B">
        <w:tc>
          <w:tcPr>
            <w:tcW w:w="857" w:type="pct"/>
            <w:vAlign w:val="top"/>
          </w:tcPr>
          <w:p w:rsidR="00EA525B" w:rsidRDefault="00EA525B" w:rsidP="00AC2773">
            <w:pPr>
              <w:pStyle w:val="Body"/>
              <w:rPr>
                <w:b/>
                <w:szCs w:val="24"/>
                <w:lang w:eastAsia="en-AU"/>
              </w:rPr>
            </w:pPr>
            <w:r>
              <w:rPr>
                <w:b/>
                <w:szCs w:val="24"/>
                <w:lang w:eastAsia="en-AU"/>
              </w:rPr>
              <w:t>Part 2.3</w:t>
            </w:r>
          </w:p>
        </w:tc>
        <w:tc>
          <w:tcPr>
            <w:tcW w:w="2040" w:type="pct"/>
            <w:vAlign w:val="top"/>
          </w:tcPr>
          <w:p w:rsidR="00EA525B" w:rsidRDefault="00EA525B" w:rsidP="00AC2773">
            <w:pPr>
              <w:rPr>
                <w:lang w:eastAsia="en-AU"/>
              </w:rPr>
            </w:pPr>
            <w:r>
              <w:rPr>
                <w:lang w:eastAsia="en-AU"/>
              </w:rPr>
              <w:t xml:space="preserve">Explains the testing, </w:t>
            </w:r>
            <w:r>
              <w:t>any outstanding issues and corrective actions</w:t>
            </w:r>
          </w:p>
        </w:tc>
        <w:tc>
          <w:tcPr>
            <w:tcW w:w="232" w:type="pct"/>
          </w:tcPr>
          <w:p w:rsidR="00EA525B" w:rsidRPr="00256245" w:rsidRDefault="00BE3CE0" w:rsidP="00AC2773">
            <w:pPr>
              <w:pStyle w:val="Body"/>
              <w:rPr>
                <w:color w:val="000000" w:themeColor="text1"/>
                <w:lang w:eastAsia="en-AU"/>
              </w:rPr>
            </w:pPr>
            <w:r>
              <w:rPr>
                <w:color w:val="000000" w:themeColor="text1"/>
                <w:lang w:eastAsia="en-AU"/>
              </w:rPr>
              <w:t>X</w:t>
            </w:r>
          </w:p>
        </w:tc>
        <w:tc>
          <w:tcPr>
            <w:tcW w:w="327" w:type="pct"/>
          </w:tcPr>
          <w:p w:rsidR="00EA525B" w:rsidRPr="00256245" w:rsidRDefault="00EA525B" w:rsidP="00AC2773">
            <w:pPr>
              <w:pStyle w:val="Body"/>
              <w:rPr>
                <w:color w:val="000000" w:themeColor="text1"/>
                <w:lang w:eastAsia="en-AU"/>
              </w:rPr>
            </w:pPr>
          </w:p>
        </w:tc>
        <w:tc>
          <w:tcPr>
            <w:tcW w:w="1544" w:type="pct"/>
          </w:tcPr>
          <w:p w:rsidR="00EA525B" w:rsidRPr="00256245" w:rsidDel="009628D8" w:rsidRDefault="00EA525B" w:rsidP="00AC2773">
            <w:pPr>
              <w:pStyle w:val="Body"/>
              <w:rPr>
                <w:color w:val="000000" w:themeColor="text1"/>
                <w:sz w:val="22"/>
                <w:szCs w:val="22"/>
                <w:lang w:eastAsia="en-AU"/>
              </w:rPr>
            </w:pPr>
          </w:p>
        </w:tc>
      </w:tr>
      <w:tr w:rsidR="00EA525B" w:rsidTr="00EA525B">
        <w:tc>
          <w:tcPr>
            <w:tcW w:w="857" w:type="pct"/>
            <w:vAlign w:val="top"/>
          </w:tcPr>
          <w:p w:rsidR="00EA525B" w:rsidRDefault="00EA525B" w:rsidP="00AC2773">
            <w:pPr>
              <w:pStyle w:val="Body"/>
              <w:rPr>
                <w:b/>
                <w:szCs w:val="24"/>
                <w:lang w:eastAsia="en-AU"/>
              </w:rPr>
            </w:pPr>
            <w:r w:rsidRPr="00A51847">
              <w:rPr>
                <w:b/>
                <w:lang w:eastAsia="en-AU"/>
              </w:rPr>
              <w:t xml:space="preserve">Part </w:t>
            </w:r>
            <w:r>
              <w:rPr>
                <w:b/>
                <w:lang w:eastAsia="en-AU"/>
              </w:rPr>
              <w:t>3</w:t>
            </w:r>
          </w:p>
        </w:tc>
        <w:tc>
          <w:tcPr>
            <w:tcW w:w="2040" w:type="pct"/>
            <w:vAlign w:val="top"/>
          </w:tcPr>
          <w:p w:rsidR="00EA525B" w:rsidRDefault="00EA525B" w:rsidP="00AC2773">
            <w:pPr>
              <w:rPr>
                <w:lang w:eastAsia="en-AU"/>
              </w:rPr>
            </w:pPr>
            <w:r w:rsidRPr="00A51847">
              <w:t xml:space="preserve">Uses </w:t>
            </w:r>
            <w:r>
              <w:t>clear and detailed</w:t>
            </w:r>
            <w:r w:rsidRPr="005210AD">
              <w:t xml:space="preserve"> language</w:t>
            </w:r>
            <w:r w:rsidRPr="00676B26" w:rsidDel="009628D8">
              <w:rPr>
                <w:i/>
                <w:color w:val="808080" w:themeColor="background1" w:themeShade="80"/>
                <w:sz w:val="22"/>
                <w:lang w:eastAsia="en-AU"/>
              </w:rPr>
              <w:t xml:space="preserve"> </w:t>
            </w:r>
            <w:r>
              <w:t>to convey explicit information</w:t>
            </w:r>
          </w:p>
        </w:tc>
        <w:tc>
          <w:tcPr>
            <w:tcW w:w="232" w:type="pct"/>
            <w:vAlign w:val="top"/>
          </w:tcPr>
          <w:p w:rsidR="00EA525B" w:rsidRPr="00256245" w:rsidRDefault="00BE3CE0" w:rsidP="00AC2773">
            <w:pPr>
              <w:pStyle w:val="Body"/>
              <w:rPr>
                <w:color w:val="000000" w:themeColor="text1"/>
                <w:lang w:eastAsia="en-AU"/>
              </w:rPr>
            </w:pPr>
            <w:r>
              <w:rPr>
                <w:color w:val="000000" w:themeColor="text1"/>
                <w:lang w:eastAsia="en-AU"/>
              </w:rPr>
              <w:t>X</w:t>
            </w:r>
          </w:p>
        </w:tc>
        <w:tc>
          <w:tcPr>
            <w:tcW w:w="327" w:type="pct"/>
            <w:vAlign w:val="top"/>
          </w:tcPr>
          <w:p w:rsidR="00EA525B" w:rsidRPr="00256245" w:rsidRDefault="00EA525B" w:rsidP="00AC2773">
            <w:pPr>
              <w:pStyle w:val="Body"/>
              <w:rPr>
                <w:color w:val="000000" w:themeColor="text1"/>
                <w:lang w:eastAsia="en-AU"/>
              </w:rPr>
            </w:pPr>
          </w:p>
        </w:tc>
        <w:tc>
          <w:tcPr>
            <w:tcW w:w="1544" w:type="pct"/>
            <w:vAlign w:val="top"/>
          </w:tcPr>
          <w:p w:rsidR="00EA525B" w:rsidRPr="00256245" w:rsidDel="009628D8" w:rsidRDefault="00EA525B" w:rsidP="00AC2773">
            <w:pPr>
              <w:pStyle w:val="Body"/>
              <w:rPr>
                <w:color w:val="000000" w:themeColor="text1"/>
                <w:sz w:val="22"/>
                <w:szCs w:val="22"/>
                <w:lang w:eastAsia="en-AU"/>
              </w:rPr>
            </w:pPr>
          </w:p>
        </w:tc>
      </w:tr>
      <w:tr w:rsidR="00EA525B" w:rsidTr="00EA525B">
        <w:tc>
          <w:tcPr>
            <w:tcW w:w="857" w:type="pct"/>
            <w:vAlign w:val="top"/>
          </w:tcPr>
          <w:p w:rsidR="00EA525B" w:rsidRDefault="00EA525B" w:rsidP="00AC2773">
            <w:pPr>
              <w:pStyle w:val="Body"/>
              <w:rPr>
                <w:b/>
                <w:szCs w:val="24"/>
                <w:lang w:eastAsia="en-AU"/>
              </w:rPr>
            </w:pPr>
            <w:r w:rsidRPr="00A51847">
              <w:rPr>
                <w:b/>
                <w:lang w:eastAsia="en-AU"/>
              </w:rPr>
              <w:lastRenderedPageBreak/>
              <w:t xml:space="preserve">Part </w:t>
            </w:r>
            <w:r>
              <w:rPr>
                <w:b/>
                <w:lang w:eastAsia="en-AU"/>
              </w:rPr>
              <w:t>3</w:t>
            </w:r>
            <w:r w:rsidRPr="00A51847">
              <w:rPr>
                <w:b/>
                <w:lang w:eastAsia="en-AU"/>
              </w:rPr>
              <w:t>.1</w:t>
            </w:r>
          </w:p>
        </w:tc>
        <w:tc>
          <w:tcPr>
            <w:tcW w:w="2040" w:type="pct"/>
            <w:vAlign w:val="top"/>
          </w:tcPr>
          <w:p w:rsidR="00EA525B" w:rsidRDefault="00EA525B" w:rsidP="00AC2773">
            <w:pPr>
              <w:rPr>
                <w:lang w:eastAsia="en-AU"/>
              </w:rPr>
            </w:pPr>
            <w:r w:rsidRPr="00A51847">
              <w:t>Demonstrates website</w:t>
            </w:r>
          </w:p>
        </w:tc>
        <w:tc>
          <w:tcPr>
            <w:tcW w:w="232" w:type="pct"/>
            <w:vAlign w:val="top"/>
          </w:tcPr>
          <w:p w:rsidR="00EA525B" w:rsidRPr="00256245" w:rsidRDefault="00BE3CE0" w:rsidP="00AC2773">
            <w:pPr>
              <w:pStyle w:val="Body"/>
              <w:rPr>
                <w:color w:val="000000" w:themeColor="text1"/>
                <w:lang w:eastAsia="en-AU"/>
              </w:rPr>
            </w:pPr>
            <w:r>
              <w:rPr>
                <w:color w:val="000000" w:themeColor="text1"/>
                <w:lang w:eastAsia="en-AU"/>
              </w:rPr>
              <w:t>X</w:t>
            </w:r>
          </w:p>
        </w:tc>
        <w:tc>
          <w:tcPr>
            <w:tcW w:w="327" w:type="pct"/>
            <w:vAlign w:val="top"/>
          </w:tcPr>
          <w:p w:rsidR="00EA525B" w:rsidRPr="00256245" w:rsidRDefault="00EA525B" w:rsidP="00AC2773">
            <w:pPr>
              <w:pStyle w:val="Body"/>
              <w:rPr>
                <w:color w:val="000000" w:themeColor="text1"/>
                <w:lang w:eastAsia="en-AU"/>
              </w:rPr>
            </w:pPr>
          </w:p>
        </w:tc>
        <w:tc>
          <w:tcPr>
            <w:tcW w:w="1544" w:type="pct"/>
            <w:vAlign w:val="top"/>
          </w:tcPr>
          <w:p w:rsidR="00EA525B" w:rsidRPr="00256245" w:rsidDel="009628D8" w:rsidRDefault="00EA525B" w:rsidP="00AC2773">
            <w:pPr>
              <w:pStyle w:val="Body"/>
              <w:rPr>
                <w:color w:val="000000" w:themeColor="text1"/>
                <w:sz w:val="22"/>
                <w:szCs w:val="22"/>
                <w:lang w:eastAsia="en-AU"/>
              </w:rPr>
            </w:pPr>
          </w:p>
        </w:tc>
      </w:tr>
      <w:tr w:rsidR="00EA525B" w:rsidTr="00EA525B">
        <w:tc>
          <w:tcPr>
            <w:tcW w:w="857" w:type="pct"/>
            <w:vAlign w:val="top"/>
          </w:tcPr>
          <w:p w:rsidR="00EA525B" w:rsidRDefault="00EA525B" w:rsidP="00AC2773">
            <w:pPr>
              <w:pStyle w:val="Body"/>
              <w:rPr>
                <w:b/>
                <w:szCs w:val="24"/>
                <w:lang w:eastAsia="en-AU"/>
              </w:rPr>
            </w:pPr>
            <w:r>
              <w:rPr>
                <w:b/>
                <w:lang w:eastAsia="en-AU"/>
              </w:rPr>
              <w:t>Part 3.2</w:t>
            </w:r>
          </w:p>
        </w:tc>
        <w:tc>
          <w:tcPr>
            <w:tcW w:w="2040" w:type="pct"/>
            <w:vAlign w:val="top"/>
          </w:tcPr>
          <w:p w:rsidR="00EA525B" w:rsidRDefault="00EA525B" w:rsidP="00AC2773">
            <w:pPr>
              <w:rPr>
                <w:lang w:eastAsia="en-AU"/>
              </w:rPr>
            </w:pPr>
            <w:r>
              <w:t>Provides test results and explains issues</w:t>
            </w:r>
          </w:p>
        </w:tc>
        <w:tc>
          <w:tcPr>
            <w:tcW w:w="232" w:type="pct"/>
            <w:vAlign w:val="top"/>
          </w:tcPr>
          <w:p w:rsidR="00EA525B" w:rsidRPr="00256245" w:rsidRDefault="00BE3CE0" w:rsidP="00AC2773">
            <w:pPr>
              <w:pStyle w:val="Body"/>
              <w:rPr>
                <w:color w:val="000000" w:themeColor="text1"/>
                <w:lang w:eastAsia="en-AU"/>
              </w:rPr>
            </w:pPr>
            <w:r>
              <w:rPr>
                <w:color w:val="000000" w:themeColor="text1"/>
                <w:lang w:eastAsia="en-AU"/>
              </w:rPr>
              <w:t>X</w:t>
            </w:r>
          </w:p>
        </w:tc>
        <w:tc>
          <w:tcPr>
            <w:tcW w:w="327" w:type="pct"/>
            <w:vAlign w:val="top"/>
          </w:tcPr>
          <w:p w:rsidR="00EA525B" w:rsidRPr="00256245" w:rsidRDefault="00EA525B" w:rsidP="00AC2773">
            <w:pPr>
              <w:pStyle w:val="Body"/>
              <w:rPr>
                <w:color w:val="000000" w:themeColor="text1"/>
                <w:lang w:eastAsia="en-AU"/>
              </w:rPr>
            </w:pPr>
          </w:p>
        </w:tc>
        <w:tc>
          <w:tcPr>
            <w:tcW w:w="1544" w:type="pct"/>
            <w:vAlign w:val="top"/>
          </w:tcPr>
          <w:p w:rsidR="00EA525B" w:rsidRPr="00256245" w:rsidDel="009628D8" w:rsidRDefault="00EA525B" w:rsidP="00AC2773">
            <w:pPr>
              <w:pStyle w:val="Body"/>
              <w:rPr>
                <w:color w:val="000000" w:themeColor="text1"/>
                <w:sz w:val="22"/>
                <w:szCs w:val="22"/>
                <w:lang w:eastAsia="en-AU"/>
              </w:rPr>
            </w:pPr>
          </w:p>
        </w:tc>
      </w:tr>
      <w:tr w:rsidR="00EA525B" w:rsidTr="00EA525B">
        <w:tc>
          <w:tcPr>
            <w:tcW w:w="857" w:type="pct"/>
            <w:vAlign w:val="top"/>
          </w:tcPr>
          <w:p w:rsidR="00EA525B" w:rsidRDefault="00EA525B" w:rsidP="00AC2773">
            <w:pPr>
              <w:pStyle w:val="Body"/>
              <w:rPr>
                <w:b/>
                <w:szCs w:val="24"/>
                <w:lang w:eastAsia="en-AU"/>
              </w:rPr>
            </w:pPr>
            <w:r>
              <w:rPr>
                <w:b/>
                <w:lang w:eastAsia="en-AU"/>
              </w:rPr>
              <w:t>Part 3.3</w:t>
            </w:r>
          </w:p>
        </w:tc>
        <w:tc>
          <w:tcPr>
            <w:tcW w:w="2040" w:type="pct"/>
            <w:vAlign w:val="top"/>
          </w:tcPr>
          <w:p w:rsidR="00EA525B" w:rsidRDefault="00EA525B" w:rsidP="00AC2773">
            <w:pPr>
              <w:rPr>
                <w:lang w:eastAsia="en-AU"/>
              </w:rPr>
            </w:pPr>
            <w:r>
              <w:t>Corrects any issues from client</w:t>
            </w:r>
          </w:p>
        </w:tc>
        <w:tc>
          <w:tcPr>
            <w:tcW w:w="232" w:type="pct"/>
            <w:vAlign w:val="top"/>
          </w:tcPr>
          <w:p w:rsidR="00EA525B" w:rsidRPr="00256245" w:rsidRDefault="00EA525B" w:rsidP="00AC2773">
            <w:pPr>
              <w:pStyle w:val="Body"/>
              <w:rPr>
                <w:color w:val="000000" w:themeColor="text1"/>
                <w:lang w:eastAsia="en-AU"/>
              </w:rPr>
            </w:pPr>
          </w:p>
        </w:tc>
        <w:tc>
          <w:tcPr>
            <w:tcW w:w="327" w:type="pct"/>
            <w:vAlign w:val="top"/>
          </w:tcPr>
          <w:p w:rsidR="00EA525B" w:rsidRPr="00256245" w:rsidRDefault="00EA525B" w:rsidP="00AC2773">
            <w:pPr>
              <w:pStyle w:val="Body"/>
              <w:rPr>
                <w:color w:val="000000" w:themeColor="text1"/>
                <w:lang w:eastAsia="en-AU"/>
              </w:rPr>
            </w:pPr>
          </w:p>
        </w:tc>
        <w:tc>
          <w:tcPr>
            <w:tcW w:w="1544" w:type="pct"/>
            <w:vAlign w:val="top"/>
          </w:tcPr>
          <w:p w:rsidR="00EA525B" w:rsidRPr="00256245" w:rsidDel="009628D8" w:rsidRDefault="00EA525B" w:rsidP="00AC2773">
            <w:pPr>
              <w:pStyle w:val="Body"/>
              <w:rPr>
                <w:color w:val="000000" w:themeColor="text1"/>
                <w:sz w:val="22"/>
                <w:szCs w:val="22"/>
                <w:lang w:eastAsia="en-AU"/>
              </w:rPr>
            </w:pPr>
          </w:p>
        </w:tc>
      </w:tr>
      <w:tr w:rsidR="00EA525B" w:rsidTr="00EA525B">
        <w:tc>
          <w:tcPr>
            <w:tcW w:w="857" w:type="pct"/>
            <w:vAlign w:val="top"/>
          </w:tcPr>
          <w:p w:rsidR="00EA525B" w:rsidRDefault="00EA525B" w:rsidP="00AC2773">
            <w:pPr>
              <w:pStyle w:val="Body"/>
              <w:rPr>
                <w:b/>
                <w:szCs w:val="24"/>
                <w:lang w:eastAsia="en-AU"/>
              </w:rPr>
            </w:pPr>
            <w:r>
              <w:rPr>
                <w:b/>
                <w:lang w:eastAsia="en-AU"/>
              </w:rPr>
              <w:t>Part 3.4</w:t>
            </w:r>
          </w:p>
        </w:tc>
        <w:tc>
          <w:tcPr>
            <w:tcW w:w="2040" w:type="pct"/>
            <w:vAlign w:val="top"/>
          </w:tcPr>
          <w:p w:rsidR="00EA525B" w:rsidRDefault="00EA525B" w:rsidP="00AC2773">
            <w:pPr>
              <w:rPr>
                <w:lang w:eastAsia="en-AU"/>
              </w:rPr>
            </w:pPr>
            <w:r>
              <w:t>Obtain client’s acceptance</w:t>
            </w:r>
          </w:p>
        </w:tc>
        <w:tc>
          <w:tcPr>
            <w:tcW w:w="232" w:type="pct"/>
            <w:vAlign w:val="top"/>
          </w:tcPr>
          <w:p w:rsidR="00EA525B" w:rsidRPr="00256245" w:rsidRDefault="00EA525B" w:rsidP="00AC2773">
            <w:pPr>
              <w:pStyle w:val="Body"/>
              <w:rPr>
                <w:color w:val="000000" w:themeColor="text1"/>
                <w:lang w:eastAsia="en-AU"/>
              </w:rPr>
            </w:pPr>
          </w:p>
        </w:tc>
        <w:tc>
          <w:tcPr>
            <w:tcW w:w="327" w:type="pct"/>
            <w:vAlign w:val="top"/>
          </w:tcPr>
          <w:p w:rsidR="00EA525B" w:rsidRPr="00256245" w:rsidRDefault="00EA525B" w:rsidP="00AC2773">
            <w:pPr>
              <w:pStyle w:val="Body"/>
              <w:rPr>
                <w:color w:val="000000" w:themeColor="text1"/>
                <w:lang w:eastAsia="en-AU"/>
              </w:rPr>
            </w:pPr>
          </w:p>
        </w:tc>
        <w:tc>
          <w:tcPr>
            <w:tcW w:w="1544" w:type="pct"/>
            <w:vAlign w:val="top"/>
          </w:tcPr>
          <w:p w:rsidR="00EA525B" w:rsidRPr="00256245" w:rsidDel="009628D8" w:rsidRDefault="00EA525B" w:rsidP="00AC2773">
            <w:pPr>
              <w:pStyle w:val="Body"/>
              <w:rPr>
                <w:color w:val="000000" w:themeColor="text1"/>
                <w:sz w:val="22"/>
                <w:szCs w:val="22"/>
                <w:lang w:eastAsia="en-AU"/>
              </w:rPr>
            </w:pPr>
          </w:p>
        </w:tc>
      </w:tr>
      <w:tr w:rsidR="00EA525B" w:rsidTr="00EA525B">
        <w:tc>
          <w:tcPr>
            <w:tcW w:w="857" w:type="pct"/>
            <w:vAlign w:val="top"/>
          </w:tcPr>
          <w:p w:rsidR="00EA525B" w:rsidRDefault="00EA525B" w:rsidP="00AC2773">
            <w:pPr>
              <w:pStyle w:val="Body"/>
              <w:rPr>
                <w:b/>
                <w:szCs w:val="24"/>
                <w:lang w:eastAsia="en-AU"/>
              </w:rPr>
            </w:pPr>
            <w:r>
              <w:rPr>
                <w:b/>
                <w:szCs w:val="24"/>
                <w:lang w:eastAsia="en-AU"/>
              </w:rPr>
              <w:t>Part 4.1</w:t>
            </w:r>
          </w:p>
        </w:tc>
        <w:tc>
          <w:tcPr>
            <w:tcW w:w="2040" w:type="pct"/>
            <w:vAlign w:val="top"/>
          </w:tcPr>
          <w:p w:rsidR="00EA525B" w:rsidRDefault="00EA525B" w:rsidP="00AC2773">
            <w:pPr>
              <w:rPr>
                <w:lang w:eastAsia="en-AU"/>
              </w:rPr>
            </w:pPr>
            <w:r>
              <w:rPr>
                <w:lang w:eastAsia="en-AU"/>
              </w:rPr>
              <w:t>Corrects website errors</w:t>
            </w:r>
          </w:p>
        </w:tc>
        <w:tc>
          <w:tcPr>
            <w:tcW w:w="232" w:type="pct"/>
          </w:tcPr>
          <w:p w:rsidR="00EA525B" w:rsidRPr="00256245" w:rsidRDefault="003A6636" w:rsidP="00AC2773">
            <w:pPr>
              <w:pStyle w:val="Body"/>
              <w:rPr>
                <w:color w:val="000000" w:themeColor="text1"/>
                <w:lang w:eastAsia="en-AU"/>
              </w:rPr>
            </w:pPr>
            <w:r>
              <w:rPr>
                <w:color w:val="000000" w:themeColor="text1"/>
                <w:lang w:eastAsia="en-AU"/>
              </w:rPr>
              <w:t xml:space="preserve">X </w:t>
            </w:r>
          </w:p>
        </w:tc>
        <w:tc>
          <w:tcPr>
            <w:tcW w:w="327" w:type="pct"/>
          </w:tcPr>
          <w:p w:rsidR="00EA525B" w:rsidRPr="00256245" w:rsidRDefault="00EA525B" w:rsidP="00AC2773">
            <w:pPr>
              <w:pStyle w:val="Body"/>
              <w:rPr>
                <w:color w:val="000000" w:themeColor="text1"/>
                <w:lang w:eastAsia="en-AU"/>
              </w:rPr>
            </w:pPr>
          </w:p>
        </w:tc>
        <w:tc>
          <w:tcPr>
            <w:tcW w:w="1544" w:type="pct"/>
          </w:tcPr>
          <w:p w:rsidR="00EA525B" w:rsidRPr="00256245" w:rsidDel="009628D8" w:rsidRDefault="00EA525B" w:rsidP="00AC2773">
            <w:pPr>
              <w:pStyle w:val="Body"/>
              <w:rPr>
                <w:color w:val="000000" w:themeColor="text1"/>
                <w:sz w:val="22"/>
                <w:szCs w:val="22"/>
                <w:lang w:eastAsia="en-AU"/>
              </w:rPr>
            </w:pPr>
          </w:p>
        </w:tc>
      </w:tr>
      <w:tr w:rsidR="00EA525B" w:rsidTr="00EA525B">
        <w:tc>
          <w:tcPr>
            <w:tcW w:w="857" w:type="pct"/>
            <w:vAlign w:val="top"/>
          </w:tcPr>
          <w:p w:rsidR="00EA525B" w:rsidRDefault="00EA525B" w:rsidP="00AC2773">
            <w:pPr>
              <w:pStyle w:val="Body"/>
              <w:rPr>
                <w:b/>
                <w:szCs w:val="24"/>
                <w:lang w:eastAsia="en-AU"/>
              </w:rPr>
            </w:pPr>
            <w:r>
              <w:rPr>
                <w:b/>
                <w:szCs w:val="24"/>
                <w:lang w:eastAsia="en-AU"/>
              </w:rPr>
              <w:t>Part 4.2</w:t>
            </w:r>
          </w:p>
        </w:tc>
        <w:tc>
          <w:tcPr>
            <w:tcW w:w="2040" w:type="pct"/>
            <w:vAlign w:val="top"/>
          </w:tcPr>
          <w:p w:rsidR="00EA525B" w:rsidRDefault="00EA525B" w:rsidP="00AC2773">
            <w:pPr>
              <w:rPr>
                <w:lang w:eastAsia="en-AU"/>
              </w:rPr>
            </w:pPr>
            <w:r>
              <w:rPr>
                <w:lang w:eastAsia="en-AU"/>
              </w:rPr>
              <w:t>Explains the errors and the problem-solving processes used, including evidence</w:t>
            </w:r>
          </w:p>
        </w:tc>
        <w:tc>
          <w:tcPr>
            <w:tcW w:w="232" w:type="pct"/>
          </w:tcPr>
          <w:p w:rsidR="00EA525B" w:rsidRPr="00256245" w:rsidRDefault="003A6636" w:rsidP="00AC2773">
            <w:pPr>
              <w:pStyle w:val="Body"/>
              <w:rPr>
                <w:color w:val="000000" w:themeColor="text1"/>
                <w:lang w:eastAsia="en-AU"/>
              </w:rPr>
            </w:pPr>
            <w:r>
              <w:rPr>
                <w:color w:val="000000" w:themeColor="text1"/>
                <w:lang w:eastAsia="en-AU"/>
              </w:rPr>
              <w:t>X</w:t>
            </w:r>
          </w:p>
        </w:tc>
        <w:tc>
          <w:tcPr>
            <w:tcW w:w="327" w:type="pct"/>
          </w:tcPr>
          <w:p w:rsidR="00EA525B" w:rsidRPr="00256245" w:rsidRDefault="00EA525B" w:rsidP="00AC2773">
            <w:pPr>
              <w:pStyle w:val="Body"/>
              <w:rPr>
                <w:color w:val="000000" w:themeColor="text1"/>
                <w:lang w:eastAsia="en-AU"/>
              </w:rPr>
            </w:pPr>
          </w:p>
        </w:tc>
        <w:tc>
          <w:tcPr>
            <w:tcW w:w="1544" w:type="pct"/>
          </w:tcPr>
          <w:p w:rsidR="00EA525B" w:rsidRPr="00256245" w:rsidDel="009628D8" w:rsidRDefault="00EA525B" w:rsidP="00AC2773">
            <w:pPr>
              <w:pStyle w:val="Body"/>
              <w:rPr>
                <w:color w:val="000000" w:themeColor="text1"/>
                <w:sz w:val="22"/>
                <w:szCs w:val="22"/>
                <w:lang w:eastAsia="en-AU"/>
              </w:rPr>
            </w:pPr>
          </w:p>
        </w:tc>
      </w:tr>
    </w:tbl>
    <w:p w:rsidR="00EA525B" w:rsidRDefault="00EA525B" w:rsidP="00EA525B">
      <w:pPr>
        <w:spacing w:after="200" w:line="276" w:lineRule="auto"/>
      </w:pPr>
    </w:p>
    <w:p w:rsidR="00766188" w:rsidRPr="00766188" w:rsidRDefault="00766188" w:rsidP="00EA525B">
      <w:pPr>
        <w:spacing w:after="200" w:line="276" w:lineRule="auto"/>
        <w:rPr>
          <w:b/>
        </w:rPr>
      </w:pPr>
      <w:r w:rsidRPr="00766188">
        <w:rPr>
          <w:b/>
        </w:rPr>
        <w:t>Comments:</w:t>
      </w:r>
    </w:p>
    <w:p w:rsidR="00766188" w:rsidRDefault="00766188" w:rsidP="00EA525B">
      <w:pPr>
        <w:spacing w:after="200" w:line="276" w:lineRule="auto"/>
      </w:pPr>
      <w:r>
        <w:t>This is supposed to be an html/</w:t>
      </w:r>
      <w:proofErr w:type="spellStart"/>
      <w:r>
        <w:t>css</w:t>
      </w:r>
      <w:proofErr w:type="spellEnd"/>
      <w:r>
        <w:t xml:space="preserve"> website. See the name of the 2 modules at top of page</w:t>
      </w:r>
    </w:p>
    <w:p w:rsidR="00766188" w:rsidRDefault="00766188" w:rsidP="00EA525B">
      <w:pPr>
        <w:spacing w:after="200" w:line="276" w:lineRule="auto"/>
      </w:pPr>
      <w:r>
        <w:t>Form is not accessible</w:t>
      </w:r>
    </w:p>
    <w:p w:rsidR="00766188" w:rsidRDefault="00766188" w:rsidP="00EA525B">
      <w:pPr>
        <w:spacing w:after="200" w:line="276" w:lineRule="auto"/>
      </w:pPr>
      <w:r>
        <w:t>Site is not mobile ready – for a phone device the content will be single column and menu should be vertical/columnar rather than horizontal</w:t>
      </w:r>
    </w:p>
    <w:p w:rsidR="00BE3CE0" w:rsidRDefault="00BE3CE0" w:rsidP="00EA525B">
      <w:pPr>
        <w:spacing w:after="200" w:line="276" w:lineRule="auto"/>
      </w:pPr>
      <w:r>
        <w:t>HTML doesn’t validate, CSS is OK.</w:t>
      </w:r>
    </w:p>
    <w:p w:rsidR="00EA525B" w:rsidRDefault="00EA525B">
      <w:r>
        <w:br w:type="page"/>
      </w:r>
    </w:p>
    <w:p w:rsidR="00EA525B" w:rsidRPr="00713235" w:rsidRDefault="00EA525B" w:rsidP="00EA525B">
      <w:pPr>
        <w:spacing w:before="240" w:line="240" w:lineRule="auto"/>
        <w:contextualSpacing/>
        <w:outlineLvl w:val="1"/>
        <w:rPr>
          <w:rFonts w:eastAsia="Times New Roman"/>
          <w:b/>
          <w:noProof/>
          <w:color w:val="464748"/>
          <w:kern w:val="22"/>
          <w:sz w:val="36"/>
          <w:szCs w:val="36"/>
          <w:lang w:eastAsia="en-AU"/>
        </w:rPr>
      </w:pPr>
      <w:r w:rsidRPr="00713235">
        <w:rPr>
          <w:rFonts w:eastAsia="Times New Roman"/>
          <w:b/>
          <w:noProof/>
          <w:color w:val="464748"/>
          <w:kern w:val="22"/>
          <w:sz w:val="36"/>
          <w:szCs w:val="36"/>
          <w:lang w:eastAsia="en-AU"/>
        </w:rPr>
        <w:lastRenderedPageBreak/>
        <w:t>Assessment Feedback</w:t>
      </w:r>
    </w:p>
    <w:p w:rsidR="00EA525B" w:rsidRPr="00713235" w:rsidRDefault="00EA525B" w:rsidP="00EA525B">
      <w:pPr>
        <w:rPr>
          <w:i/>
          <w:color w:val="808080" w:themeColor="background1" w:themeShade="80"/>
          <w:lang w:eastAsia="en-AU"/>
        </w:rPr>
      </w:pPr>
      <w:r w:rsidRPr="00713235">
        <w:rPr>
          <w:i/>
          <w:color w:val="808080" w:themeColor="background1" w:themeShade="80"/>
          <w:lang w:eastAsia="en-AU"/>
        </w:rPr>
        <w:t xml:space="preserve">NOTE: This section </w:t>
      </w:r>
      <w:r w:rsidRPr="00713235">
        <w:rPr>
          <w:b/>
          <w:i/>
          <w:color w:val="808080" w:themeColor="background1" w:themeShade="80"/>
          <w:u w:val="single"/>
          <w:lang w:eastAsia="en-AU"/>
        </w:rPr>
        <w:t>must</w:t>
      </w:r>
      <w:r w:rsidRPr="00713235">
        <w:rPr>
          <w:i/>
          <w:color w:val="808080" w:themeColor="background1" w:themeShade="80"/>
          <w:lang w:eastAsia="en-AU"/>
        </w:rPr>
        <w:t xml:space="preserve"> have the assessor signature and student signature to complete the feedback.</w:t>
      </w:r>
    </w:p>
    <w:p w:rsidR="00EA525B" w:rsidRPr="00713235" w:rsidRDefault="00EA525B" w:rsidP="00EA525B">
      <w:pPr>
        <w:spacing w:before="240" w:line="240" w:lineRule="auto"/>
        <w:contextualSpacing/>
        <w:outlineLvl w:val="2"/>
        <w:rPr>
          <w:rFonts w:eastAsia="Times New Roman"/>
          <w:b/>
          <w:noProof/>
          <w:color w:val="2D739F"/>
          <w:kern w:val="22"/>
          <w:sz w:val="32"/>
          <w:szCs w:val="32"/>
          <w:lang w:eastAsia="en-AU"/>
        </w:rPr>
      </w:pPr>
      <w:r w:rsidRPr="00713235">
        <w:rPr>
          <w:rFonts w:eastAsia="Times New Roman"/>
          <w:b/>
          <w:noProof/>
          <w:color w:val="2D739F"/>
          <w:kern w:val="22"/>
          <w:sz w:val="32"/>
          <w:szCs w:val="32"/>
          <w:lang w:eastAsia="en-AU"/>
        </w:rPr>
        <w:t>Assessment outcome</w:t>
      </w:r>
    </w:p>
    <w:p w:rsidR="00EA525B" w:rsidRPr="00713235" w:rsidRDefault="009570E6" w:rsidP="00EA525B">
      <w:sdt>
        <w:sdtPr>
          <w:id w:val="-231164987"/>
          <w14:checkbox>
            <w14:checked w14:val="0"/>
            <w14:checkedState w14:val="2612" w14:font="MS Gothic"/>
            <w14:uncheckedState w14:val="2610" w14:font="MS Gothic"/>
          </w14:checkbox>
        </w:sdtPr>
        <w:sdtEndPr/>
        <w:sdtContent>
          <w:r w:rsidR="00EA525B" w:rsidRPr="00713235">
            <w:rPr>
              <w:rFonts w:ascii="Segoe UI Symbol" w:hAnsi="Segoe UI Symbol" w:cs="Segoe UI Symbol"/>
            </w:rPr>
            <w:t>☐</w:t>
          </w:r>
        </w:sdtContent>
      </w:sdt>
      <w:r w:rsidR="00EA525B" w:rsidRPr="00713235">
        <w:t xml:space="preserve"> Satisfactory</w:t>
      </w:r>
    </w:p>
    <w:p w:rsidR="00EA525B" w:rsidRPr="00713235" w:rsidRDefault="009570E6" w:rsidP="00EA525B">
      <w:pPr>
        <w:rPr>
          <w:lang w:eastAsia="en-AU"/>
        </w:rPr>
      </w:pPr>
      <w:sdt>
        <w:sdtPr>
          <w:id w:val="356084546"/>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EA525B" w:rsidRPr="00713235">
        <w:t xml:space="preserve"> Unsatisfactory</w:t>
      </w:r>
    </w:p>
    <w:p w:rsidR="00EA525B" w:rsidRPr="00713235" w:rsidRDefault="00EA525B" w:rsidP="00EA525B">
      <w:pPr>
        <w:spacing w:before="240" w:line="240" w:lineRule="auto"/>
        <w:contextualSpacing/>
        <w:outlineLvl w:val="2"/>
        <w:rPr>
          <w:rFonts w:eastAsia="Times New Roman"/>
          <w:b/>
          <w:noProof/>
          <w:color w:val="2D739F"/>
          <w:kern w:val="22"/>
          <w:sz w:val="32"/>
          <w:szCs w:val="32"/>
          <w:lang w:eastAsia="en-AU"/>
        </w:rPr>
      </w:pPr>
      <w:r w:rsidRPr="00713235">
        <w:rPr>
          <w:rFonts w:eastAsia="Times New Roman"/>
          <w:b/>
          <w:noProof/>
          <w:color w:val="2D739F"/>
          <w:kern w:val="22"/>
          <w:sz w:val="32"/>
          <w:szCs w:val="32"/>
          <w:lang w:eastAsia="en-AU"/>
        </w:rPr>
        <w:t>Assessor Feedback</w:t>
      </w:r>
    </w:p>
    <w:p w:rsidR="00EA525B" w:rsidRPr="00713235" w:rsidRDefault="009570E6" w:rsidP="00EA525B">
      <w:sdt>
        <w:sdtPr>
          <w:id w:val="2141906576"/>
          <w14:checkbox>
            <w14:checked w14:val="0"/>
            <w14:checkedState w14:val="2612" w14:font="MS Gothic"/>
            <w14:uncheckedState w14:val="2610" w14:font="MS Gothic"/>
          </w14:checkbox>
        </w:sdtPr>
        <w:sdtEndPr/>
        <w:sdtContent>
          <w:r w:rsidR="00EA525B" w:rsidRPr="00713235">
            <w:rPr>
              <w:rFonts w:ascii="Segoe UI Symbol" w:hAnsi="Segoe UI Symbol" w:cs="Segoe UI Symbol"/>
            </w:rPr>
            <w:t>☐</w:t>
          </w:r>
        </w:sdtContent>
      </w:sdt>
      <w:r w:rsidR="00EA525B" w:rsidRPr="00713235">
        <w:t xml:space="preserve"> Was the assessment event successfully completed?</w:t>
      </w:r>
    </w:p>
    <w:p w:rsidR="00EA525B" w:rsidRPr="00713235" w:rsidRDefault="009570E6" w:rsidP="00EA525B">
      <w:sdt>
        <w:sdtPr>
          <w:id w:val="-1118449215"/>
          <w14:checkbox>
            <w14:checked w14:val="0"/>
            <w14:checkedState w14:val="2612" w14:font="MS Gothic"/>
            <w14:uncheckedState w14:val="2610" w14:font="MS Gothic"/>
          </w14:checkbox>
        </w:sdtPr>
        <w:sdtEndPr/>
        <w:sdtContent>
          <w:r w:rsidR="00EA525B" w:rsidRPr="00713235">
            <w:rPr>
              <w:rFonts w:ascii="Segoe UI Symbol" w:hAnsi="Segoe UI Symbol" w:cs="Segoe UI Symbol"/>
            </w:rPr>
            <w:t>☐</w:t>
          </w:r>
        </w:sdtContent>
      </w:sdt>
      <w:r w:rsidR="00EA525B" w:rsidRPr="00713235">
        <w:t xml:space="preserve"> If no, was the resubmission/re-assessment successfully completed?</w:t>
      </w:r>
    </w:p>
    <w:p w:rsidR="00EA525B" w:rsidRPr="00713235" w:rsidRDefault="009570E6" w:rsidP="00EA525B">
      <w:sdt>
        <w:sdtPr>
          <w:id w:val="284931228"/>
          <w14:checkbox>
            <w14:checked w14:val="0"/>
            <w14:checkedState w14:val="2612" w14:font="MS Gothic"/>
            <w14:uncheckedState w14:val="2610" w14:font="MS Gothic"/>
          </w14:checkbox>
        </w:sdtPr>
        <w:sdtEndPr/>
        <w:sdtContent>
          <w:r w:rsidR="00EA525B" w:rsidRPr="00713235">
            <w:rPr>
              <w:rFonts w:ascii="Segoe UI Symbol" w:hAnsi="Segoe UI Symbol" w:cs="Segoe UI Symbol"/>
            </w:rPr>
            <w:t>☐</w:t>
          </w:r>
        </w:sdtContent>
      </w:sdt>
      <w:r w:rsidR="00EA525B" w:rsidRPr="00713235">
        <w:t xml:space="preserve"> Was reasonable adjustment in place for this assessment event?</w:t>
      </w:r>
      <w:r w:rsidR="00EA525B" w:rsidRPr="00713235">
        <w:br/>
      </w:r>
      <w:r w:rsidR="00EA525B" w:rsidRPr="00713235">
        <w:rPr>
          <w:i/>
          <w:color w:val="A6A6A6" w:themeColor="background1" w:themeShade="A6"/>
        </w:rPr>
        <w:t>If yes, ensure it is detailed on the assessment document.</w:t>
      </w:r>
    </w:p>
    <w:p w:rsidR="00EA525B" w:rsidRPr="00713235" w:rsidRDefault="00EA525B" w:rsidP="00EA525B">
      <w:pPr>
        <w:pBdr>
          <w:top w:val="single" w:sz="4" w:space="1" w:color="2D739F"/>
          <w:left w:val="single" w:sz="4" w:space="4" w:color="2D739F"/>
          <w:bottom w:val="single" w:sz="4" w:space="1" w:color="2D739F"/>
          <w:right w:val="single" w:sz="4" w:space="4" w:color="2D739F"/>
        </w:pBdr>
        <w:rPr>
          <w:i/>
          <w:color w:val="808080" w:themeColor="background1" w:themeShade="80"/>
          <w:lang w:eastAsia="en-AU"/>
        </w:rPr>
      </w:pPr>
      <w:r w:rsidRPr="00713235">
        <w:t>Comments:</w:t>
      </w:r>
    </w:p>
    <w:p w:rsidR="00EA525B" w:rsidRPr="00713235" w:rsidRDefault="00EA525B" w:rsidP="00EA525B">
      <w:pPr>
        <w:pBdr>
          <w:top w:val="single" w:sz="4" w:space="1" w:color="2D739F"/>
          <w:left w:val="single" w:sz="4" w:space="4" w:color="2D739F"/>
          <w:bottom w:val="single" w:sz="4" w:space="1" w:color="2D739F"/>
          <w:right w:val="single" w:sz="4" w:space="4" w:color="2D739F"/>
        </w:pBdr>
        <w:rPr>
          <w:lang w:eastAsia="en-AU"/>
        </w:rPr>
      </w:pPr>
    </w:p>
    <w:p w:rsidR="00EA525B" w:rsidRPr="00713235" w:rsidRDefault="00EA525B" w:rsidP="00EA525B">
      <w:pPr>
        <w:spacing w:before="240" w:line="240" w:lineRule="auto"/>
        <w:contextualSpacing/>
        <w:outlineLvl w:val="2"/>
        <w:rPr>
          <w:rFonts w:eastAsia="Times New Roman"/>
          <w:b/>
          <w:i/>
          <w:noProof/>
          <w:color w:val="808080" w:themeColor="background1" w:themeShade="80"/>
          <w:kern w:val="22"/>
          <w:sz w:val="32"/>
          <w:szCs w:val="32"/>
          <w:lang w:eastAsia="en-AU"/>
        </w:rPr>
      </w:pPr>
      <w:r w:rsidRPr="00713235">
        <w:rPr>
          <w:rFonts w:eastAsia="Times New Roman"/>
          <w:b/>
          <w:noProof/>
          <w:color w:val="2D739F"/>
          <w:kern w:val="22"/>
          <w:sz w:val="32"/>
          <w:szCs w:val="32"/>
          <w:lang w:eastAsia="en-AU"/>
        </w:rPr>
        <w:t>Assessor name, signature, and date:</w:t>
      </w:r>
    </w:p>
    <w:p w:rsidR="00EA525B" w:rsidRPr="00713235" w:rsidRDefault="00EA525B" w:rsidP="00EA525B">
      <w:pPr>
        <w:pBdr>
          <w:top w:val="single" w:sz="4" w:space="1" w:color="2D739F"/>
          <w:left w:val="single" w:sz="4" w:space="4" w:color="2D739F"/>
          <w:bottom w:val="single" w:sz="4" w:space="1" w:color="2D739F"/>
          <w:right w:val="single" w:sz="4" w:space="4" w:color="2D739F"/>
        </w:pBdr>
        <w:rPr>
          <w:lang w:eastAsia="en-AU"/>
        </w:rPr>
      </w:pPr>
    </w:p>
    <w:p w:rsidR="00EA525B" w:rsidRPr="00713235" w:rsidRDefault="00EA525B" w:rsidP="00EA525B">
      <w:pPr>
        <w:pBdr>
          <w:top w:val="single" w:sz="4" w:space="1" w:color="2D739F"/>
          <w:left w:val="single" w:sz="4" w:space="4" w:color="2D739F"/>
          <w:bottom w:val="single" w:sz="4" w:space="1" w:color="2D739F"/>
          <w:right w:val="single" w:sz="4" w:space="4" w:color="2D739F"/>
        </w:pBdr>
        <w:rPr>
          <w:lang w:eastAsia="en-AU"/>
        </w:rPr>
      </w:pPr>
    </w:p>
    <w:p w:rsidR="00EA525B" w:rsidRPr="00713235" w:rsidRDefault="00EA525B" w:rsidP="00EA525B">
      <w:pPr>
        <w:spacing w:before="240" w:line="240" w:lineRule="auto"/>
        <w:contextualSpacing/>
        <w:outlineLvl w:val="2"/>
        <w:rPr>
          <w:rFonts w:eastAsia="Times New Roman"/>
          <w:b/>
          <w:i/>
          <w:noProof/>
          <w:color w:val="808080" w:themeColor="background1" w:themeShade="80"/>
          <w:kern w:val="22"/>
          <w:sz w:val="32"/>
          <w:szCs w:val="32"/>
          <w:lang w:eastAsia="en-AU"/>
        </w:rPr>
      </w:pPr>
      <w:r w:rsidRPr="00713235">
        <w:rPr>
          <w:rFonts w:eastAsia="Times New Roman"/>
          <w:b/>
          <w:noProof/>
          <w:color w:val="2D739F"/>
          <w:kern w:val="22"/>
          <w:sz w:val="32"/>
          <w:szCs w:val="32"/>
          <w:lang w:eastAsia="en-AU"/>
        </w:rPr>
        <w:t>Student acknowledgement of the assessment outcome</w:t>
      </w:r>
    </w:p>
    <w:p w:rsidR="00EA525B" w:rsidRPr="00713235" w:rsidRDefault="00EA525B" w:rsidP="00EA525B">
      <w:pPr>
        <w:pBdr>
          <w:top w:val="single" w:sz="4" w:space="1" w:color="2D739F"/>
          <w:left w:val="single" w:sz="4" w:space="4" w:color="2D739F"/>
          <w:bottom w:val="single" w:sz="4" w:space="1" w:color="2D739F"/>
          <w:right w:val="single" w:sz="4" w:space="4" w:color="2D739F"/>
        </w:pBdr>
        <w:rPr>
          <w:lang w:eastAsia="en-AU"/>
        </w:rPr>
      </w:pPr>
      <w:r w:rsidRPr="00713235">
        <w:t>Would you like to make any comments about this assessment?</w:t>
      </w:r>
    </w:p>
    <w:p w:rsidR="00EA525B" w:rsidRPr="00713235" w:rsidRDefault="00EA525B" w:rsidP="00EA525B">
      <w:pPr>
        <w:pBdr>
          <w:top w:val="single" w:sz="4" w:space="1" w:color="2D739F"/>
          <w:left w:val="single" w:sz="4" w:space="4" w:color="2D739F"/>
          <w:bottom w:val="single" w:sz="4" w:space="1" w:color="2D739F"/>
          <w:right w:val="single" w:sz="4" w:space="4" w:color="2D739F"/>
        </w:pBdr>
        <w:rPr>
          <w:lang w:eastAsia="en-AU"/>
        </w:rPr>
      </w:pPr>
    </w:p>
    <w:p w:rsidR="00EA525B" w:rsidRPr="00713235" w:rsidRDefault="00EA525B" w:rsidP="00EA525B">
      <w:pPr>
        <w:spacing w:before="240" w:line="240" w:lineRule="auto"/>
        <w:contextualSpacing/>
        <w:outlineLvl w:val="2"/>
        <w:rPr>
          <w:rFonts w:eastAsia="Times New Roman"/>
          <w:b/>
          <w:i/>
          <w:noProof/>
          <w:color w:val="808080" w:themeColor="background1" w:themeShade="80"/>
          <w:kern w:val="22"/>
          <w:sz w:val="32"/>
          <w:szCs w:val="32"/>
          <w:lang w:eastAsia="en-AU"/>
        </w:rPr>
      </w:pPr>
      <w:r w:rsidRPr="00713235">
        <w:rPr>
          <w:rFonts w:eastAsia="Times New Roman"/>
          <w:b/>
          <w:noProof/>
          <w:color w:val="2D739F"/>
          <w:kern w:val="22"/>
          <w:sz w:val="32"/>
          <w:szCs w:val="32"/>
          <w:lang w:eastAsia="en-AU"/>
        </w:rPr>
        <w:t>Student name, signature, and date</w:t>
      </w:r>
    </w:p>
    <w:p w:rsidR="00EA525B" w:rsidRPr="00713235" w:rsidRDefault="00EA525B" w:rsidP="00EA525B">
      <w:pPr>
        <w:pBdr>
          <w:top w:val="single" w:sz="4" w:space="1" w:color="2D739F"/>
          <w:left w:val="single" w:sz="4" w:space="4" w:color="2D739F"/>
          <w:bottom w:val="single" w:sz="4" w:space="1" w:color="2D739F"/>
          <w:right w:val="single" w:sz="4" w:space="4" w:color="2D739F"/>
        </w:pBdr>
        <w:rPr>
          <w:lang w:eastAsia="en-AU"/>
        </w:rPr>
      </w:pPr>
    </w:p>
    <w:p w:rsidR="00EA525B" w:rsidRPr="00713235" w:rsidRDefault="00EA525B" w:rsidP="00EA525B">
      <w:pPr>
        <w:pBdr>
          <w:top w:val="single" w:sz="4" w:space="1" w:color="2D739F"/>
          <w:left w:val="single" w:sz="4" w:space="4" w:color="2D739F"/>
          <w:bottom w:val="single" w:sz="4" w:space="1" w:color="2D739F"/>
          <w:right w:val="single" w:sz="4" w:space="4" w:color="2D739F"/>
        </w:pBdr>
        <w:rPr>
          <w:lang w:eastAsia="en-AU"/>
        </w:rPr>
      </w:pPr>
    </w:p>
    <w:p w:rsidR="00EA525B" w:rsidRDefault="00EA525B" w:rsidP="00EA525B">
      <w:pPr>
        <w:spacing w:after="200" w:line="276" w:lineRule="auto"/>
      </w:pPr>
    </w:p>
    <w:sectPr w:rsidR="00EA525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25B" w:rsidRDefault="00EA525B" w:rsidP="00EA525B">
      <w:pPr>
        <w:spacing w:after="0" w:line="240" w:lineRule="auto"/>
      </w:pPr>
      <w:r>
        <w:separator/>
      </w:r>
    </w:p>
  </w:endnote>
  <w:endnote w:type="continuationSeparator" w:id="0">
    <w:p w:rsidR="00EA525B" w:rsidRDefault="00EA525B" w:rsidP="00EA5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25B" w:rsidRDefault="00EA525B" w:rsidP="00EA525B">
    <w:pPr>
      <w:pStyle w:val="Bodyfooter"/>
    </w:pPr>
    <w:r>
      <w:rPr>
        <w:noProof/>
      </w:rPr>
      <w:tab/>
    </w:r>
    <w:r w:rsidRPr="008D467A">
      <w:t xml:space="preserve">Page </w:t>
    </w:r>
    <w:r w:rsidRPr="36111E4B">
      <w:rPr>
        <w:noProof/>
      </w:rPr>
      <w:fldChar w:fldCharType="begin"/>
    </w:r>
    <w:r w:rsidRPr="008D467A">
      <w:instrText xml:space="preserve"> PAGE  \* Arabic  \* MERGEFORMAT </w:instrText>
    </w:r>
    <w:r w:rsidRPr="36111E4B">
      <w:fldChar w:fldCharType="separate"/>
    </w:r>
    <w:r w:rsidR="009570E6">
      <w:rPr>
        <w:noProof/>
      </w:rPr>
      <w:t>3</w:t>
    </w:r>
    <w:r w:rsidRPr="36111E4B">
      <w:rPr>
        <w:noProof/>
      </w:rPr>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9570E6">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25B" w:rsidRDefault="00EA525B" w:rsidP="00EA525B">
      <w:pPr>
        <w:spacing w:after="0" w:line="240" w:lineRule="auto"/>
      </w:pPr>
      <w:r>
        <w:separator/>
      </w:r>
    </w:p>
  </w:footnote>
  <w:footnote w:type="continuationSeparator" w:id="0">
    <w:p w:rsidR="00EA525B" w:rsidRDefault="00EA525B" w:rsidP="00EA5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25B" w:rsidRDefault="00EA525B" w:rsidP="00EA525B">
    <w:pPr>
      <w:pStyle w:val="Header"/>
      <w:jc w:val="right"/>
    </w:pPr>
    <w:r>
      <w:rPr>
        <w:noProof/>
        <w:lang w:eastAsia="en-AU"/>
      </w:rPr>
      <w:drawing>
        <wp:inline distT="0" distB="0" distL="0" distR="0" wp14:anchorId="7F418999" wp14:editId="1048A41A">
          <wp:extent cx="1591359" cy="397840"/>
          <wp:effectExtent l="0" t="0" r="0" b="2540"/>
          <wp:docPr id="2" name="Picture 2"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8C6DFF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25B"/>
    <w:rsid w:val="00133689"/>
    <w:rsid w:val="002509DD"/>
    <w:rsid w:val="00256245"/>
    <w:rsid w:val="00267C38"/>
    <w:rsid w:val="003A6636"/>
    <w:rsid w:val="005071F4"/>
    <w:rsid w:val="005845D2"/>
    <w:rsid w:val="00600034"/>
    <w:rsid w:val="00766188"/>
    <w:rsid w:val="009570E6"/>
    <w:rsid w:val="00BE3CE0"/>
    <w:rsid w:val="00D63A4E"/>
    <w:rsid w:val="00EA52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94EA584"/>
  <w15:chartTrackingRefBased/>
  <w15:docId w15:val="{B2D18DF0-01DF-4081-B67B-A9700CBF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A525B"/>
    <w:pPr>
      <w:spacing w:before="240" w:after="120" w:line="240" w:lineRule="auto"/>
      <w:contextualSpacing/>
      <w:outlineLvl w:val="1"/>
    </w:pPr>
    <w:rPr>
      <w:rFonts w:eastAsia="Times New Roman" w:cstheme="minorHAnsi"/>
      <w:b/>
      <w:noProof/>
      <w:color w:val="464748"/>
      <w:kern w:val="22"/>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525B"/>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EA525B"/>
    <w:pPr>
      <w:tabs>
        <w:tab w:val="left" w:pos="284"/>
      </w:tabs>
      <w:spacing w:before="120" w:after="120" w:line="300" w:lineRule="auto"/>
    </w:pPr>
    <w:rPr>
      <w:rFonts w:cstheme="minorHAnsi"/>
      <w:sz w:val="24"/>
      <w:szCs w:val="20"/>
    </w:rPr>
  </w:style>
  <w:style w:type="table" w:styleId="TableGrid">
    <w:name w:val="Table Grid"/>
    <w:basedOn w:val="TableNormal"/>
    <w:uiPriority w:val="39"/>
    <w:rsid w:val="00EA525B"/>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paragraph" w:styleId="Caption">
    <w:name w:val="caption"/>
    <w:basedOn w:val="Normal"/>
    <w:next w:val="Normal"/>
    <w:link w:val="CaptionChar"/>
    <w:uiPriority w:val="35"/>
    <w:unhideWhenUsed/>
    <w:qFormat/>
    <w:rsid w:val="00EA525B"/>
    <w:pPr>
      <w:tabs>
        <w:tab w:val="left" w:pos="284"/>
      </w:tabs>
      <w:spacing w:before="240" w:after="240" w:line="300" w:lineRule="auto"/>
    </w:pPr>
    <w:rPr>
      <w:rFonts w:cstheme="minorHAnsi"/>
      <w:color w:val="747679"/>
      <w:sz w:val="16"/>
      <w:szCs w:val="16"/>
    </w:rPr>
  </w:style>
  <w:style w:type="character" w:customStyle="1" w:styleId="CaptionChar">
    <w:name w:val="Caption Char"/>
    <w:basedOn w:val="DefaultParagraphFont"/>
    <w:link w:val="Caption"/>
    <w:uiPriority w:val="35"/>
    <w:rsid w:val="00EA525B"/>
    <w:rPr>
      <w:rFonts w:cstheme="minorHAnsi"/>
      <w:color w:val="747679"/>
      <w:sz w:val="16"/>
      <w:szCs w:val="16"/>
    </w:rPr>
  </w:style>
  <w:style w:type="character" w:styleId="CommentReference">
    <w:name w:val="annotation reference"/>
    <w:basedOn w:val="DefaultParagraphFont"/>
    <w:uiPriority w:val="99"/>
    <w:semiHidden/>
    <w:unhideWhenUsed/>
    <w:rsid w:val="00EA525B"/>
    <w:rPr>
      <w:sz w:val="16"/>
      <w:szCs w:val="16"/>
    </w:rPr>
  </w:style>
  <w:style w:type="paragraph" w:styleId="CommentText">
    <w:name w:val="annotation text"/>
    <w:basedOn w:val="Normal"/>
    <w:link w:val="CommentTextChar"/>
    <w:uiPriority w:val="99"/>
    <w:semiHidden/>
    <w:unhideWhenUsed/>
    <w:rsid w:val="00EA525B"/>
    <w:pPr>
      <w:tabs>
        <w:tab w:val="left" w:pos="284"/>
      </w:tabs>
      <w:spacing w:before="120" w:after="120" w:line="240" w:lineRule="auto"/>
    </w:pPr>
    <w:rPr>
      <w:rFonts w:cstheme="minorHAnsi"/>
      <w:sz w:val="20"/>
      <w:szCs w:val="20"/>
    </w:rPr>
  </w:style>
  <w:style w:type="character" w:customStyle="1" w:styleId="CommentTextChar">
    <w:name w:val="Comment Text Char"/>
    <w:basedOn w:val="DefaultParagraphFont"/>
    <w:link w:val="CommentText"/>
    <w:uiPriority w:val="99"/>
    <w:semiHidden/>
    <w:rsid w:val="00EA525B"/>
    <w:rPr>
      <w:rFonts w:cstheme="minorHAnsi"/>
      <w:sz w:val="20"/>
      <w:szCs w:val="20"/>
    </w:rPr>
  </w:style>
  <w:style w:type="character" w:customStyle="1" w:styleId="BodyChar">
    <w:name w:val="Body Char"/>
    <w:basedOn w:val="DefaultParagraphFont"/>
    <w:link w:val="Body"/>
    <w:locked/>
    <w:rsid w:val="00EA525B"/>
    <w:rPr>
      <w:rFonts w:cstheme="minorHAnsi"/>
      <w:sz w:val="24"/>
      <w:szCs w:val="20"/>
    </w:rPr>
  </w:style>
  <w:style w:type="paragraph" w:styleId="BalloonText">
    <w:name w:val="Balloon Text"/>
    <w:basedOn w:val="Normal"/>
    <w:link w:val="BalloonTextChar"/>
    <w:uiPriority w:val="99"/>
    <w:semiHidden/>
    <w:unhideWhenUsed/>
    <w:rsid w:val="00EA52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25B"/>
    <w:rPr>
      <w:rFonts w:ascii="Segoe UI" w:hAnsi="Segoe UI" w:cs="Segoe UI"/>
      <w:sz w:val="18"/>
      <w:szCs w:val="18"/>
    </w:rPr>
  </w:style>
  <w:style w:type="paragraph" w:styleId="Header">
    <w:name w:val="header"/>
    <w:basedOn w:val="Normal"/>
    <w:link w:val="HeaderChar"/>
    <w:uiPriority w:val="99"/>
    <w:unhideWhenUsed/>
    <w:rsid w:val="00EA52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25B"/>
  </w:style>
  <w:style w:type="paragraph" w:styleId="Footer">
    <w:name w:val="footer"/>
    <w:basedOn w:val="Normal"/>
    <w:link w:val="FooterChar"/>
    <w:uiPriority w:val="99"/>
    <w:unhideWhenUsed/>
    <w:rsid w:val="00EA52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25B"/>
  </w:style>
  <w:style w:type="paragraph" w:customStyle="1" w:styleId="Bodyfooter">
    <w:name w:val="Body footer"/>
    <w:basedOn w:val="Normal"/>
    <w:autoRedefine/>
    <w:qFormat/>
    <w:rsid w:val="00EA525B"/>
    <w:pPr>
      <w:tabs>
        <w:tab w:val="left" w:pos="284"/>
        <w:tab w:val="right" w:pos="9781"/>
      </w:tabs>
      <w:spacing w:after="0" w:line="240" w:lineRule="auto"/>
      <w:ind w:left="-425" w:right="-714"/>
      <w:jc w:val="right"/>
    </w:pPr>
    <w:rPr>
      <w:rFonts w:eastAsiaTheme="minorEastAsia" w:cs="Arial"/>
      <w:color w:val="262626" w:themeColor="text1" w:themeTint="D9"/>
      <w:kern w:val="22"/>
      <w:sz w:val="16"/>
      <w:szCs w:val="16"/>
      <w:lang w:bidi="en-US"/>
    </w:rPr>
  </w:style>
  <w:style w:type="character" w:styleId="PlaceholderText">
    <w:name w:val="Placeholder Text"/>
    <w:basedOn w:val="DefaultParagraphFont"/>
    <w:uiPriority w:val="99"/>
    <w:semiHidden/>
    <w:rsid w:val="00EA525B"/>
    <w:rPr>
      <w:color w:val="808080"/>
    </w:rPr>
  </w:style>
  <w:style w:type="paragraph" w:styleId="ListBullet">
    <w:name w:val="List Bullet"/>
    <w:basedOn w:val="Normal"/>
    <w:uiPriority w:val="99"/>
    <w:unhideWhenUsed/>
    <w:rsid w:val="003A6636"/>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47C77-1400-4F8B-B0DC-2034D3D7E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Sydney TAFE</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Karla</dc:creator>
  <cp:keywords/>
  <dc:description/>
  <cp:lastModifiedBy>student</cp:lastModifiedBy>
  <cp:revision>5</cp:revision>
  <cp:lastPrinted>2020-05-03T22:26:00Z</cp:lastPrinted>
  <dcterms:created xsi:type="dcterms:W3CDTF">2020-06-01T01:35:00Z</dcterms:created>
  <dcterms:modified xsi:type="dcterms:W3CDTF">2020-06-29T01:07:00Z</dcterms:modified>
</cp:coreProperties>
</file>