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Project assessment: WHS Management System</w:t>
      </w:r>
    </w:p>
    <w:p w:rsidR="00000000" w:rsidDel="00000000" w:rsidP="00000000" w:rsidRDefault="00000000" w:rsidRPr="00000000" w14:paraId="00000003">
      <w:pPr>
        <w:pStyle w:val="Heading2"/>
        <w:rPr/>
      </w:pPr>
      <w:r w:rsidDel="00000000" w:rsidR="00000000" w:rsidRPr="00000000">
        <w:rPr>
          <w:rtl w:val="0"/>
        </w:rPr>
        <w:t xml:space="preserve">Criteria</w:t>
      </w:r>
    </w:p>
    <w:p w:rsidR="00000000" w:rsidDel="00000000" w:rsidP="00000000" w:rsidRDefault="00000000" w:rsidRPr="00000000" w14:paraId="00000004">
      <w:pPr>
        <w:pStyle w:val="Heading3"/>
        <w:rPr/>
      </w:pPr>
      <w:r w:rsidDel="00000000" w:rsidR="00000000" w:rsidRPr="00000000">
        <w:rPr>
          <w:rtl w:val="0"/>
        </w:rPr>
        <w:t xml:space="preserve">Unit code, name and release number</w:t>
      </w:r>
    </w:p>
    <w:p w:rsidR="00000000" w:rsidDel="00000000" w:rsidP="00000000" w:rsidRDefault="00000000" w:rsidRPr="00000000" w14:paraId="00000005">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BSBWHS501 Ensure a Safe Workplace</w:t>
      </w:r>
    </w:p>
    <w:p w:rsidR="00000000" w:rsidDel="00000000" w:rsidP="00000000" w:rsidRDefault="00000000" w:rsidRPr="00000000" w14:paraId="00000006">
      <w:pPr>
        <w:pStyle w:val="Heading3"/>
        <w:rPr/>
      </w:pPr>
      <w:r w:rsidDel="00000000" w:rsidR="00000000" w:rsidRPr="00000000">
        <w:rPr>
          <w:rtl w:val="0"/>
        </w:rPr>
        <w:t xml:space="preserve">Qualification/Course code, name and release number</w:t>
      </w:r>
    </w:p>
    <w:p w:rsidR="00000000" w:rsidDel="00000000" w:rsidP="00000000" w:rsidRDefault="00000000" w:rsidRPr="00000000" w14:paraId="00000007">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ICT40615 Diploma of Website Development</w:t>
      </w:r>
    </w:p>
    <w:p w:rsidR="00000000" w:rsidDel="00000000" w:rsidP="00000000" w:rsidRDefault="00000000" w:rsidRPr="00000000" w14:paraId="00000008">
      <w:pPr>
        <w:pStyle w:val="Heading2"/>
        <w:rPr/>
      </w:pPr>
      <w:r w:rsidDel="00000000" w:rsidR="00000000" w:rsidRPr="00000000">
        <w:rPr>
          <w:rtl w:val="0"/>
        </w:rPr>
        <w:t xml:space="preserve">Student details</w:t>
      </w:r>
    </w:p>
    <w:p w:rsidR="00000000" w:rsidDel="00000000" w:rsidP="00000000" w:rsidRDefault="00000000" w:rsidRPr="00000000" w14:paraId="00000009">
      <w:pPr>
        <w:pStyle w:val="Heading3"/>
        <w:rPr/>
      </w:pPr>
      <w:r w:rsidDel="00000000" w:rsidR="00000000" w:rsidRPr="00000000">
        <w:rPr>
          <w:rtl w:val="0"/>
        </w:rPr>
        <w:t xml:space="preserve">Student number</w:t>
      </w:r>
    </w:p>
    <w:p w:rsidR="00000000" w:rsidDel="00000000" w:rsidP="00000000" w:rsidRDefault="00000000" w:rsidRPr="00000000" w14:paraId="0000000A">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807135473</w:t>
      </w:r>
    </w:p>
    <w:p w:rsidR="00000000" w:rsidDel="00000000" w:rsidP="00000000" w:rsidRDefault="00000000" w:rsidRPr="00000000" w14:paraId="0000000B">
      <w:pPr>
        <w:pStyle w:val="Heading3"/>
        <w:rPr/>
      </w:pPr>
      <w:r w:rsidDel="00000000" w:rsidR="00000000" w:rsidRPr="00000000">
        <w:rPr>
          <w:rtl w:val="0"/>
        </w:rPr>
        <w:t xml:space="preserve">Student name</w:t>
      </w:r>
    </w:p>
    <w:p w:rsidR="00000000" w:rsidDel="00000000" w:rsidP="00000000" w:rsidRDefault="00000000" w:rsidRPr="00000000" w14:paraId="0000000C">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Alex Goulden </w:t>
      </w:r>
    </w:p>
    <w:p w:rsidR="00000000" w:rsidDel="00000000" w:rsidP="00000000" w:rsidRDefault="00000000" w:rsidRPr="00000000" w14:paraId="0000000D">
      <w:pPr>
        <w:pStyle w:val="Heading2"/>
        <w:rPr/>
      </w:pPr>
      <w:r w:rsidDel="00000000" w:rsidR="00000000" w:rsidRPr="00000000">
        <w:rPr>
          <w:rtl w:val="0"/>
        </w:rPr>
        <w:t xml:space="preserve">Assessment Declaration</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my original work and no part of it has been copied from any other source except where due acknowledgement is made.</w:t>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part of this assessment has been written for me by any other person except where such collaboration has been authorised by the assessor concerned.</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plagiarism is the presentation of the work, idea or creation of another person as though it is your own. Plagiarism occurs when the origin of the material used is not appropriately cited. No part of this assessment is plagiarised.</w:t>
      </w:r>
    </w:p>
    <w:p w:rsidR="00000000" w:rsidDel="00000000" w:rsidP="00000000" w:rsidRDefault="00000000" w:rsidRPr="00000000" w14:paraId="00000011">
      <w:pPr>
        <w:pStyle w:val="Heading3"/>
        <w:rPr/>
      </w:pPr>
      <w:r w:rsidDel="00000000" w:rsidR="00000000" w:rsidRPr="00000000">
        <w:rPr>
          <w:rtl w:val="0"/>
        </w:rPr>
        <w:t xml:space="preserve">Student signature and Date</w:t>
      </w:r>
    </w:p>
    <w:p w:rsidR="00000000" w:rsidDel="00000000" w:rsidP="00000000" w:rsidRDefault="00000000" w:rsidRPr="00000000" w14:paraId="00000012">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Alex Goulden</w:t>
      </w:r>
    </w:p>
    <w:p w:rsidR="00000000" w:rsidDel="00000000" w:rsidP="00000000" w:rsidRDefault="00000000" w:rsidRPr="00000000" w14:paraId="00000013">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14">
      <w:pPr>
        <w:tabs>
          <w:tab w:val="left" w:pos="284"/>
        </w:tabs>
        <w:rPr/>
        <w:sectPr>
          <w:headerReference r:id="rId7" w:type="default"/>
          <w:headerReference r:id="rId8" w:type="first"/>
          <w:headerReference r:id="rId9" w:type="even"/>
          <w:footerReference r:id="rId10" w:type="default"/>
          <w:footerReference r:id="rId11" w:type="first"/>
          <w:footerReference r:id="rId12" w:type="even"/>
          <w:pgSz w:h="16838" w:w="11906"/>
          <w:pgMar w:bottom="1418" w:top="1418" w:left="1418" w:right="1418" w:header="567" w:footer="454"/>
          <w:pgNumType w:start="1"/>
          <w:cols w:equalWidth="0"/>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w:t>
        <w:tab/>
        <w:t xml:space="preserve">20190613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created:</w:t>
        <w:tab/>
        <w:t xml:space="preserve">8 November 2018</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modified:</w:t>
        <w:tab/>
        <w:t xml:space="preserve">27 February 2019</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284"/>
        </w:tabs>
        <w:rPr/>
      </w:pPr>
      <w:r w:rsidDel="00000000" w:rsidR="00000000" w:rsidRPr="00000000">
        <w:rPr>
          <w:rtl w:val="0"/>
        </w:rPr>
        <w:t xml:space="preserve">For queries, please contact: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Technology and Business Services SkillsPoint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Ultimo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4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2018 TAFE NSW, Sydney</w:t>
        <w:br w:type="textWrapping"/>
        <w:t xml:space="preserve">RTO Provider Number 90003 | CRICOS Provider Code: 00591E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assessment can be found in the: </w:t>
      </w:r>
      <w:hyperlink r:id="rId13">
        <w:r w:rsidDel="00000000" w:rsidR="00000000" w:rsidRPr="00000000">
          <w:rPr>
            <w:rFonts w:ascii="Calibri" w:cs="Calibri" w:eastAsia="Calibri" w:hAnsi="Calibri"/>
            <w:b w:val="0"/>
            <w:i w:val="0"/>
            <w:smallCaps w:val="0"/>
            <w:strike w:val="0"/>
            <w:color w:val="0000c0"/>
            <w:sz w:val="20"/>
            <w:szCs w:val="20"/>
            <w:u w:val="single"/>
            <w:shd w:fill="auto" w:val="clear"/>
            <w:vertAlign w:val="baseline"/>
            <w:rtl w:val="0"/>
          </w:rPr>
          <w:t xml:space="preserve">Learning Bank</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contents in this document is copyright © TAFE NSW 2018, and should not be reproduced without the permission of the TAFE NSW. Information contained in this document is correct at time of printing: 14 May 2020. For current information please refer to our website or your teacher as appropriate.</w:t>
      </w:r>
    </w:p>
    <w:p w:rsidR="00000000" w:rsidDel="00000000" w:rsidP="00000000" w:rsidRDefault="00000000" w:rsidRPr="00000000" w14:paraId="0000001F">
      <w:pPr>
        <w:tabs>
          <w:tab w:val="left" w:pos="284"/>
        </w:tabs>
        <w:spacing w:after="200" w:before="0" w:line="276" w:lineRule="auto"/>
        <w:rPr/>
        <w:sectPr>
          <w:headerReference r:id="rId14" w:type="first"/>
          <w:headerReference r:id="rId15" w:type="even"/>
          <w:footerReference r:id="rId16" w:type="first"/>
          <w:footerReference r:id="rId17" w:type="even"/>
          <w:type w:val="nextPage"/>
          <w:pgSz w:h="16838" w:w="11906"/>
          <w:pgMar w:bottom="1418" w:top="1418" w:left="1418" w:right="1418" w:header="567" w:footer="454"/>
          <w:cols w:equalWidth="0"/>
        </w:sect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Assessment instructions</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1 Assessment instructions</w:t>
      </w:r>
    </w:p>
    <w:tbl>
      <w:tblPr>
        <w:tblStyle w:val="Table1"/>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2405"/>
        <w:gridCol w:w="6655"/>
        <w:tblGridChange w:id="0">
          <w:tblGrid>
            <w:gridCol w:w="2405"/>
            <w:gridCol w:w="6655"/>
          </w:tblGrid>
        </w:tblGridChange>
      </w:tblGrid>
      <w:tr>
        <w:tc>
          <w:tcPr>
            <w:vAlign w:val="top"/>
          </w:tcPr>
          <w:p w:rsidR="00000000" w:rsidDel="00000000" w:rsidP="00000000" w:rsidRDefault="00000000" w:rsidRPr="00000000" w14:paraId="00000022">
            <w:pPr>
              <w:tabs>
                <w:tab w:val="left" w:pos="284"/>
              </w:tabs>
              <w:rPr>
                <w:rFonts w:ascii="Calibri" w:cs="Calibri" w:eastAsia="Calibri" w:hAnsi="Calibri"/>
              </w:rPr>
            </w:pPr>
            <w:r w:rsidDel="00000000" w:rsidR="00000000" w:rsidRPr="00000000">
              <w:rPr>
                <w:rFonts w:ascii="Calibri" w:cs="Calibri" w:eastAsia="Calibri" w:hAnsi="Calibri"/>
                <w:rtl w:val="0"/>
              </w:rPr>
              <w:t xml:space="preserve">Assessment details</w:t>
            </w:r>
          </w:p>
        </w:tc>
        <w:tc>
          <w:tcPr>
            <w:vAlign w:val="top"/>
          </w:tcPr>
          <w:p w:rsidR="00000000" w:rsidDel="00000000" w:rsidP="00000000" w:rsidRDefault="00000000" w:rsidRPr="00000000" w14:paraId="00000023">
            <w:pPr>
              <w:tabs>
                <w:tab w:val="left" w:pos="284"/>
              </w:tabs>
              <w:rPr>
                <w:rFonts w:ascii="Calibri" w:cs="Calibri" w:eastAsia="Calibri" w:hAnsi="Calibri"/>
              </w:rPr>
            </w:pPr>
            <w:r w:rsidDel="00000000" w:rsidR="00000000" w:rsidRPr="00000000">
              <w:rPr>
                <w:rFonts w:ascii="Calibri" w:cs="Calibri" w:eastAsia="Calibri" w:hAnsi="Calibri"/>
                <w:rtl w:val="0"/>
              </w:rPr>
              <w:t xml:space="preserve">Instructions</w:t>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overview</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assessment is to assess your knowledge and performance to evaluate and maintain a work area WHS management system</w:t>
            </w: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Event number</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of 4</w:t>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Instructions for this  assessment</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project-based assessment and will be assessing you on your knowledge and performance of the unit.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has two parts and includes: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Develop a work environment safety checklist</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Develop a WHS management strategy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Assessment Checklist to ensure that you’ve covered all the required tasks.</w:t>
            </w:r>
            <w:r w:rsidDel="00000000" w:rsidR="00000000" w:rsidRPr="00000000">
              <w:rPr>
                <w:rtl w:val="0"/>
              </w:rPr>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 </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completion of this assessment, you are required to submit it on Moodle for marking.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the following documents in the submission folder:</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 Environment and Facilities Checklist</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WHS management strategy and tools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that you keep a copy of all electronic and hardcopy assessments submitted to TAFE and complete the assessment declaration when submitting the assessment.</w:t>
            </w:r>
          </w:p>
        </w:tc>
      </w:tr>
      <w:t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do to achieve a satisfactory result?</w:t>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achieve a competent result for this assessment all tasks must be completed satisfactorily.</w:t>
            </w:r>
          </w:p>
        </w:tc>
      </w:tr>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provide?</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computer and Internet.</w:t>
            </w:r>
          </w:p>
        </w:tc>
      </w:tr>
      <w:tr>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will the assessor provide?</w:t>
            </w:r>
          </w:p>
        </w:tc>
        <w:tc>
          <w:tcPr>
            <w:vAlign w:val="top"/>
          </w:tcPr>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the Learning Management System (Moodle)</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documents:</w:t>
            </w:r>
          </w:p>
          <w:p w:rsidR="00000000" w:rsidDel="00000000" w:rsidP="00000000" w:rsidRDefault="00000000" w:rsidRPr="00000000" w14:paraId="0000003B">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216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Managing the Work Environment and Facilities Code of Practice</w:t>
            </w:r>
            <w:r w:rsidDel="00000000" w:rsidR="00000000" w:rsidRPr="00000000">
              <w:rPr>
                <w:rtl w:val="0"/>
              </w:rPr>
            </w:r>
          </w:p>
        </w:tc>
      </w:tr>
      <w:tr>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 and time allowed</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to be completed outside class. It is due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June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assessor may ask for additional evidence to verify the authenticity of your submission and confirm that the assessment task was completed by you.</w:t>
            </w:r>
            <w:r w:rsidDel="00000000" w:rsidR="00000000" w:rsidRPr="00000000">
              <w:rPr>
                <w:rtl w:val="0"/>
              </w:rPr>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location</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is to be completed out of class.</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Supervision</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unsupervised, take-home assessment. </w:t>
            </w:r>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feedback, review or appeals</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Appeals are addressed in accordance with </w:t>
            </w:r>
            <w:hyperlink r:id="rId18">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Every Student’s Guide to Assessment</w:t>
              </w:r>
            </w:hyperlink>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 in TAFE NSW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45">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Specific task instructions</w:t>
      </w:r>
    </w:p>
    <w:p w:rsidR="00000000" w:rsidDel="00000000" w:rsidP="00000000" w:rsidRDefault="00000000" w:rsidRPr="00000000" w14:paraId="00000047">
      <w:pP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assessment consists of two parts and requires you to develop a WHS management system for a specific work area. Assume the role of the PCBU and imagine that your workplace is Building G at Ultimo TAFE. </w:t>
      </w:r>
    </w:p>
    <w:p w:rsidR="00000000" w:rsidDel="00000000" w:rsidP="00000000" w:rsidRDefault="00000000" w:rsidRPr="00000000" w14:paraId="00000048">
      <w:pPr>
        <w:pStyle w:val="Heading2"/>
        <w:rPr/>
      </w:pPr>
      <w:r w:rsidDel="00000000" w:rsidR="00000000" w:rsidRPr="00000000">
        <w:rPr>
          <w:rtl w:val="0"/>
        </w:rPr>
        <w:t xml:space="preserve">Part 1: Work Environment Checklist</w:t>
      </w:r>
    </w:p>
    <w:p w:rsidR="00000000" w:rsidDel="00000000" w:rsidP="00000000" w:rsidRDefault="00000000" w:rsidRPr="00000000" w14:paraId="00000049">
      <w:pPr>
        <w:tabs>
          <w:tab w:val="left" w:pos="284"/>
        </w:tabs>
        <w:rPr>
          <w:sz w:val="24"/>
          <w:szCs w:val="24"/>
        </w:rPr>
      </w:pPr>
      <w:r w:rsidDel="00000000" w:rsidR="00000000" w:rsidRPr="00000000">
        <w:rPr>
          <w:rFonts w:ascii="Calibri" w:cs="Calibri" w:eastAsia="Calibri" w:hAnsi="Calibri"/>
          <w:sz w:val="24"/>
          <w:szCs w:val="24"/>
          <w:rtl w:val="0"/>
        </w:rPr>
        <w:t xml:space="preserve">Using the Managing the Work Environment and Facilities Code of Practice as a guide, create a checklist to help you manage your work environment and facilities. This checklist should help you monitor whether the environment supports safe work practices. Develop this checklist with Building G at Ultimo TAFE in mind. Please make sure your checklist contains criteria that are relevant to the work environment at Building G. </w:t>
      </w:r>
      <w:r w:rsidDel="00000000" w:rsidR="00000000" w:rsidRPr="00000000">
        <w:rPr>
          <w:rtl w:val="0"/>
        </w:rPr>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960"/>
        <w:gridCol w:w="3645"/>
        <w:tblGridChange w:id="0">
          <w:tblGrid>
            <w:gridCol w:w="4440"/>
            <w:gridCol w:w="9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the lighting allow workers to move about easily and to carry out their work effectively without adopting awkward postures or straining their eyes to see?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sz w:val="24"/>
                <w:szCs w:val="24"/>
              </w:rPr>
            </w:pPr>
            <w:r w:rsidDel="00000000" w:rsidR="00000000" w:rsidRPr="00000000">
              <w:rPr>
                <w:sz w:val="24"/>
                <w:szCs w:val="24"/>
                <w:rtl w:val="0"/>
              </w:rPr>
              <w:t xml:space="preserve">Does the working environment minimise the amount of glare, contrast or reflection?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3">
      <w:pPr>
        <w:tabs>
          <w:tab w:val="left" w:pos="284"/>
        </w:tabs>
        <w:rPr>
          <w:sz w:val="24"/>
          <w:szCs w:val="24"/>
        </w:rPr>
      </w:pPr>
      <w:r w:rsidDel="00000000" w:rsidR="00000000" w:rsidRPr="00000000">
        <w:rPr>
          <w:rtl w:val="0"/>
        </w:rPr>
      </w:r>
    </w:p>
    <w:tbl>
      <w:tblPr>
        <w:tblStyle w:val="Table3"/>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960"/>
        <w:gridCol w:w="3645"/>
        <w:tblGridChange w:id="0">
          <w:tblGrid>
            <w:gridCol w:w="4440"/>
            <w:gridCol w:w="9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sz w:val="24"/>
                <w:szCs w:val="24"/>
              </w:rPr>
            </w:pPr>
            <w:r w:rsidDel="00000000" w:rsidR="00000000" w:rsidRPr="00000000">
              <w:rPr>
                <w:sz w:val="24"/>
                <w:szCs w:val="24"/>
                <w:rtl w:val="0"/>
              </w:rPr>
              <w:t xml:space="preserve">Air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rPr>
                <w:sz w:val="24"/>
                <w:szCs w:val="24"/>
              </w:rPr>
            </w:pPr>
            <w:r w:rsidDel="00000000" w:rsidR="00000000" w:rsidRPr="00000000">
              <w:rPr>
                <w:sz w:val="24"/>
                <w:szCs w:val="24"/>
                <w:rtl w:val="0"/>
              </w:rPr>
              <w:t xml:space="preserve">Is the temperature between 20C and 26C?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rPr>
                <w:sz w:val="24"/>
                <w:szCs w:val="24"/>
              </w:rPr>
            </w:pPr>
            <w:r w:rsidDel="00000000" w:rsidR="00000000" w:rsidRPr="00000000">
              <w:rPr>
                <w:sz w:val="24"/>
                <w:szCs w:val="24"/>
                <w:rtl w:val="0"/>
              </w:rPr>
              <w:t xml:space="preserve">Are ventilation and air-conditioning systems serviced regularly and maintained in a safe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rPr>
                <w:sz w:val="24"/>
                <w:szCs w:val="24"/>
              </w:rPr>
            </w:pPr>
            <w:r w:rsidDel="00000000" w:rsidR="00000000" w:rsidRPr="00000000">
              <w:rPr>
                <w:sz w:val="24"/>
                <w:szCs w:val="24"/>
                <w:rtl w:val="0"/>
              </w:rPr>
              <w:t xml:space="preserve">Are rates of air movement in enclosed workplaces between 0.1 m and 0.2 m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60">
      <w:pPr>
        <w:tabs>
          <w:tab w:val="left" w:pos="284"/>
        </w:tabs>
        <w:rPr>
          <w:sz w:val="24"/>
          <w:szCs w:val="24"/>
        </w:rPr>
      </w:pPr>
      <w:r w:rsidDel="00000000" w:rsidR="00000000" w:rsidRPr="00000000">
        <w:rPr>
          <w:rtl w:val="0"/>
        </w:rPr>
      </w:r>
    </w:p>
    <w:tbl>
      <w:tblPr>
        <w:tblStyle w:val="Table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960"/>
        <w:gridCol w:w="3645"/>
        <w:tblGridChange w:id="0">
          <w:tblGrid>
            <w:gridCol w:w="4440"/>
            <w:gridCol w:w="9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rPr>
                <w:sz w:val="24"/>
                <w:szCs w:val="24"/>
              </w:rPr>
            </w:pPr>
            <w:r w:rsidDel="00000000" w:rsidR="00000000" w:rsidRPr="00000000">
              <w:rPr>
                <w:sz w:val="24"/>
                <w:szCs w:val="24"/>
                <w:rtl w:val="0"/>
              </w:rPr>
              <w:t xml:space="preserve">Drinking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rPr>
                <w:sz w:val="24"/>
                <w:szCs w:val="24"/>
              </w:rPr>
            </w:pPr>
            <w:r w:rsidDel="00000000" w:rsidR="00000000" w:rsidRPr="00000000">
              <w:rPr>
                <w:sz w:val="24"/>
                <w:szCs w:val="24"/>
                <w:rtl w:val="0"/>
              </w:rPr>
              <w:t xml:space="preserve">Are the drinking water outlets accessible to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rPr>
                <w:sz w:val="24"/>
                <w:szCs w:val="24"/>
              </w:rPr>
            </w:pPr>
            <w:r w:rsidDel="00000000" w:rsidR="00000000" w:rsidRPr="00000000">
              <w:rPr>
                <w:sz w:val="24"/>
                <w:szCs w:val="24"/>
                <w:rtl w:val="0"/>
              </w:rPr>
              <w:t xml:space="preserve">Are the drinking water outlets separate from toilet and washing facilities?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rPr>
                <w:sz w:val="24"/>
                <w:szCs w:val="24"/>
              </w:rPr>
            </w:pPr>
            <w:r w:rsidDel="00000000" w:rsidR="00000000" w:rsidRPr="00000000">
              <w:rPr>
                <w:sz w:val="24"/>
                <w:szCs w:val="24"/>
                <w:rtl w:val="0"/>
              </w:rPr>
              <w:t xml:space="preserve">Is the water clean, cool and hygienically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6D">
      <w:pPr>
        <w:tabs>
          <w:tab w:val="left" w:pos="284"/>
        </w:tabs>
        <w:rPr>
          <w:sz w:val="24"/>
          <w:szCs w:val="24"/>
        </w:rPr>
      </w:pPr>
      <w:r w:rsidDel="00000000" w:rsidR="00000000" w:rsidRPr="00000000">
        <w:rPr>
          <w:rtl w:val="0"/>
        </w:rPr>
      </w:r>
    </w:p>
    <w:tbl>
      <w:tblPr>
        <w:tblStyle w:val="Table5"/>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960"/>
        <w:gridCol w:w="3645"/>
        <w:tblGridChange w:id="0">
          <w:tblGrid>
            <w:gridCol w:w="4440"/>
            <w:gridCol w:w="9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rPr>
                <w:sz w:val="24"/>
                <w:szCs w:val="24"/>
              </w:rPr>
            </w:pPr>
            <w:r w:rsidDel="00000000" w:rsidR="00000000" w:rsidRPr="00000000">
              <w:rPr>
                <w:sz w:val="24"/>
                <w:szCs w:val="24"/>
                <w:rtl w:val="0"/>
              </w:rPr>
              <w:t xml:space="preserve">Toilets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rPr>
                <w:sz w:val="24"/>
                <w:szCs w:val="24"/>
              </w:rPr>
            </w:pPr>
            <w:r w:rsidDel="00000000" w:rsidR="00000000" w:rsidRPr="00000000">
              <w:rPr>
                <w:sz w:val="24"/>
                <w:szCs w:val="24"/>
                <w:rtl w:val="0"/>
              </w:rPr>
              <w:t xml:space="preserve">If the workplace has more than 10 workers, is there at least one male toilet for every 20 men and one female toilet for every 15 women?</w:t>
            </w:r>
          </w:p>
          <w:p w:rsidR="00000000" w:rsidDel="00000000" w:rsidP="00000000" w:rsidRDefault="00000000" w:rsidRPr="00000000" w14:paraId="00000072">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rPr>
                <w:sz w:val="24"/>
                <w:szCs w:val="24"/>
              </w:rPr>
            </w:pPr>
            <w:r w:rsidDel="00000000" w:rsidR="00000000" w:rsidRPr="00000000">
              <w:rPr>
                <w:sz w:val="24"/>
                <w:szCs w:val="24"/>
                <w:rtl w:val="0"/>
              </w:rPr>
              <w:t xml:space="preserve">Are there adequate toilet facilities for workers with disabilities?</w:t>
            </w:r>
          </w:p>
          <w:p w:rsidR="00000000" w:rsidDel="00000000" w:rsidP="00000000" w:rsidRDefault="00000000" w:rsidRPr="00000000" w14:paraId="00000076">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rPr>
                <w:sz w:val="24"/>
                <w:szCs w:val="24"/>
              </w:rPr>
            </w:pPr>
            <w:r w:rsidDel="00000000" w:rsidR="00000000" w:rsidRPr="00000000">
              <w:rPr>
                <w:sz w:val="24"/>
                <w:szCs w:val="24"/>
                <w:rtl w:val="0"/>
              </w:rPr>
              <w:t xml:space="preserve">Are toilets clearly marked, and do they have lockable doors, adequate lighting and ventilation?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rPr>
                <w:sz w:val="24"/>
                <w:szCs w:val="24"/>
              </w:rPr>
            </w:pPr>
            <w:r w:rsidDel="00000000" w:rsidR="00000000" w:rsidRPr="00000000">
              <w:rPr>
                <w:sz w:val="24"/>
                <w:szCs w:val="24"/>
                <w:rtl w:val="0"/>
              </w:rPr>
              <w:t xml:space="preserve">Are toilets cleaned regularly?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rPr>
                <w:sz w:val="24"/>
                <w:szCs w:val="24"/>
              </w:rPr>
            </w:pPr>
            <w:r w:rsidDel="00000000" w:rsidR="00000000" w:rsidRPr="00000000">
              <w:rPr>
                <w:sz w:val="24"/>
                <w:szCs w:val="24"/>
                <w:rtl w:val="0"/>
              </w:rPr>
              <w:t xml:space="preserve">Is there adequate toilet paper, hand washing facilities and soap, rubbish bins and sanitary disposal?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82">
      <w:pPr>
        <w:tabs>
          <w:tab w:val="left" w:pos="284"/>
        </w:tabs>
        <w:rPr>
          <w:sz w:val="24"/>
          <w:szCs w:val="24"/>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960"/>
        <w:gridCol w:w="3645"/>
        <w:tblGridChange w:id="0">
          <w:tblGrid>
            <w:gridCol w:w="4440"/>
            <w:gridCol w:w="9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rPr>
                <w:sz w:val="24"/>
                <w:szCs w:val="24"/>
              </w:rPr>
            </w:pPr>
            <w:r w:rsidDel="00000000" w:rsidR="00000000" w:rsidRPr="00000000">
              <w:rPr>
                <w:sz w:val="24"/>
                <w:szCs w:val="24"/>
                <w:rtl w:val="0"/>
              </w:rPr>
              <w:t xml:space="preserve">Hand Washing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rPr>
                <w:sz w:val="24"/>
                <w:szCs w:val="24"/>
              </w:rPr>
            </w:pPr>
            <w:r w:rsidDel="00000000" w:rsidR="00000000" w:rsidRPr="00000000">
              <w:rPr>
                <w:sz w:val="24"/>
                <w:szCs w:val="24"/>
                <w:rtl w:val="0"/>
              </w:rPr>
              <w:t xml:space="preserve">Are there enough hand washing basins for 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rPr>
                <w:sz w:val="24"/>
                <w:szCs w:val="24"/>
              </w:rPr>
            </w:pPr>
            <w:r w:rsidDel="00000000" w:rsidR="00000000" w:rsidRPr="00000000">
              <w:rPr>
                <w:sz w:val="24"/>
                <w:szCs w:val="24"/>
                <w:rtl w:val="0"/>
              </w:rPr>
              <w:t xml:space="preserve"> Is hot and cold water, soap or other cleaning product provided? </w:t>
            </w:r>
          </w:p>
          <w:p w:rsidR="00000000" w:rsidDel="00000000" w:rsidP="00000000" w:rsidRDefault="00000000" w:rsidRPr="00000000" w14:paraId="0000008A">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rPr>
                <w:sz w:val="24"/>
                <w:szCs w:val="24"/>
              </w:rPr>
            </w:pPr>
            <w:r w:rsidDel="00000000" w:rsidR="00000000" w:rsidRPr="00000000">
              <w:rPr>
                <w:sz w:val="24"/>
                <w:szCs w:val="24"/>
                <w:rtl w:val="0"/>
              </w:rPr>
              <w:t xml:space="preserve">Is hygienic hand drying provided that does not involve workers sharing towels?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90">
      <w:pPr>
        <w:tabs>
          <w:tab w:val="left" w:pos="284"/>
        </w:tabs>
        <w:rPr>
          <w:sz w:val="24"/>
          <w:szCs w:val="24"/>
        </w:rPr>
      </w:pPr>
      <w:r w:rsidDel="00000000" w:rsidR="00000000" w:rsidRPr="00000000">
        <w:rPr>
          <w:rtl w:val="0"/>
        </w:rPr>
      </w:r>
    </w:p>
    <w:p w:rsidR="00000000" w:rsidDel="00000000" w:rsidP="00000000" w:rsidRDefault="00000000" w:rsidRPr="00000000" w14:paraId="00000091">
      <w:pPr>
        <w:tabs>
          <w:tab w:val="left" w:pos="284"/>
        </w:tabs>
        <w:rPr>
          <w:sz w:val="24"/>
          <w:szCs w:val="24"/>
        </w:rPr>
      </w:pPr>
      <w:r w:rsidDel="00000000" w:rsidR="00000000" w:rsidRPr="00000000">
        <w:rPr>
          <w:rtl w:val="0"/>
        </w:rPr>
      </w:r>
    </w:p>
    <w:tbl>
      <w:tblPr>
        <w:tblStyle w:val="Table7"/>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960"/>
        <w:gridCol w:w="3645"/>
        <w:tblGridChange w:id="0">
          <w:tblGrid>
            <w:gridCol w:w="4440"/>
            <w:gridCol w:w="9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rPr>
                <w:sz w:val="24"/>
                <w:szCs w:val="24"/>
              </w:rPr>
            </w:pPr>
            <w:r w:rsidDel="00000000" w:rsidR="00000000" w:rsidRPr="00000000">
              <w:rPr>
                <w:sz w:val="24"/>
                <w:szCs w:val="24"/>
                <w:rtl w:val="0"/>
              </w:rPr>
              <w:t xml:space="preserve">Emergency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rPr>
                <w:sz w:val="24"/>
                <w:szCs w:val="24"/>
              </w:rPr>
            </w:pPr>
            <w:r w:rsidDel="00000000" w:rsidR="00000000" w:rsidRPr="00000000">
              <w:rPr>
                <w:sz w:val="24"/>
                <w:szCs w:val="24"/>
                <w:rtl w:val="0"/>
              </w:rPr>
              <w:t xml:space="preserve">Is there a written emergency plan covering relevant emergency situations, with clear emergency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rPr>
                <w:sz w:val="24"/>
                <w:szCs w:val="24"/>
              </w:rPr>
            </w:pPr>
            <w:r w:rsidDel="00000000" w:rsidR="00000000" w:rsidRPr="00000000">
              <w:rPr>
                <w:sz w:val="24"/>
                <w:szCs w:val="24"/>
                <w:rtl w:val="0"/>
              </w:rPr>
              <w:t xml:space="preserve">Is the plan accessible to all workers?</w:t>
            </w:r>
          </w:p>
          <w:p w:rsidR="00000000" w:rsidDel="00000000" w:rsidP="00000000" w:rsidRDefault="00000000" w:rsidRPr="00000000" w14:paraId="00000099">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rPr>
                <w:sz w:val="24"/>
                <w:szCs w:val="24"/>
              </w:rPr>
            </w:pPr>
            <w:r w:rsidDel="00000000" w:rsidR="00000000" w:rsidRPr="00000000">
              <w:rPr>
                <w:sz w:val="24"/>
                <w:szCs w:val="24"/>
                <w:rtl w:val="0"/>
              </w:rPr>
              <w:t xml:space="preserve">Are workers, managers and supervisors instructed and trained in the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rPr>
                <w:sz w:val="24"/>
                <w:szCs w:val="24"/>
              </w:rPr>
            </w:pPr>
            <w:r w:rsidDel="00000000" w:rsidR="00000000" w:rsidRPr="00000000">
              <w:rPr>
                <w:sz w:val="24"/>
                <w:szCs w:val="24"/>
                <w:rtl w:val="0"/>
              </w:rPr>
              <w:t xml:space="preserve">Is the fire protection equipment suitable for the types of risks at the workplace (e.g. foam or dry powder type extinguishers for fires that involve flammable liquids)?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rPr>
                <w:sz w:val="24"/>
                <w:szCs w:val="24"/>
              </w:rPr>
            </w:pPr>
            <w:r w:rsidDel="00000000" w:rsidR="00000000" w:rsidRPr="00000000">
              <w:rPr>
                <w:sz w:val="24"/>
                <w:szCs w:val="24"/>
                <w:rtl w:val="0"/>
              </w:rPr>
              <w:t xml:space="preserve">Are emergency practice runs (e.g. evacuation drills) regularly undertaken to assess the effectiveness of the emergency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rPr>
                <w:sz w:val="24"/>
                <w:szCs w:val="24"/>
              </w:rPr>
            </w:pPr>
            <w:r w:rsidDel="00000000" w:rsidR="00000000" w:rsidRPr="00000000">
              <w:rPr>
                <w:sz w:val="24"/>
                <w:szCs w:val="24"/>
                <w:rtl w:val="0"/>
              </w:rPr>
              <w:t xml:space="preserve">If there is a site plan and is it displayed in key locations throughout the workplace?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rPr>
                <w:sz w:val="24"/>
                <w:szCs w:val="24"/>
              </w:rPr>
            </w:pPr>
            <w:r w:rsidDel="00000000" w:rsidR="00000000" w:rsidRPr="00000000">
              <w:rPr>
                <w:sz w:val="24"/>
                <w:szCs w:val="24"/>
                <w:rtl w:val="0"/>
              </w:rPr>
              <w:t xml:space="preserve">Is someone responsible for ensuring workers and others in the workplace are accounted for in the event of an evacuation?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rPr>
                <w:sz w:val="24"/>
                <w:szCs w:val="24"/>
              </w:rPr>
            </w:pPr>
            <w:r w:rsidDel="00000000" w:rsidR="00000000" w:rsidRPr="00000000">
              <w:rPr>
                <w:rtl w:val="0"/>
              </w:rPr>
            </w:r>
          </w:p>
        </w:tc>
      </w:tr>
    </w:tbl>
    <w:p w:rsidR="00000000" w:rsidDel="00000000" w:rsidP="00000000" w:rsidRDefault="00000000" w:rsidRPr="00000000" w14:paraId="000000AB">
      <w:pPr>
        <w:tabs>
          <w:tab w:val="left" w:pos="284"/>
        </w:tabs>
        <w:rPr>
          <w:sz w:val="24"/>
          <w:szCs w:val="24"/>
        </w:rPr>
      </w:pP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Part 2: WHS Record Keeping System</w:t>
      </w:r>
    </w:p>
    <w:p w:rsidR="00000000" w:rsidDel="00000000" w:rsidP="00000000" w:rsidRDefault="00000000" w:rsidRPr="00000000" w14:paraId="000000AD">
      <w:pP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Health and Safety Committee at your workplace has been carrying out regular workplace inspections to identify hazards and manage risks. You have observed that while the team has been using a comprehensive inspection checklist for this activity, the outcomes of inspections have only been verbally discussed in the tea room and risk management activities have not been documented or followed up. </w:t>
      </w:r>
    </w:p>
    <w:p w:rsidR="00000000" w:rsidDel="00000000" w:rsidP="00000000" w:rsidRDefault="00000000" w:rsidRPr="00000000" w14:paraId="000000AE">
      <w:pP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a WHS management strategy to ensure that:</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120" w:line="30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 inspection findings are formally recorded</w:t>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management actions are documented</w:t>
      </w:r>
    </w:p>
    <w:p w:rsidR="00000000" w:rsidDel="00000000" w:rsidP="00000000" w:rsidRDefault="00000000" w:rsidRPr="00000000" w14:paraId="000000B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patterns of occupational injury and disease in the organisation can be identified</w:t>
      </w:r>
    </w:p>
    <w:p w:rsidR="00000000" w:rsidDel="00000000" w:rsidP="00000000" w:rsidRDefault="00000000" w:rsidRPr="00000000" w14:paraId="000000B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0" w:line="30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tools used to carry out and document inspections are reviewed and improved continually. </w:t>
      </w:r>
    </w:p>
    <w:p w:rsidR="00000000" w:rsidDel="00000000" w:rsidP="00000000" w:rsidRDefault="00000000" w:rsidRPr="00000000" w14:paraId="000000B3">
      <w:pP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description of your strategy to explain how you will manage WHS at your workplace. Develop record-keeping templates that will help you achieve the outcomes described under points a) and b).</w:t>
      </w:r>
    </w:p>
    <w:p w:rsidR="00000000" w:rsidDel="00000000" w:rsidP="00000000" w:rsidRDefault="00000000" w:rsidRPr="00000000" w14:paraId="000000B4">
      <w:pPr>
        <w:tabs>
          <w:tab w:val="left" w:pos="284"/>
        </w:tabs>
        <w:rPr>
          <w:sz w:val="24"/>
          <w:szCs w:val="24"/>
        </w:rPr>
      </w:pPr>
      <w:r w:rsidDel="00000000" w:rsidR="00000000" w:rsidRPr="00000000">
        <w:rPr>
          <w:rtl w:val="0"/>
        </w:rPr>
      </w:r>
    </w:p>
    <w:p w:rsidR="00000000" w:rsidDel="00000000" w:rsidP="00000000" w:rsidRDefault="00000000" w:rsidRPr="00000000" w14:paraId="000000B5">
      <w:pPr>
        <w:tabs>
          <w:tab w:val="left" w:pos="284"/>
        </w:tabs>
        <w:rPr>
          <w:sz w:val="24"/>
          <w:szCs w:val="24"/>
        </w:rPr>
      </w:pPr>
      <w:r w:rsidDel="00000000" w:rsidR="00000000" w:rsidRPr="00000000">
        <w:rPr>
          <w:rtl w:val="0"/>
        </w:rPr>
      </w:r>
    </w:p>
    <w:p w:rsidR="00000000" w:rsidDel="00000000" w:rsidP="00000000" w:rsidRDefault="00000000" w:rsidRPr="00000000" w14:paraId="000000B6">
      <w:pPr>
        <w:tabs>
          <w:tab w:val="left" w:pos="284"/>
        </w:tabs>
        <w:rPr>
          <w:sz w:val="24"/>
          <w:szCs w:val="24"/>
        </w:rPr>
      </w:pPr>
      <w:r w:rsidDel="00000000" w:rsidR="00000000" w:rsidRPr="00000000">
        <w:rPr>
          <w:rtl w:val="0"/>
        </w:rPr>
      </w:r>
    </w:p>
    <w:p w:rsidR="00000000" w:rsidDel="00000000" w:rsidP="00000000" w:rsidRDefault="00000000" w:rsidRPr="00000000" w14:paraId="000000B7">
      <w:pPr>
        <w:tabs>
          <w:tab w:val="left" w:pos="284"/>
        </w:tabs>
        <w:rPr>
          <w:sz w:val="24"/>
          <w:szCs w:val="24"/>
        </w:rPr>
      </w:pPr>
      <w:r w:rsidDel="00000000" w:rsidR="00000000" w:rsidRPr="00000000">
        <w:rPr>
          <w:rtl w:val="0"/>
        </w:rPr>
      </w:r>
    </w:p>
    <w:p w:rsidR="00000000" w:rsidDel="00000000" w:rsidP="00000000" w:rsidRDefault="00000000" w:rsidRPr="00000000" w14:paraId="000000B8">
      <w:pPr>
        <w:tabs>
          <w:tab w:val="left" w:pos="284"/>
        </w:tabs>
        <w:rPr>
          <w:sz w:val="24"/>
          <w:szCs w:val="24"/>
        </w:rPr>
      </w:pPr>
      <w:r w:rsidDel="00000000" w:rsidR="00000000" w:rsidRPr="00000000">
        <w:rPr>
          <w:sz w:val="24"/>
          <w:szCs w:val="24"/>
          <w:rtl w:val="0"/>
        </w:rPr>
        <w:t xml:space="preserve">Development of an injury and disease document or table would help to categorise workplace risks and issues, expedite identification and help in creating a list of tools required to keep risks managed and improved continually.</w:t>
      </w:r>
    </w:p>
    <w:p w:rsidR="00000000" w:rsidDel="00000000" w:rsidP="00000000" w:rsidRDefault="00000000" w:rsidRPr="00000000" w14:paraId="000000B9">
      <w:pPr>
        <w:tabs>
          <w:tab w:val="left" w:pos="284"/>
        </w:tabs>
        <w:rPr>
          <w:sz w:val="24"/>
          <w:szCs w:val="24"/>
        </w:rPr>
      </w:pPr>
      <w:r w:rsidDel="00000000" w:rsidR="00000000" w:rsidRPr="00000000">
        <w:rPr>
          <w:sz w:val="24"/>
          <w:szCs w:val="24"/>
          <w:rtl w:val="0"/>
        </w:rPr>
        <w:t xml:space="preserve">To mitigate and remove potential risks in the workplace, development of physical and online forms should be printed and immediately accessible to all employees of the business. This would allow for superiors to investigate the need for risk management actions and to be documented along with carrying out a workplace inspection.</w:t>
      </w:r>
    </w:p>
    <w:p w:rsidR="00000000" w:rsidDel="00000000" w:rsidP="00000000" w:rsidRDefault="00000000" w:rsidRPr="00000000" w14:paraId="000000BA">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tabs>
          <w:tab w:val="left" w:pos="284"/>
        </w:tabs>
        <w:rPr>
          <w:sz w:val="24"/>
          <w:szCs w:val="24"/>
        </w:rPr>
      </w:pPr>
      <w:r w:rsidDel="00000000" w:rsidR="00000000" w:rsidRPr="00000000">
        <w:rPr>
          <w:sz w:val="24"/>
          <w:szCs w:val="24"/>
          <w:rtl w:val="0"/>
        </w:rPr>
        <w:t xml:space="preserve">Documentation Template</w:t>
      </w:r>
    </w:p>
    <w:tbl>
      <w:tblPr>
        <w:tblStyle w:val="Table8"/>
        <w:tblW w:w="1044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500"/>
        <w:gridCol w:w="1500"/>
        <w:gridCol w:w="1500"/>
        <w:gridCol w:w="1500"/>
        <w:gridCol w:w="1500"/>
        <w:tblGridChange w:id="0">
          <w:tblGrid>
            <w:gridCol w:w="2940"/>
            <w:gridCol w:w="1500"/>
            <w:gridCol w:w="1500"/>
            <w:gridCol w:w="1500"/>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Insignificant - first-aid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Minor - medical professional/hospital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rPr>
                <w:sz w:val="24"/>
                <w:szCs w:val="24"/>
              </w:rPr>
            </w:pPr>
            <w:r w:rsidDel="00000000" w:rsidR="00000000" w:rsidRPr="00000000">
              <w:rPr>
                <w:sz w:val="24"/>
                <w:szCs w:val="24"/>
                <w:rtl w:val="0"/>
              </w:rPr>
              <w:t xml:space="preserve">Moderate - significant non-permanent injury, overnight hospitalisation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Major - extensive permanent injury and hospitalisation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Catastrophic - death or permanent disabling injury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Almost certain to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Frequent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rPr>
                <w:sz w:val="24"/>
                <w:szCs w:val="24"/>
              </w:rPr>
            </w:pPr>
            <w:r w:rsidDel="00000000" w:rsidR="00000000" w:rsidRPr="00000000">
              <w:rPr>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rPr>
                <w:sz w:val="24"/>
                <w:szCs w:val="24"/>
              </w:rPr>
            </w:pPr>
            <w:r w:rsidDel="00000000" w:rsidR="00000000" w:rsidRPr="00000000">
              <w:rPr>
                <w:sz w:val="24"/>
                <w:szCs w:val="24"/>
                <w:rtl w:val="0"/>
              </w:rPr>
              <w:t xml:space="preserve">Extreme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Likely to occur 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rPr>
                <w:sz w:val="24"/>
                <w:szCs w:val="24"/>
              </w:rPr>
            </w:pPr>
            <w:r w:rsidDel="00000000" w:rsidR="00000000" w:rsidRPr="00000000">
              <w:rPr>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rPr>
                <w:sz w:val="24"/>
                <w:szCs w:val="24"/>
              </w:rPr>
            </w:pPr>
            <w:r w:rsidDel="00000000" w:rsidR="00000000" w:rsidRPr="00000000">
              <w:rPr>
                <w:sz w:val="24"/>
                <w:szCs w:val="24"/>
                <w:rtl w:val="0"/>
              </w:rPr>
              <w:t xml:space="preserve">Extreme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rPr>
                <w:sz w:val="24"/>
                <w:szCs w:val="24"/>
              </w:rPr>
            </w:pPr>
            <w:r w:rsidDel="00000000" w:rsidR="00000000" w:rsidRPr="00000000">
              <w:rPr>
                <w:sz w:val="24"/>
                <w:szCs w:val="24"/>
                <w:rtl w:val="0"/>
              </w:rPr>
              <w:t xml:space="preserve">Extreme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Rare and exceptional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0E0">
      <w:pPr>
        <w:tabs>
          <w:tab w:val="left" w:pos="284"/>
        </w:tabs>
        <w:rPr>
          <w:sz w:val="24"/>
          <w:szCs w:val="24"/>
        </w:rPr>
      </w:pPr>
      <w:r w:rsidDel="00000000" w:rsidR="00000000" w:rsidRPr="00000000">
        <w:rPr>
          <w:sz w:val="24"/>
          <w:szCs w:val="24"/>
          <w:rtl w:val="0"/>
        </w:rPr>
        <w:t xml:space="preserve">Chance of occurence</w:t>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55"/>
        <w:tblGridChange w:id="0">
          <w:tblGrid>
            <w:gridCol w:w="1275"/>
            <w:gridCol w:w="7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Immediate action to mitigate, substitute, isolate or implement engineering of risk.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sz w:val="24"/>
                <w:szCs w:val="24"/>
              </w:rPr>
            </w:pPr>
            <w:r w:rsidDel="00000000" w:rsidR="00000000" w:rsidRPr="00000000">
              <w:rPr>
                <w:sz w:val="24"/>
                <w:szCs w:val="24"/>
                <w:rtl w:val="0"/>
              </w:rPr>
              <w:t xml:space="preserve">Immediate action to mitigate, substitute, isolate or implement engineering of risk. If not immediately accessible select appropriate timeframe in relation to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rPr>
                <w:sz w:val="24"/>
                <w:szCs w:val="24"/>
              </w:rPr>
            </w:pPr>
            <w:r w:rsidDel="00000000" w:rsidR="00000000" w:rsidRPr="00000000">
              <w:rPr>
                <w:sz w:val="24"/>
                <w:szCs w:val="24"/>
                <w:rtl w:val="0"/>
              </w:rPr>
              <w:t xml:space="preserve">Reasonable steps to  mitigate, substitute, isolate or implement engineering of risk. Institute administrative or PPE equipment and interim measurements may be taken until permanent solution is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rPr>
                <w:sz w:val="24"/>
                <w:szCs w:val="24"/>
              </w:rPr>
            </w:pPr>
            <w:r w:rsidDel="00000000" w:rsidR="00000000" w:rsidRPr="00000000">
              <w:rPr>
                <w:sz w:val="24"/>
                <w:szCs w:val="24"/>
                <w:rtl w:val="0"/>
              </w:rPr>
              <w:t xml:space="preserve">Reasonable steps to  mitigate, substitute, isolate or implement engineering of risk and institute permanent controls in the long term</w:t>
            </w:r>
          </w:p>
        </w:tc>
      </w:tr>
    </w:tbl>
    <w:p w:rsidR="00000000" w:rsidDel="00000000" w:rsidP="00000000" w:rsidRDefault="00000000" w:rsidRPr="00000000" w14:paraId="000000E9">
      <w:pPr>
        <w:tabs>
          <w:tab w:val="left" w:pos="284"/>
        </w:tabs>
        <w:rPr>
          <w:sz w:val="24"/>
          <w:szCs w:val="24"/>
        </w:rPr>
      </w:pPr>
      <w:r w:rsidDel="00000000" w:rsidR="00000000" w:rsidRPr="00000000">
        <w:rPr>
          <w:rtl w:val="0"/>
        </w:rPr>
      </w:r>
    </w:p>
    <w:p w:rsidR="00000000" w:rsidDel="00000000" w:rsidP="00000000" w:rsidRDefault="00000000" w:rsidRPr="00000000" w14:paraId="000000EA">
      <w:pPr>
        <w:tabs>
          <w:tab w:val="left" w:pos="284"/>
        </w:tabs>
        <w:rPr>
          <w:sz w:val="24"/>
          <w:szCs w:val="24"/>
        </w:rPr>
      </w:pPr>
      <w:r w:rsidDel="00000000" w:rsidR="00000000" w:rsidRPr="00000000">
        <w:rPr>
          <w:sz w:val="24"/>
          <w:szCs w:val="24"/>
          <w:rtl w:val="0"/>
        </w:rPr>
        <w:t xml:space="preserve">Inspection Findings Form</w:t>
      </w:r>
    </w:p>
    <w:p w:rsidR="00000000" w:rsidDel="00000000" w:rsidP="00000000" w:rsidRDefault="00000000" w:rsidRPr="00000000" w14:paraId="000000EB">
      <w:pPr>
        <w:tabs>
          <w:tab w:val="left" w:pos="284"/>
        </w:tabs>
        <w:rPr>
          <w:sz w:val="24"/>
          <w:szCs w:val="24"/>
        </w:rPr>
      </w:pPr>
      <w:r w:rsidDel="00000000" w:rsidR="00000000" w:rsidRPr="00000000">
        <w:rPr>
          <w:sz w:val="24"/>
          <w:szCs w:val="24"/>
          <w:rtl w:val="0"/>
        </w:rPr>
        <w:t xml:space="preserve">Risk level: _____</w:t>
      </w:r>
    </w:p>
    <w:p w:rsidR="00000000" w:rsidDel="00000000" w:rsidP="00000000" w:rsidRDefault="00000000" w:rsidRPr="00000000" w14:paraId="000000EC">
      <w:pPr>
        <w:tabs>
          <w:tab w:val="left" w:pos="284"/>
        </w:tabs>
        <w:rPr>
          <w:sz w:val="24"/>
          <w:szCs w:val="24"/>
        </w:rPr>
      </w:pPr>
      <w:r w:rsidDel="00000000" w:rsidR="00000000" w:rsidRPr="00000000">
        <w:rPr>
          <w:sz w:val="24"/>
          <w:szCs w:val="24"/>
          <w:rtl w:val="0"/>
        </w:rPr>
        <w:t xml:space="preserve">Likelihood: _____</w:t>
      </w:r>
    </w:p>
    <w:p w:rsidR="00000000" w:rsidDel="00000000" w:rsidP="00000000" w:rsidRDefault="00000000" w:rsidRPr="00000000" w14:paraId="000000ED">
      <w:pPr>
        <w:tabs>
          <w:tab w:val="left" w:pos="284"/>
        </w:tabs>
        <w:rPr>
          <w:sz w:val="24"/>
          <w:szCs w:val="24"/>
        </w:rPr>
      </w:pPr>
      <w:r w:rsidDel="00000000" w:rsidR="00000000" w:rsidRPr="00000000">
        <w:rPr>
          <w:sz w:val="24"/>
          <w:szCs w:val="24"/>
          <w:rtl w:val="0"/>
        </w:rPr>
        <w:t xml:space="preserve">Action to prevent risk to be taken: _____</w:t>
      </w:r>
    </w:p>
    <w:p w:rsidR="00000000" w:rsidDel="00000000" w:rsidP="00000000" w:rsidRDefault="00000000" w:rsidRPr="00000000" w14:paraId="000000EE">
      <w:pPr>
        <w:tabs>
          <w:tab w:val="left" w:pos="284"/>
        </w:tabs>
        <w:rPr>
          <w:sz w:val="24"/>
          <w:szCs w:val="24"/>
        </w:rPr>
      </w:pPr>
      <w:r w:rsidDel="00000000" w:rsidR="00000000" w:rsidRPr="00000000">
        <w:rPr>
          <w:sz w:val="24"/>
          <w:szCs w:val="24"/>
          <w:rtl w:val="0"/>
        </w:rPr>
        <w:t xml:space="preserve">Time to application: _____</w:t>
      </w:r>
    </w:p>
    <w:p w:rsidR="00000000" w:rsidDel="00000000" w:rsidP="00000000" w:rsidRDefault="00000000" w:rsidRPr="00000000" w14:paraId="000000EF">
      <w:pPr>
        <w:tabs>
          <w:tab w:val="left" w:pos="284"/>
        </w:tabs>
        <w:rPr>
          <w:sz w:val="24"/>
          <w:szCs w:val="24"/>
        </w:rPr>
      </w:pPr>
      <w:r w:rsidDel="00000000" w:rsidR="00000000" w:rsidRPr="00000000">
        <w:rPr>
          <w:sz w:val="24"/>
          <w:szCs w:val="24"/>
          <w:rtl w:val="0"/>
        </w:rPr>
        <w:t xml:space="preserve">Details:</w:t>
      </w:r>
    </w:p>
    <w:p w:rsidR="00000000" w:rsidDel="00000000" w:rsidP="00000000" w:rsidRDefault="00000000" w:rsidRPr="00000000" w14:paraId="000000F0">
      <w:pPr>
        <w:tabs>
          <w:tab w:val="left" w:pos="284"/>
        </w:tabs>
        <w:rPr>
          <w:sz w:val="24"/>
          <w:szCs w:val="24"/>
        </w:rPr>
      </w:pPr>
      <w:r w:rsidDel="00000000" w:rsidR="00000000" w:rsidRPr="00000000">
        <w:rPr>
          <w:sz w:val="24"/>
          <w:szCs w:val="24"/>
          <w:rtl w:val="0"/>
        </w:rPr>
        <w:t xml:space="preserve">Signed: _____</w:t>
      </w:r>
    </w:p>
    <w:p w:rsidR="00000000" w:rsidDel="00000000" w:rsidP="00000000" w:rsidRDefault="00000000" w:rsidRPr="00000000" w14:paraId="000000F1">
      <w:pPr>
        <w:tabs>
          <w:tab w:val="left" w:pos="284"/>
        </w:tabs>
        <w:rPr>
          <w:sz w:val="24"/>
          <w:szCs w:val="24"/>
        </w:rPr>
      </w:pPr>
      <w:r w:rsidDel="00000000" w:rsidR="00000000" w:rsidRPr="00000000">
        <w:rPr>
          <w:sz w:val="24"/>
          <w:szCs w:val="24"/>
          <w:rtl w:val="0"/>
        </w:rPr>
        <w:t xml:space="preserve">Date: _____</w:t>
      </w:r>
    </w:p>
    <w:p w:rsidR="00000000" w:rsidDel="00000000" w:rsidP="00000000" w:rsidRDefault="00000000" w:rsidRPr="00000000" w14:paraId="000000F2">
      <w:pPr>
        <w:tabs>
          <w:tab w:val="left" w:pos="284"/>
        </w:tabs>
        <w:rPr>
          <w:sz w:val="24"/>
          <w:szCs w:val="24"/>
        </w:rPr>
      </w:pP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t xml:space="preserve">Part 3: Assessment Checklist</w:t>
      </w:r>
    </w:p>
    <w:p w:rsidR="00000000" w:rsidDel="00000000" w:rsidP="00000000" w:rsidRDefault="00000000" w:rsidRPr="00000000" w14:paraId="000000F4">
      <w:pPr>
        <w:tabs>
          <w:tab w:val="left" w:pos="284"/>
        </w:tabs>
        <w:spacing w:after="20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checklist will be used by your assessor to mark your performance against the assessment criteria of your submitted project. Use this checklist to understand what skills and/or knowledge you need to demonstrate in your submission/presentation. All the criteria described in the Assessment Checklist must be met. The assessor may ask questions while the submission is taking place or if appropriate directly after the task has been submitted.</w:t>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2: Assessment Checklist</w:t>
      </w:r>
    </w:p>
    <w:tbl>
      <w:tblPr>
        <w:tblStyle w:val="Table10"/>
        <w:tblW w:w="9060.000000000002"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847"/>
        <w:gridCol w:w="4405"/>
        <w:gridCol w:w="556"/>
        <w:gridCol w:w="567"/>
        <w:gridCol w:w="2685"/>
        <w:tblGridChange w:id="0">
          <w:tblGrid>
            <w:gridCol w:w="847"/>
            <w:gridCol w:w="4405"/>
            <w:gridCol w:w="556"/>
            <w:gridCol w:w="567"/>
            <w:gridCol w:w="2685"/>
          </w:tblGrid>
        </w:tblGridChange>
      </w:tblGrid>
      <w:tr>
        <w:tc>
          <w:tcPr>
            <w:vAlign w:val="top"/>
          </w:tcPr>
          <w:p w:rsidR="00000000" w:rsidDel="00000000" w:rsidP="00000000" w:rsidRDefault="00000000" w:rsidRPr="00000000" w14:paraId="000000F6">
            <w:pPr>
              <w:tabs>
                <w:tab w:val="left" w:pos="284"/>
              </w:tabs>
              <w:rPr/>
            </w:pPr>
            <w:r w:rsidDel="00000000" w:rsidR="00000000" w:rsidRPr="00000000">
              <w:rPr>
                <w:rtl w:val="0"/>
              </w:rPr>
              <w:t xml:space="preserve">Task</w:t>
            </w:r>
          </w:p>
        </w:tc>
        <w:tc>
          <w:tcPr>
            <w:vAlign w:val="top"/>
          </w:tcPr>
          <w:p w:rsidR="00000000" w:rsidDel="00000000" w:rsidP="00000000" w:rsidRDefault="00000000" w:rsidRPr="00000000" w14:paraId="000000F7">
            <w:pPr>
              <w:tabs>
                <w:tab w:val="left" w:pos="284"/>
              </w:tabs>
              <w:rPr/>
            </w:pPr>
            <w:r w:rsidDel="00000000" w:rsidR="00000000" w:rsidRPr="00000000">
              <w:rPr>
                <w:rtl w:val="0"/>
              </w:rPr>
              <w:t xml:space="preserve">Instructions</w:t>
            </w:r>
          </w:p>
        </w:tc>
        <w:tc>
          <w:tcPr/>
          <w:p w:rsidR="00000000" w:rsidDel="00000000" w:rsidP="00000000" w:rsidRDefault="00000000" w:rsidRPr="00000000" w14:paraId="000000F8">
            <w:pPr>
              <w:tabs>
                <w:tab w:val="left" w:pos="284"/>
              </w:tabs>
              <w:jc w:val="center"/>
              <w:rPr/>
            </w:pPr>
            <w:r w:rsidDel="00000000" w:rsidR="00000000" w:rsidRPr="00000000">
              <w:rPr>
                <w:rtl w:val="0"/>
              </w:rPr>
              <w:t xml:space="preserve">S</w:t>
            </w:r>
          </w:p>
        </w:tc>
        <w:tc>
          <w:tcPr/>
          <w:p w:rsidR="00000000" w:rsidDel="00000000" w:rsidP="00000000" w:rsidRDefault="00000000" w:rsidRPr="00000000" w14:paraId="000000F9">
            <w:pPr>
              <w:tabs>
                <w:tab w:val="left" w:pos="284"/>
              </w:tabs>
              <w:jc w:val="center"/>
              <w:rPr/>
            </w:pPr>
            <w:r w:rsidDel="00000000" w:rsidR="00000000" w:rsidRPr="00000000">
              <w:rPr>
                <w:rtl w:val="0"/>
              </w:rPr>
              <w:t xml:space="preserve">U/S</w:t>
            </w:r>
          </w:p>
        </w:tc>
        <w:tc>
          <w:tcPr/>
          <w:p w:rsidR="00000000" w:rsidDel="00000000" w:rsidP="00000000" w:rsidRDefault="00000000" w:rsidRPr="00000000" w14:paraId="000000FA">
            <w:pPr>
              <w:tabs>
                <w:tab w:val="left" w:pos="284"/>
              </w:tabs>
              <w:rPr/>
            </w:pPr>
            <w:r w:rsidDel="00000000" w:rsidR="00000000" w:rsidRPr="00000000">
              <w:rPr>
                <w:rtl w:val="0"/>
              </w:rPr>
              <w:t xml:space="preserve">Assessor Comments</w:t>
            </w:r>
          </w:p>
        </w:tc>
      </w:tr>
      <w:tr>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comprehensive checklist to monitor work environment and facilities at workplace</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Chooses relevant checklist criteria</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5">
            <w:pPr>
              <w:tabs>
                <w:tab w:val="left" w:pos="284"/>
              </w:tabs>
              <w:rPr>
                <w:b w:val="1"/>
              </w:rPr>
            </w:pPr>
            <w:r w:rsidDel="00000000" w:rsidR="00000000" w:rsidRPr="00000000">
              <w:rPr>
                <w:b w:val="1"/>
                <w:rtl w:val="0"/>
              </w:rPr>
              <w:t xml:space="preserve">3</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written description of WHS management strategy</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A">
            <w:pPr>
              <w:tabs>
                <w:tab w:val="left" w:pos="284"/>
              </w:tabs>
              <w:rPr>
                <w:b w:val="1"/>
              </w:rPr>
            </w:pPr>
            <w:r w:rsidDel="00000000" w:rsidR="00000000" w:rsidRPr="00000000">
              <w:rPr>
                <w:b w:val="1"/>
                <w:rtl w:val="0"/>
              </w:rPr>
              <w:t xml:space="preserve">4</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Develops a document template to record workplace hazard inspections</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F">
            <w:pPr>
              <w:tabs>
                <w:tab w:val="left" w:pos="284"/>
              </w:tabs>
              <w:rPr>
                <w:b w:val="1"/>
              </w:rPr>
            </w:pPr>
            <w:r w:rsidDel="00000000" w:rsidR="00000000" w:rsidRPr="00000000">
              <w:rPr>
                <w:b w:val="1"/>
                <w:rtl w:val="0"/>
              </w:rPr>
              <w:t xml:space="preserve">5</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Develops a document template to record risk management activities</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4">
            <w:pPr>
              <w:tabs>
                <w:tab w:val="left" w:pos="284"/>
              </w:tabs>
              <w:rPr>
                <w:b w:val="1"/>
              </w:rPr>
            </w:pPr>
            <w:r w:rsidDel="00000000" w:rsidR="00000000" w:rsidRPr="00000000">
              <w:rPr>
                <w:b w:val="1"/>
                <w:rtl w:val="0"/>
              </w:rPr>
              <w:t xml:space="preserve">6</w:t>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Describes strategies to monitor and continually improve document templates</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9">
      <w:pPr>
        <w:pStyle w:val="Heading2"/>
        <w:rPr/>
      </w:pPr>
      <w:r w:rsidDel="00000000" w:rsidR="00000000" w:rsidRPr="00000000">
        <w:rPr>
          <w:rtl w:val="0"/>
        </w:rPr>
      </w:r>
    </w:p>
    <w:p w:rsidR="00000000" w:rsidDel="00000000" w:rsidP="00000000" w:rsidRDefault="00000000" w:rsidRPr="00000000" w14:paraId="0000011A">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pPr>
      <w:r w:rsidDel="00000000" w:rsidR="00000000" w:rsidRPr="00000000">
        <w:rPr>
          <w:rtl w:val="0"/>
        </w:rPr>
        <w:t xml:space="preserve">Part 4: Assessment Feedback</w:t>
      </w:r>
    </w:p>
    <w:p w:rsidR="00000000" w:rsidDel="00000000" w:rsidP="00000000" w:rsidRDefault="00000000" w:rsidRPr="00000000" w14:paraId="0000011C">
      <w:pPr>
        <w:tabs>
          <w:tab w:val="left" w:pos="284"/>
        </w:tabs>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NOTE: This section </w:t>
      </w:r>
      <w:r w:rsidDel="00000000" w:rsidR="00000000" w:rsidRPr="00000000">
        <w:rPr>
          <w:rFonts w:ascii="Calibri" w:cs="Calibri" w:eastAsia="Calibri" w:hAnsi="Calibri"/>
          <w:b w:val="1"/>
          <w:i w:val="1"/>
          <w:color w:val="808080"/>
          <w:sz w:val="24"/>
          <w:szCs w:val="24"/>
          <w:u w:val="single"/>
          <w:rtl w:val="0"/>
        </w:rPr>
        <w:t xml:space="preserve">must</w:t>
      </w:r>
      <w:r w:rsidDel="00000000" w:rsidR="00000000" w:rsidRPr="00000000">
        <w:rPr>
          <w:rFonts w:ascii="Calibri" w:cs="Calibri" w:eastAsia="Calibri" w:hAnsi="Calibri"/>
          <w:i w:val="1"/>
          <w:color w:val="808080"/>
          <w:sz w:val="24"/>
          <w:szCs w:val="24"/>
          <w:rtl w:val="0"/>
        </w:rPr>
        <w:t xml:space="preserve"> have the assessor signature and student signature to complete the feedback.</w:t>
      </w:r>
    </w:p>
    <w:p w:rsidR="00000000" w:rsidDel="00000000" w:rsidP="00000000" w:rsidRDefault="00000000" w:rsidRPr="00000000" w14:paraId="0000011D">
      <w:pPr>
        <w:pStyle w:val="Heading3"/>
        <w:rPr/>
      </w:pPr>
      <w:r w:rsidDel="00000000" w:rsidR="00000000" w:rsidRPr="00000000">
        <w:rPr>
          <w:rtl w:val="0"/>
        </w:rPr>
        <w:t xml:space="preserve">Assessment outcome</w:t>
      </w:r>
    </w:p>
    <w:p w:rsidR="00000000" w:rsidDel="00000000" w:rsidP="00000000" w:rsidRDefault="00000000" w:rsidRPr="00000000" w14:paraId="0000011E">
      <w:pPr>
        <w:tabs>
          <w:tab w:val="left" w:pos="284"/>
        </w:tabs>
        <w:rPr>
          <w:rFonts w:ascii="Calibri" w:cs="Calibri" w:eastAsia="Calibri" w:hAnsi="Calibri"/>
          <w:sz w:val="24"/>
          <w:szCs w:val="24"/>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Satisfactory</w:t>
      </w:r>
    </w:p>
    <w:p w:rsidR="00000000" w:rsidDel="00000000" w:rsidP="00000000" w:rsidRDefault="00000000" w:rsidRPr="00000000" w14:paraId="0000011F">
      <w:pPr>
        <w:tabs>
          <w:tab w:val="left" w:pos="284"/>
        </w:tabs>
        <w:rPr>
          <w:rFonts w:ascii="Calibri" w:cs="Calibri" w:eastAsia="Calibri" w:hAnsi="Calibri"/>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Unsatisfactory</w:t>
      </w:r>
    </w:p>
    <w:p w:rsidR="00000000" w:rsidDel="00000000" w:rsidP="00000000" w:rsidRDefault="00000000" w:rsidRPr="00000000" w14:paraId="00000120">
      <w:pPr>
        <w:pStyle w:val="Heading3"/>
        <w:rPr/>
      </w:pPr>
      <w:r w:rsidDel="00000000" w:rsidR="00000000" w:rsidRPr="00000000">
        <w:rPr>
          <w:rtl w:val="0"/>
        </w:rPr>
        <w:t xml:space="preserve">Assessor feedback</w:t>
      </w:r>
    </w:p>
    <w:p w:rsidR="00000000" w:rsidDel="00000000" w:rsidP="00000000" w:rsidRDefault="00000000" w:rsidRPr="00000000" w14:paraId="00000121">
      <w:pPr>
        <w:tabs>
          <w:tab w:val="left" w:pos="284"/>
        </w:tabs>
        <w:rPr>
          <w:rFonts w:ascii="Calibri" w:cs="Calibri" w:eastAsia="Calibri" w:hAnsi="Calibri"/>
          <w:sz w:val="24"/>
          <w:szCs w:val="24"/>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Has the Assessment Declaration on page 1 been signed and dated by the student?</w:t>
      </w:r>
    </w:p>
    <w:p w:rsidR="00000000" w:rsidDel="00000000" w:rsidP="00000000" w:rsidRDefault="00000000" w:rsidRPr="00000000" w14:paraId="00000122">
      <w:pPr>
        <w:tabs>
          <w:tab w:val="left" w:pos="284"/>
        </w:tabs>
        <w:rPr>
          <w:rFonts w:ascii="Calibri" w:cs="Calibri" w:eastAsia="Calibri" w:hAnsi="Calibri"/>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Are you assured that the evidence presented for assessment is the student’s own work?</w:t>
      </w:r>
    </w:p>
    <w:p w:rsidR="00000000" w:rsidDel="00000000" w:rsidP="00000000" w:rsidRDefault="00000000" w:rsidRPr="00000000" w14:paraId="00000123">
      <w:pPr>
        <w:tabs>
          <w:tab w:val="left" w:pos="284"/>
        </w:tabs>
        <w:rPr>
          <w:rFonts w:ascii="Calibri" w:cs="Calibri" w:eastAsia="Calibri" w:hAnsi="Calibri"/>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Was the assessment event successfully completed?</w:t>
      </w:r>
    </w:p>
    <w:p w:rsidR="00000000" w:rsidDel="00000000" w:rsidP="00000000" w:rsidRDefault="00000000" w:rsidRPr="00000000" w14:paraId="00000124">
      <w:pPr>
        <w:tabs>
          <w:tab w:val="left" w:pos="284"/>
        </w:tabs>
        <w:rPr>
          <w:rFonts w:ascii="Calibri" w:cs="Calibri" w:eastAsia="Calibri" w:hAnsi="Calibri"/>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If no, was the resubmission/re-assessment successfully completed?</w:t>
      </w:r>
    </w:p>
    <w:p w:rsidR="00000000" w:rsidDel="00000000" w:rsidP="00000000" w:rsidRDefault="00000000" w:rsidRPr="00000000" w14:paraId="00000125">
      <w:pPr>
        <w:tabs>
          <w:tab w:val="left" w:pos="284"/>
        </w:tabs>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Was reasonable adjustment in place for this assessment event?</w:t>
        <w:br w:type="textWrapping"/>
      </w:r>
      <w:r w:rsidDel="00000000" w:rsidR="00000000" w:rsidRPr="00000000">
        <w:rPr>
          <w:i w:val="1"/>
          <w:color w:val="a6a6a6"/>
          <w:rtl w:val="0"/>
        </w:rPr>
        <w:t xml:space="preserve">If yes, ensure it is detailed on the assessment document.</w:t>
      </w:r>
      <w:r w:rsidDel="00000000" w:rsidR="00000000" w:rsidRPr="00000000">
        <w:rPr>
          <w:rtl w:val="0"/>
        </w:rPr>
      </w:r>
    </w:p>
    <w:p w:rsidR="00000000" w:rsidDel="00000000" w:rsidP="00000000" w:rsidRDefault="00000000" w:rsidRPr="00000000" w14:paraId="00000126">
      <w:pPr>
        <w:pBdr>
          <w:top w:color="2d739f" w:space="1" w:sz="4" w:val="single"/>
          <w:left w:color="2d739f" w:space="4" w:sz="4" w:val="single"/>
          <w:bottom w:color="2d739f" w:space="1" w:sz="4" w:val="single"/>
          <w:right w:color="2d739f" w:space="4" w:sz="4" w:val="single"/>
        </w:pBdr>
        <w:tabs>
          <w:tab w:val="left" w:pos="284"/>
        </w:tabs>
        <w:rPr>
          <w:i w:val="1"/>
          <w:color w:val="808080"/>
        </w:rPr>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127">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28">
      <w:pPr>
        <w:pStyle w:val="Heading3"/>
        <w:rPr>
          <w:i w:val="1"/>
          <w:color w:val="808080"/>
        </w:rPr>
      </w:pPr>
      <w:r w:rsidDel="00000000" w:rsidR="00000000" w:rsidRPr="00000000">
        <w:rPr>
          <w:rtl w:val="0"/>
        </w:rPr>
        <w:t xml:space="preserve">Assessor name, signature and date:</w:t>
      </w:r>
      <w:r w:rsidDel="00000000" w:rsidR="00000000" w:rsidRPr="00000000">
        <w:rPr>
          <w:rtl w:val="0"/>
        </w:rPr>
      </w:r>
    </w:p>
    <w:p w:rsidR="00000000" w:rsidDel="00000000" w:rsidP="00000000" w:rsidRDefault="00000000" w:rsidRPr="00000000" w14:paraId="00000129">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2A">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2B">
      <w:pPr>
        <w:pStyle w:val="Heading3"/>
        <w:rPr>
          <w:i w:val="1"/>
          <w:color w:val="808080"/>
        </w:rPr>
      </w:pPr>
      <w:r w:rsidDel="00000000" w:rsidR="00000000" w:rsidRPr="00000000">
        <w:rPr>
          <w:rtl w:val="0"/>
        </w:rPr>
        <w:t xml:space="preserve">Student acknowledgement of assessment outcome</w:t>
      </w:r>
      <w:r w:rsidDel="00000000" w:rsidR="00000000" w:rsidRPr="00000000">
        <w:rPr>
          <w:rtl w:val="0"/>
        </w:rPr>
      </w:r>
    </w:p>
    <w:p w:rsidR="00000000" w:rsidDel="00000000" w:rsidP="00000000" w:rsidRDefault="00000000" w:rsidRPr="00000000" w14:paraId="0000012C">
      <w:pPr>
        <w:pBdr>
          <w:top w:color="2d739f" w:space="1" w:sz="4" w:val="single"/>
          <w:left w:color="2d739f" w:space="4" w:sz="4" w:val="single"/>
          <w:bottom w:color="2d739f" w:space="1" w:sz="4" w:val="single"/>
          <w:right w:color="2d739f" w:space="4" w:sz="4" w:val="single"/>
        </w:pBd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to make any comments about this assessment?</w:t>
      </w:r>
    </w:p>
    <w:p w:rsidR="00000000" w:rsidDel="00000000" w:rsidP="00000000" w:rsidRDefault="00000000" w:rsidRPr="00000000" w14:paraId="0000012D">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2E">
      <w:pPr>
        <w:pStyle w:val="Heading3"/>
        <w:rPr>
          <w:i w:val="1"/>
          <w:color w:val="808080"/>
        </w:rPr>
      </w:pPr>
      <w:r w:rsidDel="00000000" w:rsidR="00000000" w:rsidRPr="00000000">
        <w:rPr>
          <w:rtl w:val="0"/>
        </w:rPr>
        <w:t xml:space="preserve">Student name, signature and date</w:t>
      </w:r>
      <w:r w:rsidDel="00000000" w:rsidR="00000000" w:rsidRPr="00000000">
        <w:rPr>
          <w:rtl w:val="0"/>
        </w:rPr>
      </w:r>
    </w:p>
    <w:p w:rsidR="00000000" w:rsidDel="00000000" w:rsidP="00000000" w:rsidRDefault="00000000" w:rsidRPr="00000000" w14:paraId="0000012F">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30">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31">
      <w:pPr>
        <w:tabs>
          <w:tab w:val="left" w:pos="284"/>
        </w:tabs>
        <w:jc w:val="center"/>
        <w:rPr>
          <w:b w:val="1"/>
          <w:i w:val="1"/>
        </w:rPr>
      </w:pPr>
      <w:r w:rsidDel="00000000" w:rsidR="00000000" w:rsidRPr="00000000">
        <w:rPr>
          <w:b w:val="1"/>
          <w:i w:val="1"/>
          <w:rtl w:val="0"/>
        </w:rPr>
        <w:t xml:space="preserve">NOTE: Make sure you have written your name at the bottom of each page of your submission before attaching the cover sheet and submitting to your assessor for marking.</w:t>
      </w:r>
    </w:p>
    <w:p w:rsidR="00000000" w:rsidDel="00000000" w:rsidP="00000000" w:rsidRDefault="00000000" w:rsidRPr="00000000" w14:paraId="00000132">
      <w:pPr>
        <w:tabs>
          <w:tab w:val="left" w:pos="284"/>
        </w:tabs>
        <w:rPr>
          <w:b w:val="1"/>
          <w:i w:val="1"/>
        </w:rPr>
      </w:pPr>
      <w:r w:rsidDel="00000000" w:rsidR="00000000" w:rsidRPr="00000000">
        <w:rPr>
          <w:rtl w:val="0"/>
        </w:rPr>
      </w:r>
    </w:p>
    <w:sectPr>
      <w:type w:val="nextPage"/>
      <w:pgSz w:h="16838" w:w="11906"/>
      <w:pgMar w:bottom="1418" w:top="1418" w:left="1418" w:right="1418" w:header="567"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MS Gothic"/>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13E">
    <w:pPr>
      <w:tabs>
        <w:tab w:val="left" w:pos="284"/>
      </w:tabs>
      <w:rPr/>
    </w:pPr>
    <w:r w:rsidDel="00000000" w:rsidR="00000000" w:rsidRPr="00000000">
      <w:rPr>
        <w:rtl w:val="0"/>
      </w:rPr>
    </w:r>
  </w:p>
  <w:p w:rsidR="00000000" w:rsidDel="00000000" w:rsidP="00000000" w:rsidRDefault="00000000" w:rsidRPr="00000000" w14:paraId="0000013F">
    <w:pPr>
      <w:tabs>
        <w:tab w:val="left" w:pos="284"/>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tabs>
        <w:tab w:val="left" w:pos="284"/>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 BSBWHS501_AE_Pro_4of4</w:t>
      <w:tab/>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STUDENT NAME: Alex Goulden</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tabs>
        <w:tab w:val="left" w:pos="284"/>
      </w:tabs>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14C">
    <w:pPr>
      <w:tabs>
        <w:tab w:val="left" w:pos="284"/>
      </w:tabs>
      <w:rPr/>
    </w:pPr>
    <w:r w:rsidDel="00000000" w:rsidR="00000000" w:rsidRPr="00000000">
      <w:rPr>
        <w:rtl w:val="0"/>
      </w:rPr>
    </w:r>
  </w:p>
  <w:p w:rsidR="00000000" w:rsidDel="00000000" w:rsidP="00000000" w:rsidRDefault="00000000" w:rsidRPr="00000000" w14:paraId="0000014D">
    <w:pPr>
      <w:tabs>
        <w:tab w:val="left" w:pos="28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284" w:firstLine="0"/>
      <w:jc w:val="right"/>
      <w:rPr>
        <w:rFonts w:ascii="Calibri" w:cs="Calibri" w:eastAsia="Calibri" w:hAnsi="Calibri"/>
        <w:b w:val="0"/>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16"/>
        <w:szCs w:val="16"/>
        <w:u w:val="none"/>
        <w:shd w:fill="auto" w:val="clear"/>
        <w:vertAlign w:val="baseline"/>
      </w:rPr>
      <w:drawing>
        <wp:inline distB="0" distT="0" distL="0" distR="0">
          <wp:extent cx="1591359" cy="397840"/>
          <wp:effectExtent b="0" l="0" r="0" t="0"/>
          <wp:docPr descr="NSW Government: TAFE NSW" id="3" name="image1.png"/>
          <a:graphic>
            <a:graphicData uri="http://schemas.openxmlformats.org/drawingml/2006/picture">
              <pic:pic>
                <pic:nvPicPr>
                  <pic:cNvPr descr="NSW Government: TAFE NSW" id="0" name="image1.png"/>
                  <pic:cNvPicPr preferRelativeResize="0"/>
                </pic:nvPicPr>
                <pic:blipFill>
                  <a:blip r:embed="rId1"/>
                  <a:srcRect b="0" l="0" r="0" t="0"/>
                  <a:stretch>
                    <a:fillRect/>
                  </a:stretch>
                </pic:blipFill>
                <pic:spPr>
                  <a:xfrm>
                    <a:off x="0" y="0"/>
                    <a:ext cx="1591359" cy="397840"/>
                  </a:xfrm>
                  <a:prstGeom prst="rect"/>
                  <a:ln/>
                </pic:spPr>
              </pic:pic>
            </a:graphicData>
          </a:graphic>
        </wp:inline>
      </w:drawing>
    </w: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tabs>
        <w:tab w:val="left" w:pos="284"/>
      </w:tabs>
      <w:rPr/>
    </w:pPr>
    <w:r w:rsidDel="00000000" w:rsidR="00000000" w:rsidRPr="00000000">
      <w:rPr>
        <w:rtl w:val="0"/>
      </w:rPr>
    </w:r>
  </w:p>
  <w:p w:rsidR="00000000" w:rsidDel="00000000" w:rsidP="00000000" w:rsidRDefault="00000000" w:rsidRPr="00000000" w14:paraId="00000135">
    <w:pPr>
      <w:tabs>
        <w:tab w:val="left" w:pos="284"/>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tabs>
        <w:tab w:val="left" w:pos="284"/>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tabs>
        <w:tab w:val="left" w:pos="284"/>
      </w:tabs>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tabs>
        <w:tab w:val="left" w:pos="284"/>
      </w:tabs>
      <w:rPr/>
    </w:pPr>
    <w:r w:rsidDel="00000000" w:rsidR="00000000" w:rsidRPr="00000000">
      <w:rPr>
        <w:rtl w:val="0"/>
      </w:rPr>
    </w:r>
  </w:p>
  <w:p w:rsidR="00000000" w:rsidDel="00000000" w:rsidP="00000000" w:rsidRDefault="00000000" w:rsidRPr="00000000" w14:paraId="0000013B">
    <w:pPr>
      <w:tabs>
        <w:tab w:val="left" w:pos="28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52" w:hanging="360"/>
      </w:pPr>
      <w:rPr>
        <w:rFonts w:ascii="Noto Sans Symbols" w:cs="Noto Sans Symbols" w:eastAsia="Noto Sans Symbols" w:hAnsi="Noto Sans Symbols"/>
      </w:rPr>
    </w:lvl>
    <w:lvl w:ilvl="1">
      <w:start w:val="1"/>
      <w:numFmt w:val="bullet"/>
      <w:lvlText w:val="●"/>
      <w:lvlJc w:val="left"/>
      <w:pPr>
        <w:ind w:left="1472" w:hanging="360"/>
      </w:pPr>
      <w:rPr>
        <w:rFonts w:ascii="Noto Sans Symbols" w:cs="Noto Sans Symbols" w:eastAsia="Noto Sans Symbols" w:hAnsi="Noto Sans Symbols"/>
      </w:rPr>
    </w:lvl>
    <w:lvl w:ilvl="2">
      <w:start w:val="1"/>
      <w:numFmt w:val="bullet"/>
      <w:lvlText w:val="▪"/>
      <w:lvlJc w:val="left"/>
      <w:pPr>
        <w:ind w:left="2192" w:hanging="360"/>
      </w:pPr>
      <w:rPr>
        <w:rFonts w:ascii="Noto Sans Symbols" w:cs="Noto Sans Symbols" w:eastAsia="Noto Sans Symbols" w:hAnsi="Noto Sans Symbols"/>
      </w:rPr>
    </w:lvl>
    <w:lvl w:ilvl="3">
      <w:start w:val="1"/>
      <w:numFmt w:val="bullet"/>
      <w:lvlText w:val="●"/>
      <w:lvlJc w:val="left"/>
      <w:pPr>
        <w:ind w:left="2912" w:hanging="360"/>
      </w:pPr>
      <w:rPr>
        <w:rFonts w:ascii="Noto Sans Symbols" w:cs="Noto Sans Symbols" w:eastAsia="Noto Sans Symbols" w:hAnsi="Noto Sans Symbols"/>
      </w:rPr>
    </w:lvl>
    <w:lvl w:ilvl="4">
      <w:start w:val="1"/>
      <w:numFmt w:val="bullet"/>
      <w:lvlText w:val="o"/>
      <w:lvlJc w:val="left"/>
      <w:pPr>
        <w:ind w:left="3632" w:hanging="360"/>
      </w:pPr>
      <w:rPr>
        <w:rFonts w:ascii="Courier New" w:cs="Courier New" w:eastAsia="Courier New" w:hAnsi="Courier New"/>
      </w:rPr>
    </w:lvl>
    <w:lvl w:ilvl="5">
      <w:start w:val="1"/>
      <w:numFmt w:val="bullet"/>
      <w:lvlText w:val="▪"/>
      <w:lvlJc w:val="left"/>
      <w:pPr>
        <w:ind w:left="4352" w:hanging="360"/>
      </w:pPr>
      <w:rPr>
        <w:rFonts w:ascii="Noto Sans Symbols" w:cs="Noto Sans Symbols" w:eastAsia="Noto Sans Symbols" w:hAnsi="Noto Sans Symbols"/>
      </w:rPr>
    </w:lvl>
    <w:lvl w:ilvl="6">
      <w:start w:val="1"/>
      <w:numFmt w:val="bullet"/>
      <w:lvlText w:val="●"/>
      <w:lvlJc w:val="left"/>
      <w:pPr>
        <w:ind w:left="5072" w:hanging="360"/>
      </w:pPr>
      <w:rPr>
        <w:rFonts w:ascii="Noto Sans Symbols" w:cs="Noto Sans Symbols" w:eastAsia="Noto Sans Symbols" w:hAnsi="Noto Sans Symbols"/>
      </w:rPr>
    </w:lvl>
    <w:lvl w:ilvl="7">
      <w:start w:val="1"/>
      <w:numFmt w:val="bullet"/>
      <w:lvlText w:val="o"/>
      <w:lvlJc w:val="left"/>
      <w:pPr>
        <w:ind w:left="5792" w:hanging="360"/>
      </w:pPr>
      <w:rPr>
        <w:rFonts w:ascii="Courier New" w:cs="Courier New" w:eastAsia="Courier New" w:hAnsi="Courier New"/>
      </w:rPr>
    </w:lvl>
    <w:lvl w:ilvl="8">
      <w:start w:val="1"/>
      <w:numFmt w:val="bullet"/>
      <w:lvlText w:val="▪"/>
      <w:lvlJc w:val="left"/>
      <w:pPr>
        <w:ind w:left="6512" w:hanging="360"/>
      </w:pPr>
      <w:rPr>
        <w:rFonts w:ascii="Noto Sans Symbols" w:cs="Noto Sans Symbols" w:eastAsia="Noto Sans Symbols" w:hAnsi="Noto Sans Symbols"/>
      </w:rPr>
    </w:lvl>
  </w:abstractNum>
  <w:abstractNum w:abstractNumId="4">
    <w:lvl w:ilvl="0">
      <w:start w:val="1"/>
      <w:numFmt w:val="bullet"/>
      <w:lvlText w:val="●"/>
      <w:lvlJc w:val="left"/>
      <w:pPr>
        <w:ind w:left="752" w:hanging="360"/>
      </w:pPr>
      <w:rPr>
        <w:rFonts w:ascii="Noto Sans Symbols" w:cs="Noto Sans Symbols" w:eastAsia="Noto Sans Symbols" w:hAnsi="Noto Sans Symbols"/>
      </w:rPr>
    </w:lvl>
    <w:lvl w:ilvl="1">
      <w:start w:val="1"/>
      <w:numFmt w:val="bullet"/>
      <w:lvlText w:val="●"/>
      <w:lvlJc w:val="left"/>
      <w:pPr>
        <w:ind w:left="1472" w:hanging="360"/>
      </w:pPr>
      <w:rPr>
        <w:rFonts w:ascii="Noto Sans Symbols" w:cs="Noto Sans Symbols" w:eastAsia="Noto Sans Symbols" w:hAnsi="Noto Sans Symbols"/>
      </w:rPr>
    </w:lvl>
    <w:lvl w:ilvl="2">
      <w:start w:val="1"/>
      <w:numFmt w:val="bullet"/>
      <w:lvlText w:val="▪"/>
      <w:lvlJc w:val="left"/>
      <w:pPr>
        <w:ind w:left="2192" w:hanging="360"/>
      </w:pPr>
      <w:rPr>
        <w:rFonts w:ascii="Noto Sans Symbols" w:cs="Noto Sans Symbols" w:eastAsia="Noto Sans Symbols" w:hAnsi="Noto Sans Symbols"/>
      </w:rPr>
    </w:lvl>
    <w:lvl w:ilvl="3">
      <w:start w:val="1"/>
      <w:numFmt w:val="bullet"/>
      <w:lvlText w:val="●"/>
      <w:lvlJc w:val="left"/>
      <w:pPr>
        <w:ind w:left="2912" w:hanging="360"/>
      </w:pPr>
      <w:rPr>
        <w:rFonts w:ascii="Noto Sans Symbols" w:cs="Noto Sans Symbols" w:eastAsia="Noto Sans Symbols" w:hAnsi="Noto Sans Symbols"/>
      </w:rPr>
    </w:lvl>
    <w:lvl w:ilvl="4">
      <w:start w:val="1"/>
      <w:numFmt w:val="bullet"/>
      <w:lvlText w:val="o"/>
      <w:lvlJc w:val="left"/>
      <w:pPr>
        <w:ind w:left="3632" w:hanging="360"/>
      </w:pPr>
      <w:rPr>
        <w:rFonts w:ascii="Courier New" w:cs="Courier New" w:eastAsia="Courier New" w:hAnsi="Courier New"/>
      </w:rPr>
    </w:lvl>
    <w:lvl w:ilvl="5">
      <w:start w:val="1"/>
      <w:numFmt w:val="bullet"/>
      <w:lvlText w:val="▪"/>
      <w:lvlJc w:val="left"/>
      <w:pPr>
        <w:ind w:left="4352" w:hanging="360"/>
      </w:pPr>
      <w:rPr>
        <w:rFonts w:ascii="Noto Sans Symbols" w:cs="Noto Sans Symbols" w:eastAsia="Noto Sans Symbols" w:hAnsi="Noto Sans Symbols"/>
      </w:rPr>
    </w:lvl>
    <w:lvl w:ilvl="6">
      <w:start w:val="1"/>
      <w:numFmt w:val="bullet"/>
      <w:lvlText w:val="●"/>
      <w:lvlJc w:val="left"/>
      <w:pPr>
        <w:ind w:left="5072" w:hanging="360"/>
      </w:pPr>
      <w:rPr>
        <w:rFonts w:ascii="Noto Sans Symbols" w:cs="Noto Sans Symbols" w:eastAsia="Noto Sans Symbols" w:hAnsi="Noto Sans Symbols"/>
      </w:rPr>
    </w:lvl>
    <w:lvl w:ilvl="7">
      <w:start w:val="1"/>
      <w:numFmt w:val="bullet"/>
      <w:lvlText w:val="o"/>
      <w:lvlJc w:val="left"/>
      <w:pPr>
        <w:ind w:left="5792" w:hanging="360"/>
      </w:pPr>
      <w:rPr>
        <w:rFonts w:ascii="Courier New" w:cs="Courier New" w:eastAsia="Courier New" w:hAnsi="Courier New"/>
      </w:rPr>
    </w:lvl>
    <w:lvl w:ilvl="8">
      <w:start w:val="1"/>
      <w:numFmt w:val="bullet"/>
      <w:lvlText w:val="▪"/>
      <w:lvlJc w:val="left"/>
      <w:pPr>
        <w:ind w:left="6512"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tabs>
          <w:tab w:val="left" w:pos="284"/>
        </w:tabs>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120" w:line="600" w:lineRule="auto"/>
      <w:ind w:left="0" w:right="0" w:firstLine="0"/>
      <w:jc w:val="left"/>
    </w:pPr>
    <w:rPr>
      <w:rFonts w:ascii="Calibri" w:cs="Calibri" w:eastAsia="Calibri" w:hAnsi="Calibri"/>
      <w:b w:val="0"/>
      <w:i w:val="0"/>
      <w:smallCaps w:val="0"/>
      <w:strike w:val="0"/>
      <w:color w:val="2d739f"/>
      <w:sz w:val="44"/>
      <w:szCs w:val="4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464748"/>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2d739f"/>
      <w:sz w:val="32"/>
      <w:szCs w:val="32"/>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58585b"/>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8"/>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9"/>
      <w:sz w:val="24"/>
      <w:szCs w:val="24"/>
      <w:u w:val="none"/>
      <w:shd w:fill="auto" w:val="clear"/>
      <w:vertAlign w:val="baseline"/>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0057b8"/>
      <w:sz w:val="52"/>
      <w:szCs w:val="52"/>
    </w:rPr>
  </w:style>
  <w:style w:type="paragraph" w:styleId="Normal" w:default="1">
    <w:name w:val="Normal"/>
    <w:rsid w:val="00090C5A"/>
    <w:pPr>
      <w:tabs>
        <w:tab w:val="left" w:pos="284"/>
      </w:tabs>
      <w:spacing w:after="120" w:before="120" w:line="300" w:lineRule="auto"/>
    </w:pPr>
    <w:rPr>
      <w:rFonts w:cstheme="minorHAnsi"/>
      <w:szCs w:val="20"/>
    </w:rPr>
  </w:style>
  <w:style w:type="paragraph" w:styleId="Heading1">
    <w:name w:val="heading 1"/>
    <w:next w:val="Normal"/>
    <w:link w:val="Heading1Char"/>
    <w:uiPriority w:val="9"/>
    <w:qFormat w:val="1"/>
    <w:rsid w:val="0015779E"/>
    <w:pPr>
      <w:spacing w:after="120" w:before="120" w:line="600" w:lineRule="exact"/>
      <w:outlineLvl w:val="0"/>
    </w:pPr>
    <w:rPr>
      <w:rFonts w:eastAsia="Times New Roman" w:cstheme="minorHAnsi"/>
      <w:noProof w:val="1"/>
      <w:color w:val="2d739f"/>
      <w:kern w:val="22"/>
      <w:sz w:val="44"/>
      <w:szCs w:val="40"/>
      <w:lang w:eastAsia="en-AU"/>
    </w:rPr>
  </w:style>
  <w:style w:type="paragraph" w:styleId="Heading2">
    <w:name w:val="heading 2"/>
    <w:basedOn w:val="Coverunittitle"/>
    <w:next w:val="Normal"/>
    <w:link w:val="Heading2Char"/>
    <w:uiPriority w:val="9"/>
    <w:unhideWhenUsed w:val="1"/>
    <w:qFormat w:val="1"/>
    <w:rsid w:val="002F7F93"/>
    <w:pPr>
      <w:spacing w:after="120" w:afterAutospacing="0" w:before="240" w:line="240" w:lineRule="auto"/>
      <w:outlineLvl w:val="1"/>
    </w:pPr>
    <w:rPr>
      <w:b w:val="1"/>
      <w:sz w:val="36"/>
      <w:szCs w:val="36"/>
    </w:rPr>
  </w:style>
  <w:style w:type="paragraph" w:styleId="Heading3">
    <w:name w:val="heading 3"/>
    <w:basedOn w:val="Coverunittitle"/>
    <w:next w:val="Normal"/>
    <w:link w:val="Heading3Char"/>
    <w:uiPriority w:val="9"/>
    <w:unhideWhenUsed w:val="1"/>
    <w:qFormat w:val="1"/>
    <w:rsid w:val="0015779E"/>
    <w:pPr>
      <w:spacing w:after="120" w:afterAutospacing="0" w:before="240" w:line="240" w:lineRule="auto"/>
      <w:outlineLvl w:val="2"/>
    </w:pPr>
    <w:rPr>
      <w:b w:val="1"/>
      <w:color w:val="2d739f"/>
      <w:szCs w:val="32"/>
    </w:rPr>
  </w:style>
  <w:style w:type="paragraph" w:styleId="Heading4">
    <w:name w:val="heading 4"/>
    <w:basedOn w:val="Coverunittitle"/>
    <w:next w:val="Normal"/>
    <w:link w:val="Heading4Char"/>
    <w:uiPriority w:val="9"/>
    <w:unhideWhenUsed w:val="1"/>
    <w:qFormat w:val="1"/>
    <w:rsid w:val="00827436"/>
    <w:pPr>
      <w:spacing w:after="120" w:afterAutospacing="0" w:before="240" w:line="240" w:lineRule="auto"/>
      <w:outlineLvl w:val="3"/>
    </w:pPr>
    <w:rPr>
      <w:b w:val="1"/>
      <w:color w:val="58585b"/>
      <w:sz w:val="28"/>
      <w:szCs w:val="28"/>
    </w:rPr>
  </w:style>
  <w:style w:type="paragraph" w:styleId="Heading5">
    <w:name w:val="heading 5"/>
    <w:basedOn w:val="Coverunittitle"/>
    <w:next w:val="Normal"/>
    <w:link w:val="Heading5Char"/>
    <w:uiPriority w:val="9"/>
    <w:unhideWhenUsed w:val="1"/>
    <w:qFormat w:val="1"/>
    <w:rsid w:val="00827436"/>
    <w:pPr>
      <w:spacing w:after="60" w:afterAutospacing="0" w:before="240"/>
      <w:outlineLvl w:val="4"/>
    </w:pPr>
    <w:rPr>
      <w:b w:val="1"/>
      <w:sz w:val="24"/>
    </w:rPr>
  </w:style>
  <w:style w:type="paragraph" w:styleId="Heading6">
    <w:name w:val="heading 6"/>
    <w:basedOn w:val="Heading5"/>
    <w:next w:val="Normal"/>
    <w:link w:val="Heading6Char"/>
    <w:uiPriority w:val="9"/>
    <w:unhideWhenUsed w:val="1"/>
    <w:rsid w:val="00A305EB"/>
    <w:pPr>
      <w:outlineLvl w:val="5"/>
    </w:pPr>
    <w:rPr>
      <w:color w:val="464749"/>
      <w:szCs w:val="20"/>
    </w:rPr>
  </w:style>
  <w:style w:type="paragraph" w:styleId="Heading7">
    <w:name w:val="heading 7"/>
    <w:basedOn w:val="Normal"/>
    <w:next w:val="Normal"/>
    <w:link w:val="Heading7Char"/>
    <w:uiPriority w:val="9"/>
    <w:unhideWhenUsed w:val="1"/>
    <w:rsid w:val="00FF5701"/>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vertitle" w:customStyle="1">
    <w:name w:val="Cover title"/>
    <w:next w:val="Normal"/>
    <w:autoRedefine w:val="1"/>
    <w:qFormat w:val="1"/>
    <w:rsid w:val="00254FC7"/>
    <w:pPr>
      <w:tabs>
        <w:tab w:val="left" w:pos="-567"/>
      </w:tabs>
      <w:spacing w:after="440" w:before="3000"/>
    </w:pPr>
    <w:rPr>
      <w:rFonts w:eastAsia="Times New Roman" w:cstheme="minorHAnsi"/>
      <w:noProof w:val="1"/>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val="1"/>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val="1"/>
    <w:rsid w:val="00954C78"/>
    <w:rPr>
      <w:color w:val="0000c0"/>
      <w:u w:val="single"/>
    </w:rPr>
  </w:style>
  <w:style w:type="paragraph" w:styleId="Footer-DocumentTitleLeft" w:customStyle="1">
    <w:name w:val="Footer - Document Title Left"/>
    <w:next w:val="Normal"/>
    <w:link w:val="Footer-DocumentTitleLeftCharChar"/>
    <w:autoRedefine w:val="1"/>
    <w:qFormat w:val="1"/>
    <w:rsid w:val="0002323C"/>
    <w:pPr>
      <w:tabs>
        <w:tab w:val="left" w:pos="0"/>
        <w:tab w:val="center" w:pos="6804"/>
        <w:tab w:val="right" w:pos="10206"/>
      </w:tabs>
      <w:suppressAutoHyphens w:val="1"/>
      <w:spacing w:after="0" w:line="360" w:lineRule="auto"/>
      <w:jc w:val="center"/>
    </w:pPr>
    <w:rPr>
      <w:rFonts w:ascii="Arial" w:cs="Times New Roman" w:eastAsia="Times New Roman" w:hAnsi="Arial"/>
      <w:noProof w:val="1"/>
      <w:color w:val="464749"/>
      <w:kern w:val="22"/>
      <w:sz w:val="14"/>
      <w:szCs w:val="18"/>
      <w:lang w:val="en-US"/>
    </w:rPr>
  </w:style>
  <w:style w:type="paragraph" w:styleId="Coverunittitle" w:customStyle="1">
    <w:name w:val="Cover unit title"/>
    <w:next w:val="Normal"/>
    <w:autoRedefine w:val="1"/>
    <w:rsid w:val="00C5057F"/>
    <w:pPr>
      <w:spacing w:after="100" w:afterAutospacing="1" w:before="480" w:line="360" w:lineRule="auto"/>
      <w:contextualSpacing w:val="1"/>
    </w:pPr>
    <w:rPr>
      <w:rFonts w:eastAsia="Times New Roman" w:cstheme="minorHAnsi"/>
      <w:noProof w:val="1"/>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cs="Times New Roman" w:eastAsia="Times New Roman" w:hAnsi="Arial"/>
      <w:noProof w:val="1"/>
      <w:color w:val="464749"/>
      <w:kern w:val="22"/>
      <w:sz w:val="14"/>
      <w:szCs w:val="18"/>
      <w:lang w:val="en-US"/>
    </w:rPr>
  </w:style>
  <w:style w:type="paragraph" w:styleId="Coversubtitle" w:customStyle="1">
    <w:name w:val="Cover subtitle"/>
    <w:next w:val="Normal"/>
    <w:link w:val="CoversubtitleChar"/>
    <w:autoRedefine w:val="1"/>
    <w:qFormat w:val="1"/>
    <w:rsid w:val="001D405E"/>
    <w:pPr>
      <w:spacing w:after="160" w:before="200"/>
    </w:pPr>
    <w:rPr>
      <w:rFonts w:eastAsia="Times New Roman" w:cstheme="minorHAnsi"/>
      <w:bCs w:val="1"/>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val="1"/>
      <w:color w:val="404040"/>
      <w:kern w:val="22"/>
      <w:sz w:val="44"/>
      <w:szCs w:val="28"/>
    </w:rPr>
  </w:style>
  <w:style w:type="paragraph" w:styleId="Header-SectionTitle" w:customStyle="1">
    <w:name w:val="Header - Section Title"/>
    <w:basedOn w:val="Body"/>
    <w:autoRedefine w:val="1"/>
    <w:rsid w:val="004B64B7"/>
    <w:pPr>
      <w:ind w:right="-284"/>
      <w:jc w:val="right"/>
    </w:pPr>
    <w:rPr>
      <w:color w:val="7f7f7f" w:themeColor="text1" w:themeTint="000080"/>
      <w:sz w:val="16"/>
      <w:szCs w:val="16"/>
    </w:rPr>
  </w:style>
  <w:style w:type="paragraph" w:styleId="TOC3">
    <w:name w:val="toc 3"/>
    <w:basedOn w:val="Heading6"/>
    <w:next w:val="Normal"/>
    <w:uiPriority w:val="39"/>
    <w:rsid w:val="00863CEE"/>
    <w:pPr>
      <w:spacing w:after="0" w:before="0" w:line="240" w:lineRule="auto"/>
      <w:ind w:left="567"/>
    </w:pPr>
    <w:rPr>
      <w:b w:val="0"/>
      <w:color w:val="0057b8"/>
    </w:rPr>
  </w:style>
  <w:style w:type="paragraph" w:styleId="TOC2">
    <w:name w:val="toc 2"/>
    <w:basedOn w:val="Heading5"/>
    <w:next w:val="Normal"/>
    <w:autoRedefine w:val="1"/>
    <w:uiPriority w:val="39"/>
    <w:unhideWhenUsed w:val="1"/>
    <w:rsid w:val="00863CEE"/>
    <w:pPr>
      <w:tabs>
        <w:tab w:val="right" w:leader="dot" w:pos="10196"/>
      </w:tabs>
      <w:spacing w:after="0" w:before="6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val="1"/>
      <w:noProof w:val="1"/>
      <w:color w:val="464748"/>
      <w:kern w:val="22"/>
      <w:sz w:val="36"/>
      <w:szCs w:val="36"/>
      <w:lang w:eastAsia="en-AU"/>
    </w:rPr>
  </w:style>
  <w:style w:type="paragraph" w:styleId="Body" w:customStyle="1">
    <w:name w:val="Body"/>
    <w:basedOn w:val="Normal"/>
    <w:link w:val="BodyChar"/>
    <w:qFormat w:val="1"/>
    <w:rsid w:val="00F37D27"/>
  </w:style>
  <w:style w:type="character" w:styleId="Heading3Char" w:customStyle="1">
    <w:name w:val="Heading 3 Char"/>
    <w:basedOn w:val="DefaultParagraphFont"/>
    <w:link w:val="Heading3"/>
    <w:uiPriority w:val="9"/>
    <w:rsid w:val="0015779E"/>
    <w:rPr>
      <w:rFonts w:eastAsia="Times New Roman" w:cstheme="minorHAnsi"/>
      <w:b w:val="1"/>
      <w:noProof w:val="1"/>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val="1"/>
      <w:noProof w:val="1"/>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val="1"/>
      <w:noProof w:val="1"/>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cs="Times New Roman" w:eastAsia="Times New Roman" w:hAnsi="Arial"/>
      <w:b w:val="1"/>
      <w:color w:val="464749"/>
      <w:kern w:val="22"/>
      <w:sz w:val="20"/>
      <w:szCs w:val="20"/>
    </w:rPr>
  </w:style>
  <w:style w:type="paragraph" w:styleId="feature" w:customStyle="1">
    <w:name w:val="feature"/>
    <w:basedOn w:val="Body"/>
    <w:qFormat w:val="1"/>
    <w:rsid w:val="00DA2486"/>
    <w:pPr>
      <w:spacing w:before="240"/>
    </w:pPr>
    <w:rPr>
      <w:color w:val="0057b8"/>
    </w:rPr>
  </w:style>
  <w:style w:type="paragraph" w:styleId="Quote">
    <w:name w:val="Quote"/>
    <w:basedOn w:val="feature"/>
    <w:next w:val="Normal"/>
    <w:link w:val="QuoteChar"/>
    <w:uiPriority w:val="29"/>
    <w:qFormat w:val="1"/>
    <w:rsid w:val="00EE3A11"/>
    <w:pPr>
      <w:ind w:left="567" w:right="567"/>
    </w:pPr>
    <w:rPr>
      <w:i w:val="1"/>
      <w:color w:val="auto"/>
    </w:rPr>
  </w:style>
  <w:style w:type="character" w:styleId="QuoteChar" w:customStyle="1">
    <w:name w:val="Quote Char"/>
    <w:basedOn w:val="DefaultParagraphFont"/>
    <w:link w:val="Quote"/>
    <w:uiPriority w:val="29"/>
    <w:rsid w:val="00EE3A11"/>
    <w:rPr>
      <w:rFonts w:cstheme="minorHAnsi"/>
      <w:i w:val="1"/>
      <w:sz w:val="24"/>
      <w:szCs w:val="20"/>
    </w:rPr>
  </w:style>
  <w:style w:type="character" w:styleId="Emphasis">
    <w:name w:val="Emphasis"/>
    <w:uiPriority w:val="20"/>
    <w:qFormat w:val="1"/>
    <w:rsid w:val="0065672E"/>
    <w:rPr>
      <w:rFonts w:ascii="Arial" w:hAnsi="Arial"/>
      <w:b w:val="0"/>
      <w:i w:val="1"/>
      <w:color w:val="auto"/>
      <w:sz w:val="20"/>
    </w:rPr>
  </w:style>
  <w:style w:type="paragraph" w:styleId="Bulletlist" w:customStyle="1">
    <w:name w:val="Bullet list"/>
    <w:basedOn w:val="Body"/>
    <w:autoRedefine w:val="1"/>
    <w:rsid w:val="00113430"/>
    <w:rPr>
      <w:szCs w:val="22"/>
    </w:rPr>
  </w:style>
  <w:style w:type="table" w:styleId="eHUBTable-WithTopandSideHeadings" w:customStyle="1">
    <w:name w:val="eHUB Table - With Top and Side Headings"/>
    <w:basedOn w:val="TableNormal"/>
    <w:rsid w:val="007D40AA"/>
    <w:pPr>
      <w:spacing w:after="0" w:line="240" w:lineRule="auto"/>
    </w:pPr>
    <w:rPr>
      <w:rFonts w:ascii="Helvetica" w:cs="Times New Roman" w:eastAsia="Times New Roman" w:hAnsi="Helvetica"/>
      <w:sz w:val="21"/>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color w:val="auto"/>
        <w:sz w:val="22"/>
      </w:rPr>
      <w:tblPr/>
      <w:tcPr>
        <w:tcBorders>
          <w:top w:color="0076b8" w:space="0" w:sz="2" w:val="single"/>
          <w:left w:color="0076b8" w:space="0" w:sz="2" w:val="single"/>
          <w:bottom w:color="0076b8" w:space="0" w:sz="2" w:val="single"/>
          <w:right w:color="0076b8" w:space="0" w:sz="2" w:val="single"/>
          <w:insideH w:color="a6a6a6" w:space="0" w:sz="2" w:themeColor="background1" w:themeShade="0000A6" w:val="single"/>
          <w:insideV w:color="a6a6a6" w:space="0" w:sz="2" w:themeColor="background1" w:themeShade="0000A6" w:val="single"/>
        </w:tcBorders>
        <w:shd w:color="auto" w:fill="d3e6f5" w:val="clear"/>
      </w:tcPr>
    </w:tblStylePr>
    <w:tblStylePr w:type="firstCol">
      <w:rPr>
        <w:rFonts w:ascii="Arial" w:hAnsi="Arial"/>
        <w:b w:val="1"/>
        <w:color w:val="808080" w:themeColor="background1" w:themeShade="0000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val="1"/>
    <w:rsid w:val="00954C78"/>
  </w:style>
  <w:style w:type="paragraph" w:styleId="ReferenceCaption" w:customStyle="1">
    <w:name w:val="Reference / Caption"/>
    <w:basedOn w:val="Body"/>
    <w:qFormat w:val="1"/>
    <w:rsid w:val="00E27DFD"/>
    <w:pPr>
      <w:spacing w:after="240" w:before="240"/>
    </w:pPr>
    <w:rPr>
      <w:color w:val="747679"/>
      <w:sz w:val="16"/>
      <w:szCs w:val="16"/>
    </w:rPr>
  </w:style>
  <w:style w:type="table" w:styleId="eHUBTable-WithTopHeadings" w:customStyle="1">
    <w:name w:val="eHUB Table - With Top Headings"/>
    <w:basedOn w:val="TableNormal"/>
    <w:rsid w:val="003C0972"/>
    <w:pPr>
      <w:spacing w:after="60" w:before="60" w:line="240" w:lineRule="auto"/>
      <w:ind w:left="340" w:right="284"/>
    </w:pPr>
    <w:rPr>
      <w:rFonts w:ascii="Arial" w:cs="Times New Roman" w:eastAsia="Times New Roman" w:hAnsi="Arial"/>
      <w:sz w:val="20"/>
      <w:szCs w:val="20"/>
      <w:lang w:eastAsia="en-AU"/>
    </w:rPr>
    <w:tblPr>
      <w:tblInd w:w="851.0" w:type="dxa"/>
      <w:tblBorders>
        <w:bottom w:color="d9d9d9" w:space="0" w:sz="2" w:themeColor="background1" w:themeShade="0000D9"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pPr>
        <w:wordWrap w:val="1"/>
        <w:spacing w:afterAutospacing="0" w:afterLines="60" w:beforeAutospacing="0" w:beforeLines="60" w:line="240" w:lineRule="auto"/>
        <w:ind w:left="170" w:right="170" w:leftChars="0" w:rightChars="0"/>
        <w:contextualSpacing w:val="0"/>
      </w:pPr>
      <w:rPr>
        <w:rFonts w:ascii="Arial" w:hAnsi="Arial"/>
        <w:b w:val="1"/>
        <w:i w:val="0"/>
        <w:color w:val="auto"/>
        <w:sz w:val="22"/>
      </w:rPr>
      <w:tblPr/>
      <w:tcPr>
        <w:shd w:color="auto" w:fill="8db3e2" w:themeFill="text2" w:themeFillTint="000066" w:val="clear"/>
      </w:tcPr>
    </w:tblStylePr>
    <w:tblStylePr w:type="firstCol">
      <w:rPr>
        <w:rFonts w:ascii="Arial" w:hAnsi="Arial"/>
        <w:sz w:val="20"/>
      </w:rPr>
      <w:tblPr/>
      <w:tcPr>
        <w:tcBorders>
          <w:left w:space="0" w:sz="0" w:val="nil"/>
        </w:tcBorders>
      </w:tcPr>
    </w:tblStylePr>
    <w:tblStylePr w:type="lastCol">
      <w:tblPr/>
      <w:tcPr>
        <w:tcBorders>
          <w:right w:space="0" w:sz="0" w:val="nil"/>
        </w:tcBorders>
      </w:tcPr>
    </w:tblStylePr>
    <w:tblStylePr w:type="neCell">
      <w:tblPr/>
      <w:tcPr>
        <w:tcBorders>
          <w:top w:color="0076b8" w:space="0" w:sz="2" w:val="single"/>
          <w:left w:space="0" w:sz="0" w:val="nil"/>
          <w:bottom w:color="0076b8" w:space="0" w:sz="2" w:val="single"/>
          <w:right w:space="0" w:sz="0" w:val="nil"/>
          <w:insideH w:space="0" w:sz="0" w:val="nil"/>
          <w:insideV w:space="0" w:sz="0" w:val="nil"/>
          <w:tl2br w:space="0" w:sz="0" w:val="nil"/>
          <w:tr2bl w:space="0" w:sz="0" w:val="nil"/>
        </w:tcBorders>
      </w:tcPr>
    </w:tblStylePr>
    <w:tblStylePr w:type="nwCell">
      <w:tblPr/>
      <w:tcPr>
        <w:tcBorders>
          <w:left w:space="0" w:sz="0" w:val="nil"/>
        </w:tcBorders>
      </w:tcPr>
    </w:tblStylePr>
  </w:style>
  <w:style w:type="character" w:styleId="Tableheading1" w:customStyle="1">
    <w:name w:val="Table heading 1"/>
    <w:uiPriority w:val="1"/>
    <w:rsid w:val="004A2599"/>
    <w:rPr>
      <w:rFonts w:ascii="Arial" w:hAnsi="Arial"/>
      <w:b w:val="1"/>
      <w:color w:val="auto"/>
      <w:sz w:val="22"/>
      <w:szCs w:val="22"/>
      <w:lang w:eastAsia="en-AU"/>
    </w:rPr>
  </w:style>
  <w:style w:type="table" w:styleId="TableGrid">
    <w:name w:val="Table Grid"/>
    <w:basedOn w:val="TableNormal"/>
    <w:uiPriority w:val="39"/>
    <w:rsid w:val="002C7CD5"/>
    <w:pPr>
      <w:spacing w:after="120" w:before="120" w:line="240" w:lineRule="auto"/>
    </w:pPr>
    <w:rPr>
      <w:sz w:val="24"/>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rPr>
      <w:cantSplit w:val="1"/>
    </w:trPr>
    <w:tcPr>
      <w:vAlign w:val="center"/>
    </w:tcPr>
    <w:tblStylePr w:type="firstRow">
      <w:pPr>
        <w:wordWrap w:val="1"/>
        <w:spacing w:after="120" w:afterAutospacing="0" w:afterLines="0" w:before="120" w:beforeAutospacing="0" w:beforeLines="0" w:line="300" w:lineRule="auto"/>
        <w:jc w:val="left"/>
      </w:pPr>
      <w:rPr>
        <w:rFonts w:asciiTheme="minorHAnsi" w:hAnsiTheme="minorHAnsi"/>
        <w:b w:val="1"/>
        <w:color w:val="ffffff" w:themeColor="background1"/>
        <w:sz w:val="24"/>
      </w:rPr>
      <w:tblPr/>
      <w:tcPr>
        <w:shd w:color="auto" w:fill="2d739f" w:val="clear"/>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cs="Times New Roman" w:eastAsia="Times New Roman" w:hAnsi="Arial"/>
      <w:sz w:val="20"/>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sz w:val="22"/>
      </w:rPr>
      <w:tblPr/>
      <w:tcPr>
        <w:tcBorders>
          <w:top w:color="0076b8" w:space="0" w:sz="2" w:val="single"/>
          <w:insideH w:color="a6a6a6" w:space="0" w:sz="2" w:themeColor="background1" w:themeShade="0000A6" w:val="single"/>
          <w:insideV w:color="a6a6a6" w:space="0" w:sz="2" w:themeColor="background1" w:themeShade="0000A6" w:val="single"/>
        </w:tcBorders>
        <w:shd w:color="auto" w:fill="ffffff" w:themeFill="background1" w:val="clear"/>
      </w:tcPr>
    </w:tblStylePr>
    <w:tblStylePr w:type="firstCol">
      <w:rPr>
        <w:b w:val="1"/>
        <w:color w:val="687c56"/>
      </w:rPr>
      <w:tblPr/>
      <w:tcPr>
        <w:tcBorders>
          <w:right w:color="a6a6a6" w:space="0" w:sz="2" w:themeColor="background1" w:themeShade="0000A6" w:val="single"/>
          <w:insideH w:color="a6a6a6" w:space="0" w:sz="2" w:themeColor="background1" w:themeShade="0000A6" w:val="single"/>
        </w:tcBorders>
        <w:shd w:color="auto" w:fill="d3e6f5" w:val="clear"/>
      </w:tcPr>
    </w:tblStylePr>
    <w:tblStylePr w:type="neCell">
      <w:tblPr/>
      <w:tcPr>
        <w:tcBorders>
          <w:top w:color="0076b8" w:space="0" w:sz="2" w:val="single"/>
          <w:left w:color="d9d9d9" w:space="0" w:sz="2" w:themeColor="background1" w:themeShade="0000D9" w:val="single"/>
          <w:bottom w:space="0" w:sz="0" w:val="nil"/>
          <w:right w:color="0076b8" w:space="0" w:sz="2" w:val="single"/>
          <w:insideH w:space="0" w:sz="0" w:val="nil"/>
          <w:insideV w:space="0" w:sz="0" w:val="nil"/>
          <w:tl2br w:space="0" w:sz="0" w:val="nil"/>
          <w:tr2bl w:space="0" w:sz="0" w:val="nil"/>
        </w:tcBorders>
      </w:tcPr>
    </w:tblStylePr>
    <w:tblStylePr w:type="nwCell">
      <w:rPr>
        <w:rFonts w:ascii="Arial" w:hAnsi="Arial"/>
        <w:b w:val="1"/>
        <w:color w:val="auto"/>
        <w:sz w:val="24"/>
      </w:rPr>
      <w:tblPr/>
      <w:tcPr>
        <w:tcBorders>
          <w:bottom w:color="a6a6a6" w:space="0" w:sz="2" w:themeColor="background1" w:themeShade="0000A6" w:val="single"/>
          <w:insideH w:color="a6a6a6" w:space="0" w:sz="2" w:themeColor="background1" w:themeShade="0000A6" w:val="single"/>
        </w:tcBorders>
        <w:shd w:color="auto" w:fill="d3e6f5" w:val="clear"/>
      </w:tcPr>
    </w:tblStylePr>
  </w:style>
  <w:style w:type="paragraph" w:styleId="Tableheading10" w:customStyle="1">
    <w:name w:val="Table heading1"/>
    <w:basedOn w:val="Heading5"/>
    <w:rsid w:val="004A2599"/>
    <w:pPr>
      <w:spacing w:afterLines="60" w:before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val="1"/>
        <w:sz w:val="20"/>
      </w:rPr>
      <w:tblPr/>
      <w:tcPr>
        <w:shd w:color="auto" w:fill="8db3e2" w:themeFill="text2" w:themeFillTint="000066" w:val="clear"/>
      </w:tcPr>
    </w:tblStylePr>
  </w:style>
  <w:style w:type="table" w:styleId="Style2" w:customStyle="1">
    <w:name w:val="Style2"/>
    <w:basedOn w:val="TableGrid"/>
    <w:uiPriority w:val="99"/>
    <w:rsid w:val="009238B3"/>
    <w:tblPr/>
    <w:tblStylePr w:type="firstRow">
      <w:pPr>
        <w:wordWrap w:val="1"/>
        <w:spacing w:after="120" w:afterAutospacing="0" w:afterLines="0" w:before="120" w:beforeAutospacing="0" w:beforeLines="0" w:line="300" w:lineRule="auto"/>
        <w:jc w:val="center"/>
      </w:pPr>
      <w:rPr>
        <w:rFonts w:ascii="Arial" w:hAnsi="Arial"/>
        <w:b w:val="0"/>
        <w:color w:val="ffffff" w:themeColor="background1"/>
        <w:sz w:val="20"/>
      </w:rPr>
      <w:tblPr/>
      <w:trPr>
        <w:tblHeader w:val="1"/>
      </w:trPr>
      <w:tcPr>
        <w:shd w:color="auto" w:fill="8db3e2" w:themeFill="text2" w:themeFillTint="000066" w:val="clear"/>
      </w:tcPr>
    </w:tblStylePr>
    <w:tblStylePr w:type="lastRow">
      <w:rPr>
        <w:rFonts w:asciiTheme="minorHAnsi" w:hAnsiTheme="minorHAnsi"/>
        <w:sz w:val="22"/>
      </w:rPr>
    </w:tblStylePr>
    <w:tblStylePr w:type="firstCol">
      <w:rPr>
        <w:rFonts w:ascii="Arial" w:hAnsi="Arial"/>
        <w:b w:val="1"/>
        <w:sz w:val="20"/>
      </w:rPr>
      <w:tblPr/>
      <w:tcPr>
        <w:shd w:color="auto" w:fill="8db3e2" w:themeFill="text2" w:themeFillTint="000066" w:val="clear"/>
      </w:tcPr>
    </w:tblStylePr>
  </w:style>
  <w:style w:type="table" w:styleId="Style3" w:customStyle="1">
    <w:name w:val="Style3"/>
    <w:basedOn w:val="TableNormal"/>
    <w:uiPriority w:val="99"/>
    <w:rsid w:val="00A86F85"/>
    <w:pPr>
      <w:spacing w:after="100" w:afterAutospacing="1" w:before="40" w:line="240" w:lineRule="auto"/>
      <w:contextualSpacing w:val="1"/>
    </w:pPr>
    <w:rPr>
      <w:rFonts w:ascii="Arial" w:hAnsi="Arial"/>
      <w:sz w:val="20"/>
    </w:r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Col">
      <w:pPr>
        <w:wordWrap w:val="1"/>
        <w:jc w:val="center"/>
      </w:pPr>
      <w:rPr>
        <w:rFonts w:ascii="Arial" w:hAnsi="Arial"/>
        <w:b w:val="1"/>
        <w:sz w:val="20"/>
      </w:rPr>
      <w:tblPr/>
      <w:tcPr>
        <w:shd w:color="auto" w:fill="f2f2f2" w:themeFill="background1" w:themeFillShade="0000F2" w:val="clear"/>
      </w:tcPr>
    </w:tblStylePr>
    <w:tblStylePr w:type="band1Vert">
      <w:pPr>
        <w:wordWrap w:val="1"/>
        <w:spacing w:beforeAutospacing="0" w:beforeLines="0"/>
      </w:pPr>
    </w:tblStylePr>
  </w:style>
  <w:style w:type="table" w:styleId="Style4" w:customStyle="1">
    <w:name w:val="Style4"/>
    <w:basedOn w:val="TableNormal"/>
    <w:uiPriority w:val="99"/>
    <w:rsid w:val="00D73C7D"/>
    <w:pPr>
      <w:spacing w:after="100" w:afterAutospacing="1" w:before="80" w:line="240" w:lineRule="auto"/>
    </w:pPr>
    <w:rPr>
      <w:rFonts w:ascii="Arial" w:hAnsi="Arial"/>
      <w:sz w:val="20"/>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pPr>
        <w:wordWrap w:val="1"/>
        <w:jc w:val="center"/>
      </w:pPr>
      <w:rPr>
        <w:rFonts w:ascii="Arial" w:hAnsi="Arial"/>
        <w:b w:val="1"/>
        <w:sz w:val="20"/>
      </w:rPr>
      <w:tblPr/>
      <w:tcPr>
        <w:shd w:color="auto" w:fill="f2f2f2" w:themeFill="background1" w:themeFillShade="0000F2" w:val="clear"/>
      </w:tcPr>
    </w:tblStylePr>
    <w:tblStylePr w:type="firstCol">
      <w:pPr>
        <w:wordWrap w:val="1"/>
        <w:jc w:val="center"/>
      </w:pPr>
      <w:rPr>
        <w:rFonts w:ascii="Arial" w:hAnsi="Arial"/>
        <w:b w:val="1"/>
        <w:sz w:val="20"/>
      </w:rPr>
      <w:tblPr/>
      <w:tcPr>
        <w:shd w:color="auto" w:fill="f2f2f2" w:themeFill="background1" w:themeFillShade="0000F2" w:val="clear"/>
      </w:tcPr>
    </w:tblStylePr>
  </w:style>
  <w:style w:type="paragraph" w:styleId="TOC1">
    <w:name w:val="toc 1"/>
    <w:basedOn w:val="Heading3"/>
    <w:next w:val="Normal"/>
    <w:autoRedefine w:val="1"/>
    <w:uiPriority w:val="39"/>
    <w:unhideWhenUsed w:val="1"/>
    <w:qFormat w:val="1"/>
    <w:rsid w:val="006B36F7"/>
    <w:pPr>
      <w:tabs>
        <w:tab w:val="right" w:leader="dot" w:pos="10206"/>
      </w:tabs>
      <w:spacing w:after="0" w:before="120"/>
      <w:contextualSpacing w:val="0"/>
    </w:pPr>
    <w:rPr>
      <w:b w:val="0"/>
      <w:sz w:val="28"/>
    </w:rPr>
  </w:style>
  <w:style w:type="paragraph" w:styleId="BalloonText">
    <w:name w:val="Balloon Text"/>
    <w:basedOn w:val="Normal"/>
    <w:link w:val="BalloonTextChar"/>
    <w:uiPriority w:val="99"/>
    <w:semiHidden w:val="1"/>
    <w:unhideWhenUsed w:val="1"/>
    <w:rsid w:val="005A2FF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2FFA"/>
    <w:rPr>
      <w:rFonts w:ascii="Tahoma" w:cs="Tahoma" w:hAnsi="Tahoma"/>
      <w:sz w:val="16"/>
      <w:szCs w:val="16"/>
    </w:rPr>
  </w:style>
  <w:style w:type="paragraph" w:styleId="TOCHeading">
    <w:name w:val="TOC Heading"/>
    <w:basedOn w:val="Heading1"/>
    <w:next w:val="Normal"/>
    <w:uiPriority w:val="39"/>
    <w:unhideWhenUsed w:val="1"/>
    <w:qFormat w:val="1"/>
    <w:rsid w:val="006B36F7"/>
    <w:pPr>
      <w:keepNext w:val="1"/>
      <w:keepLines w:val="1"/>
      <w:spacing w:after="0" w:line="276" w:lineRule="auto"/>
      <w:outlineLvl w:val="9"/>
    </w:pPr>
    <w:rPr>
      <w:rFonts w:cstheme="majorBidi" w:eastAsiaTheme="majorEastAsia"/>
      <w:bCs w:val="1"/>
      <w:kern w:val="0"/>
      <w:sz w:val="28"/>
      <w:szCs w:val="28"/>
      <w:lang w:eastAsia="ja-JP" w:val="en-US"/>
    </w:rPr>
  </w:style>
  <w:style w:type="character" w:styleId="Heading7Char" w:customStyle="1">
    <w:name w:val="Heading 7 Char"/>
    <w:basedOn w:val="DefaultParagraphFont"/>
    <w:link w:val="Heading7"/>
    <w:uiPriority w:val="9"/>
    <w:rsid w:val="00FF5701"/>
    <w:rPr>
      <w:rFonts w:asciiTheme="majorHAnsi" w:cstheme="majorBidi" w:eastAsiaTheme="majorEastAsia" w:hAnsiTheme="majorHAnsi"/>
      <w:i w:val="1"/>
      <w:iCs w:val="1"/>
      <w:color w:val="404040" w:themeColor="text1" w:themeTint="0000BF"/>
    </w:rPr>
  </w:style>
  <w:style w:type="paragraph" w:styleId="Header">
    <w:name w:val="header"/>
    <w:basedOn w:val="Normal"/>
    <w:link w:val="HeaderChar"/>
    <w:unhideWhenUsed w:val="1"/>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val="1"/>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val="1"/>
    <w:qFormat w:val="1"/>
    <w:rsid w:val="00254FC7"/>
  </w:style>
  <w:style w:type="paragraph" w:styleId="Revision">
    <w:name w:val="Revision"/>
    <w:hidden w:val="1"/>
    <w:uiPriority w:val="99"/>
    <w:semiHidden w:val="1"/>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color="4f81bd" w:space="4" w:sz="8" w:themeColor="accent1" w:val="single"/>
      </w:pBdr>
      <w:spacing w:after="300"/>
      <w:contextualSpacing w:val="1"/>
    </w:pPr>
    <w:rPr>
      <w:rFonts w:asciiTheme="majorHAnsi" w:cstheme="majorBidi" w:eastAsiaTheme="majorEastAsia" w:hAnsiTheme="majorHAns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cstheme="majorBidi" w:eastAsiaTheme="majorEastAsia" w:hAnsiTheme="majorHAns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val="1"/>
    <w:unhideWhenUsed w:val="1"/>
    <w:rsid w:val="00954C78"/>
    <w:rPr>
      <w:color w:val="800080" w:themeColor="followedHyperlink"/>
      <w:u w:val="single"/>
    </w:rPr>
  </w:style>
  <w:style w:type="paragraph" w:styleId="ListNumber">
    <w:name w:val="List Number"/>
    <w:basedOn w:val="Bulletlist"/>
    <w:uiPriority w:val="99"/>
    <w:unhideWhenUsed w:val="1"/>
    <w:rsid w:val="00954C78"/>
    <w:pPr>
      <w:numPr>
        <w:numId w:val="2"/>
      </w:numPr>
    </w:pPr>
  </w:style>
  <w:style w:type="paragraph" w:styleId="Bodyfooter" w:customStyle="1">
    <w:name w:val="Body footer"/>
    <w:basedOn w:val="Normal"/>
    <w:autoRedefine w:val="1"/>
    <w:qFormat w:val="1"/>
    <w:rsid w:val="009A0ED8"/>
    <w:pPr>
      <w:tabs>
        <w:tab w:val="center" w:pos="4536"/>
        <w:tab w:val="right" w:pos="9554"/>
      </w:tabs>
      <w:spacing w:after="0" w:before="0" w:line="240" w:lineRule="auto"/>
      <w:ind w:left="-425" w:right="-714"/>
    </w:pPr>
    <w:rPr>
      <w:rFonts w:cs="Arial" w:eastAsiaTheme="minorEastAsia"/>
      <w:color w:val="262626" w:themeColor="text1" w:themeTint="0000D9"/>
      <w:kern w:val="22"/>
      <w:sz w:val="16"/>
      <w:szCs w:val="16"/>
      <w:lang w:bidi="en-US"/>
    </w:rPr>
  </w:style>
  <w:style w:type="character" w:styleId="CaptionChar" w:customStyle="1">
    <w:name w:val="Caption Char"/>
    <w:basedOn w:val="DefaultParagraphFont"/>
    <w:link w:val="Caption"/>
    <w:uiPriority w:val="35"/>
    <w:rsid w:val="00254FC7"/>
    <w:rPr>
      <w:rFonts w:cstheme="minorHAnsi"/>
      <w:color w:val="747679"/>
      <w:sz w:val="16"/>
      <w:szCs w:val="16"/>
    </w:rPr>
  </w:style>
  <w:style w:type="paragraph" w:styleId="Bulletslist" w:customStyle="1">
    <w:name w:val="Bullets list"/>
    <w:basedOn w:val="Normal"/>
    <w:link w:val="BulletslistChar"/>
    <w:qFormat w:val="1"/>
    <w:rsid w:val="00D97AC3"/>
    <w:pPr>
      <w:numPr>
        <w:numId w:val="3"/>
      </w:numPr>
      <w:spacing w:after="40"/>
      <w:ind w:left="714" w:hanging="357"/>
    </w:pPr>
    <w:rPr>
      <w:rFonts w:eastAsiaTheme="minorEastAsia"/>
      <w:szCs w:val="24"/>
      <w:lang w:bidi="en-US" w:val="en-US"/>
    </w:rPr>
  </w:style>
  <w:style w:type="character" w:styleId="BulletslistChar" w:customStyle="1">
    <w:name w:val="Bullets list Char"/>
    <w:basedOn w:val="DefaultParagraphFont"/>
    <w:link w:val="Bulletslist"/>
    <w:rsid w:val="00D97AC3"/>
    <w:rPr>
      <w:rFonts w:cstheme="minorHAnsi" w:eastAsiaTheme="minorEastAsia"/>
      <w:szCs w:val="24"/>
      <w:lang w:bidi="en-US" w:val="en-US"/>
    </w:rPr>
  </w:style>
  <w:style w:type="paragraph" w:styleId="Sectionname" w:customStyle="1">
    <w:name w:val="Section name"/>
    <w:basedOn w:val="Normal"/>
    <w:link w:val="SectionnameChar"/>
    <w:qFormat w:val="1"/>
    <w:rsid w:val="00D97AC3"/>
    <w:rPr>
      <w:rFonts w:eastAsiaTheme="minorEastAsia"/>
      <w:b w:val="1"/>
      <w:caps w:val="1"/>
      <w:noProof w:val="1"/>
      <w:color w:val="000000" w:themeColor="text1"/>
      <w:spacing w:val="20"/>
      <w:kern w:val="22"/>
      <w:sz w:val="66"/>
      <w:szCs w:val="24"/>
      <w:lang w:bidi="en-US" w:eastAsia="en-AU" w:val="en-US"/>
    </w:rPr>
  </w:style>
  <w:style w:type="character" w:styleId="SectionnameChar" w:customStyle="1">
    <w:name w:val="Section name Char"/>
    <w:basedOn w:val="Heading1Char"/>
    <w:link w:val="Sectionname"/>
    <w:rsid w:val="00D97AC3"/>
    <w:rPr>
      <w:rFonts w:ascii="Calibri" w:hAnsi="Calibri" w:cstheme="minorHAnsi" w:eastAsiaTheme="minorEastAsia"/>
      <w:b w:val="1"/>
      <w:caps w:val="1"/>
      <w:noProof w:val="1"/>
      <w:color w:val="000000" w:themeColor="text1"/>
      <w:spacing w:val="20"/>
      <w:kern w:val="22"/>
      <w:sz w:val="66"/>
      <w:szCs w:val="24"/>
      <w:lang w:bidi="en-US" w:eastAsia="en-AU" w:val="en-US"/>
    </w:rPr>
  </w:style>
  <w:style w:type="paragraph" w:styleId="ListParagraph">
    <w:name w:val="List Paragraph"/>
    <w:basedOn w:val="Normal"/>
    <w:uiPriority w:val="34"/>
    <w:qFormat w:val="1"/>
    <w:rsid w:val="00943948"/>
    <w:pPr>
      <w:ind w:left="720"/>
      <w:contextualSpacing w:val="1"/>
    </w:pPr>
  </w:style>
  <w:style w:type="paragraph" w:styleId="EndnoteText">
    <w:name w:val="endnote text"/>
    <w:basedOn w:val="Normal"/>
    <w:link w:val="EndnoteTextChar"/>
    <w:uiPriority w:val="99"/>
    <w:semiHidden w:val="1"/>
    <w:unhideWhenUsed w:val="1"/>
    <w:rsid w:val="00C0158B"/>
    <w:rPr>
      <w:sz w:val="20"/>
    </w:rPr>
  </w:style>
  <w:style w:type="character" w:styleId="EndnoteTextChar" w:customStyle="1">
    <w:name w:val="Endnote Text Char"/>
    <w:basedOn w:val="DefaultParagraphFont"/>
    <w:link w:val="EndnoteText"/>
    <w:uiPriority w:val="99"/>
    <w:semiHidden w:val="1"/>
    <w:rsid w:val="00C0158B"/>
    <w:rPr>
      <w:rFonts w:ascii="Calibri" w:hAnsi="Calibri"/>
      <w:sz w:val="20"/>
      <w:szCs w:val="20"/>
    </w:rPr>
  </w:style>
  <w:style w:type="character" w:styleId="EndnoteReference">
    <w:name w:val="endnote reference"/>
    <w:basedOn w:val="DefaultParagraphFont"/>
    <w:uiPriority w:val="99"/>
    <w:semiHidden w:val="1"/>
    <w:unhideWhenUsed w:val="1"/>
    <w:rsid w:val="00C0158B"/>
    <w:rPr>
      <w:vertAlign w:val="superscript"/>
    </w:rPr>
  </w:style>
  <w:style w:type="paragraph" w:styleId="FootnoteText">
    <w:name w:val="footnote text"/>
    <w:basedOn w:val="Normal"/>
    <w:link w:val="FootnoteTextChar"/>
    <w:uiPriority w:val="99"/>
    <w:semiHidden w:val="1"/>
    <w:unhideWhenUsed w:val="1"/>
    <w:rsid w:val="00C0158B"/>
    <w:rPr>
      <w:sz w:val="20"/>
    </w:rPr>
  </w:style>
  <w:style w:type="character" w:styleId="FootnoteTextChar" w:customStyle="1">
    <w:name w:val="Footnote Text Char"/>
    <w:basedOn w:val="DefaultParagraphFont"/>
    <w:link w:val="FootnoteText"/>
    <w:uiPriority w:val="99"/>
    <w:semiHidden w:val="1"/>
    <w:rsid w:val="00C0158B"/>
    <w:rPr>
      <w:rFonts w:ascii="Calibri" w:hAnsi="Calibri"/>
      <w:sz w:val="20"/>
      <w:szCs w:val="20"/>
    </w:rPr>
  </w:style>
  <w:style w:type="character" w:styleId="FootnoteReference">
    <w:name w:val="footnote reference"/>
    <w:basedOn w:val="DefaultParagraphFont"/>
    <w:uiPriority w:val="99"/>
    <w:semiHidden w:val="1"/>
    <w:unhideWhenUsed w:val="1"/>
    <w:rsid w:val="00C0158B"/>
    <w:rPr>
      <w:vertAlign w:val="superscript"/>
    </w:rPr>
  </w:style>
  <w:style w:type="character" w:styleId="CommentReference">
    <w:name w:val="annotation reference"/>
    <w:basedOn w:val="DefaultParagraphFont"/>
    <w:uiPriority w:val="99"/>
    <w:semiHidden w:val="1"/>
    <w:unhideWhenUsed w:val="1"/>
    <w:rsid w:val="006862CE"/>
    <w:rPr>
      <w:sz w:val="16"/>
      <w:szCs w:val="16"/>
    </w:rPr>
  </w:style>
  <w:style w:type="paragraph" w:styleId="CommentText">
    <w:name w:val="annotation text"/>
    <w:basedOn w:val="Normal"/>
    <w:link w:val="CommentTextChar"/>
    <w:uiPriority w:val="99"/>
    <w:semiHidden w:val="1"/>
    <w:unhideWhenUsed w:val="1"/>
    <w:rsid w:val="006862CE"/>
    <w:pPr>
      <w:spacing w:line="240" w:lineRule="auto"/>
    </w:pPr>
    <w:rPr>
      <w:sz w:val="20"/>
    </w:rPr>
  </w:style>
  <w:style w:type="character" w:styleId="CommentTextChar" w:customStyle="1">
    <w:name w:val="Comment Text Char"/>
    <w:basedOn w:val="DefaultParagraphFont"/>
    <w:link w:val="CommentText"/>
    <w:uiPriority w:val="99"/>
    <w:semiHidden w:val="1"/>
    <w:rsid w:val="006862CE"/>
    <w:rPr>
      <w:rFonts w:cstheme="minorHAnsi"/>
      <w:sz w:val="20"/>
      <w:szCs w:val="20"/>
    </w:rPr>
  </w:style>
  <w:style w:type="paragraph" w:styleId="CommentSubject">
    <w:name w:val="annotation subject"/>
    <w:basedOn w:val="CommentText"/>
    <w:next w:val="CommentText"/>
    <w:link w:val="CommentSubjectChar"/>
    <w:uiPriority w:val="99"/>
    <w:semiHidden w:val="1"/>
    <w:unhideWhenUsed w:val="1"/>
    <w:rsid w:val="006862CE"/>
    <w:rPr>
      <w:b w:val="1"/>
      <w:bCs w:val="1"/>
    </w:rPr>
  </w:style>
  <w:style w:type="character" w:styleId="CommentSubjectChar" w:customStyle="1">
    <w:name w:val="Comment Subject Char"/>
    <w:basedOn w:val="CommentTextChar"/>
    <w:link w:val="CommentSubject"/>
    <w:uiPriority w:val="99"/>
    <w:semiHidden w:val="1"/>
    <w:rsid w:val="006862CE"/>
    <w:rPr>
      <w:rFonts w:cstheme="minorHAnsi"/>
      <w:b w:val="1"/>
      <w:bCs w:val="1"/>
      <w:sz w:val="20"/>
      <w:szCs w:val="20"/>
    </w:rPr>
  </w:style>
  <w:style w:type="table" w:styleId="StyleTD" w:customStyle="1">
    <w:name w:val="StyleTD"/>
    <w:basedOn w:val="TableNormal"/>
    <w:uiPriority w:val="99"/>
    <w:rsid w:val="00EE3A11"/>
    <w:pPr>
      <w:spacing w:after="120" w:before="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val="1"/>
    <w:rsid w:val="00EE3A11"/>
    <w:rPr>
      <w:i w:val="1"/>
      <w:color w:val="ff0000"/>
    </w:rPr>
  </w:style>
  <w:style w:type="table" w:styleId="TableGridLight1" w:customStyle="1">
    <w:name w:val="Table Grid Light1"/>
    <w:basedOn w:val="TableNormal"/>
    <w:uiPriority w:val="40"/>
    <w:rsid w:val="00786D5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GuidetextChar" w:customStyle="1">
    <w:name w:val="Guide text Char"/>
    <w:basedOn w:val="DefaultParagraphFont"/>
    <w:link w:val="Guidetext"/>
    <w:rsid w:val="00EE3A11"/>
    <w:rPr>
      <w:rFonts w:cstheme="minorHAnsi"/>
      <w:i w:val="1"/>
      <w:color w:val="ff0000"/>
      <w:sz w:val="24"/>
      <w:szCs w:val="20"/>
    </w:rPr>
  </w:style>
  <w:style w:type="table" w:styleId="TableGrid1">
    <w:name w:val="Table Grid 1"/>
    <w:basedOn w:val="TableNormal"/>
    <w:uiPriority w:val="99"/>
    <w:semiHidden w:val="1"/>
    <w:unhideWhenUsed w:val="1"/>
    <w:rsid w:val="00786D53"/>
    <w:pPr>
      <w:tabs>
        <w:tab w:val="left" w:pos="284"/>
      </w:tabs>
      <w:spacing w:after="120" w:before="120" w:line="30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Default" w:customStyle="1">
    <w:name w:val="Default"/>
    <w:rsid w:val="007605FA"/>
    <w:pPr>
      <w:autoSpaceDE w:val="0"/>
      <w:autoSpaceDN w:val="0"/>
      <w:adjustRightInd w:val="0"/>
      <w:spacing w:after="0" w:line="240" w:lineRule="auto"/>
    </w:pPr>
    <w:rPr>
      <w:rFonts w:ascii="Arial" w:cs="Arial" w:hAnsi="Arial"/>
      <w:color w:val="000000"/>
      <w:sz w:val="24"/>
      <w:szCs w:val="24"/>
    </w:rPr>
  </w:style>
  <w:style w:type="character" w:styleId="BodyChar" w:customStyle="1">
    <w:name w:val="Body Char"/>
    <w:basedOn w:val="DefaultParagraphFont"/>
    <w:link w:val="Body"/>
    <w:locked w:val="1"/>
    <w:rsid w:val="00FF6FB1"/>
    <w:rPr>
      <w:rFonts w:cstheme="minorHAnsi"/>
      <w:sz w:val="24"/>
      <w:szCs w:val="20"/>
    </w:rPr>
  </w:style>
  <w:style w:type="paragraph" w:styleId="SmallerText-Black" w:customStyle="1">
    <w:name w:val="Smaller Text - Black"/>
    <w:basedOn w:val="Normal"/>
    <w:link w:val="SmallerText-BlackChar"/>
    <w:qFormat w:val="1"/>
    <w:rsid w:val="00192323"/>
    <w:pPr>
      <w:tabs>
        <w:tab w:val="clear" w:pos="284"/>
      </w:tabs>
      <w:spacing w:before="0" w:line="240" w:lineRule="auto"/>
    </w:pPr>
    <w:rPr>
      <w:rFonts w:ascii="Calibri" w:hAnsi="Calibri" w:cstheme="minorBidi" w:eastAsiaTheme="minorEastAsia"/>
      <w:sz w:val="20"/>
      <w:szCs w:val="24"/>
      <w:lang w:bidi="en-US" w:val="en-US"/>
    </w:rPr>
  </w:style>
  <w:style w:type="character" w:styleId="SmallerText-BlackChar" w:customStyle="1">
    <w:name w:val="Smaller Text - Black Char"/>
    <w:basedOn w:val="DefaultParagraphFont"/>
    <w:link w:val="SmallerText-Black"/>
    <w:rsid w:val="00192323"/>
    <w:rPr>
      <w:rFonts w:ascii="Calibri" w:hAnsi="Calibri" w:eastAsiaTheme="minorEastAsia"/>
      <w:sz w:val="20"/>
      <w:szCs w:val="24"/>
      <w:lang w:bidi="en-US" w:val="en-US"/>
    </w:rPr>
  </w:style>
  <w:style w:type="paragraph" w:styleId="Bodycopy" w:customStyle="1">
    <w:name w:val="Bodycopy"/>
    <w:link w:val="BodycopyChar"/>
    <w:qFormat w:val="1"/>
    <w:rsid w:val="008C1350"/>
    <w:pPr>
      <w:spacing w:after="120" w:line="240" w:lineRule="auto"/>
    </w:pPr>
    <w:rPr>
      <w:rFonts w:ascii="Calibri" w:cs="Times New Roman" w:eastAsia="Calibri" w:hAnsi="Calibri"/>
      <w:color w:val="404040"/>
    </w:rPr>
  </w:style>
  <w:style w:type="character" w:styleId="BodycopyChar" w:customStyle="1">
    <w:name w:val="Bodycopy Char"/>
    <w:link w:val="Bodycopy"/>
    <w:rsid w:val="008C1350"/>
    <w:rPr>
      <w:rFonts w:ascii="Calibri" w:cs="Times New Roman" w:eastAsia="Calibri" w:hAnsi="Calibri"/>
      <w:color w:val="404040"/>
    </w:rPr>
  </w:style>
  <w:style w:type="character" w:styleId="Strong">
    <w:name w:val="Strong"/>
    <w:basedOn w:val="DefaultParagraphFont"/>
    <w:uiPriority w:val="22"/>
    <w:qFormat w:val="1"/>
    <w:rsid w:val="001B07A8"/>
    <w:rPr>
      <w:b w:val="1"/>
      <w:bCs w:val="1"/>
    </w:rPr>
  </w:style>
  <w:style w:type="character" w:styleId="PlaceholderText">
    <w:name w:val="Placeholder Text"/>
    <w:basedOn w:val="DefaultParagraphFont"/>
    <w:uiPriority w:val="99"/>
    <w:semiHidden w:val="1"/>
    <w:rsid w:val="00775C9C"/>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share.tafensw.edu.au/share/access/searching.do?doc=%3Cxml%2F%3E&amp;in=P7ac4831b-430a-4b8d-8b56-f7b32ed5b9cf&amp;q=&amp;type=standard&amp;sort=rank&amp;dr=AFTER"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tafensw.edu.au/documents/60140/76288/Every+Students+Guide+to+Assessment+in+TAFE+NSW.pdf/cc2b5417-89a6-08f7-9a67-a0c2ff1e26ee"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498NqYg4MDyV+ytxKHEbaTrjA==">AMUW2mXAkAeQgJxhMheJ7ZPZ9d3nFH2n8kqFbksCGZCl/FTmFqb53xonotqCOwmxLafodIx2x8CLnppBHEC80+k/EsulTy1vvTVRvrZUUBzs+6FaDNTG1MeHWnSPm+Fa9fm5OGWNfu/d4AY46kAFsgIH8/Xs4nimtz4Y2ouLVAGL2StE860mKi3xixsl+Eu6R6LgpSXyHl+1u+CR6DimRvp3HX7FWiG1jF+dSFJOhEcFroJPMDHb5iDhtpXiEVuBRCXdR7COZ0s11saw2uoa3ABuJ47uZslYVl8jKcPp+NlOt4kgpWgC5Iai5o8RCCVFdUQz3HoL6lwMY/onObxlqctWQh622NP0AYphJbxzysAi3CGOwaw62clOTGBX5pDZRylQegRUuYZPG/EgVwPEB6qGfqf+T+yNbLIh/wkcJ5nuFlJ6bYI25mhhNaOceT49Ck8pN8VVh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2020-05-14T10:37:00Z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