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numId w:val="0"/>
        </w:numPr>
        <w:jc w:val="center"/>
        <w:rPr>
          <w:rFonts w:hint="default" w:ascii="Luxi Sans" w:hAnsi="Luxi Sans" w:cs="Luxi Sans"/>
          <w:sz w:val="28"/>
          <w:szCs w:val="28"/>
        </w:rPr>
      </w:pPr>
      <w:r>
        <w:rPr>
          <w:rFonts w:hint="default" w:ascii="Luxi Sans" w:hAnsi="Luxi Sans" w:cs="Luxi Sans"/>
          <w:sz w:val="28"/>
          <w:szCs w:val="28"/>
        </w:rPr>
        <w:t>User Guide</w:t>
      </w:r>
    </w:p>
    <w:p>
      <w:pPr>
        <w:numPr>
          <w:numId w:val="0"/>
        </w:numPr>
        <w:jc w:val="center"/>
        <w:rPr>
          <w:rFonts w:hint="default" w:ascii="Luxi Sans" w:hAnsi="Luxi Sans" w:cs="Luxi Sans"/>
          <w:sz w:val="28"/>
          <w:szCs w:val="28"/>
        </w:rPr>
      </w:pPr>
    </w:p>
    <w:p>
      <w:pPr>
        <w:numPr>
          <w:ilvl w:val="0"/>
          <w:numId w:val="1"/>
        </w:numPr>
        <w:rPr>
          <w:rFonts w:hint="default" w:ascii="Luxi Sans" w:hAnsi="Luxi Sans" w:cs="Luxi Sans"/>
          <w:sz w:val="28"/>
          <w:szCs w:val="28"/>
        </w:rPr>
      </w:pPr>
      <w:r>
        <w:rPr>
          <w:rFonts w:hint="default" w:ascii="Luxi Sans" w:hAnsi="Luxi Sans" w:cs="Luxi Sans"/>
          <w:sz w:val="28"/>
          <w:szCs w:val="28"/>
        </w:rPr>
        <w:t xml:space="preserve">Install plugin </w:t>
      </w:r>
      <w:r>
        <w:rPr>
          <w:rFonts w:hint="default" w:ascii="Luxi Sans" w:hAnsi="Luxi Sans" w:cs="Luxi Sans"/>
          <w:sz w:val="28"/>
          <w:szCs w:val="28"/>
        </w:rPr>
        <w:t>com.alex.example.fixlicense</w:t>
      </w:r>
      <w:r>
        <w:rPr>
          <w:rFonts w:hint="default" w:ascii="Luxi Sans" w:hAnsi="Luxi Sans" w:cs="Luxi Sans"/>
          <w:sz w:val="28"/>
          <w:szCs w:val="28"/>
        </w:rPr>
        <w:t>, copy it into the dropins folder of your Eclipse installation.</w:t>
      </w:r>
    </w:p>
    <w:p>
      <w:pPr>
        <w:widowControl w:val="0"/>
        <w:numPr>
          <w:numId w:val="0"/>
        </w:numPr>
        <w:jc w:val="left"/>
        <w:rPr>
          <w:rFonts w:hint="default" w:ascii="Luxi Sans" w:hAnsi="Luxi Sans" w:cs="Luxi Sans"/>
          <w:sz w:val="28"/>
          <w:szCs w:val="28"/>
        </w:rPr>
      </w:pPr>
    </w:p>
    <w:p>
      <w:pPr>
        <w:widowControl w:val="0"/>
        <w:numPr>
          <w:ilvl w:val="0"/>
          <w:numId w:val="1"/>
        </w:numPr>
        <w:ind w:left="0" w:leftChars="0" w:firstLine="0" w:firstLineChars="0"/>
        <w:jc w:val="left"/>
        <w:rPr>
          <w:rFonts w:hint="default" w:ascii="Luxi Sans" w:hAnsi="Luxi Sans" w:cs="Luxi Sans"/>
          <w:sz w:val="28"/>
          <w:szCs w:val="28"/>
        </w:rPr>
      </w:pPr>
      <w:r>
        <w:rPr>
          <w:rFonts w:hint="default" w:ascii="Luxi Sans" w:hAnsi="Luxi Sans" w:cs="Luxi Sans"/>
          <w:sz w:val="28"/>
          <w:szCs w:val="28"/>
        </w:rPr>
        <w:t>Edit the license.txt and license_inline.txt files find from the plugin folder, set their contents as you wish.</w:t>
      </w:r>
    </w:p>
    <w:p>
      <w:pPr>
        <w:numPr>
          <w:numId w:val="0"/>
        </w:numPr>
        <w:rPr>
          <w:rFonts w:hint="default" w:ascii="Luxi Sans" w:hAnsi="Luxi Sans" w:cs="Luxi Sans"/>
          <w:sz w:val="28"/>
          <w:szCs w:val="28"/>
        </w:rPr>
      </w:pPr>
    </w:p>
    <w:p>
      <w:pPr>
        <w:numPr>
          <w:ilvl w:val="0"/>
          <w:numId w:val="1"/>
        </w:numPr>
        <w:rPr>
          <w:rFonts w:hint="default" w:ascii="Luxi Sans" w:hAnsi="Luxi Sans" w:cs="Luxi Sans"/>
          <w:sz w:val="28"/>
          <w:szCs w:val="28"/>
        </w:rPr>
      </w:pPr>
      <w:r>
        <w:rPr>
          <w:rFonts w:hint="default" w:ascii="Luxi Sans" w:hAnsi="Luxi Sans" w:cs="Luxi Sans"/>
          <w:sz w:val="28"/>
          <w:szCs w:val="28"/>
        </w:rPr>
        <w:t>After restart Eclipse, you will find a new menu named “License” added to your Eclipse IDE, if you can not see the menu, then the plugin hasn’t been loaded correctly, please fix it firstly, basically you need guarantee all the dependencies exist.</w:t>
      </w:r>
    </w:p>
    <w:p>
      <w:pPr>
        <w:widowControl w:val="0"/>
        <w:numPr>
          <w:numId w:val="0"/>
        </w:numPr>
        <w:jc w:val="left"/>
        <w:rPr>
          <w:rFonts w:hint="default" w:ascii="Luxi Sans" w:hAnsi="Luxi Sans" w:cs="Luxi Sans"/>
          <w:sz w:val="28"/>
          <w:szCs w:val="28"/>
        </w:rPr>
      </w:pPr>
    </w:p>
    <w:p>
      <w:pPr>
        <w:widowControl w:val="0"/>
        <w:numPr>
          <w:numId w:val="0"/>
        </w:numPr>
        <w:jc w:val="left"/>
        <w:rPr>
          <w:rFonts w:hint="default" w:ascii="Luxi Sans" w:hAnsi="Luxi Sans" w:cs="Luxi Sans"/>
          <w:sz w:val="28"/>
          <w:szCs w:val="28"/>
        </w:rPr>
      </w:pPr>
      <w:r>
        <w:rPr>
          <w:rFonts w:hint="default" w:ascii="Luxi Sans" w:hAnsi="Luxi Sans" w:cs="Luxi Sans"/>
          <w:kern w:val="2"/>
          <w:sz w:val="28"/>
          <w:szCs w:val="28"/>
          <w:lang w:val="en-US" w:eastAsia="zh-CN"/>
        </w:rPr>
        <w:pict>
          <v:shape id="Picture Frame 1025" o:spid="_x0000_s1025" type="#_x0000_t75" style="height:165.95pt;width:432.6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widowControl w:val="0"/>
        <w:numPr>
          <w:numId w:val="0"/>
        </w:numPr>
        <w:jc w:val="left"/>
        <w:rPr>
          <w:rFonts w:hint="default" w:ascii="Luxi Sans" w:hAnsi="Luxi Sans" w:cs="Luxi Sans"/>
          <w:sz w:val="28"/>
          <w:szCs w:val="28"/>
        </w:rPr>
      </w:pPr>
    </w:p>
    <w:p>
      <w:pPr>
        <w:widowControl w:val="0"/>
        <w:numPr>
          <w:numId w:val="0"/>
        </w:numPr>
        <w:jc w:val="left"/>
        <w:rPr>
          <w:rFonts w:hint="default" w:ascii="Luxi Sans" w:hAnsi="Luxi Sans" w:cs="Luxi Sans"/>
          <w:sz w:val="28"/>
          <w:szCs w:val="28"/>
        </w:rPr>
      </w:pPr>
      <w:r>
        <w:rPr>
          <w:rFonts w:hint="default" w:ascii="Luxi Sans" w:hAnsi="Luxi Sans" w:cs="Luxi Sans"/>
          <w:kern w:val="2"/>
          <w:sz w:val="28"/>
          <w:szCs w:val="28"/>
          <w:lang w:val="en-US" w:eastAsia="zh-CN"/>
        </w:rPr>
        <w:pict>
          <v:shape id="Picture Frame 1026" o:spid="_x0000_s1026" type="#_x0000_t75" style="height:277.45pt;width:403.4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widowControl w:val="0"/>
        <w:numPr>
          <w:numId w:val="0"/>
        </w:numPr>
        <w:jc w:val="left"/>
        <w:rPr>
          <w:rFonts w:hint="default" w:ascii="Luxi Sans" w:hAnsi="Luxi Sans" w:cs="Luxi Sans"/>
          <w:sz w:val="28"/>
          <w:szCs w:val="28"/>
        </w:rPr>
      </w:pPr>
    </w:p>
    <w:p>
      <w:pPr>
        <w:widowControl w:val="0"/>
        <w:numPr>
          <w:ilvl w:val="0"/>
          <w:numId w:val="1"/>
        </w:numPr>
        <w:ind w:left="0" w:leftChars="0" w:firstLine="0" w:firstLineChars="0"/>
        <w:jc w:val="left"/>
        <w:rPr>
          <w:rFonts w:hint="default" w:ascii="Luxi Sans" w:hAnsi="Luxi Sans" w:cs="Luxi Sans"/>
          <w:sz w:val="28"/>
          <w:szCs w:val="28"/>
        </w:rPr>
      </w:pPr>
      <w:r>
        <w:rPr>
          <w:rFonts w:hint="default" w:ascii="Luxi Sans" w:hAnsi="Luxi Sans" w:cs="Luxi Sans"/>
          <w:sz w:val="28"/>
          <w:szCs w:val="28"/>
        </w:rPr>
        <w:t>As default, the utility will scan all projects exist in your Eclipse workspace, for those projects you won’t fix the license, just close them before scanning, for projects exist in other workspace, you can import them first.</w:t>
      </w:r>
    </w:p>
    <w:p>
      <w:pPr>
        <w:widowControl w:val="0"/>
        <w:numPr>
          <w:numId w:val="0"/>
        </w:numPr>
        <w:jc w:val="left"/>
        <w:rPr>
          <w:rFonts w:hint="default" w:ascii="Luxi Sans" w:hAnsi="Luxi Sans" w:cs="Luxi Sans"/>
          <w:sz w:val="28"/>
          <w:szCs w:val="28"/>
        </w:rPr>
      </w:pPr>
    </w:p>
    <w:p>
      <w:pPr>
        <w:widowControl w:val="0"/>
        <w:numPr>
          <w:ilvl w:val="0"/>
          <w:numId w:val="1"/>
        </w:numPr>
        <w:ind w:left="0" w:leftChars="0" w:firstLine="0" w:firstLineChars="0"/>
        <w:jc w:val="left"/>
        <w:rPr>
          <w:rFonts w:hint="default" w:ascii="Luxi Sans" w:hAnsi="Luxi Sans" w:cs="Luxi Sans"/>
          <w:sz w:val="28"/>
          <w:szCs w:val="28"/>
        </w:rPr>
      </w:pPr>
      <w:r>
        <w:rPr>
          <w:rFonts w:hint="default" w:ascii="Luxi Sans" w:hAnsi="Luxi Sans" w:cs="Luxi Sans"/>
          <w:sz w:val="28"/>
          <w:szCs w:val="28"/>
        </w:rPr>
        <w:t>Invoke the “Fix License” command under the “License” menu, that all.</w:t>
      </w:r>
    </w:p>
    <w:p>
      <w:pPr>
        <w:widowControl w:val="0"/>
        <w:numPr>
          <w:numId w:val="0"/>
        </w:numPr>
        <w:jc w:val="left"/>
        <w:rPr>
          <w:rFonts w:hint="default" w:ascii="Luxi Sans" w:hAnsi="Luxi Sans" w:cs="Luxi Sans"/>
          <w:sz w:val="28"/>
          <w:szCs w:val="28"/>
        </w:rPr>
      </w:pPr>
    </w:p>
    <w:p>
      <w:pPr>
        <w:widowControl w:val="0"/>
        <w:numPr>
          <w:ilvl w:val="0"/>
          <w:numId w:val="1"/>
        </w:numPr>
        <w:ind w:left="0" w:leftChars="0" w:firstLine="0" w:firstLineChars="0"/>
        <w:jc w:val="left"/>
        <w:rPr>
          <w:rFonts w:hint="default" w:ascii="Luxi Sans" w:hAnsi="Luxi Sans" w:cs="Luxi Sans"/>
          <w:sz w:val="28"/>
          <w:szCs w:val="28"/>
        </w:rPr>
      </w:pPr>
      <w:r>
        <w:rPr>
          <w:rFonts w:hint="default" w:ascii="Luxi Sans" w:hAnsi="Luxi Sans" w:cs="Luxi Sans"/>
          <w:sz w:val="28"/>
          <w:szCs w:val="28"/>
        </w:rPr>
        <w:t>Below is an example on what happened.</w:t>
      </w:r>
    </w:p>
    <w:p>
      <w:pPr>
        <w:widowControl w:val="0"/>
        <w:numPr>
          <w:numId w:val="0"/>
        </w:numPr>
        <w:jc w:val="left"/>
        <w:rPr>
          <w:rFonts w:hint="default" w:ascii="Luxi Sans" w:hAnsi="Luxi Sans" w:cs="Luxi Sans"/>
          <w:sz w:val="28"/>
          <w:szCs w:val="28"/>
        </w:rPr>
      </w:pPr>
    </w:p>
    <w:p>
      <w:pPr>
        <w:widowControl w:val="0"/>
        <w:numPr>
          <w:numId w:val="0"/>
        </w:numPr>
        <w:jc w:val="left"/>
        <w:rPr>
          <w:rFonts w:hint="default" w:ascii="Luxi Sans" w:hAnsi="Luxi Sans" w:cs="Luxi Sans"/>
          <w:sz w:val="28"/>
          <w:szCs w:val="28"/>
        </w:rPr>
      </w:pPr>
      <w:r>
        <w:rPr>
          <w:rFonts w:hint="default" w:ascii="Luxi Sans" w:hAnsi="Luxi Sans" w:cs="Luxi Sans"/>
          <w:sz w:val="28"/>
          <w:szCs w:val="28"/>
        </w:rPr>
        <w:t>Before</w:t>
      </w:r>
    </w:p>
    <w:p>
      <w:pPr>
        <w:widowControl w:val="0"/>
        <w:numPr>
          <w:numId w:val="0"/>
        </w:numPr>
        <w:jc w:val="left"/>
      </w:pPr>
      <w:r>
        <w:rPr>
          <w:rFonts w:ascii="Times New Roman" w:hAnsi="Times New Roman"/>
          <w:kern w:val="2"/>
          <w:sz w:val="24"/>
          <w:lang w:val="en-US" w:eastAsia="zh-CN"/>
        </w:rPr>
        <w:pict>
          <v:shape id="Picture Frame 1028" o:spid="_x0000_s1027" type="#_x0000_t75" style="height:146.25pt;width:398.9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widowControl w:val="0"/>
        <w:numPr>
          <w:numId w:val="0"/>
        </w:numPr>
        <w:jc w:val="left"/>
      </w:pPr>
    </w:p>
    <w:p>
      <w:pPr>
        <w:widowControl w:val="0"/>
        <w:numPr>
          <w:numId w:val="0"/>
        </w:numPr>
        <w:jc w:val="left"/>
        <w:rPr>
          <w:rFonts w:hint="default" w:ascii="Luxi Sans" w:hAnsi="Luxi Sans" w:cs="Luxi Sans"/>
          <w:sz w:val="28"/>
          <w:szCs w:val="28"/>
        </w:rPr>
      </w:pPr>
      <w:r>
        <w:rPr>
          <w:rFonts w:hint="default" w:ascii="Luxi Sans" w:hAnsi="Luxi Sans" w:cs="Luxi Sans"/>
          <w:sz w:val="28"/>
          <w:szCs w:val="28"/>
        </w:rPr>
        <w:t>After</w:t>
      </w:r>
      <w:bookmarkStart w:id="0" w:name="_GoBack"/>
      <w:bookmarkEnd w:id="0"/>
    </w:p>
    <w:p>
      <w:pPr>
        <w:widowControl w:val="0"/>
        <w:numPr>
          <w:numId w:val="0"/>
        </w:numPr>
        <w:jc w:val="left"/>
        <w:rPr>
          <w:rFonts w:hint="default"/>
        </w:rPr>
      </w:pPr>
      <w:r>
        <w:rPr>
          <w:rFonts w:ascii="Times New Roman" w:hAnsi="Times New Roman"/>
          <w:kern w:val="2"/>
          <w:sz w:val="24"/>
          <w:lang w:val="en-US" w:eastAsia="zh-CN"/>
        </w:rPr>
        <w:pict>
          <v:shape id="Picture Frame 1029" o:spid="_x0000_s1028" type="#_x0000_t75" style="height:317.8pt;width:432.1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widowControl w:val="0"/>
        <w:numPr>
          <w:numId w:val="0"/>
        </w:numPr>
        <w:jc w:val="left"/>
        <w:rPr>
          <w:rFonts w:hint="default" w:ascii="Luxi Sans" w:hAnsi="Luxi Sans" w:cs="Luxi Sans"/>
          <w:sz w:val="28"/>
          <w:szCs w:val="28"/>
        </w:rPr>
      </w:pPr>
    </w:p>
    <w:sectPr>
      <w:pgSz w:w="12247" w:h="15819"/>
      <w:pgMar w:top="1440" w:right="1797" w:bottom="1440" w:left="1797" w:header="708" w:footer="708" w:gutter="0"/>
      <w:cols w:space="720" w:num="1"/>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方正黑体_GBK"/>
    <w:panose1 w:val="02010600030101010101"/>
    <w:charset w:val="00"/>
    <w:family w:val="auto"/>
    <w:pitch w:val="default"/>
    <w:sig w:usb0="00000001" w:usb1="080E0000" w:usb2="00000010" w:usb3="00000000" w:csb0="00040000" w:csb1="00000000"/>
  </w:font>
  <w:font w:name="Courier New">
    <w:altName w:val="Liberation Mono"/>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SimSun">
    <w:altName w:val="方正书宋_GBK"/>
    <w:panose1 w:val="02010600030101010101"/>
    <w:charset w:val="86"/>
    <w:family w:val="auto"/>
    <w:pitch w:val="default"/>
    <w:sig w:usb0="00000003" w:usb1="080E0000" w:usb2="00000000" w:usb3="00000000" w:csb0="00040001" w:csb1="00000000"/>
  </w:font>
  <w:font w:name="SimHei">
    <w:altName w:val="方正黑体_GBK"/>
    <w:panose1 w:val="02010600030101010101"/>
    <w:charset w:val="00"/>
    <w:family w:val="auto"/>
    <w:pitch w:val="default"/>
    <w:sig w:usb0="00000001" w:usb1="080E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 w:name="方正书宋_GBK">
    <w:panose1 w:val="02000000000000000000"/>
    <w:charset w:val="86"/>
    <w:family w:val="auto"/>
    <w:pitch w:val="default"/>
    <w:sig w:usb0="00000001" w:usb1="08000000" w:usb2="00000000" w:usb3="00000000" w:csb0="00040000" w:csb1="00000000"/>
  </w:font>
  <w:font w:name="Liberation Sans">
    <w:panose1 w:val="020B0604020202020204"/>
    <w:charset w:val="00"/>
    <w:family w:val="auto"/>
    <w:pitch w:val="default"/>
    <w:sig w:usb0="A00002AF" w:usb1="500078FB" w:usb2="00000000" w:usb3="00000000" w:csb0="6000009F" w:csb1="DFD70000"/>
  </w:font>
  <w:font w:name="方正黑体_GBK">
    <w:panose1 w:val="02000000000000000000"/>
    <w:charset w:val="86"/>
    <w:family w:val="auto"/>
    <w:pitch w:val="default"/>
    <w:sig w:usb0="00000001" w:usb1="08000000" w:usb2="00000000" w:usb3="00000000" w:csb0="00040000" w:csb1="00000000"/>
  </w:font>
  <w:font w:name="Liberation Mono">
    <w:panose1 w:val="02070409020205020404"/>
    <w:charset w:val="00"/>
    <w:family w:val="auto"/>
    <w:pitch w:val="default"/>
    <w:sig w:usb0="A00002AF" w:usb1="400078FB" w:usb2="00000000" w:usb3="00000000" w:csb0="6000009F" w:csb1="DFD70000"/>
  </w:font>
  <w:font w:name="Luxi Sans">
    <w:panose1 w:val="020B0600000000000000"/>
    <w:charset w:val="00"/>
    <w:family w:val="auto"/>
    <w:pitch w:val="default"/>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3069327">
    <w:nsid w:val="53A1238F"/>
    <w:multiLevelType w:val="singleLevel"/>
    <w:tmpl w:val="53A1238F"/>
    <w:lvl w:ilvl="0" w:tentative="1">
      <w:start w:val="1"/>
      <w:numFmt w:val="decimal"/>
      <w:suff w:val="space"/>
      <w:lvlText w:val="%1."/>
      <w:lvlJc w:val="left"/>
    </w:lvl>
  </w:abstractNum>
  <w:num w:numId="1">
    <w:abstractNumId w:val="14030693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style w:type="paragraph" w:default="1" w:styleId="1">
    <w:name w:val="Normal"/>
    <w:pPr>
      <w:widowControl w:val="0"/>
      <w:jc w:val="left"/>
    </w:pPr>
    <w:rPr>
      <w:rFonts w:ascii="Times New Roman" w:hAnsi="Times New Roman"/>
      <w:kern w:val="2"/>
      <w:sz w:val="24"/>
      <w:lang w:val="en-US" w:eastAsia="zh-CN"/>
    </w:rPr>
  </w:style>
  <w:style w:type="paragraph" w:styleId="2">
    <w:name w:val="heading 1"/>
    <w:basedOn w:val="1"/>
    <w:next w:val="1"/>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pPr>
      <w:keepNext/>
      <w:keepLines/>
      <w:spacing w:before="240" w:beforeAutospacing="0" w:after="60" w:afterAutospacing="0" w:line="240" w:lineRule="auto"/>
      <w:outlineLvl w:val="4"/>
    </w:pPr>
    <w:rPr>
      <w:b/>
      <w:i/>
      <w:sz w:val="26"/>
    </w:rPr>
  </w:style>
  <w:style w:type="paragraph" w:styleId="7">
    <w:name w:val="heading 6"/>
    <w:basedOn w:val="1"/>
    <w:next w:val="1"/>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pPr>
      <w:keepNext/>
      <w:keepLines/>
      <w:spacing w:before="240" w:beforeAutospacing="0" w:after="60" w:afterAutospacing="0" w:line="240" w:lineRule="auto"/>
      <w:outlineLvl w:val="6"/>
    </w:pPr>
    <w:rPr>
      <w:sz w:val="24"/>
    </w:rPr>
  </w:style>
  <w:style w:type="paragraph" w:styleId="9">
    <w:name w:val="heading 8"/>
    <w:basedOn w:val="1"/>
    <w:next w:val="1"/>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pPr>
      <w:keepNext/>
      <w:keepLines/>
      <w:spacing w:before="240" w:beforeAutospacing="0" w:after="60" w:afterAutospacing="0" w:line="240" w:lineRule="auto"/>
      <w:outlineLvl w:val="8"/>
    </w:pPr>
    <w:rPr>
      <w:rFonts w:ascii="Arial" w:hAnsi="Arial"/>
      <w:sz w:val="22"/>
    </w:rPr>
  </w:style>
  <w:style w:type="character" w:default="1" w:styleId="13">
    <w:name w:val="Default Paragraph Font"/>
  </w:style>
  <w:style w:type="paragraph" w:styleId="11">
    <w:name w:val="footer"/>
    <w:basedOn w:val="1"/>
    <w:pPr>
      <w:tabs>
        <w:tab w:val="center" w:pos="4153"/>
        <w:tab w:val="right" w:pos="8306"/>
      </w:tabs>
      <w:snapToGrid w:val="0"/>
      <w:jc w:val="left"/>
    </w:pPr>
    <w:rPr>
      <w:sz w:val="18"/>
      <w:szCs w:val="18"/>
    </w:rPr>
  </w:style>
  <w:style w:type="paragraph" w:styleId="12">
    <w:name w:val="header"/>
    <w:basedOn w:val="1"/>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Kingsoft Office Professional_9.1.0.4280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2010-05-06T21:11:00Z</dcterms:created>
  <dc:creator>achen</dc:creator>
  <cp:lastModifiedBy>achen</cp:lastModifiedBy>
  <cp:lastPrinted>1899-12-30T08:00:00Z</cp:lastPrinted>
  <dcterms:modified xsi:type="dcterms:W3CDTF">2010-05-06T21:13:00Z</dcterms:modified>
  <dc:title>User Guide</dc:title>
  <cp:version>3</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