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2017-12-27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JavaScript中，类的实现是基于其原型继承机制的。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往往是同一个构造函数创建并初始化的。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另外一个特点是——动态可继承，其根本原理在于JavaScript搜索方法和属性的顺序：先寻找私有的方法和属性，然后去其原型那里找。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使用构造函数的一个例子如下</w:t>
      </w:r>
    </w:p>
    <w:p>
      <w:p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1700530</wp:posOffset>
                </wp:positionV>
                <wp:extent cx="2324100" cy="561975"/>
                <wp:effectExtent l="4445" t="4445" r="14605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9210" y="4596130"/>
                          <a:ext cx="23241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属性即方法，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prototype中的属性和方法都被继承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3pt;margin-top:133.9pt;height:44.25pt;width:183pt;z-index:251660288;mso-width-relative:page;mso-height-relative:page;" fillcolor="#FFFFFF [3201]" filled="t" stroked="t" coordsize="21600,21600" o:gfxdata="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NVl49cAAAALAQAADwAAAAAAAAABACAA&#10;AAAiAAAAZHJzL2Rvd25yZXYueG1sUEsBAhQAFAAAAAgAh07iQGMkcZRHAgAAd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属性即方法，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prototype中的属性和方法都被继承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958215</wp:posOffset>
                </wp:positionV>
                <wp:extent cx="3275965" cy="304800"/>
                <wp:effectExtent l="4445" t="4445" r="1524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8935" y="3853815"/>
                          <a:ext cx="32759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并不需要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return，因为使用new关键字调用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05pt;margin-top:75.45pt;height:24pt;width:257.95pt;z-index:251659264;mso-width-relative:page;mso-height-relative:page;" fillcolor="#FFFFFF [3201]" filled="t" stroked="t" coordsize="21600,21600" o:gfxdata="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w7WTtcAAAALAQAADwAAAAAAAAAB&#10;ACAAAAAiAAAAZHJzL2Rvd25yZXYueG1sUEsBAhQAFAAAAAgAh07iQIIMnhtKAgAAdQ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并不需要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return，因为使用new关键字调用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866640" cy="39808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139065</wp:posOffset>
                </wp:positionV>
                <wp:extent cx="2104390" cy="542925"/>
                <wp:effectExtent l="4445" t="4445" r="5715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3785" y="3034665"/>
                          <a:ext cx="210439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函数名首字母大写，构造函数规定写法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55pt;margin-top:10.95pt;height:42.75pt;width:165.7pt;z-index:251658240;mso-width-relative:page;mso-height-relative:page;" fillcolor="#FFFFFF [3201]" filled="t" stroked="t" coordsize="21600,21600" o:gfxdata="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olUADXAAAACgEAAA8AAAAAAAAA&#10;AQAgAAAAIgAAAGRycy9kb3ducmV2LnhtbFBLAQIUABQAAAAIAIdO4kBIWsovSwIAAHU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函数名首字母大写，构造函数规定写法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>当且仅当两个对象继承自同一个原型对象的时候，他们才是属于同一个类的实例。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几乎所有JavaScript函数方法都拥有一个prototype属性，这个属性是一个对象，这个对象包含一个不可枚举属性constructor，constructor属性的值是一个函数对象。</w:t>
      </w:r>
    </w:p>
    <w:p>
      <w:p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636270</wp:posOffset>
                </wp:positionV>
                <wp:extent cx="3656965" cy="361950"/>
                <wp:effectExtent l="4445" t="4445" r="1524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94735" y="8955405"/>
                          <a:ext cx="365696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对于任意函数，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F.prototype.constructor==F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05pt;margin-top:50.1pt;height:28.5pt;width:287.95pt;z-index:251661312;mso-width-relative:page;mso-height-relative:page;" fillcolor="#FFFFFF [3201]" filled="t" stroked="t" coordsize="21600,21600" o:gfxdata="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qQqT1wAAAAsBAAAPAAAAAAAAAAEA&#10;IAAAACIAAABkcnMvZG93bnJldi54bWxQSwECFAAUAAAACACHTuJAou0g0kkCAAB1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对于任意函数，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F.prototype.constructor==F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561590" cy="80010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上面的例子说明，构造元素的原型中存在预先定义好的constructor属性，说明对象同城继承的constructor都是指它们的构造函数，这个属性为对象提供了“类”。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JavaScript和Java的不同之处在于，JavaScript中函数都是以“值”的形式出现的，方法和字段之间并没有太大的区别！！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在JavaScript中模拟Java等语言的类继承，是一个分为3部的过程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定义一个构造函数，初始化新对象的实例属性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给构造函数的prototype对象定义实例方法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给构造函数定义类字段和类属性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JavaScript中的鸭式辩型。更加关注的是对象可以完成什么工作（它包含什么方法），而不是对象属于哪个类。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检测任意对象的类的技术有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Instanceof运算符</w:t>
      </w:r>
      <w:r>
        <w:rPr>
          <w:rFonts w:hint="eastAsia"/>
          <w:lang w:val="en-US" w:eastAsia="zh-CN"/>
        </w:rPr>
        <w:tab/>
        <w:t>实际上是检测对象的继承关系，而不是检测创建对象的构造函数。其缺点是：如果在不同的上下文环境中，例如多窗口和多框架情况下，不同窗口或框架之下的构造函数和其实例的instanceof运算返回的是false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Constructor属性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263525</wp:posOffset>
                </wp:positionV>
                <wp:extent cx="3648075" cy="276225"/>
                <wp:effectExtent l="4445" t="4445" r="5080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5210" y="5932805"/>
                          <a:ext cx="3648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注意，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constructor返回的是函数，case后面的也是函数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3pt;margin-top:20.75pt;height:21.75pt;width:287.25pt;z-index:251662336;mso-width-relative:page;mso-height-relative:page;" fillcolor="#FFFFFF [3201]" filled="t" stroked="t" coordsize="21600,21600" o:gfxdata="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JjuH9cAAAAJAQAADwAAAAAAAAAB&#10;ACAAAAAiAAAAZHJzL2Rvd25yZXYueG1sUEsBAhQAFAAAAAgAh07iQIP7dkVKAgAAdQ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注意，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constructor返回的是函数，case后面的也是函数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628515" cy="2171700"/>
            <wp:effectExtent l="0" t="0" r="63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其缺点和</w:t>
      </w:r>
      <w:r>
        <w:rPr>
          <w:rFonts w:hint="eastAsia"/>
          <w:lang w:val="en-US" w:eastAsia="zh-CN"/>
        </w:rPr>
        <w:t>instanceof运算符一样，依赖上下文条件。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构造函数的名字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JavaScript中的</w:t>
      </w:r>
      <w:bookmarkStart w:id="0" w:name="_GoBack"/>
      <w:bookmarkEnd w:id="0"/>
      <w:r>
        <w:rPr>
          <w:rFonts w:hint="eastAsia"/>
          <w:lang w:val="en-US" w:eastAsia="zh-CN"/>
        </w:rPr>
        <w:t>面向对象技术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AC3A"/>
    <w:multiLevelType w:val="singleLevel"/>
    <w:tmpl w:val="5A44AC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44BE43"/>
    <w:multiLevelType w:val="singleLevel"/>
    <w:tmpl w:val="5A44BE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0777E"/>
    <w:rsid w:val="1A5E386D"/>
    <w:rsid w:val="264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2017-12-28T14:19:27Z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