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7C2ECE">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5010E6">
                      <w:rPr>
                        <w:rFonts w:asciiTheme="majorHAnsi" w:eastAsiaTheme="majorEastAsia" w:hAnsiTheme="majorHAnsi" w:cstheme="majorBidi"/>
                        <w:b/>
                        <w:bCs/>
                        <w:color w:val="365F91" w:themeColor="accent1" w:themeShade="BF"/>
                        <w:sz w:val="48"/>
                        <w:szCs w:val="48"/>
                      </w:rPr>
                      <w:t>1</w:t>
                    </w:r>
                    <w:r w:rsidR="007C2ECE">
                      <w:rPr>
                        <w:rFonts w:asciiTheme="majorHAnsi" w:eastAsiaTheme="majorEastAsia" w:hAnsiTheme="majorHAnsi" w:cstheme="majorBidi"/>
                        <w:b/>
                        <w:bCs/>
                        <w:color w:val="365F91" w:themeColor="accent1" w:themeShade="BF"/>
                        <w:sz w:val="48"/>
                        <w:szCs w:val="48"/>
                      </w:rPr>
                      <w:t>3</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7C2ECE" w:rsidP="000B6569">
                    <w:pPr>
                      <w:pStyle w:val="NoSpacing"/>
                      <w:rPr>
                        <w:color w:val="484329" w:themeColor="background2" w:themeShade="3F"/>
                        <w:sz w:val="28"/>
                        <w:szCs w:val="28"/>
                      </w:rPr>
                    </w:pPr>
                    <w:r>
                      <w:rPr>
                        <w:color w:val="484329" w:themeColor="background2" w:themeShade="3F"/>
                        <w:sz w:val="28"/>
                        <w:szCs w:val="28"/>
                      </w:rPr>
                      <w:t>Blowdown Experiment</w:t>
                    </w:r>
                  </w:p>
                </w:sdtContent>
              </w:sdt>
              <w:p w:rsidR="000B6569" w:rsidRDefault="000B6569" w:rsidP="00E7560D">
                <w:pPr>
                  <w:pStyle w:val="NoSpacing"/>
                  <w:rPr>
                    <w:color w:val="484329" w:themeColor="background2" w:themeShade="3F"/>
                    <w:sz w:val="28"/>
                    <w:szCs w:val="28"/>
                  </w:rPr>
                </w:pPr>
                <w:r>
                  <w:rPr>
                    <w:color w:val="484329" w:themeColor="background2" w:themeShade="3F"/>
                    <w:sz w:val="28"/>
                    <w:szCs w:val="28"/>
                  </w:rPr>
                  <w:t xml:space="preserve">Professor </w:t>
                </w:r>
                <w:r w:rsidR="00E7560D">
                  <w:rPr>
                    <w:color w:val="484329" w:themeColor="background2" w:themeShade="3F"/>
                    <w:sz w:val="28"/>
                    <w:szCs w:val="28"/>
                  </w:rPr>
                  <w:t>M. Bertandano</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4-26T00:00:00Z">
                  <w:dateFormat w:val="M/d/yyyy"/>
                  <w:lid w:val="en-US"/>
                  <w:storeMappedDataAs w:val="dateTime"/>
                  <w:calendar w:val="gregorian"/>
                </w:date>
              </w:sdtPr>
              <w:sdtContent>
                <w:tc>
                  <w:tcPr>
                    <w:tcW w:w="5746" w:type="dxa"/>
                  </w:tcPr>
                  <w:p w:rsidR="000B6569" w:rsidRDefault="007C2ECE">
                    <w:pPr>
                      <w:pStyle w:val="NoSpacing"/>
                      <w:rPr>
                        <w:b/>
                        <w:bCs/>
                      </w:rPr>
                    </w:pPr>
                    <w:r>
                      <w:rPr>
                        <w:b/>
                        <w:bCs/>
                      </w:rPr>
                      <w:t>4/26/2011</w:t>
                    </w:r>
                  </w:p>
                </w:tc>
              </w:sdtContent>
            </w:sdt>
          </w:tr>
          <w:tr w:rsidR="000B6569">
            <w:tc>
              <w:tcPr>
                <w:tcW w:w="5746" w:type="dxa"/>
              </w:tcPr>
              <w:p w:rsidR="000B6569" w:rsidRDefault="000B6569">
                <w:pPr>
                  <w:pStyle w:val="NoSpacing"/>
                  <w:rPr>
                    <w:b/>
                    <w:bCs/>
                  </w:rPr>
                </w:pPr>
              </w:p>
            </w:tc>
          </w:tr>
        </w:tbl>
        <w:p w:rsidR="000B6569" w:rsidRDefault="00977B61">
          <w:r>
            <w:rPr>
              <w:noProof/>
              <w:lang w:eastAsia="zh-TW"/>
            </w:rPr>
            <w:pict>
              <v:group id="_x0000_s1026" style="position:absolute;margin-left:12126.2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16233.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6C04E8" w:rsidRDefault="000B6569">
          <w:r>
            <w:br w:type="page"/>
          </w:r>
        </w:p>
      </w:sdtContent>
    </w:sdt>
    <w:p w:rsidR="000B6569" w:rsidRDefault="000B6569" w:rsidP="003411D7">
      <w:pPr>
        <w:pStyle w:val="Heading1"/>
      </w:pPr>
      <w:r>
        <w:lastRenderedPageBreak/>
        <w:t>Introduction and Theory</w:t>
      </w:r>
    </w:p>
    <w:p w:rsidR="0027105A" w:rsidRPr="00821385" w:rsidRDefault="0027105A" w:rsidP="0027105A"/>
    <w:p w:rsidR="00C57E3B" w:rsidRPr="00821385" w:rsidRDefault="00C57E3B" w:rsidP="0027105A">
      <w:pPr>
        <w:ind w:firstLine="432"/>
      </w:pPr>
      <w:r w:rsidRPr="00821385">
        <w:t>Loss of coolant accidents are important to understand within the nuclear industry.  Amongst</w:t>
      </w:r>
      <w:r w:rsidR="0027105A" w:rsidRPr="00821385">
        <w:t xml:space="preserve"> design basis incidents, they are the worst.  The problems with the LOCA are that they release pressure and coolant at high rates.  This can damage the containment, as well as strip the reactor vessel of necessary coolant.</w:t>
      </w:r>
    </w:p>
    <w:p w:rsidR="0027105A" w:rsidRPr="00821385" w:rsidRDefault="0027105A" w:rsidP="0027105A">
      <w:pPr>
        <w:ind w:firstLine="432"/>
      </w:pPr>
      <w:r w:rsidRPr="00821385">
        <w:t>It is important to understand the flow of this water as it is released from the pressure vessel to be able to design against these accidents.  Because of the high pressure and velocity of the two phase flow, the flow can become choked.  A choked flow allows pressure within the chamber to still build because the flow cannot move as fast as it would like to.</w:t>
      </w:r>
    </w:p>
    <w:p w:rsidR="0027105A" w:rsidRPr="00821385" w:rsidRDefault="0027105A" w:rsidP="0027105A">
      <w:pPr>
        <w:ind w:firstLine="432"/>
      </w:pPr>
      <w:r w:rsidRPr="00821385">
        <w:t xml:space="preserve">Choked flow comes from nucleation theory and relates the boiling of water to the flow out of the chamber.  It can also be determined experimentally for the chambers using an orifice meter and the </w:t>
      </w:r>
      <w:r w:rsidR="00821385" w:rsidRPr="00821385">
        <w:t>void fraction of the flow leaving the chamber.  The equation for choked flow using nucleation theory is shown below.</w:t>
      </w:r>
    </w:p>
    <w:p w:rsidR="00D961FF" w:rsidRPr="00821385" w:rsidRDefault="00D961FF" w:rsidP="00D961FF">
      <w:pPr>
        <w:rPr>
          <w:rFonts w:asciiTheme="majorHAnsi" w:eastAsiaTheme="minorEastAsia" w:hAnsiTheme="majorHAnsi" w:cstheme="majorBidi"/>
        </w:rPr>
      </w:pPr>
      <m:oMathPara>
        <m:oMath>
          <m:r>
            <w:rPr>
              <w:rFonts w:ascii="Cambria Math" w:hAnsi="Cambria Math"/>
            </w:rPr>
            <m:t>G=</m:t>
          </m:r>
          <m:sSub>
            <m:sSubPr>
              <m:ctrlPr>
                <w:rPr>
                  <w:rFonts w:ascii="Cambria Math" w:hAnsi="Cambria Math"/>
                  <w:i/>
                </w:rPr>
              </m:ctrlPr>
            </m:sSubPr>
            <m:e>
              <m:r>
                <w:rPr>
                  <w:rFonts w:ascii="Cambria Math" w:hAnsi="Cambria Math"/>
                </w:rPr>
                <m:t>ρ</m:t>
              </m:r>
            </m:e>
            <m:sub>
              <m:r>
                <w:rPr>
                  <w:rFonts w:ascii="Cambria Math" w:hAnsi="Cambria Math"/>
                </w:rPr>
                <m:t>v,0</m:t>
              </m:r>
            </m:sub>
          </m:sSub>
          <m:sSub>
            <m:sSubPr>
              <m:ctrlPr>
                <w:rPr>
                  <w:rFonts w:ascii="Cambria Math" w:hAnsi="Cambria Math"/>
                  <w:i/>
                </w:rPr>
              </m:ctrlPr>
            </m:sSubPr>
            <m:e>
              <m:r>
                <w:rPr>
                  <w:rFonts w:ascii="Cambria Math" w:hAnsi="Cambria Math"/>
                </w:rPr>
                <m:t>λ</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821385" w:rsidRPr="00821385" w:rsidRDefault="00821385" w:rsidP="00D961FF">
      <w:pPr>
        <w:rPr>
          <w:rFonts w:asciiTheme="majorHAnsi" w:eastAsiaTheme="minorEastAsia" w:hAnsiTheme="majorHAnsi" w:cstheme="majorBidi"/>
        </w:rPr>
      </w:pPr>
    </w:p>
    <w:p w:rsidR="00D961FF" w:rsidRPr="00821385" w:rsidRDefault="00821385" w:rsidP="00821385">
      <w:pPr>
        <w:ind w:firstLine="432"/>
      </w:pPr>
      <w:r w:rsidRPr="00821385">
        <w:t>The experimental setup being used is very similar to a reactor loop in a BWR style power plant.  There is a pressure chamber, which is close to 2 meters tall, and can be heated by a heating element at the bottom.  This is attached to a release valve at the top to release any extra gas so only two-phase flow is examined.  There are two different valves that simulate the LOCA, and can be opened extremely quickly.  One is in the steam dome at the top of the chamber, which only allows for steam to be released.  The other is under the minimum water level, and when both are opened, two phase flow is released.  There is also an orifice to measure flow velocity out of the LOCA, and an observation chamber for this flow.</w:t>
      </w:r>
    </w:p>
    <w:p w:rsidR="00821385" w:rsidRPr="00821385" w:rsidRDefault="00821385" w:rsidP="00821385">
      <w:pPr>
        <w:ind w:firstLine="432"/>
      </w:pPr>
      <w:r w:rsidRPr="00821385">
        <w:t xml:space="preserve">The experiment is performed by heating the chamber so that the pressure increases.  When it is sure that there is enough </w:t>
      </w:r>
      <w:proofErr w:type="gramStart"/>
      <w:r w:rsidRPr="00821385">
        <w:t>vapor</w:t>
      </w:r>
      <w:proofErr w:type="gramEnd"/>
      <w:r w:rsidRPr="00821385">
        <w:t xml:space="preserve"> to fill the steam dome, some pressure is let out to remove all excess air.  It is continued heating until there is a high pressure within the chamber.  After this occurs, the LOCA is simulated and the flow is allowed to escape the chamber.  This goes hand in hand with the start of a data acquisition system, which takes three different </w:t>
      </w:r>
      <w:proofErr w:type="spellStart"/>
      <w:proofErr w:type="gramStart"/>
      <w:r w:rsidRPr="00821385">
        <w:t>dP</w:t>
      </w:r>
      <w:proofErr w:type="spellEnd"/>
      <w:proofErr w:type="gramEnd"/>
      <w:r w:rsidRPr="00821385">
        <w:t xml:space="preserve"> cell readings and two different thermocouple readings. </w:t>
      </w:r>
    </w:p>
    <w:p w:rsidR="003411D7" w:rsidRDefault="00821385" w:rsidP="00821385">
      <w:pPr>
        <w:ind w:firstLine="432"/>
      </w:pPr>
      <w:r w:rsidRPr="00821385">
        <w:t>This experiment should successfully demonstrate a LOCA as well as explain choked flow through its flow parameters and characteristics.</w:t>
      </w:r>
    </w:p>
    <w:p w:rsidR="00277978" w:rsidRPr="00277978" w:rsidRDefault="000B6569" w:rsidP="00277978">
      <w:pPr>
        <w:pStyle w:val="Heading1"/>
      </w:pPr>
      <w:r>
        <w:lastRenderedPageBreak/>
        <w:t>Analysis and Discussion of Data</w:t>
      </w:r>
    </w:p>
    <w:p w:rsidR="001F2107" w:rsidRDefault="00277978" w:rsidP="00277978">
      <w:pPr>
        <w:ind w:firstLine="432"/>
      </w:pPr>
      <w:r>
        <w:t xml:space="preserve">Using heating of the water within the pressure chamber in the experimental apparatus, the pressure within the chamber is raised.  This originally fills the chamber with vapor, and when the chamber is filled with vapor, air is released to make sure there is no gas within the two phase mixture.  With more heating, the steam cell pressure </w:t>
      </w:r>
      <w:r w:rsidR="00A903B8">
        <w:t xml:space="preserve">increases to several thousand Pa.  When the break occurs, this is released very quickly.  For the case where steam only is released, the pressure is released exponentially, as expected.  This should be exponential because the rate relates to the amount of relative pressure, which decreases as the pressure is released.  </w:t>
      </w:r>
    </w:p>
    <w:p w:rsidR="00A903B8" w:rsidRPr="001F2107" w:rsidRDefault="00A903B8" w:rsidP="00277978">
      <w:pPr>
        <w:ind w:firstLine="432"/>
      </w:pPr>
      <w:r>
        <w:t xml:space="preserve">The case for two </w:t>
      </w:r>
      <w:proofErr w:type="gramStart"/>
      <w:r>
        <w:t>phase</w:t>
      </w:r>
      <w:proofErr w:type="gramEnd"/>
      <w:r>
        <w:t xml:space="preserve"> is not as straightforward.  There seems to be three regimes in this pressure drop.  The first drops linearly at a shallow slope, then again at a faster linear slope.  Finally, after a certain point, it turns into an exponential decrease.  Obviously, when the exponential starts, the mixture leaving the chamber is only steam.  In those two regimes, the two phase mixture is creating different phenomena within the release.  Slow originally because the void fraction is small, and then higher as the void fraction increases.</w:t>
      </w:r>
    </w:p>
    <w:p w:rsidR="001F2107" w:rsidRDefault="001F2107" w:rsidP="001F2107">
      <w:pPr>
        <w:keepNext/>
      </w:pPr>
      <w:r>
        <w:rPr>
          <w:noProof/>
        </w:rPr>
        <w:drawing>
          <wp:inline distT="0" distB="0" distL="0" distR="0">
            <wp:extent cx="5702807" cy="41433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07430" cy="4146734"/>
                    </a:xfrm>
                    <a:prstGeom prst="rect">
                      <a:avLst/>
                    </a:prstGeom>
                    <a:noFill/>
                    <a:ln w="9525">
                      <a:noFill/>
                      <a:miter lim="800000"/>
                      <a:headEnd/>
                      <a:tailEnd/>
                    </a:ln>
                  </pic:spPr>
                </pic:pic>
              </a:graphicData>
            </a:graphic>
          </wp:inline>
        </w:drawing>
      </w:r>
    </w:p>
    <w:p w:rsidR="002846E2" w:rsidRDefault="001F2107" w:rsidP="001F2107">
      <w:pPr>
        <w:pStyle w:val="Caption"/>
      </w:pPr>
      <w:proofErr w:type="gramStart"/>
      <w:r>
        <w:t xml:space="preserve">Figure </w:t>
      </w:r>
      <w:proofErr w:type="gramEnd"/>
      <w:r w:rsidR="00277978">
        <w:fldChar w:fldCharType="begin"/>
      </w:r>
      <w:r w:rsidR="00277978">
        <w:instrText xml:space="preserve"> STYLEREF 1 \s </w:instrText>
      </w:r>
      <w:r w:rsidR="00277978">
        <w:fldChar w:fldCharType="separate"/>
      </w:r>
      <w:r w:rsidR="00FB4764">
        <w:rPr>
          <w:noProof/>
        </w:rPr>
        <w:t>2</w:t>
      </w:r>
      <w:r w:rsidR="00277978">
        <w:fldChar w:fldCharType="end"/>
      </w:r>
      <w:proofErr w:type="gramStart"/>
      <w:r w:rsidR="00277978">
        <w:t>.</w:t>
      </w:r>
      <w:proofErr w:type="gramEnd"/>
      <w:r w:rsidR="00277978">
        <w:fldChar w:fldCharType="begin"/>
      </w:r>
      <w:r w:rsidR="00277978">
        <w:instrText xml:space="preserve"> SEQ Figure \* ARABIC \s 1 </w:instrText>
      </w:r>
      <w:r w:rsidR="00277978">
        <w:fldChar w:fldCharType="separate"/>
      </w:r>
      <w:r w:rsidR="00FB4764">
        <w:rPr>
          <w:noProof/>
        </w:rPr>
        <w:t>1</w:t>
      </w:r>
      <w:r w:rsidR="00277978">
        <w:fldChar w:fldCharType="end"/>
      </w:r>
      <w:r>
        <w:t xml:space="preserve"> Steam Cell Pressure</w:t>
      </w:r>
    </w:p>
    <w:p w:rsidR="00A903B8" w:rsidRDefault="00D02678" w:rsidP="00D02678">
      <w:pPr>
        <w:ind w:firstLine="720"/>
      </w:pPr>
      <w:r>
        <w:lastRenderedPageBreak/>
        <w:t>The analysis is similar for the water level transience as for the steam cell.  The water level, during heating, increases because of the density decrease.  When the pressure is released, this level will decrease again as it reaches back to ambient pressure.  For steam, the water level will decrease exponentially because it is related to the ambient pressure.  The ambient pressure is shown above, as an exponential decrease.</w:t>
      </w:r>
    </w:p>
    <w:p w:rsidR="00D02678" w:rsidRPr="00A903B8" w:rsidRDefault="00D02678" w:rsidP="00D02678">
      <w:pPr>
        <w:ind w:firstLine="720"/>
      </w:pPr>
      <w:r>
        <w:t xml:space="preserve">For two </w:t>
      </w:r>
      <w:proofErr w:type="gramStart"/>
      <w:r>
        <w:t>phase</w:t>
      </w:r>
      <w:proofErr w:type="gramEnd"/>
      <w:r>
        <w:t>, the water level has a very different relationship.  The water level will decrease linearly, because there is a certain amount of water leaving the chamber in the two phase mixture being shot out.  This will even out with the pressure decreasing and creating a drop when there is a higher void fraction.  There is a limit where the water level will stay, which is much lower than in the steam only analysis.</w:t>
      </w:r>
    </w:p>
    <w:p w:rsidR="001F2107" w:rsidRDefault="001F2107" w:rsidP="001F2107">
      <w:pPr>
        <w:keepNext/>
      </w:pPr>
      <w:r>
        <w:rPr>
          <w:noProof/>
        </w:rPr>
        <w:drawing>
          <wp:inline distT="0" distB="0" distL="0" distR="0">
            <wp:extent cx="5943600" cy="43405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4340515"/>
                    </a:xfrm>
                    <a:prstGeom prst="rect">
                      <a:avLst/>
                    </a:prstGeom>
                    <a:noFill/>
                    <a:ln w="9525">
                      <a:noFill/>
                      <a:miter lim="800000"/>
                      <a:headEnd/>
                      <a:tailEnd/>
                    </a:ln>
                  </pic:spPr>
                </pic:pic>
              </a:graphicData>
            </a:graphic>
          </wp:inline>
        </w:drawing>
      </w:r>
    </w:p>
    <w:p w:rsidR="00FC5450" w:rsidRDefault="001F2107" w:rsidP="001F2107">
      <w:pPr>
        <w:pStyle w:val="Caption"/>
      </w:pPr>
      <w:proofErr w:type="gramStart"/>
      <w:r>
        <w:t xml:space="preserve">Figure </w:t>
      </w:r>
      <w:proofErr w:type="gramEnd"/>
      <w:r w:rsidR="00277978">
        <w:fldChar w:fldCharType="begin"/>
      </w:r>
      <w:r w:rsidR="00277978">
        <w:instrText xml:space="preserve"> STYLEREF 1 \s </w:instrText>
      </w:r>
      <w:r w:rsidR="00277978">
        <w:fldChar w:fldCharType="separate"/>
      </w:r>
      <w:r w:rsidR="00FB4764">
        <w:rPr>
          <w:noProof/>
        </w:rPr>
        <w:t>2</w:t>
      </w:r>
      <w:r w:rsidR="00277978">
        <w:fldChar w:fldCharType="end"/>
      </w:r>
      <w:proofErr w:type="gramStart"/>
      <w:r w:rsidR="00277978">
        <w:t>.</w:t>
      </w:r>
      <w:proofErr w:type="gramEnd"/>
      <w:r w:rsidR="00277978">
        <w:fldChar w:fldCharType="begin"/>
      </w:r>
      <w:r w:rsidR="00277978">
        <w:instrText xml:space="preserve"> SEQ Figure \* ARABIC \s 1 </w:instrText>
      </w:r>
      <w:r w:rsidR="00277978">
        <w:fldChar w:fldCharType="separate"/>
      </w:r>
      <w:r w:rsidR="00FB4764">
        <w:rPr>
          <w:noProof/>
        </w:rPr>
        <w:t>2</w:t>
      </w:r>
      <w:r w:rsidR="00277978">
        <w:fldChar w:fldCharType="end"/>
      </w:r>
      <w:proofErr w:type="gramStart"/>
      <w:r>
        <w:t xml:space="preserve"> Water Level</w:t>
      </w:r>
      <w:proofErr w:type="gramEnd"/>
    </w:p>
    <w:p w:rsidR="00D02678" w:rsidRDefault="00D02678" w:rsidP="00D02678"/>
    <w:p w:rsidR="00D02678" w:rsidRDefault="00D02678" w:rsidP="00D02678"/>
    <w:p w:rsidR="00D02678" w:rsidRPr="00D02678" w:rsidRDefault="00FB0697" w:rsidP="00FB0697">
      <w:pPr>
        <w:ind w:firstLine="720"/>
      </w:pPr>
      <w:r>
        <w:lastRenderedPageBreak/>
        <w:t xml:space="preserve">The previous two analyses are important as the critical mass flux for choked flow is determined.  It is estimated that this choked flow occurs at about 40 seconds in the experiment created.  A simple calculation of the mass flux using the velocity through an orifice as well as the </w:t>
      </w:r>
      <w:r w:rsidR="00A24190">
        <w:t>void fraction found using the ratio of phases in the pressure chamber.  This mass flux is shown below.</w:t>
      </w:r>
    </w:p>
    <w:p w:rsidR="00FC5450" w:rsidRDefault="00FC5450" w:rsidP="00FC5450">
      <w:pPr>
        <w:rPr>
          <w:rFonts w:eastAsiaTheme="minorEastAsia"/>
        </w:rPr>
      </w:pPr>
      <m:oMathPara>
        <m:oMath>
          <m:r>
            <w:rPr>
              <w:rFonts w:ascii="Cambria Math" w:hAnsi="Cambria Math"/>
            </w:rPr>
            <m:t>G=</m:t>
          </m:r>
          <m:rad>
            <m:radPr>
              <m:degHide m:val="on"/>
              <m:ctrlPr>
                <w:rPr>
                  <w:rFonts w:ascii="Cambria Math" w:hAnsi="Cambria Math"/>
                  <w:i/>
                </w:rPr>
              </m:ctrlPr>
            </m:radPr>
            <m:deg/>
            <m:e>
              <m:r>
                <w:rPr>
                  <w:rFonts w:ascii="Cambria Math" w:hAnsi="Cambria Math"/>
                </w:rPr>
                <m:t>2Pρ</m:t>
              </m:r>
            </m:e>
          </m:rad>
          <m:r>
            <w:rPr>
              <w:rFonts w:ascii="Cambria Math" w:hAnsi="Cambria Math"/>
            </w:rPr>
            <m:t>=3371.85</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den>
          </m:f>
          <m:r>
            <w:rPr>
              <w:rFonts w:ascii="Cambria Math" w:hAnsi="Cambria Math"/>
            </w:rPr>
            <m:t>±</m:t>
          </m:r>
          <m:r>
            <w:rPr>
              <w:rFonts w:ascii="Cambria Math" w:eastAsiaTheme="minorEastAsia" w:hAnsi="Cambria Math"/>
            </w:rPr>
            <m:t>0.0002958</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s</m:t>
              </m:r>
            </m:den>
          </m:f>
        </m:oMath>
      </m:oMathPara>
    </w:p>
    <w:p w:rsidR="00A24190" w:rsidRDefault="00A24190" w:rsidP="00A24190">
      <w:pPr>
        <w:ind w:firstLine="720"/>
      </w:pPr>
      <w:r>
        <w:rPr>
          <w:rFonts w:eastAsiaTheme="minorEastAsia"/>
        </w:rPr>
        <w:t>This can also be calculated using nucleation theory and the temperature of the two phase mixture.  The calculation shown below gives this calculated value.  It is within 3% of the experimental value, showing the success of the experiment as well as the model’s accuracy.</w:t>
      </w:r>
    </w:p>
    <w:p w:rsidR="00FC5450" w:rsidRPr="00277978" w:rsidRDefault="00FC5450" w:rsidP="00FC5450">
      <w:pPr>
        <w:rPr>
          <w:rFonts w:asciiTheme="majorHAnsi" w:eastAsiaTheme="minorEastAsia" w:hAnsiTheme="majorHAnsi" w:cstheme="majorBidi"/>
        </w:rPr>
      </w:pPr>
      <m:oMathPara>
        <m:oMath>
          <m:r>
            <w:rPr>
              <w:rFonts w:ascii="Cambria Math" w:hAnsi="Cambria Math"/>
            </w:rPr>
            <m:t>G=</m:t>
          </m:r>
          <m:sSub>
            <m:sSubPr>
              <m:ctrlPr>
                <w:rPr>
                  <w:rFonts w:ascii="Cambria Math" w:hAnsi="Cambria Math"/>
                  <w:i/>
                </w:rPr>
              </m:ctrlPr>
            </m:sSubPr>
            <m:e>
              <m:r>
                <w:rPr>
                  <w:rFonts w:ascii="Cambria Math" w:hAnsi="Cambria Math"/>
                </w:rPr>
                <m:t>ρ</m:t>
              </m:r>
            </m:e>
            <m:sub>
              <m:r>
                <w:rPr>
                  <w:rFonts w:ascii="Cambria Math" w:hAnsi="Cambria Math"/>
                </w:rPr>
                <m:t>v,0</m:t>
              </m:r>
            </m:sub>
          </m:sSub>
          <m:sSub>
            <m:sSubPr>
              <m:ctrlPr>
                <w:rPr>
                  <w:rFonts w:ascii="Cambria Math" w:hAnsi="Cambria Math"/>
                  <w:i/>
                </w:rPr>
              </m:ctrlPr>
            </m:sSubPr>
            <m:e>
              <m:r>
                <w:rPr>
                  <w:rFonts w:ascii="Cambria Math" w:hAnsi="Cambria Math"/>
                </w:rPr>
                <m:t>λ</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=3458.97</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ctrlPr>
                <w:rPr>
                  <w:rFonts w:ascii="Cambria Math" w:eastAsiaTheme="minorEastAsia" w:hAnsi="Cambria Math" w:cstheme="majorBidi"/>
                  <w:i/>
                </w:rPr>
              </m:ctrlPr>
            </m:den>
          </m:f>
          <m:r>
            <w:rPr>
              <w:rFonts w:ascii="Cambria Math" w:eastAsiaTheme="minorEastAsia" w:hAnsi="Cambria Math" w:cstheme="majorBidi"/>
            </w:rPr>
            <m:t>±</m:t>
          </m:r>
          <m:r>
            <w:rPr>
              <w:rFonts w:ascii="Cambria Math" w:eastAsiaTheme="minorEastAsia" w:hAnsi="Cambria Math"/>
            </w:rPr>
            <m:t>9.2010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s</m:t>
              </m:r>
            </m:den>
          </m:f>
        </m:oMath>
      </m:oMathPara>
    </w:p>
    <w:p w:rsidR="00957D80" w:rsidRDefault="004068C9" w:rsidP="00957D80">
      <w:pPr>
        <w:pStyle w:val="Heading2"/>
      </w:pPr>
      <w:r>
        <w:t>Error</w:t>
      </w:r>
    </w:p>
    <w:p w:rsidR="00097769" w:rsidRPr="00097769" w:rsidRDefault="00097769" w:rsidP="00097769"/>
    <w:p w:rsidR="00A24190" w:rsidRPr="00A24190" w:rsidRDefault="00A24190" w:rsidP="00A24190">
      <w:pPr>
        <w:ind w:firstLine="576"/>
      </w:pPr>
      <w:r>
        <w:t>Error in this lab is defined by propagation of the bias error from uncertainty in the instruments.  Propagation of error has been plotted on the charts (black error bars) as well as listed as uncertainties in tables (THESE ARE LISTED AS U</w:t>
      </w:r>
      <w:r>
        <w:rPr>
          <w:vertAlign w:val="subscript"/>
        </w:rPr>
        <w:t>VALUE</w:t>
      </w:r>
      <w:r>
        <w:t>, AND ARE QUANTITATIVE ERROR).</w:t>
      </w:r>
    </w:p>
    <w:p w:rsidR="00630A06" w:rsidRDefault="00630A06" w:rsidP="00630A06">
      <w:pPr>
        <w:pStyle w:val="Heading2"/>
      </w:pPr>
      <w:r>
        <w:t>Recommendations</w:t>
      </w:r>
    </w:p>
    <w:p w:rsidR="00097769" w:rsidRPr="00097769" w:rsidRDefault="00097769" w:rsidP="00097769"/>
    <w:p w:rsidR="00A24190" w:rsidRPr="00A24190" w:rsidRDefault="00A24190" w:rsidP="00A24190">
      <w:pPr>
        <w:ind w:firstLine="432"/>
      </w:pPr>
      <w:r>
        <w:t xml:space="preserve">Although the experiment was obviously well performed with the data being close to predictive models, there was a problem in finding the void fraction of the two phase flow.  A huge assumption had to be made.  Perhaps it would be possible to add a </w:t>
      </w:r>
      <w:proofErr w:type="spellStart"/>
      <w:proofErr w:type="gramStart"/>
      <w:r>
        <w:t>dP</w:t>
      </w:r>
      <w:proofErr w:type="spellEnd"/>
      <w:proofErr w:type="gramEnd"/>
      <w:r>
        <w:t xml:space="preserve"> cell to help determine the void fraction within the two</w:t>
      </w:r>
      <w:r w:rsidR="00097769">
        <w:t xml:space="preserve"> phase flow through the orifice.</w:t>
      </w:r>
    </w:p>
    <w:p w:rsidR="003411D7" w:rsidRDefault="003411D7" w:rsidP="002F154F">
      <w:pPr>
        <w:ind w:left="432" w:firstLine="288"/>
      </w:pPr>
      <w:r>
        <w:br w:type="page"/>
      </w:r>
    </w:p>
    <w:p w:rsidR="00C1554B" w:rsidRDefault="0033342A" w:rsidP="00C1554B">
      <w:pPr>
        <w:pStyle w:val="Heading1"/>
      </w:pPr>
      <w:r>
        <w:lastRenderedPageBreak/>
        <w:t>Conclusions</w:t>
      </w:r>
    </w:p>
    <w:p w:rsidR="00667D66" w:rsidRPr="00667D66" w:rsidRDefault="00667D66" w:rsidP="00667D66"/>
    <w:p w:rsidR="00667D66" w:rsidRDefault="00667D66" w:rsidP="00667D66">
      <w:pPr>
        <w:ind w:firstLine="432"/>
      </w:pPr>
      <w:r>
        <w:t>Conclusions in this lab have to do with a qualitative demonstration of the process that occurs when a LOCA occurs, as well as the modeling and calculation of the critical mass flux needed for choked flow</w:t>
      </w:r>
      <w:r w:rsidR="002F0D4A">
        <w:t xml:space="preserve">.  The qualitative assessment of the pressures and water height within the chamber was successful.  </w:t>
      </w:r>
    </w:p>
    <w:p w:rsidR="002F0D4A" w:rsidRDefault="002F0D4A" w:rsidP="00667D66">
      <w:pPr>
        <w:ind w:firstLine="432"/>
      </w:pPr>
      <w:r>
        <w:t>These assessments show that the pressure steam decreases exponentially with time for a steam only test.  This happens because of the relative pressures which decrease, making it exponential.  For a two phase flow, there are two linear regions of decrease in pressure, followed by an exponential decrease.  These linear regions occur because of the change in void fraction that occurs as the pressure decreases.  The exponential decrease occurs because the void fraction has risen to 1, and is effectively an all steam flow as in the steam only experiment.</w:t>
      </w:r>
    </w:p>
    <w:p w:rsidR="002F0D4A" w:rsidRDefault="002F0D4A" w:rsidP="00667D66">
      <w:pPr>
        <w:ind w:firstLine="432"/>
      </w:pPr>
      <w:r>
        <w:t>The assessment of water level also shows similar concepts.  The exponential decrease occurs in steam only just as before, because of the amount of steam being drawn out of the chamber through the jet being released.  In two phase flow, there is a linear drop until a point where it is even from then on.  This linear drop occurs because it is much faster with the actual liquid water being released.  It is linear because the amount of steam evens out with the amount of void fraction being lost in the flow.</w:t>
      </w:r>
    </w:p>
    <w:p w:rsidR="002F0D4A" w:rsidRPr="00667D66" w:rsidRDefault="002F0D4A" w:rsidP="00667D66">
      <w:pPr>
        <w:ind w:firstLine="432"/>
      </w:pPr>
      <w:r>
        <w:t xml:space="preserve">Choked flow occurs at 40 seconds.  </w:t>
      </w:r>
      <w:r w:rsidR="00C57E3B">
        <w:t>An estimation of this critical mass flux can be made using nucleation theory, as shown below.  This was compared to the experimental value that was found using the reading through the orifice meter and an estimation of the two phase density.  This is also shown below.  These values are within 3%, therefore showing that the model is a good one, as it holds to the experimental setup.</w:t>
      </w:r>
    </w:p>
    <w:p w:rsidR="00667D66" w:rsidRPr="00667D66" w:rsidRDefault="00667D66" w:rsidP="00667D66">
      <w:pPr>
        <w:rPr>
          <w:rFonts w:eastAsiaTheme="minorEastAsia"/>
        </w:rPr>
      </w:pPr>
      <m:oMathPara>
        <m:oMath>
          <m:r>
            <w:rPr>
              <w:rFonts w:ascii="Cambria Math" w:hAnsi="Cambria Math"/>
            </w:rPr>
            <m:t>G=</m:t>
          </m:r>
          <m:rad>
            <m:radPr>
              <m:degHide m:val="on"/>
              <m:ctrlPr>
                <w:rPr>
                  <w:rFonts w:ascii="Cambria Math" w:hAnsi="Cambria Math"/>
                  <w:i/>
                </w:rPr>
              </m:ctrlPr>
            </m:radPr>
            <m:deg/>
            <m:e>
              <m:r>
                <w:rPr>
                  <w:rFonts w:ascii="Cambria Math" w:hAnsi="Cambria Math"/>
                </w:rPr>
                <m:t>2Pρ</m:t>
              </m:r>
            </m:e>
          </m:rad>
          <m:r>
            <w:rPr>
              <w:rFonts w:ascii="Cambria Math" w:hAnsi="Cambria Math"/>
            </w:rPr>
            <m:t>=3371.85</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den>
          </m:f>
          <m:r>
            <w:rPr>
              <w:rFonts w:ascii="Cambria Math" w:hAnsi="Cambria Math"/>
            </w:rPr>
            <m:t>±</m:t>
          </m:r>
          <m:r>
            <w:rPr>
              <w:rFonts w:ascii="Cambria Math" w:eastAsiaTheme="minorEastAsia" w:hAnsi="Cambria Math"/>
            </w:rPr>
            <m:t>0.0002958</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s</m:t>
              </m:r>
            </m:den>
          </m:f>
        </m:oMath>
      </m:oMathPara>
    </w:p>
    <w:p w:rsidR="00667D66" w:rsidRPr="00277978" w:rsidRDefault="00667D66" w:rsidP="00667D66">
      <w:pPr>
        <w:rPr>
          <w:rFonts w:asciiTheme="majorHAnsi" w:eastAsiaTheme="minorEastAsia" w:hAnsiTheme="majorHAnsi" w:cstheme="majorBidi"/>
        </w:rPr>
      </w:pPr>
      <m:oMathPara>
        <m:oMath>
          <m:r>
            <w:rPr>
              <w:rFonts w:ascii="Cambria Math" w:hAnsi="Cambria Math"/>
            </w:rPr>
            <m:t>G=</m:t>
          </m:r>
          <m:sSub>
            <m:sSubPr>
              <m:ctrlPr>
                <w:rPr>
                  <w:rFonts w:ascii="Cambria Math" w:hAnsi="Cambria Math"/>
                  <w:i/>
                </w:rPr>
              </m:ctrlPr>
            </m:sSubPr>
            <m:e>
              <m:r>
                <w:rPr>
                  <w:rFonts w:ascii="Cambria Math" w:hAnsi="Cambria Math"/>
                </w:rPr>
                <m:t>ρ</m:t>
              </m:r>
            </m:e>
            <m:sub>
              <m:r>
                <w:rPr>
                  <w:rFonts w:ascii="Cambria Math" w:hAnsi="Cambria Math"/>
                </w:rPr>
                <m:t>v,0</m:t>
              </m:r>
            </m:sub>
          </m:sSub>
          <m:sSub>
            <m:sSubPr>
              <m:ctrlPr>
                <w:rPr>
                  <w:rFonts w:ascii="Cambria Math" w:hAnsi="Cambria Math"/>
                  <w:i/>
                </w:rPr>
              </m:ctrlPr>
            </m:sSubPr>
            <m:e>
              <m:r>
                <w:rPr>
                  <w:rFonts w:ascii="Cambria Math" w:hAnsi="Cambria Math"/>
                </w:rPr>
                <m:t>λ</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=3458.97</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ctrlPr>
                <w:rPr>
                  <w:rFonts w:ascii="Cambria Math" w:eastAsiaTheme="minorEastAsia" w:hAnsi="Cambria Math" w:cstheme="majorBidi"/>
                  <w:i/>
                </w:rPr>
              </m:ctrlPr>
            </m:den>
          </m:f>
          <m:r>
            <w:rPr>
              <w:rFonts w:ascii="Cambria Math" w:eastAsiaTheme="minorEastAsia" w:hAnsi="Cambria Math" w:cstheme="majorBidi"/>
            </w:rPr>
            <m:t>±</m:t>
          </m:r>
          <m:r>
            <w:rPr>
              <w:rFonts w:ascii="Cambria Math" w:eastAsiaTheme="minorEastAsia" w:hAnsi="Cambria Math"/>
            </w:rPr>
            <m:t>9.2010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s</m:t>
              </m:r>
            </m:den>
          </m:f>
        </m:oMath>
      </m:oMathPara>
    </w:p>
    <w:p w:rsidR="00667D66" w:rsidRPr="00667D66" w:rsidRDefault="00667D66" w:rsidP="00667D66"/>
    <w:p w:rsidR="0085556D" w:rsidRPr="0085556D" w:rsidRDefault="0085556D" w:rsidP="001D7690">
      <w:pPr>
        <w:ind w:firstLine="432"/>
      </w:pPr>
      <w:r>
        <w:br w:type="page"/>
      </w:r>
    </w:p>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C100CA" w:rsidRDefault="00977B61" w:rsidP="00C100CA">
          <w:pPr>
            <w:pStyle w:val="Bibliography"/>
            <w:rPr>
              <w:noProof/>
            </w:rPr>
          </w:pPr>
          <w:r>
            <w:fldChar w:fldCharType="begin"/>
          </w:r>
          <w:r w:rsidR="000B6569">
            <w:instrText xml:space="preserve"> BIBLIOGRAPHY </w:instrText>
          </w:r>
          <w:r>
            <w:fldChar w:fldCharType="separate"/>
          </w:r>
          <w:r w:rsidR="00C100CA">
            <w:rPr>
              <w:noProof/>
            </w:rPr>
            <w:t xml:space="preserve">Incropera, DeWitt, Bergman, &amp; Lavine. </w:t>
          </w:r>
          <w:r w:rsidR="00C100CA">
            <w:rPr>
              <w:i/>
              <w:iCs/>
              <w:noProof/>
            </w:rPr>
            <w:t>Fundamentals of Heat and Mass Transfer</w:t>
          </w:r>
          <w:r w:rsidR="00C100CA">
            <w:rPr>
              <w:noProof/>
            </w:rPr>
            <w:t xml:space="preserve"> (6 ed.). Wiley.</w:t>
          </w:r>
        </w:p>
        <w:p w:rsidR="00C100CA" w:rsidRDefault="00C100CA" w:rsidP="00C100CA">
          <w:pPr>
            <w:pStyle w:val="Bibliography"/>
            <w:rPr>
              <w:noProof/>
            </w:rPr>
          </w:pPr>
          <w:r>
            <w:rPr>
              <w:noProof/>
            </w:rPr>
            <w:t xml:space="preserve">Munson, Y. O. (2009). </w:t>
          </w:r>
          <w:r>
            <w:rPr>
              <w:i/>
              <w:iCs/>
              <w:noProof/>
            </w:rPr>
            <w:t>Fundamentals of Fluid Mechanics.</w:t>
          </w:r>
          <w:r>
            <w:rPr>
              <w:noProof/>
            </w:rPr>
            <w:t xml:space="preserve"> Hoboken, NJ: Wiley and Sons, Inc.</w:t>
          </w:r>
        </w:p>
        <w:p w:rsidR="00C100CA" w:rsidRDefault="00C100CA" w:rsidP="00C100CA">
          <w:pPr>
            <w:pStyle w:val="Bibliography"/>
            <w:rPr>
              <w:noProof/>
            </w:rPr>
          </w:pPr>
          <w:r>
            <w:rPr>
              <w:noProof/>
            </w:rPr>
            <w:t xml:space="preserve">Revankar, S. (2011). </w:t>
          </w:r>
          <w:r>
            <w:rPr>
              <w:i/>
              <w:iCs/>
              <w:noProof/>
            </w:rPr>
            <w:t>Experiment #13: Blowdown Experiment.</w:t>
          </w:r>
          <w:r>
            <w:rPr>
              <w:noProof/>
            </w:rPr>
            <w:t xml:space="preserve"> West Lafayette, IN: Purdue University School of Nuclear Engineering.</w:t>
          </w:r>
        </w:p>
        <w:p w:rsidR="00C100CA" w:rsidRDefault="00C100CA" w:rsidP="00C100CA">
          <w:pPr>
            <w:pStyle w:val="Bibliography"/>
            <w:rPr>
              <w:noProof/>
            </w:rPr>
          </w:pPr>
          <w:r>
            <w:rPr>
              <w:noProof/>
            </w:rPr>
            <w:t xml:space="preserve">Wolfram Alpha LLC. (2011). </w:t>
          </w:r>
          <w:r>
            <w:rPr>
              <w:i/>
              <w:iCs/>
              <w:noProof/>
            </w:rPr>
            <w:t>Wolfram|Alpha: Computational Knowledge Engine</w:t>
          </w:r>
          <w:r>
            <w:rPr>
              <w:noProof/>
            </w:rPr>
            <w:t>. Retrieved 2011, from Wolfram Alpha: http://www.wolframalpha.com</w:t>
          </w:r>
        </w:p>
        <w:p w:rsidR="000B6569" w:rsidRDefault="00977B61" w:rsidP="00C100CA">
          <w:r>
            <w:fldChar w:fldCharType="end"/>
          </w:r>
        </w:p>
      </w:sdtContent>
    </w:sdt>
    <w:p w:rsidR="003411D7" w:rsidRDefault="003411D7">
      <w:r>
        <w:br w:type="page"/>
      </w:r>
    </w:p>
    <w:p w:rsidR="000B6569" w:rsidRDefault="000B6569" w:rsidP="003411D7">
      <w:pPr>
        <w:pStyle w:val="Heading1"/>
      </w:pPr>
      <w:r>
        <w:lastRenderedPageBreak/>
        <w:t>Appendices</w:t>
      </w:r>
    </w:p>
    <w:p w:rsidR="00E16173" w:rsidRDefault="000B6569" w:rsidP="00E16173">
      <w:pPr>
        <w:pStyle w:val="Heading2"/>
      </w:pPr>
      <w:r>
        <w:t>Original Data</w:t>
      </w:r>
    </w:p>
    <w:tbl>
      <w:tblPr>
        <w:tblStyle w:val="LightShading1"/>
        <w:tblW w:w="0" w:type="auto"/>
        <w:tblLayout w:type="fixed"/>
        <w:tblLook w:val="0000"/>
      </w:tblPr>
      <w:tblGrid>
        <w:gridCol w:w="1008"/>
        <w:gridCol w:w="1170"/>
        <w:gridCol w:w="1260"/>
        <w:gridCol w:w="1260"/>
        <w:gridCol w:w="1260"/>
        <w:gridCol w:w="1260"/>
        <w:gridCol w:w="1260"/>
      </w:tblGrid>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rPr>
                <w:rFonts w:ascii="Calibri" w:hAnsi="Calibri" w:cs="Calibri"/>
                <w:color w:val="000000"/>
              </w:rPr>
            </w:pPr>
            <w:r w:rsidRPr="00C0672C">
              <w:rPr>
                <w:rFonts w:ascii="Calibri" w:hAnsi="Calibri" w:cs="Calibri"/>
                <w:color w:val="000000"/>
              </w:rPr>
              <w:t>Sample Number</w:t>
            </w:r>
          </w:p>
        </w:tc>
        <w:tc>
          <w:tcPr>
            <w:tcW w:w="1170" w:type="dxa"/>
          </w:tcPr>
          <w:p w:rsidR="00C0672C" w:rsidRPr="00C0672C" w:rsidRDefault="00C0672C" w:rsidP="00C0672C">
            <w:pPr>
              <w:autoSpaceDE w:val="0"/>
              <w:autoSpaceDN w:val="0"/>
              <w:adjustRightInd w:val="0"/>
              <w:cnfStyle w:val="000000100000"/>
              <w:rPr>
                <w:rFonts w:ascii="Calibri" w:hAnsi="Calibri" w:cs="Calibri"/>
                <w:color w:val="000000"/>
              </w:rPr>
            </w:pPr>
            <w:r w:rsidRPr="00C0672C">
              <w:rPr>
                <w:rFonts w:ascii="Calibri" w:hAnsi="Calibri" w:cs="Calibri"/>
                <w:color w:val="000000"/>
              </w:rPr>
              <w:t>Date/Time</w:t>
            </w:r>
          </w:p>
        </w:tc>
        <w:tc>
          <w:tcPr>
            <w:cnfStyle w:val="000010000000"/>
            <w:tcW w:w="1260" w:type="dxa"/>
          </w:tcPr>
          <w:p w:rsidR="00C0672C" w:rsidRPr="00C0672C" w:rsidRDefault="00C0672C" w:rsidP="00C0672C">
            <w:pPr>
              <w:autoSpaceDE w:val="0"/>
              <w:autoSpaceDN w:val="0"/>
              <w:adjustRightInd w:val="0"/>
              <w:rPr>
                <w:rFonts w:ascii="Calibri" w:hAnsi="Calibri" w:cs="Calibri"/>
                <w:color w:val="000000"/>
              </w:rPr>
            </w:pPr>
            <w:r w:rsidRPr="00C0672C">
              <w:rPr>
                <w:rFonts w:ascii="Calibri" w:hAnsi="Calibri" w:cs="Calibri"/>
                <w:color w:val="000000"/>
              </w:rPr>
              <w:t>CHANNEL0</w:t>
            </w:r>
          </w:p>
        </w:tc>
        <w:tc>
          <w:tcPr>
            <w:tcW w:w="1260" w:type="dxa"/>
          </w:tcPr>
          <w:p w:rsidR="00C0672C" w:rsidRPr="00C0672C" w:rsidRDefault="00C0672C" w:rsidP="00C0672C">
            <w:pPr>
              <w:autoSpaceDE w:val="0"/>
              <w:autoSpaceDN w:val="0"/>
              <w:adjustRightInd w:val="0"/>
              <w:cnfStyle w:val="000000100000"/>
              <w:rPr>
                <w:rFonts w:ascii="Calibri" w:hAnsi="Calibri" w:cs="Calibri"/>
                <w:color w:val="000000"/>
              </w:rPr>
            </w:pPr>
            <w:r w:rsidRPr="00C0672C">
              <w:rPr>
                <w:rFonts w:ascii="Calibri" w:hAnsi="Calibri" w:cs="Calibri"/>
                <w:color w:val="000000"/>
              </w:rPr>
              <w:t>CHANNEL1</w:t>
            </w:r>
          </w:p>
        </w:tc>
        <w:tc>
          <w:tcPr>
            <w:cnfStyle w:val="000010000000"/>
            <w:tcW w:w="1260" w:type="dxa"/>
          </w:tcPr>
          <w:p w:rsidR="00C0672C" w:rsidRPr="00C0672C" w:rsidRDefault="00C0672C" w:rsidP="00C0672C">
            <w:pPr>
              <w:autoSpaceDE w:val="0"/>
              <w:autoSpaceDN w:val="0"/>
              <w:adjustRightInd w:val="0"/>
              <w:rPr>
                <w:rFonts w:ascii="Calibri" w:hAnsi="Calibri" w:cs="Calibri"/>
                <w:color w:val="000000"/>
              </w:rPr>
            </w:pPr>
            <w:r w:rsidRPr="00C0672C">
              <w:rPr>
                <w:rFonts w:ascii="Calibri" w:hAnsi="Calibri" w:cs="Calibri"/>
                <w:color w:val="000000"/>
              </w:rPr>
              <w:t>CHANNEL2</w:t>
            </w:r>
          </w:p>
        </w:tc>
        <w:tc>
          <w:tcPr>
            <w:tcW w:w="1260" w:type="dxa"/>
          </w:tcPr>
          <w:p w:rsidR="00C0672C" w:rsidRPr="00C0672C" w:rsidRDefault="00C0672C" w:rsidP="00C0672C">
            <w:pPr>
              <w:autoSpaceDE w:val="0"/>
              <w:autoSpaceDN w:val="0"/>
              <w:adjustRightInd w:val="0"/>
              <w:cnfStyle w:val="000000100000"/>
              <w:rPr>
                <w:rFonts w:ascii="Calibri" w:hAnsi="Calibri" w:cs="Calibri"/>
                <w:color w:val="000000"/>
              </w:rPr>
            </w:pPr>
            <w:r w:rsidRPr="00C0672C">
              <w:rPr>
                <w:rFonts w:ascii="Calibri" w:hAnsi="Calibri" w:cs="Calibri"/>
                <w:color w:val="000000"/>
              </w:rPr>
              <w:t>CHANNEL3</w:t>
            </w:r>
          </w:p>
        </w:tc>
        <w:tc>
          <w:tcPr>
            <w:cnfStyle w:val="000010000000"/>
            <w:tcW w:w="1260" w:type="dxa"/>
          </w:tcPr>
          <w:p w:rsidR="00C0672C" w:rsidRPr="00C0672C" w:rsidRDefault="00C0672C" w:rsidP="00C0672C">
            <w:pPr>
              <w:autoSpaceDE w:val="0"/>
              <w:autoSpaceDN w:val="0"/>
              <w:adjustRightInd w:val="0"/>
              <w:rPr>
                <w:rFonts w:ascii="Calibri" w:hAnsi="Calibri" w:cs="Calibri"/>
                <w:color w:val="000000"/>
              </w:rPr>
            </w:pPr>
            <w:r w:rsidRPr="00C0672C">
              <w:rPr>
                <w:rFonts w:ascii="Calibri" w:hAnsi="Calibri" w:cs="Calibri"/>
                <w:color w:val="000000"/>
              </w:rPr>
              <w:t>CHANNEL4</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09:29.4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169.1794</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23.2689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4.1146</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1.5361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1.0002</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09:29.5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169.1794</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23.5695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4.1167</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1.538</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0.9996</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09:29.6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169.2982</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23.5695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4.1186</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1.5395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0.9996</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09:29.7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169.3576</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23.4944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4.118</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1.541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0.9996</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5</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09:29.8</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169.3576</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23.5695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4.1164</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1.5386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0.9999</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6</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09:29.9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169.2388</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23.4944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4.114</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1.5367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0.9996</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7</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09:30.0</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169.2982</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23.6481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4.1143</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1.5377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0.9996</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8</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09:30.1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169.2982</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23.4192</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4.1173</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1.5392</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0.9987</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9</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09:30.2</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169.3576</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23.7949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4.1176</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1.5407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0.9996</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10</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09:30.3</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169.3576</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23.7198</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4.1158</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1.5392</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1.0005</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11</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09:30.4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169.1199</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23.5695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4.1137</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1.5367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0.9996</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12</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09:30.5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169.1172</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33.4606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4.1128</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1.5364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1.0018</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13</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09:30.6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169.0605</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65.1373</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4.1152</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1.5377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1.0176</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14</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09:30.7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168.6417</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70.1654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4.1106</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1.5215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1.1473</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15</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09:30.8</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168.6417</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70.6486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4.0957</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1.4476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1.3295</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09:30.9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168.6363</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74.6107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4.0774</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1.4263</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1.649</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17</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09:31.0</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168.8119</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85.866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4.0682</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1.4379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2.0681</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18</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09:31.1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168.8658</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91.1215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4.0649</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1.4614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2.4681</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19</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09:31.2</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168.8037</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95.0776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4.0642</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1.4916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2.7907</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20</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09:31.3</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168.8604</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107.5827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4.0633</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1.5193</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3.0379</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21</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09:31.4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168.9171</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113.7494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4.0618</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1.5349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3.2741</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22</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09:31.5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168.7982</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121.3129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4.0591</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1.5431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3.4804</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23</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09:31.6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168.736</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125.4696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4.0609</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1.5541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3.6394</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24</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09:31.7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168.7333</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128.1041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4.0636</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1.5608</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3.8277</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25</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09:31.8</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168.7306</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126.5371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4.0649</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1.5669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3.9757</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26</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09:31.9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168.79</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126.1634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4.0612</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1.5688</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4.1106</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27</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09:32.0</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168.7306</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126.2262</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4.0581</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1.5721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4.2074</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28</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09:32.1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168.6711</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120.2374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4.0578</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1.5749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4.3029</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29</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09:32.2</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168.6684</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115.5974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4.0603</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1.5749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4.381</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30</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09:32.3</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168.5495</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119.6645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4.0594</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1.5734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4.4509</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31</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09:32.4</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168.5495</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121.3129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4.0557</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1.5718</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4.5089</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32</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09:32.5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168.4305</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126.791</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4.0502</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1.5657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4.5501</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33</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09:32.6</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168.5495</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128.4199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4.0444</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1.5645</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4.5879</w:t>
            </w:r>
          </w:p>
        </w:tc>
      </w:tr>
      <w:tr w:rsidR="00C0672C" w:rsidRPr="00C0672C" w:rsidTr="00A903B8">
        <w:trPr>
          <w:cnfStyle w:val="000000100000"/>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34</w:t>
            </w:r>
          </w:p>
        </w:tc>
        <w:tc>
          <w:tcPr>
            <w:tcW w:w="117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09:32.7</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168.5467</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128.7953</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4.0423</w:t>
            </w:r>
          </w:p>
        </w:tc>
        <w:tc>
          <w:tcPr>
            <w:tcW w:w="1260" w:type="dxa"/>
          </w:tcPr>
          <w:p w:rsidR="00C0672C" w:rsidRPr="00C0672C" w:rsidRDefault="00C0672C" w:rsidP="00C0672C">
            <w:pPr>
              <w:autoSpaceDE w:val="0"/>
              <w:autoSpaceDN w:val="0"/>
              <w:adjustRightInd w:val="0"/>
              <w:jc w:val="right"/>
              <w:cnfStyle w:val="000000100000"/>
              <w:rPr>
                <w:rFonts w:ascii="Calibri" w:hAnsi="Calibri" w:cs="Calibri"/>
                <w:color w:val="000000"/>
              </w:rPr>
            </w:pPr>
            <w:r w:rsidRPr="00C0672C">
              <w:rPr>
                <w:rFonts w:ascii="Calibri" w:hAnsi="Calibri" w:cs="Calibri"/>
                <w:color w:val="000000"/>
              </w:rPr>
              <w:t>1.5712</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4.6154</w:t>
            </w:r>
          </w:p>
        </w:tc>
      </w:tr>
      <w:tr w:rsidR="00C0672C" w:rsidRPr="00C0672C" w:rsidTr="00A903B8">
        <w:trPr>
          <w:trHeight w:val="288"/>
        </w:trPr>
        <w:tc>
          <w:tcPr>
            <w:cnfStyle w:val="000010000000"/>
            <w:tcW w:w="1008"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35</w:t>
            </w:r>
          </w:p>
        </w:tc>
        <w:tc>
          <w:tcPr>
            <w:tcW w:w="117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09:32.8</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168.4873</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125.7209</w:t>
            </w:r>
          </w:p>
        </w:tc>
        <w:tc>
          <w:tcPr>
            <w:cnfStyle w:val="000010000000"/>
            <w:tcW w:w="1260" w:type="dxa"/>
          </w:tcPr>
          <w:p w:rsidR="00C0672C" w:rsidRPr="00C0672C" w:rsidRDefault="00C0672C" w:rsidP="00C0672C">
            <w:pPr>
              <w:autoSpaceDE w:val="0"/>
              <w:autoSpaceDN w:val="0"/>
              <w:adjustRightInd w:val="0"/>
              <w:jc w:val="right"/>
              <w:rPr>
                <w:rFonts w:ascii="Calibri" w:hAnsi="Calibri" w:cs="Calibri"/>
                <w:color w:val="000000"/>
              </w:rPr>
            </w:pPr>
            <w:r w:rsidRPr="00C0672C">
              <w:rPr>
                <w:rFonts w:ascii="Calibri" w:hAnsi="Calibri" w:cs="Calibri"/>
                <w:color w:val="000000"/>
              </w:rPr>
              <w:t>4.0417</w:t>
            </w:r>
          </w:p>
        </w:tc>
        <w:tc>
          <w:tcPr>
            <w:tcW w:w="1260" w:type="dxa"/>
          </w:tcPr>
          <w:p w:rsidR="00C0672C" w:rsidRPr="00C0672C" w:rsidRDefault="00C0672C" w:rsidP="00C0672C">
            <w:pPr>
              <w:autoSpaceDE w:val="0"/>
              <w:autoSpaceDN w:val="0"/>
              <w:adjustRightInd w:val="0"/>
              <w:jc w:val="right"/>
              <w:cnfStyle w:val="000000000000"/>
              <w:rPr>
                <w:rFonts w:ascii="Calibri" w:hAnsi="Calibri" w:cs="Calibri"/>
                <w:color w:val="000000"/>
              </w:rPr>
            </w:pPr>
            <w:r w:rsidRPr="00C0672C">
              <w:rPr>
                <w:rFonts w:ascii="Calibri" w:hAnsi="Calibri" w:cs="Calibri"/>
                <w:color w:val="000000"/>
              </w:rPr>
              <w:t>1.5789</w:t>
            </w:r>
          </w:p>
        </w:tc>
        <w:tc>
          <w:tcPr>
            <w:cnfStyle w:val="000010000000"/>
            <w:tcW w:w="1260" w:type="dxa"/>
          </w:tcPr>
          <w:p w:rsidR="00C0672C" w:rsidRPr="00C0672C" w:rsidRDefault="00C0672C" w:rsidP="00C0672C">
            <w:pPr>
              <w:keepNext/>
              <w:autoSpaceDE w:val="0"/>
              <w:autoSpaceDN w:val="0"/>
              <w:adjustRightInd w:val="0"/>
              <w:jc w:val="right"/>
              <w:rPr>
                <w:rFonts w:ascii="Calibri" w:hAnsi="Calibri" w:cs="Calibri"/>
                <w:color w:val="000000"/>
              </w:rPr>
            </w:pPr>
            <w:r w:rsidRPr="00C0672C">
              <w:rPr>
                <w:rFonts w:ascii="Calibri" w:hAnsi="Calibri" w:cs="Calibri"/>
                <w:color w:val="000000"/>
              </w:rPr>
              <w:t>4.6401</w:t>
            </w:r>
          </w:p>
        </w:tc>
      </w:tr>
    </w:tbl>
    <w:p w:rsidR="00C0672C" w:rsidRPr="00C0672C" w:rsidRDefault="00C0672C" w:rsidP="00C0672C">
      <w:pPr>
        <w:pStyle w:val="Caption"/>
      </w:pPr>
      <w:proofErr w:type="gramStart"/>
      <w:r>
        <w:t xml:space="preserve">Table </w:t>
      </w:r>
      <w:proofErr w:type="gramEnd"/>
      <w:r w:rsidR="00977B61">
        <w:fldChar w:fldCharType="begin"/>
      </w:r>
      <w:r w:rsidR="00977B61">
        <w:instrText xml:space="preserve"> STYLEREF 1 \s </w:instrText>
      </w:r>
      <w:r w:rsidR="00977B61">
        <w:fldChar w:fldCharType="separate"/>
      </w:r>
      <w:r w:rsidR="00FB4764">
        <w:rPr>
          <w:noProof/>
        </w:rPr>
        <w:t>5</w:t>
      </w:r>
      <w:r w:rsidR="00977B61">
        <w:fldChar w:fldCharType="end"/>
      </w:r>
      <w:proofErr w:type="gramStart"/>
      <w:r>
        <w:t>.</w:t>
      </w:r>
      <w:proofErr w:type="gramEnd"/>
      <w:r w:rsidR="00977B61">
        <w:fldChar w:fldCharType="begin"/>
      </w:r>
      <w:r w:rsidR="00977B61">
        <w:instrText xml:space="preserve"> SEQ Table \* ARABIC \s 1 </w:instrText>
      </w:r>
      <w:r w:rsidR="00977B61">
        <w:fldChar w:fldCharType="separate"/>
      </w:r>
      <w:r w:rsidR="00FB4764">
        <w:rPr>
          <w:noProof/>
        </w:rPr>
        <w:t>1</w:t>
      </w:r>
      <w:r w:rsidR="00977B61">
        <w:fldChar w:fldCharType="end"/>
      </w:r>
      <w:r>
        <w:t xml:space="preserve"> Sample Data from Steam Only</w:t>
      </w:r>
      <w:r w:rsidR="00701218">
        <w:t xml:space="preserve"> (if more sample data is needed, please email ahagen@purdue.edu)</w:t>
      </w:r>
    </w:p>
    <w:p w:rsidR="000B6569" w:rsidRDefault="000B6569" w:rsidP="000B6569">
      <w:pPr>
        <w:pStyle w:val="Heading2"/>
      </w:pPr>
      <w:r>
        <w:lastRenderedPageBreak/>
        <w:t>Reduced Data</w:t>
      </w:r>
    </w:p>
    <w:tbl>
      <w:tblPr>
        <w:tblStyle w:val="LightShading1"/>
        <w:tblW w:w="6100" w:type="dxa"/>
        <w:tblLook w:val="04A0"/>
      </w:tblPr>
      <w:tblGrid>
        <w:gridCol w:w="1220"/>
        <w:gridCol w:w="1220"/>
        <w:gridCol w:w="1220"/>
        <w:gridCol w:w="1220"/>
        <w:gridCol w:w="1220"/>
      </w:tblGrid>
      <w:tr w:rsidR="00277978" w:rsidRPr="00277978" w:rsidTr="00277978">
        <w:trPr>
          <w:cnfStyle w:val="100000000000"/>
          <w:trHeight w:val="900"/>
        </w:trPr>
        <w:tc>
          <w:tcPr>
            <w:cnfStyle w:val="001000000000"/>
            <w:tcW w:w="1220" w:type="dxa"/>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Time (t) [s]</w:t>
            </w:r>
          </w:p>
        </w:tc>
        <w:tc>
          <w:tcPr>
            <w:tcW w:w="1220" w:type="dxa"/>
            <w:hideMark/>
          </w:tcPr>
          <w:p w:rsidR="00277978" w:rsidRPr="00277978" w:rsidRDefault="00277978" w:rsidP="00277978">
            <w:pPr>
              <w:jc w:val="center"/>
              <w:cnfStyle w:val="100000000000"/>
              <w:rPr>
                <w:rFonts w:ascii="Calibri" w:eastAsia="Times New Roman" w:hAnsi="Calibri" w:cs="Calibri"/>
                <w:color w:val="000000"/>
              </w:rPr>
            </w:pPr>
            <w:proofErr w:type="spellStart"/>
            <w:r w:rsidRPr="00277978">
              <w:rPr>
                <w:rFonts w:ascii="Calibri" w:eastAsia="Times New Roman" w:hAnsi="Calibri" w:cs="Calibri"/>
                <w:color w:val="000000"/>
              </w:rPr>
              <w:t>dP</w:t>
            </w:r>
            <w:proofErr w:type="spellEnd"/>
            <w:r w:rsidRPr="00277978">
              <w:rPr>
                <w:rFonts w:ascii="Calibri" w:eastAsia="Times New Roman" w:hAnsi="Calibri" w:cs="Calibri"/>
                <w:color w:val="000000"/>
              </w:rPr>
              <w:t xml:space="preserve"> Steam Cell (Pa)</w:t>
            </w:r>
          </w:p>
        </w:tc>
        <w:tc>
          <w:tcPr>
            <w:tcW w:w="1220" w:type="dxa"/>
            <w:hideMark/>
          </w:tcPr>
          <w:p w:rsidR="00277978" w:rsidRPr="00277978" w:rsidRDefault="00277978" w:rsidP="00277978">
            <w:pPr>
              <w:jc w:val="center"/>
              <w:cnfStyle w:val="100000000000"/>
              <w:rPr>
                <w:rFonts w:ascii="Calibri" w:eastAsia="Times New Roman" w:hAnsi="Calibri" w:cs="Calibri"/>
                <w:color w:val="000000"/>
              </w:rPr>
            </w:pPr>
            <w:proofErr w:type="spellStart"/>
            <w:r w:rsidRPr="00277978">
              <w:rPr>
                <w:rFonts w:ascii="Calibri" w:eastAsia="Times New Roman" w:hAnsi="Calibri" w:cs="Calibri"/>
                <w:color w:val="000000"/>
              </w:rPr>
              <w:t>dP</w:t>
            </w:r>
            <w:proofErr w:type="spellEnd"/>
            <w:r w:rsidRPr="00277978">
              <w:rPr>
                <w:rFonts w:ascii="Calibri" w:eastAsia="Times New Roman" w:hAnsi="Calibri" w:cs="Calibri"/>
                <w:color w:val="000000"/>
              </w:rPr>
              <w:t xml:space="preserve"> Steam Cell Error (Pa)</w:t>
            </w:r>
          </w:p>
        </w:tc>
        <w:tc>
          <w:tcPr>
            <w:tcW w:w="1220" w:type="dxa"/>
            <w:hideMark/>
          </w:tcPr>
          <w:p w:rsidR="00277978" w:rsidRPr="00277978" w:rsidRDefault="00277978" w:rsidP="00277978">
            <w:pPr>
              <w:jc w:val="center"/>
              <w:cnfStyle w:val="100000000000"/>
              <w:rPr>
                <w:rFonts w:ascii="Calibri" w:eastAsia="Times New Roman" w:hAnsi="Calibri" w:cs="Calibri"/>
                <w:color w:val="000000"/>
              </w:rPr>
            </w:pPr>
            <w:r w:rsidRPr="00277978">
              <w:rPr>
                <w:rFonts w:ascii="Calibri" w:eastAsia="Times New Roman" w:hAnsi="Calibri" w:cs="Calibri"/>
                <w:color w:val="000000"/>
              </w:rPr>
              <w:t>Water Level (m)</w:t>
            </w:r>
          </w:p>
        </w:tc>
        <w:tc>
          <w:tcPr>
            <w:tcW w:w="1220" w:type="dxa"/>
            <w:hideMark/>
          </w:tcPr>
          <w:p w:rsidR="00277978" w:rsidRPr="00277978" w:rsidRDefault="00277978" w:rsidP="00277978">
            <w:pPr>
              <w:jc w:val="center"/>
              <w:cnfStyle w:val="100000000000"/>
              <w:rPr>
                <w:rFonts w:ascii="Calibri" w:eastAsia="Times New Roman" w:hAnsi="Calibri" w:cs="Calibri"/>
                <w:color w:val="000000"/>
              </w:rPr>
            </w:pPr>
            <w:r w:rsidRPr="00277978">
              <w:rPr>
                <w:rFonts w:ascii="Calibri" w:eastAsia="Times New Roman" w:hAnsi="Calibri" w:cs="Calibri"/>
                <w:color w:val="000000"/>
              </w:rPr>
              <w:t>Water Level Error (m)</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0.00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5539.0778</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1.8772</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0.10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5543.7318</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1.8775</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0.20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5545.8002</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1.8781</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0.30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5544.2489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1.8787</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0.40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5540.6291</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1.8782</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0.50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5538.0436</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1.8779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0.60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5540.6291</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1.8773</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0.70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5545.2831</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1.8781</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0.80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5545.2831</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1.8785</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0.90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5541.6634</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1.8787</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1.00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5537.5265</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1.8779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1.10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5537.5265</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1.8770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1.20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5541.1462</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1.8779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1.30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5544.2489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1.8784</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1.40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5541.1462</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1.8784</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1.50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5537.0094</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1.8775</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1.60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5535.8028</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1.8775</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1.70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5539.0778</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1.8775</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1.80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5542.6976</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1.8782</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1.90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5541.1462</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1.8784</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2.00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5537.5265</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1.8779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2.10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5533.7344</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1.8775</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2.20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5535.2857</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1.8775</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2.30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5539.0778</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1.8784</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2.40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5541.1462</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1.8787</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2.50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5537.0094</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1.8781</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2.60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5532.7002</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1.8748</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2.70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5527.0120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1.8723</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2.80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5524.2541</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1.8735</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2.90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5519.6001</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1.8745</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3.00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5511.6711</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1.8745</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3.10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5506.5001</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1.8731</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cnfStyle w:val="000000100000"/>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3.20</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5502.1908</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1.8705</w:t>
            </w:r>
          </w:p>
        </w:tc>
        <w:tc>
          <w:tcPr>
            <w:tcW w:w="1220" w:type="dxa"/>
            <w:noWrap/>
            <w:hideMark/>
          </w:tcPr>
          <w:p w:rsidR="00277978" w:rsidRPr="00277978" w:rsidRDefault="00277978" w:rsidP="00277978">
            <w:pPr>
              <w:jc w:val="center"/>
              <w:cnfStyle w:val="000000100000"/>
              <w:rPr>
                <w:rFonts w:ascii="Calibri" w:eastAsia="Times New Roman" w:hAnsi="Calibri" w:cs="Calibri"/>
                <w:color w:val="000000"/>
              </w:rPr>
            </w:pPr>
            <w:r w:rsidRPr="00277978">
              <w:rPr>
                <w:rFonts w:ascii="Calibri" w:eastAsia="Times New Roman" w:hAnsi="Calibri" w:cs="Calibri"/>
                <w:color w:val="000000"/>
              </w:rPr>
              <w:t>0.000051</w:t>
            </w:r>
          </w:p>
        </w:tc>
      </w:tr>
      <w:tr w:rsidR="00277978" w:rsidRPr="00277978" w:rsidTr="00277978">
        <w:trPr>
          <w:trHeight w:val="300"/>
        </w:trPr>
        <w:tc>
          <w:tcPr>
            <w:cnfStyle w:val="001000000000"/>
            <w:tcW w:w="1220" w:type="dxa"/>
            <w:noWrap/>
            <w:hideMark/>
          </w:tcPr>
          <w:p w:rsidR="00277978" w:rsidRPr="00277978" w:rsidRDefault="00277978" w:rsidP="00277978">
            <w:pPr>
              <w:jc w:val="center"/>
              <w:rPr>
                <w:rFonts w:ascii="Calibri" w:eastAsia="Times New Roman" w:hAnsi="Calibri" w:cs="Calibri"/>
                <w:color w:val="000000"/>
              </w:rPr>
            </w:pPr>
            <w:r w:rsidRPr="00277978">
              <w:rPr>
                <w:rFonts w:ascii="Calibri" w:eastAsia="Times New Roman" w:hAnsi="Calibri" w:cs="Calibri"/>
                <w:color w:val="000000"/>
              </w:rPr>
              <w:t>3.30</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5504.7764</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0.172369</w:t>
            </w:r>
          </w:p>
        </w:tc>
        <w:tc>
          <w:tcPr>
            <w:tcW w:w="1220" w:type="dxa"/>
            <w:noWrap/>
            <w:hideMark/>
          </w:tcPr>
          <w:p w:rsidR="00277978" w:rsidRPr="00277978" w:rsidRDefault="00277978" w:rsidP="00277978">
            <w:pPr>
              <w:jc w:val="center"/>
              <w:cnfStyle w:val="000000000000"/>
              <w:rPr>
                <w:rFonts w:ascii="Calibri" w:eastAsia="Times New Roman" w:hAnsi="Calibri" w:cs="Calibri"/>
                <w:color w:val="000000"/>
              </w:rPr>
            </w:pPr>
            <w:r w:rsidRPr="00277978">
              <w:rPr>
                <w:rFonts w:ascii="Calibri" w:eastAsia="Times New Roman" w:hAnsi="Calibri" w:cs="Calibri"/>
                <w:color w:val="000000"/>
              </w:rPr>
              <w:t>1.8689</w:t>
            </w:r>
          </w:p>
        </w:tc>
        <w:tc>
          <w:tcPr>
            <w:tcW w:w="1220" w:type="dxa"/>
            <w:noWrap/>
            <w:hideMark/>
          </w:tcPr>
          <w:p w:rsidR="00277978" w:rsidRPr="00277978" w:rsidRDefault="00277978" w:rsidP="00277978">
            <w:pPr>
              <w:keepNext/>
              <w:jc w:val="center"/>
              <w:cnfStyle w:val="000000000000"/>
              <w:rPr>
                <w:rFonts w:ascii="Calibri" w:eastAsia="Times New Roman" w:hAnsi="Calibri" w:cs="Calibri"/>
                <w:color w:val="000000"/>
              </w:rPr>
            </w:pPr>
            <w:r w:rsidRPr="00277978">
              <w:rPr>
                <w:rFonts w:ascii="Calibri" w:eastAsia="Times New Roman" w:hAnsi="Calibri" w:cs="Calibri"/>
                <w:color w:val="000000"/>
              </w:rPr>
              <w:t>0.000051</w:t>
            </w:r>
          </w:p>
        </w:tc>
      </w:tr>
    </w:tbl>
    <w:p w:rsidR="00277978" w:rsidRPr="00277978" w:rsidRDefault="00277978" w:rsidP="00277978">
      <w:pPr>
        <w:pStyle w:val="Caption"/>
      </w:pPr>
      <w:proofErr w:type="gramStart"/>
      <w:r>
        <w:t xml:space="preserve">Figure </w:t>
      </w:r>
      <w:proofErr w:type="gramEnd"/>
      <w:r>
        <w:fldChar w:fldCharType="begin"/>
      </w:r>
      <w:r>
        <w:instrText xml:space="preserve"> STYLEREF 1 \s </w:instrText>
      </w:r>
      <w:r>
        <w:fldChar w:fldCharType="separate"/>
      </w:r>
      <w:r w:rsidR="00FB4764">
        <w:rPr>
          <w:noProof/>
        </w:rPr>
        <w:t>5</w:t>
      </w:r>
      <w:r>
        <w:fldChar w:fldCharType="end"/>
      </w:r>
      <w:proofErr w:type="gramStart"/>
      <w:r>
        <w:t>.</w:t>
      </w:r>
      <w:proofErr w:type="gramEnd"/>
      <w:r>
        <w:fldChar w:fldCharType="begin"/>
      </w:r>
      <w:r>
        <w:instrText xml:space="preserve"> SEQ Figure \* ARABIC \s 1 </w:instrText>
      </w:r>
      <w:r>
        <w:fldChar w:fldCharType="separate"/>
      </w:r>
      <w:r w:rsidR="00FB4764">
        <w:rPr>
          <w:noProof/>
        </w:rPr>
        <w:t>1</w:t>
      </w:r>
      <w:r>
        <w:fldChar w:fldCharType="end"/>
      </w:r>
      <w:r w:rsidRPr="00277978">
        <w:t xml:space="preserve"> </w:t>
      </w:r>
      <w:r>
        <w:t xml:space="preserve">Sample Reduced Data from Two </w:t>
      </w:r>
      <w:proofErr w:type="gramStart"/>
      <w:r>
        <w:t>Phase</w:t>
      </w:r>
      <w:proofErr w:type="gramEnd"/>
      <w:r>
        <w:t xml:space="preserve"> (if more sample data is needed, please email ahagen@purdue.edu)</w:t>
      </w:r>
    </w:p>
    <w:p w:rsidR="000B6569" w:rsidRDefault="000B6569" w:rsidP="000B6569">
      <w:pPr>
        <w:pStyle w:val="Heading2"/>
      </w:pPr>
      <w:r>
        <w:lastRenderedPageBreak/>
        <w:t>Sample Calculations</w:t>
      </w:r>
    </w:p>
    <w:p w:rsidR="004B26A1" w:rsidRDefault="00836C99" w:rsidP="004B26A1">
      <w:pPr>
        <w:pStyle w:val="Heading3"/>
      </w:pPr>
      <w:r>
        <w:t xml:space="preserve">Steam Cell </w:t>
      </w:r>
      <w:r w:rsidR="004B26A1">
        <w:t>Voltage to Pressure Translation</w:t>
      </w:r>
    </w:p>
    <w:p w:rsidR="004B26A1" w:rsidRPr="008603EF" w:rsidRDefault="00836C99" w:rsidP="004B26A1">
      <w:pPr>
        <w:rPr>
          <w:rFonts w:asciiTheme="majorHAnsi" w:eastAsiaTheme="majorEastAsia" w:hAnsiTheme="majorHAnsi" w:cstheme="majorBidi"/>
        </w:rPr>
      </w:pPr>
      <m:oMathPara>
        <m:oMath>
          <m:r>
            <w:rPr>
              <w:rFonts w:ascii="Cambria Math" w:hAnsi="Cambria Math"/>
            </w:rPr>
            <m:t>125 psi=P</m:t>
          </m:r>
          <m:d>
            <m:dPr>
              <m:ctrlPr>
                <w:rPr>
                  <w:rFonts w:ascii="Cambria Math" w:hAnsi="Cambria Math"/>
                  <w:i/>
                </w:rPr>
              </m:ctrlPr>
            </m:dPr>
            <m:e>
              <m:r>
                <w:rPr>
                  <w:rFonts w:ascii="Cambria Math" w:hAnsi="Cambria Math"/>
                </w:rPr>
                <m:t>5.00 V</m:t>
              </m:r>
            </m:e>
          </m:d>
          <m:r>
            <w:rPr>
              <w:rFonts w:ascii="Cambria Math" w:hAnsi="Cambria Math"/>
            </w:rPr>
            <m:t>=861845.00 Pa</m:t>
          </m:r>
        </m:oMath>
      </m:oMathPara>
    </w:p>
    <w:p w:rsidR="004B26A1" w:rsidRDefault="004B26A1" w:rsidP="004B26A1">
      <w:pPr>
        <w:rPr>
          <w:rFonts w:ascii="Cambria Math" w:eastAsiaTheme="majorEastAsia" w:hAnsi="Cambria Math" w:cstheme="majorBidi"/>
          <w:i/>
        </w:rPr>
      </w:pPr>
      <m:oMathPara>
        <m:oMath>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1.00 V</m:t>
              </m:r>
            </m:e>
          </m:d>
          <m:r>
            <w:rPr>
              <w:rFonts w:ascii="Cambria Math" w:eastAsia="MS Mincho" w:hAnsi="Cambria Math" w:cs="MS Mincho"/>
            </w:rPr>
            <m:t>=0 Pa</m:t>
          </m:r>
        </m:oMath>
      </m:oMathPara>
    </w:p>
    <w:p w:rsidR="004B26A1" w:rsidRPr="003533C2" w:rsidRDefault="00836C99" w:rsidP="004B26A1">
      <w:pPr>
        <w:rPr>
          <w:rFonts w:ascii="Cambria Math" w:eastAsiaTheme="majorEastAsia" w:hAnsi="Cambria Math" w:cstheme="majorBidi"/>
          <w:i/>
        </w:rPr>
      </w:pPr>
      <m:oMathPara>
        <m:oMath>
          <m:r>
            <w:rPr>
              <w:rFonts w:ascii="Cambria Math" w:eastAsiaTheme="majorEastAsia" w:hAnsi="Cambria Math" w:cstheme="majorBidi"/>
            </w:rPr>
            <m:t>dP=</m:t>
          </m:r>
          <m:f>
            <m:fPr>
              <m:ctrlPr>
                <w:rPr>
                  <w:rFonts w:ascii="Cambria Math" w:eastAsiaTheme="majorEastAsia" w:hAnsi="Cambria Math" w:cstheme="majorBidi"/>
                  <w:i/>
                </w:rPr>
              </m:ctrlPr>
            </m:fPr>
            <m:num>
              <m:r>
                <w:rPr>
                  <w:rFonts w:ascii="Cambria Math" w:hAnsi="Cambria Math"/>
                </w:rPr>
                <m:t>861845.00</m:t>
              </m:r>
              <m:r>
                <w:rPr>
                  <w:rFonts w:ascii="Cambria Math" w:eastAsiaTheme="majorEastAsia" w:hAnsi="Cambria Math" w:cstheme="majorBidi"/>
                </w:rPr>
                <m:t xml:space="preserve"> Pa</m:t>
              </m:r>
            </m:num>
            <m:den>
              <m:r>
                <w:rPr>
                  <w:rFonts w:ascii="Cambria Math" w:eastAsiaTheme="majorEastAsia" w:hAnsi="Cambria Math" w:cstheme="majorBidi"/>
                </w:rPr>
                <m:t>5.00 V</m:t>
              </m:r>
            </m:den>
          </m:f>
          <m:d>
            <m:dPr>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hAnsi="Cambria Math"/>
                    </w:rPr>
                    <m:t>861845.00</m:t>
                  </m:r>
                  <m:r>
                    <w:rPr>
                      <w:rFonts w:ascii="Cambria Math" w:eastAsiaTheme="majorEastAsia" w:hAnsi="Cambria Math" w:cstheme="majorBidi"/>
                    </w:rPr>
                    <m:t xml:space="preserve"> Pa</m:t>
                  </m:r>
                </m:num>
                <m:den>
                  <m:r>
                    <w:rPr>
                      <w:rFonts w:ascii="Cambria Math" w:eastAsiaTheme="majorEastAsia" w:hAnsi="Cambria Math" w:cstheme="majorBidi"/>
                    </w:rPr>
                    <m:t>5.00 V</m:t>
                  </m:r>
                </m:den>
              </m:f>
              <m:r>
                <w:rPr>
                  <w:rFonts w:ascii="Cambria Math" w:eastAsiaTheme="majorEastAsia" w:hAnsi="Cambria Math" w:cstheme="majorBidi"/>
                </w:rPr>
                <m:t>1.00 V</m:t>
              </m:r>
            </m:e>
          </m:d>
        </m:oMath>
      </m:oMathPara>
    </w:p>
    <w:p w:rsidR="004B26A1" w:rsidRDefault="00836C99" w:rsidP="004B26A1">
      <w:pPr>
        <w:pStyle w:val="Heading3"/>
      </w:pPr>
      <w:r>
        <w:t xml:space="preserve">Steam Cell </w:t>
      </w:r>
      <w:r w:rsidR="004B26A1">
        <w:t>Voltage to Pressure Error</w:t>
      </w:r>
    </w:p>
    <w:p w:rsidR="00836C99" w:rsidRPr="00AC5A82" w:rsidRDefault="00977B61" w:rsidP="00836C99">
      <w:pPr>
        <w:rPr>
          <w:rFonts w:asciiTheme="majorHAnsi" w:eastAsiaTheme="majorEastAsia" w:hAnsiTheme="majorHAnsi" w:cstheme="majorBidi"/>
          <w:i/>
        </w:rPr>
      </w:pPr>
      <m:oMathPara>
        <m:oMath>
          <m:f>
            <m:fPr>
              <m:ctrlPr>
                <w:rPr>
                  <w:rFonts w:ascii="Cambria Math" w:hAnsi="Cambria Math"/>
                  <w:i/>
                </w:rPr>
              </m:ctrlPr>
            </m:fPr>
            <m:num>
              <m:r>
                <w:rPr>
                  <w:rFonts w:ascii="Cambria Math" w:hAnsi="Cambria Math"/>
                </w:rPr>
                <m:t>dP</m:t>
              </m:r>
            </m:num>
            <m:den>
              <m:r>
                <w:rPr>
                  <w:rFonts w:ascii="Cambria Math" w:hAnsi="Cambria Math"/>
                </w:rPr>
                <m:t>dV</m:t>
              </m:r>
            </m:den>
          </m:f>
          <m:r>
            <w:rPr>
              <w:rFonts w:ascii="Cambria Math" w:hAnsi="Cambria Math"/>
            </w:rPr>
            <m:t>=</m:t>
          </m:r>
          <m:f>
            <m:fPr>
              <m:ctrlPr>
                <w:rPr>
                  <w:rFonts w:ascii="Cambria Math" w:eastAsiaTheme="majorEastAsia" w:hAnsi="Cambria Math" w:cstheme="majorBidi"/>
                  <w:i/>
                </w:rPr>
              </m:ctrlPr>
            </m:fPr>
            <m:num>
              <m:r>
                <w:rPr>
                  <w:rFonts w:ascii="Cambria Math" w:hAnsi="Cambria Math"/>
                </w:rPr>
                <m:t>861845.00</m:t>
              </m:r>
              <m:r>
                <w:rPr>
                  <w:rFonts w:ascii="Cambria Math" w:eastAsiaTheme="majorEastAsia" w:hAnsi="Cambria Math" w:cstheme="majorBidi"/>
                </w:rPr>
                <m:t xml:space="preserve"> Pa</m:t>
              </m:r>
            </m:num>
            <m:den>
              <m:r>
                <w:rPr>
                  <w:rFonts w:ascii="Cambria Math" w:eastAsiaTheme="majorEastAsia" w:hAnsi="Cambria Math" w:cstheme="majorBidi"/>
                </w:rPr>
                <m:t>5.00 V</m:t>
              </m:r>
            </m:den>
          </m:f>
        </m:oMath>
      </m:oMathPara>
    </w:p>
    <w:p w:rsidR="00836C99" w:rsidRDefault="00977B61" w:rsidP="00836C99">
      <w:pPr>
        <w:rPr>
          <w:rFonts w:ascii="Cambria Math" w:eastAsiaTheme="majorEastAsia" w:hAnsi="Cambria Math" w:cstheme="majorBidi"/>
        </w:rPr>
      </w:pPr>
      <m:oMathPara>
        <m:oMath>
          <m:sSub>
            <m:sSubPr>
              <m:ctrlPr>
                <w:rPr>
                  <w:rFonts w:ascii="Cambria" w:eastAsia="MS Mincho" w:hAnsi="Cambria" w:cs="MS Mincho"/>
                  <w:i/>
                </w:rPr>
              </m:ctrlPr>
            </m:sSubPr>
            <m:e>
              <m:r>
                <w:rPr>
                  <w:rFonts w:ascii="Cambria Math" w:eastAsia="MS Mincho" w:hAnsi="Cambria Math" w:cs="MS Mincho"/>
                </w:rPr>
                <m:t>u</m:t>
              </m:r>
              <m:ctrlPr>
                <w:rPr>
                  <w:rFonts w:ascii="Cambria Math" w:eastAsia="MS Mincho" w:hAnsi="Cambria Math" w:cs="MS Mincho"/>
                  <w:i/>
                </w:rPr>
              </m:ctrlPr>
            </m:e>
            <m:sub>
              <m:r>
                <w:rPr>
                  <w:rFonts w:ascii="Cambria Math" w:eastAsia="MS Mincho" w:hAnsi="Cambria Math" w:cs="MS Mincho"/>
                </w:rPr>
                <m:t>dP</m:t>
              </m:r>
              <m:ctrlPr>
                <w:rPr>
                  <w:rFonts w:ascii="Cambria Math" w:eastAsia="MS Mincho" w:hAnsi="Cambria Math" w:cs="MS Mincho"/>
                  <w:i/>
                </w:rPr>
              </m:ctrlP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u</m:t>
              </m:r>
            </m:e>
            <m:sub>
              <m:r>
                <w:rPr>
                  <w:rFonts w:ascii="Cambria Math" w:eastAsia="MS Mincho" w:hAnsi="Cambria Math" w:cs="MS Mincho"/>
                </w:rPr>
                <m:t>V</m:t>
              </m:r>
            </m:sub>
          </m:sSub>
          <m:r>
            <w:rPr>
              <w:rFonts w:ascii="Cambria Math" w:eastAsia="MS Mincho" w:hAnsi="Cambria Math" w:cs="MS Mincho"/>
            </w:rPr>
            <m:t>*</m:t>
          </m:r>
          <m:f>
            <m:fPr>
              <m:ctrlPr>
                <w:rPr>
                  <w:rFonts w:ascii="Cambria Math" w:eastAsiaTheme="majorEastAsia" w:hAnsi="Cambria Math" w:cstheme="majorBidi"/>
                  <w:i/>
                </w:rPr>
              </m:ctrlPr>
            </m:fPr>
            <m:num>
              <m:r>
                <w:rPr>
                  <w:rFonts w:ascii="Cambria Math" w:hAnsi="Cambria Math"/>
                </w:rPr>
                <m:t>861845.00</m:t>
              </m:r>
              <m:r>
                <w:rPr>
                  <w:rFonts w:ascii="Cambria Math" w:eastAsiaTheme="majorEastAsia" w:hAnsi="Cambria Math" w:cstheme="majorBidi"/>
                </w:rPr>
                <m:t xml:space="preserve"> Pa</m:t>
              </m:r>
            </m:num>
            <m:den>
              <m:r>
                <w:rPr>
                  <w:rFonts w:ascii="Cambria Math" w:eastAsiaTheme="majorEastAsia" w:hAnsi="Cambria Math" w:cstheme="majorBidi"/>
                </w:rPr>
                <m:t>5.00 V</m:t>
              </m:r>
            </m:den>
          </m:f>
        </m:oMath>
      </m:oMathPara>
    </w:p>
    <w:p w:rsidR="00836C99" w:rsidRDefault="00836C99" w:rsidP="00836C99">
      <w:pPr>
        <w:pStyle w:val="Heading3"/>
      </w:pPr>
      <w:r>
        <w:t xml:space="preserve">Water Level Voltage to Pressure </w:t>
      </w:r>
      <w:r w:rsidR="00927BF8">
        <w:t xml:space="preserve">to Water Level </w:t>
      </w:r>
      <w:r>
        <w:t>Translation</w:t>
      </w:r>
    </w:p>
    <w:p w:rsidR="00836C99" w:rsidRPr="008603EF" w:rsidRDefault="00836C99" w:rsidP="00836C99">
      <w:pPr>
        <w:rPr>
          <w:rFonts w:asciiTheme="majorHAnsi" w:eastAsiaTheme="majorEastAsia" w:hAnsiTheme="majorHAnsi" w:cstheme="majorBidi"/>
        </w:rPr>
      </w:pPr>
      <m:oMathPara>
        <m:oMath>
          <m:r>
            <w:rPr>
              <w:rFonts w:ascii="Cambria Math" w:hAnsi="Cambria Math"/>
            </w:rPr>
            <m:t>100 psi=P</m:t>
          </m:r>
          <m:d>
            <m:dPr>
              <m:ctrlPr>
                <w:rPr>
                  <w:rFonts w:ascii="Cambria Math" w:hAnsi="Cambria Math"/>
                  <w:i/>
                </w:rPr>
              </m:ctrlPr>
            </m:dPr>
            <m:e>
              <m:r>
                <w:rPr>
                  <w:rFonts w:ascii="Cambria Math" w:hAnsi="Cambria Math"/>
                </w:rPr>
                <m:t>5.00 V</m:t>
              </m:r>
            </m:e>
          </m:d>
          <m:r>
            <w:rPr>
              <w:rFonts w:ascii="Cambria Math" w:hAnsi="Cambria Math"/>
            </w:rPr>
            <m:t>=689476.00 Pa</m:t>
          </m:r>
        </m:oMath>
      </m:oMathPara>
    </w:p>
    <w:p w:rsidR="00836C99" w:rsidRDefault="00836C99" w:rsidP="00836C99">
      <w:pPr>
        <w:rPr>
          <w:rFonts w:ascii="Cambria Math" w:eastAsiaTheme="majorEastAsia" w:hAnsi="Cambria Math" w:cstheme="majorBidi"/>
          <w:i/>
        </w:rPr>
      </w:pPr>
      <m:oMathPara>
        <m:oMath>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1.00 V</m:t>
              </m:r>
            </m:e>
          </m:d>
          <m:r>
            <w:rPr>
              <w:rFonts w:ascii="Cambria Math" w:eastAsia="MS Mincho" w:hAnsi="Cambria Math" w:cs="MS Mincho"/>
            </w:rPr>
            <m:t>=0 Pa</m:t>
          </m:r>
        </m:oMath>
      </m:oMathPara>
    </w:p>
    <w:p w:rsidR="00836C99" w:rsidRPr="003533C2" w:rsidRDefault="00927BF8" w:rsidP="00836C99">
      <w:pPr>
        <w:rPr>
          <w:rFonts w:ascii="Cambria Math" w:eastAsiaTheme="majorEastAsia" w:hAnsi="Cambria Math" w:cstheme="majorBidi"/>
          <w: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hAnsi="Cambria Math"/>
                    </w:rPr>
                    <m:t>689476.00</m:t>
                  </m:r>
                  <m:r>
                    <w:rPr>
                      <w:rFonts w:ascii="Cambria Math" w:eastAsiaTheme="majorEastAsia" w:hAnsi="Cambria Math" w:cstheme="majorBidi"/>
                    </w:rPr>
                    <m:t xml:space="preserve"> Pa</m:t>
                  </m:r>
                </m:num>
                <m:den>
                  <m:r>
                    <w:rPr>
                      <w:rFonts w:ascii="Cambria Math" w:eastAsiaTheme="majorEastAsia" w:hAnsi="Cambria Math" w:cstheme="majorBidi"/>
                    </w:rPr>
                    <m:t>5.00 V</m:t>
                  </m:r>
                </m:den>
              </m:f>
              <m:d>
                <m:dPr>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hAnsi="Cambria Math"/>
                        </w:rPr>
                        <m:t>689476.00</m:t>
                      </m:r>
                      <m:r>
                        <w:rPr>
                          <w:rFonts w:ascii="Cambria Math" w:eastAsiaTheme="majorEastAsia" w:hAnsi="Cambria Math" w:cstheme="majorBidi"/>
                        </w:rPr>
                        <m:t xml:space="preserve"> Pa</m:t>
                      </m:r>
                    </m:num>
                    <m:den>
                      <m:r>
                        <w:rPr>
                          <w:rFonts w:ascii="Cambria Math" w:eastAsiaTheme="majorEastAsia" w:hAnsi="Cambria Math" w:cstheme="majorBidi"/>
                        </w:rPr>
                        <m:t>5.00 V</m:t>
                      </m:r>
                    </m:den>
                  </m:f>
                  <m:r>
                    <w:rPr>
                      <w:rFonts w:ascii="Cambria Math" w:eastAsiaTheme="majorEastAsia" w:hAnsi="Cambria Math" w:cstheme="majorBidi"/>
                    </w:rPr>
                    <m:t>1.00 V</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 inch Water</m:t>
              </m:r>
            </m:num>
            <m:den>
              <m:r>
                <w:rPr>
                  <w:rFonts w:ascii="Cambria Math" w:eastAsiaTheme="majorEastAsia" w:hAnsi="Cambria Math" w:cstheme="majorBidi"/>
                </w:rPr>
                <m:t>249.0889 Pa</m:t>
              </m:r>
            </m:den>
          </m:f>
        </m:oMath>
      </m:oMathPara>
    </w:p>
    <w:p w:rsidR="00836C99" w:rsidRDefault="00836C99" w:rsidP="00836C99">
      <w:pPr>
        <w:pStyle w:val="Heading3"/>
      </w:pPr>
      <w:r>
        <w:t xml:space="preserve">Water Level </w:t>
      </w:r>
      <w:r w:rsidR="00927BF8">
        <w:t xml:space="preserve">Voltage to Pressure to Water Level </w:t>
      </w:r>
      <w:r>
        <w:t>Error</w:t>
      </w:r>
    </w:p>
    <w:p w:rsidR="00836C99" w:rsidRPr="00AC5A82" w:rsidRDefault="00977B61" w:rsidP="00836C99">
      <w:pPr>
        <w:rPr>
          <w:rFonts w:asciiTheme="majorHAnsi" w:eastAsiaTheme="majorEastAsia" w:hAnsiTheme="majorHAnsi" w:cstheme="majorBidi"/>
          <w:i/>
        </w:rPr>
      </w:pPr>
      <m:oMathPara>
        <m:oMath>
          <m:f>
            <m:fPr>
              <m:ctrlPr>
                <w:rPr>
                  <w:rFonts w:ascii="Cambria Math" w:hAnsi="Cambria Math"/>
                  <w:i/>
                </w:rPr>
              </m:ctrlPr>
            </m:fPr>
            <m:num>
              <m:r>
                <w:rPr>
                  <w:rFonts w:ascii="Cambria Math" w:hAnsi="Cambria Math"/>
                </w:rPr>
                <m:t>dy</m:t>
              </m:r>
            </m:num>
            <m:den>
              <m:r>
                <w:rPr>
                  <w:rFonts w:ascii="Cambria Math" w:hAnsi="Cambria Math"/>
                </w:rPr>
                <m:t>dV</m:t>
              </m:r>
            </m:den>
          </m:f>
          <m:r>
            <w:rPr>
              <w:rFonts w:ascii="Cambria Math" w:hAnsi="Cambria Math"/>
            </w:rPr>
            <m:t>=</m:t>
          </m:r>
          <m:f>
            <m:fPr>
              <m:ctrlPr>
                <w:rPr>
                  <w:rFonts w:ascii="Cambria Math" w:eastAsiaTheme="majorEastAsia" w:hAnsi="Cambria Math" w:cstheme="majorBidi"/>
                  <w:i/>
                </w:rPr>
              </m:ctrlPr>
            </m:fPr>
            <m:num>
              <m:r>
                <w:rPr>
                  <w:rFonts w:ascii="Cambria Math" w:hAnsi="Cambria Math"/>
                </w:rPr>
                <m:t>689476.00</m:t>
              </m:r>
              <m:r>
                <w:rPr>
                  <w:rFonts w:ascii="Cambria Math" w:eastAsiaTheme="majorEastAsia" w:hAnsi="Cambria Math" w:cstheme="majorBidi"/>
                </w:rPr>
                <m:t xml:space="preserve"> Pa</m:t>
              </m:r>
            </m:num>
            <m:den>
              <m:r>
                <w:rPr>
                  <w:rFonts w:ascii="Cambria Math" w:eastAsiaTheme="majorEastAsia" w:hAnsi="Cambria Math" w:cstheme="majorBidi"/>
                </w:rPr>
                <m:t>5.00 V</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 inch Water</m:t>
              </m:r>
            </m:num>
            <m:den>
              <m:r>
                <w:rPr>
                  <w:rFonts w:ascii="Cambria Math" w:eastAsiaTheme="majorEastAsia" w:hAnsi="Cambria Math" w:cstheme="majorBidi"/>
                </w:rPr>
                <m:t>249.0889 Pa</m:t>
              </m:r>
            </m:den>
          </m:f>
        </m:oMath>
      </m:oMathPara>
    </w:p>
    <w:p w:rsidR="00836C99" w:rsidRDefault="00977B61" w:rsidP="00836C99">
      <w:pPr>
        <w:rPr>
          <w:rFonts w:ascii="Cambria Math" w:eastAsiaTheme="majorEastAsia" w:hAnsi="Cambria Math" w:cstheme="majorBidi"/>
        </w:rPr>
      </w:pPr>
      <m:oMathPara>
        <m:oMath>
          <m:sSub>
            <m:sSubPr>
              <m:ctrlPr>
                <w:rPr>
                  <w:rFonts w:ascii="Cambria" w:eastAsia="MS Mincho" w:hAnsi="Cambria" w:cs="MS Mincho"/>
                  <w:i/>
                </w:rPr>
              </m:ctrlPr>
            </m:sSubPr>
            <m:e>
              <m:r>
                <w:rPr>
                  <w:rFonts w:ascii="Cambria Math" w:eastAsia="MS Mincho" w:hAnsi="Cambria Math" w:cs="MS Mincho"/>
                </w:rPr>
                <m:t>u</m:t>
              </m:r>
              <m:ctrlPr>
                <w:rPr>
                  <w:rFonts w:ascii="Cambria Math" w:eastAsia="MS Mincho" w:hAnsi="Cambria Math" w:cs="MS Mincho"/>
                  <w:i/>
                </w:rPr>
              </m:ctrlPr>
            </m:e>
            <m:sub>
              <m:r>
                <w:rPr>
                  <w:rFonts w:ascii="Cambria Math" w:eastAsia="MS Mincho" w:hAnsi="Cambria Math" w:cs="MS Mincho"/>
                </w:rPr>
                <m:t>y</m:t>
              </m:r>
              <m:ctrlPr>
                <w:rPr>
                  <w:rFonts w:ascii="Cambria Math" w:eastAsia="MS Mincho" w:hAnsi="Cambria Math" w:cs="MS Mincho"/>
                  <w:i/>
                </w:rPr>
              </m:ctrlP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u</m:t>
              </m:r>
            </m:e>
            <m:sub>
              <m:r>
                <w:rPr>
                  <w:rFonts w:ascii="Cambria Math" w:eastAsia="MS Mincho" w:hAnsi="Cambria Math" w:cs="MS Mincho"/>
                </w:rPr>
                <m:t>V</m:t>
              </m:r>
            </m:sub>
          </m:sSub>
          <m:r>
            <w:rPr>
              <w:rFonts w:ascii="Cambria Math" w:eastAsia="MS Mincho" w:hAnsi="Cambria Math" w:cs="MS Mincho"/>
            </w:rPr>
            <m:t>*</m:t>
          </m:r>
          <m:f>
            <m:fPr>
              <m:ctrlPr>
                <w:rPr>
                  <w:rFonts w:ascii="Cambria Math" w:eastAsiaTheme="majorEastAsia" w:hAnsi="Cambria Math" w:cstheme="majorBidi"/>
                  <w:i/>
                </w:rPr>
              </m:ctrlPr>
            </m:fPr>
            <m:num>
              <m:r>
                <w:rPr>
                  <w:rFonts w:ascii="Cambria Math" w:hAnsi="Cambria Math"/>
                </w:rPr>
                <m:t>689476.00</m:t>
              </m:r>
              <m:r>
                <w:rPr>
                  <w:rFonts w:ascii="Cambria Math" w:eastAsiaTheme="majorEastAsia" w:hAnsi="Cambria Math" w:cstheme="majorBidi"/>
                </w:rPr>
                <m:t xml:space="preserve"> Pa</m:t>
              </m:r>
            </m:num>
            <m:den>
              <m:r>
                <w:rPr>
                  <w:rFonts w:ascii="Cambria Math" w:eastAsiaTheme="majorEastAsia" w:hAnsi="Cambria Math" w:cstheme="majorBidi"/>
                </w:rPr>
                <m:t>5.00 V</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 inch Water</m:t>
              </m:r>
            </m:num>
            <m:den>
              <m:r>
                <w:rPr>
                  <w:rFonts w:ascii="Cambria Math" w:eastAsiaTheme="majorEastAsia" w:hAnsi="Cambria Math" w:cstheme="majorBidi"/>
                </w:rPr>
                <m:t>249.0889 Pa</m:t>
              </m:r>
            </m:den>
          </m:f>
        </m:oMath>
      </m:oMathPara>
    </w:p>
    <w:p w:rsidR="00836C99" w:rsidRDefault="0045447E" w:rsidP="0045447E">
      <w:pPr>
        <w:pStyle w:val="Heading3"/>
      </w:pPr>
      <w:r>
        <w:t>Mass Flux at 40 Seconds (Experimental)</w:t>
      </w:r>
    </w:p>
    <w:p w:rsidR="0045447E" w:rsidRPr="0045447E" w:rsidRDefault="0045447E" w:rsidP="0045447E">
      <w:pPr>
        <w:rPr>
          <w:rFonts w:asciiTheme="majorHAnsi" w:eastAsiaTheme="majorEastAsia" w:hAnsiTheme="majorHAnsi" w:cstheme="majorBidi"/>
        </w:rPr>
      </w:pPr>
      <m:oMathPara>
        <m:oMath>
          <m:r>
            <w:rPr>
              <w:rFonts w:ascii="Cambria Math" w:hAnsi="Cambria Math"/>
            </w:rPr>
            <m:t>v=</m:t>
          </m:r>
          <m:rad>
            <m:radPr>
              <m:degHide m:val="on"/>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oMath>
      </m:oMathPara>
    </w:p>
    <w:p w:rsidR="0045447E" w:rsidRDefault="0045447E" w:rsidP="0045447E">
      <w:pPr>
        <w:rPr>
          <w:rFonts w:asciiTheme="majorHAnsi" w:eastAsiaTheme="majorEastAsia" w:hAnsiTheme="majorHAnsi" w:cstheme="majorBidi"/>
        </w:rPr>
      </w:pPr>
      <m:oMathPara>
        <m:oMath>
          <m:r>
            <w:rPr>
              <w:rFonts w:ascii="Cambria Math" w:eastAsiaTheme="majorEastAsia" w:hAnsi="Cambria Math" w:cstheme="majorBidi"/>
            </w:rPr>
            <m:t>ρ=</m:t>
          </m:r>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l</m:t>
              </m:r>
            </m:sub>
          </m:sSub>
          <m:d>
            <m:dPr>
              <m:ctrlPr>
                <w:rPr>
                  <w:rFonts w:ascii="Cambria Math" w:eastAsiaTheme="majorEastAsia" w:hAnsi="Cambria Math" w:cstheme="majorBidi"/>
                  <w:i/>
                </w:rPr>
              </m:ctrlPr>
            </m:dPr>
            <m:e>
              <m:r>
                <w:rPr>
                  <w:rFonts w:ascii="Cambria Math" w:eastAsiaTheme="majorEastAsia" w:hAnsi="Cambria Math" w:cstheme="majorBidi"/>
                </w:rPr>
                <m:t>1-α</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ρ</m:t>
              </m:r>
            </m:e>
            <m:sub>
              <m:r>
                <w:rPr>
                  <w:rFonts w:ascii="Cambria Math" w:eastAsiaTheme="majorEastAsia" w:hAnsi="Cambria Math" w:cstheme="majorBidi"/>
                </w:rPr>
                <m:t>v</m:t>
              </m:r>
            </m:sub>
          </m:sSub>
          <m:r>
            <w:rPr>
              <w:rFonts w:ascii="Cambria Math" w:eastAsiaTheme="majorEastAsia" w:hAnsi="Cambria Math" w:cstheme="majorBidi"/>
            </w:rPr>
            <m:t>α</m:t>
          </m:r>
        </m:oMath>
      </m:oMathPara>
    </w:p>
    <w:p w:rsidR="0045447E" w:rsidRDefault="0045447E" w:rsidP="0045447E">
      <w:pPr>
        <w:rPr>
          <w:rFonts w:asciiTheme="majorHAnsi" w:eastAsiaTheme="majorEastAsia" w:hAnsiTheme="majorHAnsi" w:cstheme="majorBidi"/>
        </w:rPr>
      </w:pPr>
      <m:oMathPara>
        <m:oMath>
          <m:r>
            <w:rPr>
              <w:rFonts w:ascii="Cambria Math" w:eastAsiaTheme="majorEastAsia" w:hAnsi="Cambria Math" w:cstheme="majorBidi"/>
            </w:rPr>
            <m:t>α=</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2.00 m-y</m:t>
                  </m:r>
                </m:e>
              </m:d>
            </m:num>
            <m:den>
              <m:r>
                <w:rPr>
                  <w:rFonts w:ascii="Cambria Math" w:eastAsiaTheme="majorEastAsia" w:hAnsi="Cambria Math" w:cstheme="majorBidi"/>
                </w:rPr>
                <m:t>y</m:t>
              </m:r>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2.00 m-1.2572 m</m:t>
                  </m:r>
                </m:e>
              </m:d>
            </m:num>
            <m:den>
              <m:r>
                <w:rPr>
                  <w:rFonts w:ascii="Cambria Math" w:eastAsiaTheme="majorEastAsia" w:hAnsi="Cambria Math" w:cstheme="majorBidi"/>
                </w:rPr>
                <m:t>1.2572 m</m:t>
              </m:r>
            </m:den>
          </m:f>
          <m:r>
            <w:rPr>
              <w:rFonts w:ascii="Cambria Math" w:eastAsiaTheme="majorEastAsia" w:hAnsi="Cambria Math" w:cstheme="majorBidi"/>
            </w:rPr>
            <m:t>=0.5908</m:t>
          </m:r>
        </m:oMath>
      </m:oMathPara>
    </w:p>
    <w:p w:rsidR="0045447E" w:rsidRPr="0045447E" w:rsidRDefault="0045447E" w:rsidP="0045447E">
      <w:pPr>
        <w:rPr>
          <w:rFonts w:asciiTheme="majorHAnsi" w:eastAsiaTheme="majorEastAsia" w:hAnsiTheme="majorHAnsi" w:cstheme="majorBidi"/>
        </w:rPr>
      </w:pPr>
      <m:oMathPara>
        <m:oMath>
          <m:r>
            <w:rPr>
              <w:rFonts w:ascii="Cambria Math" w:eastAsiaTheme="majorEastAsia" w:hAnsi="Cambria Math" w:cstheme="majorBidi"/>
            </w:rPr>
            <m:t>G=ρ*</m:t>
          </m:r>
          <m:rad>
            <m:radPr>
              <m:degHide m:val="on"/>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ρ</m:t>
                  </m:r>
                </m:den>
              </m:f>
            </m:e>
          </m:rad>
        </m:oMath>
      </m:oMathPara>
    </w:p>
    <w:p w:rsidR="0045447E" w:rsidRPr="0045447E" w:rsidRDefault="0045447E" w:rsidP="0045447E">
      <w:pPr>
        <w:rPr>
          <w:rFonts w:asciiTheme="majorHAnsi" w:eastAsiaTheme="majorEastAsia" w:hAnsiTheme="majorHAnsi" w:cstheme="majorBidi"/>
        </w:rPr>
      </w:pPr>
      <m:oMathPara>
        <m:oMath>
          <m:r>
            <w:rPr>
              <w:rFonts w:ascii="Cambria Math" w:hAnsi="Cambria Math"/>
            </w:rPr>
            <w:lastRenderedPageBreak/>
            <m:t>G=</m:t>
          </m:r>
          <m:rad>
            <m:radPr>
              <m:degHide m:val="on"/>
              <m:ctrlPr>
                <w:rPr>
                  <w:rFonts w:ascii="Cambria Math" w:hAnsi="Cambria Math"/>
                  <w:i/>
                </w:rPr>
              </m:ctrlPr>
            </m:radPr>
            <m:deg/>
            <m:e>
              <m:r>
                <w:rPr>
                  <w:rFonts w:ascii="Cambria Math" w:hAnsi="Cambria Math"/>
                </w:rPr>
                <m:t>2Pρ</m:t>
              </m:r>
            </m:e>
          </m:rad>
          <m:r>
            <w:rPr>
              <w:rFonts w:ascii="Cambria Math" w:hAnsi="Cambria Math"/>
            </w:rPr>
            <m:t>=</m:t>
          </m:r>
          <m:rad>
            <m:radPr>
              <m:degHide m:val="on"/>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13880.23 Pa</m:t>
                  </m:r>
                </m:e>
              </m:d>
              <m:r>
                <w:rPr>
                  <w:rFonts w:ascii="Cambria Math" w:hAnsi="Cambria Math"/>
                </w:rPr>
                <m:t>(</m:t>
              </m:r>
              <m:r>
                <w:rPr>
                  <w:rFonts w:ascii="Cambria Math" w:eastAsiaTheme="majorEastAsia" w:hAnsi="Cambria Math" w:cstheme="majorBidi"/>
                </w:rPr>
                <m:t>(1000</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1-0.5908</m:t>
                  </m:r>
                </m:e>
              </m:d>
              <m:r>
                <w:rPr>
                  <w:rFonts w:ascii="Cambria Math" w:eastAsiaTheme="majorEastAsia" w:hAnsi="Cambria Math" w:cstheme="majorBidi"/>
                </w:rPr>
                <m:t>+(0.5959</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r>
                <w:rPr>
                  <w:rFonts w:ascii="Cambria Math" w:eastAsiaTheme="majorEastAsia" w:hAnsi="Cambria Math" w:cstheme="majorBidi"/>
                </w:rPr>
                <m:t>)0.5908)</m:t>
              </m:r>
            </m:e>
          </m:rad>
          <m:r>
            <w:rPr>
              <w:rFonts w:ascii="Cambria Math" w:hAnsi="Cambria Math"/>
            </w:rPr>
            <m:t>=3371.85</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den>
          </m:f>
        </m:oMath>
      </m:oMathPara>
    </w:p>
    <w:p w:rsidR="0045447E" w:rsidRPr="0045447E" w:rsidRDefault="0045447E" w:rsidP="0045447E">
      <w:pPr>
        <w:rPr>
          <w:rFonts w:asciiTheme="majorHAnsi" w:eastAsiaTheme="majorEastAsia" w:hAnsiTheme="majorHAnsi" w:cstheme="majorBidi"/>
        </w:rPr>
      </w:pPr>
    </w:p>
    <w:p w:rsidR="0045447E" w:rsidRPr="0045447E" w:rsidRDefault="0045447E" w:rsidP="0045447E">
      <w:pPr>
        <w:pStyle w:val="Heading3"/>
      </w:pPr>
      <w:r>
        <w:t>Mass Flux at 40 Seconds Error (Experimental)</w:t>
      </w:r>
    </w:p>
    <w:p w:rsidR="00BF257E" w:rsidRDefault="00977B61" w:rsidP="00B70313">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dV</m:t>
              </m:r>
            </m:den>
          </m:f>
          <m:r>
            <w:rPr>
              <w:rFonts w:ascii="Cambria Math" w:eastAsiaTheme="minorEastAsia" w:hAnsi="Cambria Math"/>
            </w:rPr>
            <m:t>=</m:t>
          </m:r>
          <m:sSup>
            <m:sSupPr>
              <m:ctrlPr>
                <w:rPr>
                  <w:rFonts w:ascii="Cambria Math" w:eastAsiaTheme="majorEastAsia" w:hAnsi="Cambria Math" w:cstheme="majorBidi"/>
                  <w:i/>
                </w:rPr>
              </m:ctrlPr>
            </m:sSupPr>
            <m:e>
              <m:d>
                <m:dPr>
                  <m:ctrlPr>
                    <w:rPr>
                      <w:rFonts w:ascii="Cambria Math" w:eastAsiaTheme="minorEastAsia" w:hAnsi="Cambria Math"/>
                      <w:i/>
                    </w:rPr>
                  </m:ctrlPr>
                </m:dPr>
                <m:e>
                  <m:r>
                    <w:rPr>
                      <w:rFonts w:ascii="Cambria Math" w:hAnsi="Cambria Math"/>
                    </w:rPr>
                    <m:t>2</m:t>
                  </m:r>
                  <m:d>
                    <m:dPr>
                      <m:ctrlPr>
                        <w:rPr>
                          <w:rFonts w:ascii="Cambria Math" w:hAnsi="Cambria Math"/>
                          <w:i/>
                        </w:rPr>
                      </m:ctrlPr>
                    </m:dPr>
                    <m:e>
                      <m:r>
                        <w:rPr>
                          <w:rFonts w:ascii="Cambria Math" w:hAnsi="Cambria Math"/>
                        </w:rPr>
                        <m:t>13880.23 Pa</m:t>
                      </m:r>
                    </m:e>
                  </m:d>
                  <m:d>
                    <m:dPr>
                      <m:ctrlPr>
                        <w:rPr>
                          <w:rFonts w:ascii="Cambria Math" w:hAnsi="Cambria Math"/>
                          <w:i/>
                        </w:rPr>
                      </m:ctrlPr>
                    </m:dPr>
                    <m:e>
                      <m:d>
                        <m:dPr>
                          <m:ctrlPr>
                            <w:rPr>
                              <w:rFonts w:ascii="Cambria Math" w:eastAsiaTheme="majorEastAsia" w:hAnsi="Cambria Math" w:cstheme="majorBidi"/>
                              <w:i/>
                            </w:rPr>
                          </m:ctrlPr>
                        </m:dPr>
                        <m:e>
                          <m:r>
                            <w:rPr>
                              <w:rFonts w:ascii="Cambria Math" w:eastAsiaTheme="majorEastAsia" w:hAnsi="Cambria Math" w:cstheme="majorBidi"/>
                            </w:rPr>
                            <m:t>1000</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e>
                      </m:d>
                      <m:d>
                        <m:dPr>
                          <m:ctrlPr>
                            <w:rPr>
                              <w:rFonts w:ascii="Cambria Math" w:eastAsiaTheme="majorEastAsia" w:hAnsi="Cambria Math" w:cstheme="majorBidi"/>
                              <w:i/>
                            </w:rPr>
                          </m:ctrlPr>
                        </m:dPr>
                        <m:e>
                          <m:r>
                            <w:rPr>
                              <w:rFonts w:ascii="Cambria Math" w:eastAsiaTheme="majorEastAsia" w:hAnsi="Cambria Math" w:cstheme="majorBidi"/>
                            </w:rPr>
                            <m:t>1-0.5908</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0.5959</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e>
                      </m:d>
                      <m:r>
                        <w:rPr>
                          <w:rFonts w:ascii="Cambria Math" w:eastAsiaTheme="majorEastAsia" w:hAnsi="Cambria Math" w:cstheme="majorBidi"/>
                        </w:rPr>
                        <m:t>0.5908</m:t>
                      </m:r>
                      <m:ctrlPr>
                        <w:rPr>
                          <w:rFonts w:ascii="Cambria Math" w:eastAsiaTheme="majorEastAsia" w:hAnsi="Cambria Math" w:cstheme="majorBidi"/>
                          <w:i/>
                        </w:rPr>
                      </m:ctrlPr>
                    </m:e>
                  </m:d>
                  <m:ctrlPr>
                    <w:rPr>
                      <w:rFonts w:ascii="Cambria Math" w:eastAsiaTheme="majorEastAsia" w:hAnsi="Cambria Math" w:cstheme="majorBidi"/>
                      <w:i/>
                    </w:rPr>
                  </m:ctrlPr>
                </m:e>
              </m:d>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m:t>
                  </m:r>
                </m:den>
              </m:f>
              <m:ctrlPr>
                <w:rPr>
                  <w:rFonts w:ascii="Cambria Math" w:eastAsiaTheme="minorEastAsia" w:hAnsi="Cambria Math"/>
                  <w:i/>
                </w:rPr>
              </m:ctrlPr>
            </m:sup>
          </m:sSup>
          <m:r>
            <w:rPr>
              <w:rFonts w:ascii="Cambria Math" w:eastAsiaTheme="minorEastAsia" w:hAnsi="Cambria Math"/>
            </w:rPr>
            <m:t>=0.0002958</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s</m:t>
              </m:r>
            </m:den>
          </m:f>
        </m:oMath>
      </m:oMathPara>
    </w:p>
    <w:p w:rsidR="00E10284" w:rsidRDefault="00E10284" w:rsidP="00E10284">
      <w:pPr>
        <w:pStyle w:val="Heading3"/>
        <w:rPr>
          <w:rFonts w:eastAsiaTheme="minorEastAsia"/>
        </w:rPr>
      </w:pPr>
      <w:r>
        <w:rPr>
          <w:rFonts w:eastAsiaTheme="minorEastAsia"/>
        </w:rPr>
        <w:t>Mass Flux at 40 Seconds (Calculated)</w:t>
      </w:r>
    </w:p>
    <w:p w:rsidR="00E10284" w:rsidRPr="00E10284" w:rsidRDefault="00E10284" w:rsidP="00E10284">
      <w:pPr>
        <w:rPr>
          <w:rFonts w:asciiTheme="majorHAnsi" w:eastAsiaTheme="minorEastAsia" w:hAnsiTheme="majorHAnsi" w:cstheme="majorBidi"/>
        </w:rPr>
      </w:pPr>
      <m:oMathPara>
        <m:oMath>
          <m:r>
            <w:rPr>
              <w:rFonts w:ascii="Cambria Math" w:hAnsi="Cambria Math"/>
            </w:rPr>
            <m:t>G=</m:t>
          </m:r>
          <m:sSub>
            <m:sSubPr>
              <m:ctrlPr>
                <w:rPr>
                  <w:rFonts w:ascii="Cambria Math" w:hAnsi="Cambria Math"/>
                  <w:i/>
                </w:rPr>
              </m:ctrlPr>
            </m:sSubPr>
            <m:e>
              <m:r>
                <w:rPr>
                  <w:rFonts w:ascii="Cambria Math" w:hAnsi="Cambria Math"/>
                </w:rPr>
                <m:t>ρ</m:t>
              </m:r>
            </m:e>
            <m:sub>
              <m:r>
                <w:rPr>
                  <w:rFonts w:ascii="Cambria Math" w:hAnsi="Cambria Math"/>
                </w:rPr>
                <m:t>v,0</m:t>
              </m:r>
            </m:sub>
          </m:sSub>
          <m:sSub>
            <m:sSubPr>
              <m:ctrlPr>
                <w:rPr>
                  <w:rFonts w:ascii="Cambria Math" w:hAnsi="Cambria Math"/>
                  <w:i/>
                </w:rPr>
              </m:ctrlPr>
            </m:sSubPr>
            <m:e>
              <m:r>
                <w:rPr>
                  <w:rFonts w:ascii="Cambria Math" w:hAnsi="Cambria Math"/>
                </w:rPr>
                <m:t>λ</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E10284" w:rsidRPr="00E10284" w:rsidRDefault="00E10284" w:rsidP="00E10284">
      <w:pPr>
        <w:rPr>
          <w:rFonts w:asciiTheme="majorHAnsi" w:eastAsiaTheme="minorEastAsia" w:hAnsiTheme="majorHAnsi" w:cstheme="majorBidi"/>
        </w:rPr>
      </w:pPr>
      <m:oMathPara>
        <m:oMath>
          <m:r>
            <w:rPr>
              <w:rFonts w:ascii="Cambria Math" w:hAnsi="Cambria Math"/>
            </w:rPr>
            <m:t>G=</m:t>
          </m:r>
          <m:d>
            <m:dPr>
              <m:ctrlPr>
                <w:rPr>
                  <w:rFonts w:ascii="Cambria Math" w:hAnsi="Cambria Math"/>
                  <w:i/>
                </w:rPr>
              </m:ctrlPr>
            </m:dPr>
            <m:e>
              <m:d>
                <m:dPr>
                  <m:ctrlPr>
                    <w:rPr>
                      <w:rFonts w:ascii="Cambria Math" w:eastAsiaTheme="majorEastAsia" w:hAnsi="Cambria Math" w:cstheme="majorBidi"/>
                      <w:i/>
                    </w:rPr>
                  </m:ctrlPr>
                </m:dPr>
                <m:e>
                  <m:r>
                    <w:rPr>
                      <w:rFonts w:ascii="Cambria Math" w:eastAsiaTheme="majorEastAsia" w:hAnsi="Cambria Math" w:cstheme="majorBidi"/>
                    </w:rPr>
                    <m:t>1000</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e>
              </m:d>
              <m:d>
                <m:dPr>
                  <m:ctrlPr>
                    <w:rPr>
                      <w:rFonts w:ascii="Cambria Math" w:eastAsiaTheme="majorEastAsia" w:hAnsi="Cambria Math" w:cstheme="majorBidi"/>
                      <w:i/>
                    </w:rPr>
                  </m:ctrlPr>
                </m:dPr>
                <m:e>
                  <m:r>
                    <w:rPr>
                      <w:rFonts w:ascii="Cambria Math" w:eastAsiaTheme="majorEastAsia" w:hAnsi="Cambria Math" w:cstheme="majorBidi"/>
                    </w:rPr>
                    <m:t>1-0.5908</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0.5959</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e>
              </m:d>
              <m:r>
                <w:rPr>
                  <w:rFonts w:ascii="Cambria Math" w:eastAsiaTheme="majorEastAsia" w:hAnsi="Cambria Math" w:cstheme="majorBidi"/>
                </w:rPr>
                <m:t>0.5908</m:t>
              </m:r>
              <m:ctrlPr>
                <w:rPr>
                  <w:rFonts w:ascii="Cambria Math" w:eastAsiaTheme="majorEastAsia" w:hAnsi="Cambria Math" w:cstheme="majorBidi"/>
                  <w:i/>
                </w:rPr>
              </m:ctrlPr>
            </m:e>
          </m:d>
          <m:d>
            <m:dPr>
              <m:ctrlPr>
                <w:rPr>
                  <w:rFonts w:ascii="Cambria Math" w:hAnsi="Cambria Math"/>
                  <w:i/>
                </w:rPr>
              </m:ctrlPr>
            </m:dPr>
            <m:e>
              <m:r>
                <w:rPr>
                  <w:rFonts w:ascii="Cambria Math" w:hAnsi="Cambria Math"/>
                </w:rPr>
                <m:t>2.23</m:t>
              </m:r>
              <m:f>
                <m:fPr>
                  <m:ctrlPr>
                    <w:rPr>
                      <w:rFonts w:ascii="Cambria Math" w:hAnsi="Cambria Math"/>
                      <w:i/>
                    </w:rPr>
                  </m:ctrlPr>
                </m:fPr>
                <m:num>
                  <m:r>
                    <w:rPr>
                      <w:rFonts w:ascii="Cambria Math" w:hAnsi="Cambria Math"/>
                    </w:rPr>
                    <m:t>J</m:t>
                  </m:r>
                </m:num>
                <m:den>
                  <m:r>
                    <w:rPr>
                      <w:rFonts w:ascii="Cambria Math" w:hAnsi="Cambria Math"/>
                    </w:rPr>
                    <m:t>kg</m:t>
                  </m:r>
                </m:den>
              </m:f>
            </m:e>
          </m:d>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166.8445</m:t>
                          </m:r>
                        </m:e>
                        <m:sup>
                          <m:r>
                            <w:rPr>
                              <w:rFonts w:ascii="Cambria Math" w:hAnsi="Cambria Math"/>
                            </w:rPr>
                            <m:t>o</m:t>
                          </m:r>
                        </m:sup>
                      </m:sSup>
                      <m:r>
                        <w:rPr>
                          <w:rFonts w:ascii="Cambria Math" w:hAnsi="Cambria Math"/>
                        </w:rPr>
                        <m:t>C</m:t>
                      </m:r>
                    </m:e>
                  </m:d>
                  <m:r>
                    <w:rPr>
                      <w:rFonts w:ascii="Cambria Math" w:hAnsi="Cambria Math"/>
                    </w:rPr>
                    <m:t>(.000418</m:t>
                  </m:r>
                  <m:f>
                    <m:fPr>
                      <m:ctrlPr>
                        <w:rPr>
                          <w:rFonts w:ascii="Cambria Math" w:hAnsi="Cambria Math"/>
                          <w:i/>
                        </w:rPr>
                      </m:ctrlPr>
                    </m:fPr>
                    <m:num>
                      <m:r>
                        <w:rPr>
                          <w:rFonts w:ascii="Cambria Math" w:hAnsi="Cambria Math"/>
                        </w:rPr>
                        <m:t>J</m:t>
                      </m:r>
                    </m:num>
                    <m:den>
                      <m:r>
                        <w:rPr>
                          <w:rFonts w:ascii="Cambria Math" w:hAnsi="Cambria Math"/>
                        </w:rPr>
                        <m:t>kgK</m:t>
                      </m:r>
                    </m:den>
                  </m:f>
                  <m:r>
                    <w:rPr>
                      <w:rFonts w:ascii="Cambria Math" w:hAnsi="Cambria Math"/>
                    </w:rPr>
                    <m:t>)</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=3458.97</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2</m:t>
                  </m:r>
                </m:sup>
              </m:sSup>
              <m:ctrlPr>
                <w:rPr>
                  <w:rFonts w:ascii="Cambria Math" w:eastAsiaTheme="minorEastAsia" w:hAnsi="Cambria Math" w:cstheme="majorBidi"/>
                  <w:i/>
                </w:rPr>
              </m:ctrlPr>
            </m:den>
          </m:f>
        </m:oMath>
      </m:oMathPara>
    </w:p>
    <w:p w:rsidR="00E10284" w:rsidRPr="00E10284" w:rsidRDefault="00E10284" w:rsidP="00E10284">
      <w:pPr>
        <w:rPr>
          <w:rFonts w:asciiTheme="majorHAnsi" w:eastAsiaTheme="minorEastAsia" w:hAnsiTheme="majorHAnsi" w:cstheme="majorBidi"/>
        </w:rPr>
      </w:pPr>
    </w:p>
    <w:p w:rsidR="00E10284" w:rsidRDefault="00E10284" w:rsidP="00E10284">
      <w:pPr>
        <w:pStyle w:val="Heading3"/>
      </w:pPr>
      <w:r>
        <w:t>Mass Flux at 40 Seconds Error (Calculated)</w:t>
      </w:r>
    </w:p>
    <w:p w:rsidR="00E10284" w:rsidRPr="00E10284" w:rsidRDefault="00977B61" w:rsidP="00E10284">
      <m:oMathPara>
        <m:oMath>
          <m:f>
            <m:fPr>
              <m:ctrlPr>
                <w:rPr>
                  <w:rFonts w:ascii="Cambria Math" w:hAnsi="Cambria Math"/>
                  <w:i/>
                </w:rPr>
              </m:ctrlPr>
            </m:fPr>
            <m:num>
              <m:r>
                <w:rPr>
                  <w:rFonts w:ascii="Cambria Math" w:hAnsi="Cambria Math"/>
                </w:rPr>
                <m:t>dG</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r>
                <w:rPr>
                  <w:rFonts w:ascii="Cambria Math" w:hAnsi="Cambria Math"/>
                </w:rPr>
                <m:t>3</m:t>
              </m:r>
              <m:sSub>
                <m:sSubPr>
                  <m:ctrlPr>
                    <w:rPr>
                      <w:rFonts w:ascii="Cambria Math" w:hAnsi="Cambria Math"/>
                      <w:i/>
                    </w:rPr>
                  </m:ctrlPr>
                </m:sSubPr>
                <m:e>
                  <m:r>
                    <w:rPr>
                      <w:rFonts w:ascii="Cambria Math" w:hAnsi="Cambria Math"/>
                    </w:rPr>
                    <m:t>ρ</m:t>
                  </m:r>
                </m:e>
                <m:sub>
                  <m:r>
                    <w:rPr>
                      <w:rFonts w:ascii="Cambria Math" w:hAnsi="Cambria Math"/>
                    </w:rPr>
                    <m:t>v,0</m:t>
                  </m:r>
                </m:sub>
              </m:sSub>
              <m:sSub>
                <m:sSubPr>
                  <m:ctrlPr>
                    <w:rPr>
                      <w:rFonts w:ascii="Cambria Math" w:hAnsi="Cambria Math"/>
                      <w:i/>
                    </w:rPr>
                  </m:ctrlPr>
                </m:sSubPr>
                <m:e>
                  <m:r>
                    <w:rPr>
                      <w:rFonts w:ascii="Cambria Math" w:hAnsi="Cambria Math"/>
                    </w:rPr>
                    <m:t>λ</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f>
            <m:fPr>
              <m:ctrlPr>
                <w:rPr>
                  <w:rFonts w:ascii="Cambria Math" w:eastAsiaTheme="minorEastAsia" w:hAnsi="Cambria Math"/>
                  <w:i/>
                </w:rPr>
              </m:ctrlPr>
            </m:fPr>
            <m:num>
              <m:r>
                <w:rPr>
                  <w:rFonts w:ascii="Cambria Math" w:hAnsi="Cambria Math"/>
                </w:rPr>
                <m:t>3</m:t>
              </m:r>
              <m:d>
                <m:dPr>
                  <m:ctrlPr>
                    <w:rPr>
                      <w:rFonts w:ascii="Cambria Math" w:hAnsi="Cambria Math"/>
                      <w:i/>
                    </w:rPr>
                  </m:ctrlPr>
                </m:dPr>
                <m:e>
                  <m:d>
                    <m:dPr>
                      <m:ctrlPr>
                        <w:rPr>
                          <w:rFonts w:ascii="Cambria Math" w:eastAsiaTheme="majorEastAsia" w:hAnsi="Cambria Math" w:cstheme="majorBidi"/>
                          <w:i/>
                        </w:rPr>
                      </m:ctrlPr>
                    </m:dPr>
                    <m:e>
                      <m:r>
                        <w:rPr>
                          <w:rFonts w:ascii="Cambria Math" w:eastAsiaTheme="majorEastAsia" w:hAnsi="Cambria Math" w:cstheme="majorBidi"/>
                        </w:rPr>
                        <m:t>1000</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e>
                  </m:d>
                  <m:d>
                    <m:dPr>
                      <m:ctrlPr>
                        <w:rPr>
                          <w:rFonts w:ascii="Cambria Math" w:eastAsiaTheme="majorEastAsia" w:hAnsi="Cambria Math" w:cstheme="majorBidi"/>
                          <w:i/>
                        </w:rPr>
                      </m:ctrlPr>
                    </m:dPr>
                    <m:e>
                      <m:r>
                        <w:rPr>
                          <w:rFonts w:ascii="Cambria Math" w:eastAsiaTheme="majorEastAsia" w:hAnsi="Cambria Math" w:cstheme="majorBidi"/>
                        </w:rPr>
                        <m:t>1-0.5908</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0.5959</m:t>
                      </m:r>
                      <m:f>
                        <m:fPr>
                          <m:ctrlPr>
                            <w:rPr>
                              <w:rFonts w:ascii="Cambria Math" w:eastAsiaTheme="majorEastAsia" w:hAnsi="Cambria Math" w:cstheme="majorBidi"/>
                              <w:i/>
                            </w:rPr>
                          </m:ctrlPr>
                        </m:fPr>
                        <m:num>
                          <m:r>
                            <w:rPr>
                              <w:rFonts w:ascii="Cambria Math" w:eastAsiaTheme="majorEastAsia" w:hAnsi="Cambria Math" w:cstheme="majorBidi"/>
                            </w:rPr>
                            <m:t>kg</m:t>
                          </m:r>
                        </m:num>
                        <m:den>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den>
                      </m:f>
                    </m:e>
                  </m:d>
                  <m:r>
                    <w:rPr>
                      <w:rFonts w:ascii="Cambria Math" w:eastAsiaTheme="majorEastAsia" w:hAnsi="Cambria Math" w:cstheme="majorBidi"/>
                    </w:rPr>
                    <m:t>0.5908</m:t>
                  </m:r>
                  <m:ctrlPr>
                    <w:rPr>
                      <w:rFonts w:ascii="Cambria Math" w:eastAsiaTheme="majorEastAsia" w:hAnsi="Cambria Math" w:cstheme="majorBidi"/>
                      <w:i/>
                    </w:rPr>
                  </m:ctrlPr>
                </m:e>
              </m:d>
              <m:d>
                <m:dPr>
                  <m:ctrlPr>
                    <w:rPr>
                      <w:rFonts w:ascii="Cambria Math" w:hAnsi="Cambria Math"/>
                      <w:i/>
                    </w:rPr>
                  </m:ctrlPr>
                </m:dPr>
                <m:e>
                  <m:r>
                    <w:rPr>
                      <w:rFonts w:ascii="Cambria Math" w:hAnsi="Cambria Math"/>
                    </w:rPr>
                    <m:t>2.23</m:t>
                  </m:r>
                  <m:f>
                    <m:fPr>
                      <m:ctrlPr>
                        <w:rPr>
                          <w:rFonts w:ascii="Cambria Math" w:hAnsi="Cambria Math"/>
                          <w:i/>
                        </w:rPr>
                      </m:ctrlPr>
                    </m:fPr>
                    <m:num>
                      <m:r>
                        <w:rPr>
                          <w:rFonts w:ascii="Cambria Math" w:hAnsi="Cambria Math"/>
                        </w:rPr>
                        <m:t>J</m:t>
                      </m:r>
                    </m:num>
                    <m:den>
                      <m:r>
                        <w:rPr>
                          <w:rFonts w:ascii="Cambria Math" w:hAnsi="Cambria Math"/>
                        </w:rPr>
                        <m:t>kg</m:t>
                      </m:r>
                    </m:den>
                  </m:f>
                </m:e>
              </m:d>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166.8445</m:t>
                              </m:r>
                            </m:e>
                            <m:sup>
                              <m:r>
                                <w:rPr>
                                  <w:rFonts w:ascii="Cambria Math" w:hAnsi="Cambria Math"/>
                                </w:rPr>
                                <m:t>o</m:t>
                              </m:r>
                            </m:sup>
                          </m:sSup>
                          <m:r>
                            <w:rPr>
                              <w:rFonts w:ascii="Cambria Math" w:hAnsi="Cambria Math"/>
                            </w:rPr>
                            <m:t>C</m:t>
                          </m:r>
                        </m:e>
                      </m:d>
                      <m:r>
                        <w:rPr>
                          <w:rFonts w:ascii="Cambria Math" w:hAnsi="Cambria Math"/>
                        </w:rPr>
                        <m:t>(.000418</m:t>
                      </m:r>
                      <m:f>
                        <m:fPr>
                          <m:ctrlPr>
                            <w:rPr>
                              <w:rFonts w:ascii="Cambria Math" w:hAnsi="Cambria Math"/>
                              <w:i/>
                            </w:rPr>
                          </m:ctrlPr>
                        </m:fPr>
                        <m:num>
                          <m:r>
                            <w:rPr>
                              <w:rFonts w:ascii="Cambria Math" w:hAnsi="Cambria Math"/>
                            </w:rPr>
                            <m:t>J</m:t>
                          </m:r>
                        </m:num>
                        <m:den>
                          <m:r>
                            <w:rPr>
                              <w:rFonts w:ascii="Cambria Math" w:hAnsi="Cambria Math"/>
                            </w:rPr>
                            <m:t>kgK</m:t>
                          </m:r>
                        </m:den>
                      </m:f>
                      <m:r>
                        <w:rPr>
                          <w:rFonts w:ascii="Cambria Math" w:hAnsi="Cambria Math"/>
                        </w:rPr>
                        <m:t>)</m:t>
                      </m:r>
                    </m:e>
                  </m:d>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num>
            <m:den>
              <m:r>
                <w:rPr>
                  <w:rFonts w:ascii="Cambria Math" w:eastAsiaTheme="minorEastAsia" w:hAnsi="Cambria Math"/>
                </w:rPr>
                <m:t>2</m:t>
              </m:r>
            </m:den>
          </m:f>
          <m:r>
            <w:rPr>
              <w:rFonts w:ascii="Cambria Math" w:eastAsiaTheme="minorEastAsia" w:hAnsi="Cambria Math"/>
            </w:rPr>
            <m:t>=9.2010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s</m:t>
              </m:r>
            </m:den>
          </m:f>
        </m:oMath>
      </m:oMathPara>
    </w:p>
    <w:sectPr w:rsidR="00E10284" w:rsidRPr="00E10284" w:rsidSect="008957E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2E4" w:rsidRDefault="001112E4" w:rsidP="00F671D1">
      <w:pPr>
        <w:spacing w:after="0" w:line="240" w:lineRule="auto"/>
      </w:pPr>
      <w:r>
        <w:separator/>
      </w:r>
    </w:p>
  </w:endnote>
  <w:endnote w:type="continuationSeparator" w:id="0">
    <w:p w:rsidR="001112E4" w:rsidRDefault="001112E4"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27105A">
          <w:trPr>
            <w:trHeight w:val="727"/>
          </w:trPr>
          <w:tc>
            <w:tcPr>
              <w:tcW w:w="4000" w:type="pct"/>
              <w:tcBorders>
                <w:right w:val="triple" w:sz="4" w:space="0" w:color="4F81BD" w:themeColor="accent1"/>
              </w:tcBorders>
            </w:tcPr>
            <w:p w:rsidR="0027105A" w:rsidRDefault="0027105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27105A" w:rsidRDefault="0027105A">
              <w:pPr>
                <w:tabs>
                  <w:tab w:val="left" w:pos="1490"/>
                </w:tabs>
                <w:rPr>
                  <w:rFonts w:asciiTheme="majorHAnsi" w:hAnsiTheme="majorHAnsi"/>
                  <w:sz w:val="28"/>
                  <w:szCs w:val="28"/>
                </w:rPr>
              </w:pPr>
              <w:fldSimple w:instr=" PAGE    \* MERGEFORMAT ">
                <w:r w:rsidR="00FB4764">
                  <w:rPr>
                    <w:noProof/>
                  </w:rPr>
                  <w:t>1</w:t>
                </w:r>
              </w:fldSimple>
            </w:p>
          </w:tc>
        </w:tr>
      </w:sdtContent>
    </w:sdt>
  </w:tbl>
  <w:p w:rsidR="0027105A" w:rsidRDefault="002710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2E4" w:rsidRDefault="001112E4" w:rsidP="00F671D1">
      <w:pPr>
        <w:spacing w:after="0" w:line="240" w:lineRule="auto"/>
      </w:pPr>
      <w:r>
        <w:separator/>
      </w:r>
    </w:p>
  </w:footnote>
  <w:footnote w:type="continuationSeparator" w:id="0">
    <w:p w:rsidR="001112E4" w:rsidRDefault="001112E4" w:rsidP="00F671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27105A" w:rsidRDefault="0027105A">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13</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27105A" w:rsidRDefault="0027105A">
        <w:pPr>
          <w:pStyle w:val="Header"/>
          <w:tabs>
            <w:tab w:val="left" w:pos="2580"/>
            <w:tab w:val="left" w:pos="2985"/>
          </w:tabs>
          <w:spacing w:after="120" w:line="276" w:lineRule="auto"/>
          <w:rPr>
            <w:color w:val="4F81BD" w:themeColor="accent1"/>
          </w:rPr>
        </w:pPr>
        <w:r>
          <w:rPr>
            <w:color w:val="4F81BD" w:themeColor="accent1"/>
          </w:rPr>
          <w:t>Blowdown Experiment</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27105A" w:rsidRDefault="0027105A">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27105A" w:rsidRDefault="002710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07962"/>
    <w:rsid w:val="00024D63"/>
    <w:rsid w:val="0004341D"/>
    <w:rsid w:val="000457B9"/>
    <w:rsid w:val="00050EA7"/>
    <w:rsid w:val="00051AB1"/>
    <w:rsid w:val="000546DC"/>
    <w:rsid w:val="00061832"/>
    <w:rsid w:val="00065D1A"/>
    <w:rsid w:val="00065D35"/>
    <w:rsid w:val="00065ED9"/>
    <w:rsid w:val="000761DC"/>
    <w:rsid w:val="00076593"/>
    <w:rsid w:val="000772A2"/>
    <w:rsid w:val="00084D75"/>
    <w:rsid w:val="00094E6A"/>
    <w:rsid w:val="00097000"/>
    <w:rsid w:val="00097769"/>
    <w:rsid w:val="000B052D"/>
    <w:rsid w:val="000B0ED5"/>
    <w:rsid w:val="000B4113"/>
    <w:rsid w:val="000B4795"/>
    <w:rsid w:val="000B6569"/>
    <w:rsid w:val="000D7C37"/>
    <w:rsid w:val="000E21E3"/>
    <w:rsid w:val="000E23BF"/>
    <w:rsid w:val="000F0702"/>
    <w:rsid w:val="00100ACC"/>
    <w:rsid w:val="00106D6D"/>
    <w:rsid w:val="001112E4"/>
    <w:rsid w:val="001135BC"/>
    <w:rsid w:val="0011636E"/>
    <w:rsid w:val="00127FA7"/>
    <w:rsid w:val="001436E9"/>
    <w:rsid w:val="00144390"/>
    <w:rsid w:val="0015648A"/>
    <w:rsid w:val="00156BC9"/>
    <w:rsid w:val="00162316"/>
    <w:rsid w:val="00163932"/>
    <w:rsid w:val="00175655"/>
    <w:rsid w:val="0018052C"/>
    <w:rsid w:val="001831B7"/>
    <w:rsid w:val="00191704"/>
    <w:rsid w:val="0019181B"/>
    <w:rsid w:val="00194FBB"/>
    <w:rsid w:val="001A6B96"/>
    <w:rsid w:val="001B48AC"/>
    <w:rsid w:val="001B764A"/>
    <w:rsid w:val="001C3DB3"/>
    <w:rsid w:val="001C41FA"/>
    <w:rsid w:val="001C6FC9"/>
    <w:rsid w:val="001D7690"/>
    <w:rsid w:val="001E3832"/>
    <w:rsid w:val="001E774E"/>
    <w:rsid w:val="001F2107"/>
    <w:rsid w:val="001F5705"/>
    <w:rsid w:val="00204DB6"/>
    <w:rsid w:val="00212188"/>
    <w:rsid w:val="002158C0"/>
    <w:rsid w:val="00215986"/>
    <w:rsid w:val="00215F06"/>
    <w:rsid w:val="002169FA"/>
    <w:rsid w:val="002236EF"/>
    <w:rsid w:val="0024641C"/>
    <w:rsid w:val="00257526"/>
    <w:rsid w:val="002625CD"/>
    <w:rsid w:val="0027105A"/>
    <w:rsid w:val="00277978"/>
    <w:rsid w:val="002846E2"/>
    <w:rsid w:val="002867AD"/>
    <w:rsid w:val="002867F1"/>
    <w:rsid w:val="002902D5"/>
    <w:rsid w:val="002A0D5E"/>
    <w:rsid w:val="002A4671"/>
    <w:rsid w:val="002B6272"/>
    <w:rsid w:val="002C0E60"/>
    <w:rsid w:val="002D662A"/>
    <w:rsid w:val="002D7B3E"/>
    <w:rsid w:val="002E00F5"/>
    <w:rsid w:val="002F0D4A"/>
    <w:rsid w:val="002F154F"/>
    <w:rsid w:val="002F15BF"/>
    <w:rsid w:val="00300172"/>
    <w:rsid w:val="00306D92"/>
    <w:rsid w:val="0033342A"/>
    <w:rsid w:val="00335ABC"/>
    <w:rsid w:val="003411D7"/>
    <w:rsid w:val="003447B5"/>
    <w:rsid w:val="00357873"/>
    <w:rsid w:val="00363001"/>
    <w:rsid w:val="003668F0"/>
    <w:rsid w:val="00366FA0"/>
    <w:rsid w:val="00367CC5"/>
    <w:rsid w:val="00370839"/>
    <w:rsid w:val="00373AE5"/>
    <w:rsid w:val="00377335"/>
    <w:rsid w:val="003774B7"/>
    <w:rsid w:val="00377919"/>
    <w:rsid w:val="00380220"/>
    <w:rsid w:val="00383EE8"/>
    <w:rsid w:val="003A38EA"/>
    <w:rsid w:val="003B11DE"/>
    <w:rsid w:val="003B26E8"/>
    <w:rsid w:val="003C3C14"/>
    <w:rsid w:val="003C7B59"/>
    <w:rsid w:val="003D462C"/>
    <w:rsid w:val="003F254C"/>
    <w:rsid w:val="003F43C1"/>
    <w:rsid w:val="003F6BD1"/>
    <w:rsid w:val="004068C9"/>
    <w:rsid w:val="00422389"/>
    <w:rsid w:val="00424940"/>
    <w:rsid w:val="00437B51"/>
    <w:rsid w:val="00441EB6"/>
    <w:rsid w:val="00447749"/>
    <w:rsid w:val="00450835"/>
    <w:rsid w:val="0045113A"/>
    <w:rsid w:val="00452B78"/>
    <w:rsid w:val="004541D3"/>
    <w:rsid w:val="0045447E"/>
    <w:rsid w:val="00461B5C"/>
    <w:rsid w:val="00464A6D"/>
    <w:rsid w:val="004706FA"/>
    <w:rsid w:val="00477DC2"/>
    <w:rsid w:val="004805F7"/>
    <w:rsid w:val="00485516"/>
    <w:rsid w:val="00485628"/>
    <w:rsid w:val="00490ED6"/>
    <w:rsid w:val="004935B5"/>
    <w:rsid w:val="00493D66"/>
    <w:rsid w:val="00497D58"/>
    <w:rsid w:val="004A637D"/>
    <w:rsid w:val="004B0EE7"/>
    <w:rsid w:val="004B26A1"/>
    <w:rsid w:val="004C6990"/>
    <w:rsid w:val="004D2CEB"/>
    <w:rsid w:val="004E1122"/>
    <w:rsid w:val="004F11F7"/>
    <w:rsid w:val="004F32FE"/>
    <w:rsid w:val="004F3978"/>
    <w:rsid w:val="004F483A"/>
    <w:rsid w:val="004F5425"/>
    <w:rsid w:val="004F6EB4"/>
    <w:rsid w:val="005010E6"/>
    <w:rsid w:val="0051163A"/>
    <w:rsid w:val="005142B8"/>
    <w:rsid w:val="00525A0E"/>
    <w:rsid w:val="00530169"/>
    <w:rsid w:val="00534C24"/>
    <w:rsid w:val="005355BA"/>
    <w:rsid w:val="005365EA"/>
    <w:rsid w:val="00536B02"/>
    <w:rsid w:val="005372A8"/>
    <w:rsid w:val="0054475D"/>
    <w:rsid w:val="00546AA8"/>
    <w:rsid w:val="00561844"/>
    <w:rsid w:val="00565E01"/>
    <w:rsid w:val="00571C6D"/>
    <w:rsid w:val="00571D30"/>
    <w:rsid w:val="00581F6A"/>
    <w:rsid w:val="005865CF"/>
    <w:rsid w:val="005B2348"/>
    <w:rsid w:val="005B327F"/>
    <w:rsid w:val="005B39E2"/>
    <w:rsid w:val="005B4C42"/>
    <w:rsid w:val="005B68C9"/>
    <w:rsid w:val="005C0CE7"/>
    <w:rsid w:val="005C1083"/>
    <w:rsid w:val="005E2F0F"/>
    <w:rsid w:val="005F40AB"/>
    <w:rsid w:val="00604F0A"/>
    <w:rsid w:val="00611C05"/>
    <w:rsid w:val="0061300A"/>
    <w:rsid w:val="00615A1A"/>
    <w:rsid w:val="00615C4F"/>
    <w:rsid w:val="00623825"/>
    <w:rsid w:val="00630A06"/>
    <w:rsid w:val="00631CCA"/>
    <w:rsid w:val="00633B14"/>
    <w:rsid w:val="00635B04"/>
    <w:rsid w:val="006426BB"/>
    <w:rsid w:val="00646C83"/>
    <w:rsid w:val="00650FEA"/>
    <w:rsid w:val="006534B5"/>
    <w:rsid w:val="00662868"/>
    <w:rsid w:val="00663146"/>
    <w:rsid w:val="00667D66"/>
    <w:rsid w:val="006703C7"/>
    <w:rsid w:val="006719AE"/>
    <w:rsid w:val="00681D2E"/>
    <w:rsid w:val="006867F1"/>
    <w:rsid w:val="00697D11"/>
    <w:rsid w:val="006B2604"/>
    <w:rsid w:val="006B3A9E"/>
    <w:rsid w:val="006B4BD9"/>
    <w:rsid w:val="006C04E8"/>
    <w:rsid w:val="006C7095"/>
    <w:rsid w:val="006D114A"/>
    <w:rsid w:val="006D2990"/>
    <w:rsid w:val="006D4FAD"/>
    <w:rsid w:val="006E2DA5"/>
    <w:rsid w:val="006F5AEB"/>
    <w:rsid w:val="00701218"/>
    <w:rsid w:val="00702EE5"/>
    <w:rsid w:val="007137AB"/>
    <w:rsid w:val="00717761"/>
    <w:rsid w:val="00721427"/>
    <w:rsid w:val="00721A79"/>
    <w:rsid w:val="00727D9D"/>
    <w:rsid w:val="00753DC0"/>
    <w:rsid w:val="0076613B"/>
    <w:rsid w:val="007713FE"/>
    <w:rsid w:val="007805C8"/>
    <w:rsid w:val="00781CE8"/>
    <w:rsid w:val="00782C52"/>
    <w:rsid w:val="00785313"/>
    <w:rsid w:val="00793BC7"/>
    <w:rsid w:val="007941A9"/>
    <w:rsid w:val="00795A81"/>
    <w:rsid w:val="007A0924"/>
    <w:rsid w:val="007A0D47"/>
    <w:rsid w:val="007A1AF7"/>
    <w:rsid w:val="007A280B"/>
    <w:rsid w:val="007B27A6"/>
    <w:rsid w:val="007C2ECE"/>
    <w:rsid w:val="007D396F"/>
    <w:rsid w:val="007E2FEC"/>
    <w:rsid w:val="007E5747"/>
    <w:rsid w:val="00804735"/>
    <w:rsid w:val="00810D2D"/>
    <w:rsid w:val="00820592"/>
    <w:rsid w:val="00820EBD"/>
    <w:rsid w:val="00821385"/>
    <w:rsid w:val="00836C99"/>
    <w:rsid w:val="008400B6"/>
    <w:rsid w:val="00844FED"/>
    <w:rsid w:val="00845A77"/>
    <w:rsid w:val="00852CD5"/>
    <w:rsid w:val="0085556D"/>
    <w:rsid w:val="00866987"/>
    <w:rsid w:val="008912E1"/>
    <w:rsid w:val="00892602"/>
    <w:rsid w:val="00892F48"/>
    <w:rsid w:val="0089553F"/>
    <w:rsid w:val="008957E2"/>
    <w:rsid w:val="008958A0"/>
    <w:rsid w:val="008965BB"/>
    <w:rsid w:val="008A230F"/>
    <w:rsid w:val="008A345F"/>
    <w:rsid w:val="008A4B97"/>
    <w:rsid w:val="008B1D7E"/>
    <w:rsid w:val="008B6F74"/>
    <w:rsid w:val="008C1D55"/>
    <w:rsid w:val="008D0A55"/>
    <w:rsid w:val="008D2853"/>
    <w:rsid w:val="008E2D74"/>
    <w:rsid w:val="008E30EE"/>
    <w:rsid w:val="008F3AFD"/>
    <w:rsid w:val="008F6B6B"/>
    <w:rsid w:val="0091644A"/>
    <w:rsid w:val="00927BF8"/>
    <w:rsid w:val="00946673"/>
    <w:rsid w:val="00953B85"/>
    <w:rsid w:val="00954B97"/>
    <w:rsid w:val="00957239"/>
    <w:rsid w:val="00957D80"/>
    <w:rsid w:val="0096340A"/>
    <w:rsid w:val="00964D28"/>
    <w:rsid w:val="00964EB5"/>
    <w:rsid w:val="00966589"/>
    <w:rsid w:val="00972626"/>
    <w:rsid w:val="00977B61"/>
    <w:rsid w:val="009A0470"/>
    <w:rsid w:val="009A0E3D"/>
    <w:rsid w:val="009A413E"/>
    <w:rsid w:val="009A53F6"/>
    <w:rsid w:val="009C02F8"/>
    <w:rsid w:val="009E1603"/>
    <w:rsid w:val="009E4918"/>
    <w:rsid w:val="00A074EA"/>
    <w:rsid w:val="00A14A42"/>
    <w:rsid w:val="00A24190"/>
    <w:rsid w:val="00A27D21"/>
    <w:rsid w:val="00A33A11"/>
    <w:rsid w:val="00A36CB0"/>
    <w:rsid w:val="00A37216"/>
    <w:rsid w:val="00A561EB"/>
    <w:rsid w:val="00A60994"/>
    <w:rsid w:val="00A656C4"/>
    <w:rsid w:val="00A658E8"/>
    <w:rsid w:val="00A67620"/>
    <w:rsid w:val="00A83359"/>
    <w:rsid w:val="00A903B8"/>
    <w:rsid w:val="00A90CE0"/>
    <w:rsid w:val="00A95BB6"/>
    <w:rsid w:val="00AA62A9"/>
    <w:rsid w:val="00AA69A1"/>
    <w:rsid w:val="00AB0B41"/>
    <w:rsid w:val="00AB545C"/>
    <w:rsid w:val="00AC12CC"/>
    <w:rsid w:val="00AC50A8"/>
    <w:rsid w:val="00AC5B57"/>
    <w:rsid w:val="00AD7EF4"/>
    <w:rsid w:val="00AE0CDC"/>
    <w:rsid w:val="00AE428E"/>
    <w:rsid w:val="00AE750E"/>
    <w:rsid w:val="00AF0617"/>
    <w:rsid w:val="00AF3E28"/>
    <w:rsid w:val="00AF5F90"/>
    <w:rsid w:val="00B1163E"/>
    <w:rsid w:val="00B12130"/>
    <w:rsid w:val="00B15486"/>
    <w:rsid w:val="00B23332"/>
    <w:rsid w:val="00B238CB"/>
    <w:rsid w:val="00B41E9D"/>
    <w:rsid w:val="00B42C1D"/>
    <w:rsid w:val="00B44005"/>
    <w:rsid w:val="00B45BDE"/>
    <w:rsid w:val="00B53AC0"/>
    <w:rsid w:val="00B663A3"/>
    <w:rsid w:val="00B70313"/>
    <w:rsid w:val="00B7694D"/>
    <w:rsid w:val="00B806F6"/>
    <w:rsid w:val="00BA32E4"/>
    <w:rsid w:val="00BC19D2"/>
    <w:rsid w:val="00BC271D"/>
    <w:rsid w:val="00BC456A"/>
    <w:rsid w:val="00BC4BB8"/>
    <w:rsid w:val="00BD4099"/>
    <w:rsid w:val="00BD598B"/>
    <w:rsid w:val="00BE687E"/>
    <w:rsid w:val="00BF257E"/>
    <w:rsid w:val="00C0672C"/>
    <w:rsid w:val="00C100CA"/>
    <w:rsid w:val="00C10341"/>
    <w:rsid w:val="00C1554B"/>
    <w:rsid w:val="00C16F6F"/>
    <w:rsid w:val="00C277F4"/>
    <w:rsid w:val="00C31022"/>
    <w:rsid w:val="00C31F3E"/>
    <w:rsid w:val="00C341B8"/>
    <w:rsid w:val="00C35A04"/>
    <w:rsid w:val="00C436ED"/>
    <w:rsid w:val="00C4788F"/>
    <w:rsid w:val="00C52819"/>
    <w:rsid w:val="00C532A2"/>
    <w:rsid w:val="00C547E7"/>
    <w:rsid w:val="00C57202"/>
    <w:rsid w:val="00C57D2B"/>
    <w:rsid w:val="00C57E3B"/>
    <w:rsid w:val="00C702C0"/>
    <w:rsid w:val="00C713F4"/>
    <w:rsid w:val="00C8113A"/>
    <w:rsid w:val="00C849D1"/>
    <w:rsid w:val="00C902B9"/>
    <w:rsid w:val="00C92702"/>
    <w:rsid w:val="00C92EAC"/>
    <w:rsid w:val="00C94BDE"/>
    <w:rsid w:val="00C95B48"/>
    <w:rsid w:val="00CA611A"/>
    <w:rsid w:val="00CB6A4E"/>
    <w:rsid w:val="00CB6B90"/>
    <w:rsid w:val="00CD007E"/>
    <w:rsid w:val="00CD14E2"/>
    <w:rsid w:val="00CF25C6"/>
    <w:rsid w:val="00D02433"/>
    <w:rsid w:val="00D02678"/>
    <w:rsid w:val="00D07FBB"/>
    <w:rsid w:val="00D108CA"/>
    <w:rsid w:val="00D1396F"/>
    <w:rsid w:val="00D177CE"/>
    <w:rsid w:val="00D2139B"/>
    <w:rsid w:val="00D22A2A"/>
    <w:rsid w:val="00D24F1F"/>
    <w:rsid w:val="00D37D68"/>
    <w:rsid w:val="00D41D2D"/>
    <w:rsid w:val="00D45443"/>
    <w:rsid w:val="00D50D42"/>
    <w:rsid w:val="00D553B7"/>
    <w:rsid w:val="00D55E69"/>
    <w:rsid w:val="00D62F46"/>
    <w:rsid w:val="00D6543B"/>
    <w:rsid w:val="00D65E2F"/>
    <w:rsid w:val="00D71269"/>
    <w:rsid w:val="00D727B2"/>
    <w:rsid w:val="00D740D2"/>
    <w:rsid w:val="00D76FDD"/>
    <w:rsid w:val="00D84CD2"/>
    <w:rsid w:val="00D8772C"/>
    <w:rsid w:val="00D92A20"/>
    <w:rsid w:val="00D94E83"/>
    <w:rsid w:val="00D961FF"/>
    <w:rsid w:val="00DA31B8"/>
    <w:rsid w:val="00DA333F"/>
    <w:rsid w:val="00DA5042"/>
    <w:rsid w:val="00DA7A3C"/>
    <w:rsid w:val="00DC3E43"/>
    <w:rsid w:val="00DC4D30"/>
    <w:rsid w:val="00DC63E2"/>
    <w:rsid w:val="00DE3EE4"/>
    <w:rsid w:val="00DE5067"/>
    <w:rsid w:val="00DF4889"/>
    <w:rsid w:val="00DF4CF6"/>
    <w:rsid w:val="00E022D8"/>
    <w:rsid w:val="00E03F1B"/>
    <w:rsid w:val="00E04480"/>
    <w:rsid w:val="00E10284"/>
    <w:rsid w:val="00E104F0"/>
    <w:rsid w:val="00E1296D"/>
    <w:rsid w:val="00E12AA4"/>
    <w:rsid w:val="00E146B1"/>
    <w:rsid w:val="00E16173"/>
    <w:rsid w:val="00E17342"/>
    <w:rsid w:val="00E22ED9"/>
    <w:rsid w:val="00E2337C"/>
    <w:rsid w:val="00E237E0"/>
    <w:rsid w:val="00E338E2"/>
    <w:rsid w:val="00E34869"/>
    <w:rsid w:val="00E51153"/>
    <w:rsid w:val="00E51386"/>
    <w:rsid w:val="00E52F32"/>
    <w:rsid w:val="00E60419"/>
    <w:rsid w:val="00E73E73"/>
    <w:rsid w:val="00E7560D"/>
    <w:rsid w:val="00E814D7"/>
    <w:rsid w:val="00E827B7"/>
    <w:rsid w:val="00E859D5"/>
    <w:rsid w:val="00E942E1"/>
    <w:rsid w:val="00E96DE4"/>
    <w:rsid w:val="00E97A78"/>
    <w:rsid w:val="00EA0E55"/>
    <w:rsid w:val="00EA40E3"/>
    <w:rsid w:val="00EA6846"/>
    <w:rsid w:val="00EB3E37"/>
    <w:rsid w:val="00EB7A7B"/>
    <w:rsid w:val="00EC2367"/>
    <w:rsid w:val="00ED44A5"/>
    <w:rsid w:val="00ED7F0F"/>
    <w:rsid w:val="00EE0610"/>
    <w:rsid w:val="00EE5EEC"/>
    <w:rsid w:val="00F00B03"/>
    <w:rsid w:val="00F20457"/>
    <w:rsid w:val="00F32756"/>
    <w:rsid w:val="00F3335F"/>
    <w:rsid w:val="00F34DA6"/>
    <w:rsid w:val="00F46BB5"/>
    <w:rsid w:val="00F475AE"/>
    <w:rsid w:val="00F51C39"/>
    <w:rsid w:val="00F567B1"/>
    <w:rsid w:val="00F63003"/>
    <w:rsid w:val="00F671D1"/>
    <w:rsid w:val="00F674EC"/>
    <w:rsid w:val="00F72D2E"/>
    <w:rsid w:val="00F8174D"/>
    <w:rsid w:val="00F84F85"/>
    <w:rsid w:val="00F948DC"/>
    <w:rsid w:val="00F968C0"/>
    <w:rsid w:val="00FA1A17"/>
    <w:rsid w:val="00FA45A8"/>
    <w:rsid w:val="00FA60DC"/>
    <w:rsid w:val="00FA7448"/>
    <w:rsid w:val="00FB0697"/>
    <w:rsid w:val="00FB45F4"/>
    <w:rsid w:val="00FB4764"/>
    <w:rsid w:val="00FB535B"/>
    <w:rsid w:val="00FC4AE9"/>
    <w:rsid w:val="00FC5450"/>
    <w:rsid w:val="00FC670E"/>
    <w:rsid w:val="00FE3268"/>
    <w:rsid w:val="00FE541F"/>
    <w:rsid w:val="00FF3DC6"/>
    <w:rsid w:val="00FF5097"/>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B6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5C4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2488817">
      <w:bodyDiv w:val="1"/>
      <w:marLeft w:val="0"/>
      <w:marRight w:val="0"/>
      <w:marTop w:val="0"/>
      <w:marBottom w:val="0"/>
      <w:divBdr>
        <w:top w:val="none" w:sz="0" w:space="0" w:color="auto"/>
        <w:left w:val="none" w:sz="0" w:space="0" w:color="auto"/>
        <w:bottom w:val="none" w:sz="0" w:space="0" w:color="auto"/>
        <w:right w:val="none" w:sz="0" w:space="0" w:color="auto"/>
      </w:divBdr>
    </w:div>
    <w:div w:id="35860965">
      <w:bodyDiv w:val="1"/>
      <w:marLeft w:val="0"/>
      <w:marRight w:val="0"/>
      <w:marTop w:val="0"/>
      <w:marBottom w:val="0"/>
      <w:divBdr>
        <w:top w:val="none" w:sz="0" w:space="0" w:color="auto"/>
        <w:left w:val="none" w:sz="0" w:space="0" w:color="auto"/>
        <w:bottom w:val="none" w:sz="0" w:space="0" w:color="auto"/>
        <w:right w:val="none" w:sz="0" w:space="0" w:color="auto"/>
      </w:divBdr>
    </w:div>
    <w:div w:id="51469114">
      <w:bodyDiv w:val="1"/>
      <w:marLeft w:val="0"/>
      <w:marRight w:val="0"/>
      <w:marTop w:val="0"/>
      <w:marBottom w:val="0"/>
      <w:divBdr>
        <w:top w:val="none" w:sz="0" w:space="0" w:color="auto"/>
        <w:left w:val="none" w:sz="0" w:space="0" w:color="auto"/>
        <w:bottom w:val="none" w:sz="0" w:space="0" w:color="auto"/>
        <w:right w:val="none" w:sz="0" w:space="0" w:color="auto"/>
      </w:divBdr>
    </w:div>
    <w:div w:id="54278684">
      <w:bodyDiv w:val="1"/>
      <w:marLeft w:val="0"/>
      <w:marRight w:val="0"/>
      <w:marTop w:val="0"/>
      <w:marBottom w:val="0"/>
      <w:divBdr>
        <w:top w:val="none" w:sz="0" w:space="0" w:color="auto"/>
        <w:left w:val="none" w:sz="0" w:space="0" w:color="auto"/>
        <w:bottom w:val="none" w:sz="0" w:space="0" w:color="auto"/>
        <w:right w:val="none" w:sz="0" w:space="0" w:color="auto"/>
      </w:divBdr>
    </w:div>
    <w:div w:id="93985800">
      <w:bodyDiv w:val="1"/>
      <w:marLeft w:val="0"/>
      <w:marRight w:val="0"/>
      <w:marTop w:val="0"/>
      <w:marBottom w:val="0"/>
      <w:divBdr>
        <w:top w:val="none" w:sz="0" w:space="0" w:color="auto"/>
        <w:left w:val="none" w:sz="0" w:space="0" w:color="auto"/>
        <w:bottom w:val="none" w:sz="0" w:space="0" w:color="auto"/>
        <w:right w:val="none" w:sz="0" w:space="0" w:color="auto"/>
      </w:divBdr>
    </w:div>
    <w:div w:id="114251757">
      <w:bodyDiv w:val="1"/>
      <w:marLeft w:val="0"/>
      <w:marRight w:val="0"/>
      <w:marTop w:val="0"/>
      <w:marBottom w:val="0"/>
      <w:divBdr>
        <w:top w:val="none" w:sz="0" w:space="0" w:color="auto"/>
        <w:left w:val="none" w:sz="0" w:space="0" w:color="auto"/>
        <w:bottom w:val="none" w:sz="0" w:space="0" w:color="auto"/>
        <w:right w:val="none" w:sz="0" w:space="0" w:color="auto"/>
      </w:divBdr>
    </w:div>
    <w:div w:id="171383499">
      <w:bodyDiv w:val="1"/>
      <w:marLeft w:val="0"/>
      <w:marRight w:val="0"/>
      <w:marTop w:val="0"/>
      <w:marBottom w:val="0"/>
      <w:divBdr>
        <w:top w:val="none" w:sz="0" w:space="0" w:color="auto"/>
        <w:left w:val="none" w:sz="0" w:space="0" w:color="auto"/>
        <w:bottom w:val="none" w:sz="0" w:space="0" w:color="auto"/>
        <w:right w:val="none" w:sz="0" w:space="0" w:color="auto"/>
      </w:divBdr>
    </w:div>
    <w:div w:id="176895839">
      <w:bodyDiv w:val="1"/>
      <w:marLeft w:val="0"/>
      <w:marRight w:val="0"/>
      <w:marTop w:val="0"/>
      <w:marBottom w:val="0"/>
      <w:divBdr>
        <w:top w:val="none" w:sz="0" w:space="0" w:color="auto"/>
        <w:left w:val="none" w:sz="0" w:space="0" w:color="auto"/>
        <w:bottom w:val="none" w:sz="0" w:space="0" w:color="auto"/>
        <w:right w:val="none" w:sz="0" w:space="0" w:color="auto"/>
      </w:divBdr>
    </w:div>
    <w:div w:id="180241643">
      <w:bodyDiv w:val="1"/>
      <w:marLeft w:val="0"/>
      <w:marRight w:val="0"/>
      <w:marTop w:val="0"/>
      <w:marBottom w:val="0"/>
      <w:divBdr>
        <w:top w:val="none" w:sz="0" w:space="0" w:color="auto"/>
        <w:left w:val="none" w:sz="0" w:space="0" w:color="auto"/>
        <w:bottom w:val="none" w:sz="0" w:space="0" w:color="auto"/>
        <w:right w:val="none" w:sz="0" w:space="0" w:color="auto"/>
      </w:divBdr>
    </w:div>
    <w:div w:id="191386307">
      <w:bodyDiv w:val="1"/>
      <w:marLeft w:val="0"/>
      <w:marRight w:val="0"/>
      <w:marTop w:val="0"/>
      <w:marBottom w:val="0"/>
      <w:divBdr>
        <w:top w:val="none" w:sz="0" w:space="0" w:color="auto"/>
        <w:left w:val="none" w:sz="0" w:space="0" w:color="auto"/>
        <w:bottom w:val="none" w:sz="0" w:space="0" w:color="auto"/>
        <w:right w:val="none" w:sz="0" w:space="0" w:color="auto"/>
      </w:divBdr>
    </w:div>
    <w:div w:id="242616351">
      <w:bodyDiv w:val="1"/>
      <w:marLeft w:val="0"/>
      <w:marRight w:val="0"/>
      <w:marTop w:val="0"/>
      <w:marBottom w:val="0"/>
      <w:divBdr>
        <w:top w:val="none" w:sz="0" w:space="0" w:color="auto"/>
        <w:left w:val="none" w:sz="0" w:space="0" w:color="auto"/>
        <w:bottom w:val="none" w:sz="0" w:space="0" w:color="auto"/>
        <w:right w:val="none" w:sz="0" w:space="0" w:color="auto"/>
      </w:divBdr>
    </w:div>
    <w:div w:id="244539107">
      <w:bodyDiv w:val="1"/>
      <w:marLeft w:val="0"/>
      <w:marRight w:val="0"/>
      <w:marTop w:val="0"/>
      <w:marBottom w:val="0"/>
      <w:divBdr>
        <w:top w:val="none" w:sz="0" w:space="0" w:color="auto"/>
        <w:left w:val="none" w:sz="0" w:space="0" w:color="auto"/>
        <w:bottom w:val="none" w:sz="0" w:space="0" w:color="auto"/>
        <w:right w:val="none" w:sz="0" w:space="0" w:color="auto"/>
      </w:divBdr>
    </w:div>
    <w:div w:id="253325062">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62736514">
      <w:bodyDiv w:val="1"/>
      <w:marLeft w:val="0"/>
      <w:marRight w:val="0"/>
      <w:marTop w:val="0"/>
      <w:marBottom w:val="0"/>
      <w:divBdr>
        <w:top w:val="none" w:sz="0" w:space="0" w:color="auto"/>
        <w:left w:val="none" w:sz="0" w:space="0" w:color="auto"/>
        <w:bottom w:val="none" w:sz="0" w:space="0" w:color="auto"/>
        <w:right w:val="none" w:sz="0" w:space="0" w:color="auto"/>
      </w:divBdr>
    </w:div>
    <w:div w:id="277029051">
      <w:bodyDiv w:val="1"/>
      <w:marLeft w:val="0"/>
      <w:marRight w:val="0"/>
      <w:marTop w:val="0"/>
      <w:marBottom w:val="0"/>
      <w:divBdr>
        <w:top w:val="none" w:sz="0" w:space="0" w:color="auto"/>
        <w:left w:val="none" w:sz="0" w:space="0" w:color="auto"/>
        <w:bottom w:val="none" w:sz="0" w:space="0" w:color="auto"/>
        <w:right w:val="none" w:sz="0" w:space="0" w:color="auto"/>
      </w:divBdr>
    </w:div>
    <w:div w:id="277568002">
      <w:bodyDiv w:val="1"/>
      <w:marLeft w:val="0"/>
      <w:marRight w:val="0"/>
      <w:marTop w:val="0"/>
      <w:marBottom w:val="0"/>
      <w:divBdr>
        <w:top w:val="none" w:sz="0" w:space="0" w:color="auto"/>
        <w:left w:val="none" w:sz="0" w:space="0" w:color="auto"/>
        <w:bottom w:val="none" w:sz="0" w:space="0" w:color="auto"/>
        <w:right w:val="none" w:sz="0" w:space="0" w:color="auto"/>
      </w:divBdr>
    </w:div>
    <w:div w:id="278605012">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356275526">
      <w:bodyDiv w:val="1"/>
      <w:marLeft w:val="0"/>
      <w:marRight w:val="0"/>
      <w:marTop w:val="0"/>
      <w:marBottom w:val="0"/>
      <w:divBdr>
        <w:top w:val="none" w:sz="0" w:space="0" w:color="auto"/>
        <w:left w:val="none" w:sz="0" w:space="0" w:color="auto"/>
        <w:bottom w:val="none" w:sz="0" w:space="0" w:color="auto"/>
        <w:right w:val="none" w:sz="0" w:space="0" w:color="auto"/>
      </w:divBdr>
    </w:div>
    <w:div w:id="361444293">
      <w:bodyDiv w:val="1"/>
      <w:marLeft w:val="0"/>
      <w:marRight w:val="0"/>
      <w:marTop w:val="0"/>
      <w:marBottom w:val="0"/>
      <w:divBdr>
        <w:top w:val="none" w:sz="0" w:space="0" w:color="auto"/>
        <w:left w:val="none" w:sz="0" w:space="0" w:color="auto"/>
        <w:bottom w:val="none" w:sz="0" w:space="0" w:color="auto"/>
        <w:right w:val="none" w:sz="0" w:space="0" w:color="auto"/>
      </w:divBdr>
    </w:div>
    <w:div w:id="369304252">
      <w:bodyDiv w:val="1"/>
      <w:marLeft w:val="0"/>
      <w:marRight w:val="0"/>
      <w:marTop w:val="0"/>
      <w:marBottom w:val="0"/>
      <w:divBdr>
        <w:top w:val="none" w:sz="0" w:space="0" w:color="auto"/>
        <w:left w:val="none" w:sz="0" w:space="0" w:color="auto"/>
        <w:bottom w:val="none" w:sz="0" w:space="0" w:color="auto"/>
        <w:right w:val="none" w:sz="0" w:space="0" w:color="auto"/>
      </w:divBdr>
    </w:div>
    <w:div w:id="437213473">
      <w:bodyDiv w:val="1"/>
      <w:marLeft w:val="0"/>
      <w:marRight w:val="0"/>
      <w:marTop w:val="0"/>
      <w:marBottom w:val="0"/>
      <w:divBdr>
        <w:top w:val="none" w:sz="0" w:space="0" w:color="auto"/>
        <w:left w:val="none" w:sz="0" w:space="0" w:color="auto"/>
        <w:bottom w:val="none" w:sz="0" w:space="0" w:color="auto"/>
        <w:right w:val="none" w:sz="0" w:space="0" w:color="auto"/>
      </w:divBdr>
    </w:div>
    <w:div w:id="448820322">
      <w:bodyDiv w:val="1"/>
      <w:marLeft w:val="0"/>
      <w:marRight w:val="0"/>
      <w:marTop w:val="0"/>
      <w:marBottom w:val="0"/>
      <w:divBdr>
        <w:top w:val="none" w:sz="0" w:space="0" w:color="auto"/>
        <w:left w:val="none" w:sz="0" w:space="0" w:color="auto"/>
        <w:bottom w:val="none" w:sz="0" w:space="0" w:color="auto"/>
        <w:right w:val="none" w:sz="0" w:space="0" w:color="auto"/>
      </w:divBdr>
    </w:div>
    <w:div w:id="453906136">
      <w:bodyDiv w:val="1"/>
      <w:marLeft w:val="0"/>
      <w:marRight w:val="0"/>
      <w:marTop w:val="0"/>
      <w:marBottom w:val="0"/>
      <w:divBdr>
        <w:top w:val="none" w:sz="0" w:space="0" w:color="auto"/>
        <w:left w:val="none" w:sz="0" w:space="0" w:color="auto"/>
        <w:bottom w:val="none" w:sz="0" w:space="0" w:color="auto"/>
        <w:right w:val="none" w:sz="0" w:space="0" w:color="auto"/>
      </w:divBdr>
    </w:div>
    <w:div w:id="519053588">
      <w:bodyDiv w:val="1"/>
      <w:marLeft w:val="0"/>
      <w:marRight w:val="0"/>
      <w:marTop w:val="0"/>
      <w:marBottom w:val="0"/>
      <w:divBdr>
        <w:top w:val="none" w:sz="0" w:space="0" w:color="auto"/>
        <w:left w:val="none" w:sz="0" w:space="0" w:color="auto"/>
        <w:bottom w:val="none" w:sz="0" w:space="0" w:color="auto"/>
        <w:right w:val="none" w:sz="0" w:space="0" w:color="auto"/>
      </w:divBdr>
    </w:div>
    <w:div w:id="519512978">
      <w:bodyDiv w:val="1"/>
      <w:marLeft w:val="0"/>
      <w:marRight w:val="0"/>
      <w:marTop w:val="0"/>
      <w:marBottom w:val="0"/>
      <w:divBdr>
        <w:top w:val="none" w:sz="0" w:space="0" w:color="auto"/>
        <w:left w:val="none" w:sz="0" w:space="0" w:color="auto"/>
        <w:bottom w:val="none" w:sz="0" w:space="0" w:color="auto"/>
        <w:right w:val="none" w:sz="0" w:space="0" w:color="auto"/>
      </w:divBdr>
    </w:div>
    <w:div w:id="571046346">
      <w:bodyDiv w:val="1"/>
      <w:marLeft w:val="0"/>
      <w:marRight w:val="0"/>
      <w:marTop w:val="0"/>
      <w:marBottom w:val="0"/>
      <w:divBdr>
        <w:top w:val="none" w:sz="0" w:space="0" w:color="auto"/>
        <w:left w:val="none" w:sz="0" w:space="0" w:color="auto"/>
        <w:bottom w:val="none" w:sz="0" w:space="0" w:color="auto"/>
        <w:right w:val="none" w:sz="0" w:space="0" w:color="auto"/>
      </w:divBdr>
    </w:div>
    <w:div w:id="574435160">
      <w:bodyDiv w:val="1"/>
      <w:marLeft w:val="0"/>
      <w:marRight w:val="0"/>
      <w:marTop w:val="0"/>
      <w:marBottom w:val="0"/>
      <w:divBdr>
        <w:top w:val="none" w:sz="0" w:space="0" w:color="auto"/>
        <w:left w:val="none" w:sz="0" w:space="0" w:color="auto"/>
        <w:bottom w:val="none" w:sz="0" w:space="0" w:color="auto"/>
        <w:right w:val="none" w:sz="0" w:space="0" w:color="auto"/>
      </w:divBdr>
    </w:div>
    <w:div w:id="613024259">
      <w:bodyDiv w:val="1"/>
      <w:marLeft w:val="0"/>
      <w:marRight w:val="0"/>
      <w:marTop w:val="0"/>
      <w:marBottom w:val="0"/>
      <w:divBdr>
        <w:top w:val="none" w:sz="0" w:space="0" w:color="auto"/>
        <w:left w:val="none" w:sz="0" w:space="0" w:color="auto"/>
        <w:bottom w:val="none" w:sz="0" w:space="0" w:color="auto"/>
        <w:right w:val="none" w:sz="0" w:space="0" w:color="auto"/>
      </w:divBdr>
    </w:div>
    <w:div w:id="672538861">
      <w:bodyDiv w:val="1"/>
      <w:marLeft w:val="0"/>
      <w:marRight w:val="0"/>
      <w:marTop w:val="0"/>
      <w:marBottom w:val="0"/>
      <w:divBdr>
        <w:top w:val="none" w:sz="0" w:space="0" w:color="auto"/>
        <w:left w:val="none" w:sz="0" w:space="0" w:color="auto"/>
        <w:bottom w:val="none" w:sz="0" w:space="0" w:color="auto"/>
        <w:right w:val="none" w:sz="0" w:space="0" w:color="auto"/>
      </w:divBdr>
    </w:div>
    <w:div w:id="685984712">
      <w:bodyDiv w:val="1"/>
      <w:marLeft w:val="0"/>
      <w:marRight w:val="0"/>
      <w:marTop w:val="0"/>
      <w:marBottom w:val="0"/>
      <w:divBdr>
        <w:top w:val="none" w:sz="0" w:space="0" w:color="auto"/>
        <w:left w:val="none" w:sz="0" w:space="0" w:color="auto"/>
        <w:bottom w:val="none" w:sz="0" w:space="0" w:color="auto"/>
        <w:right w:val="none" w:sz="0" w:space="0" w:color="auto"/>
      </w:divBdr>
    </w:div>
    <w:div w:id="716785530">
      <w:bodyDiv w:val="1"/>
      <w:marLeft w:val="0"/>
      <w:marRight w:val="0"/>
      <w:marTop w:val="0"/>
      <w:marBottom w:val="0"/>
      <w:divBdr>
        <w:top w:val="none" w:sz="0" w:space="0" w:color="auto"/>
        <w:left w:val="none" w:sz="0" w:space="0" w:color="auto"/>
        <w:bottom w:val="none" w:sz="0" w:space="0" w:color="auto"/>
        <w:right w:val="none" w:sz="0" w:space="0" w:color="auto"/>
      </w:divBdr>
    </w:div>
    <w:div w:id="743718621">
      <w:bodyDiv w:val="1"/>
      <w:marLeft w:val="0"/>
      <w:marRight w:val="0"/>
      <w:marTop w:val="0"/>
      <w:marBottom w:val="0"/>
      <w:divBdr>
        <w:top w:val="none" w:sz="0" w:space="0" w:color="auto"/>
        <w:left w:val="none" w:sz="0" w:space="0" w:color="auto"/>
        <w:bottom w:val="none" w:sz="0" w:space="0" w:color="auto"/>
        <w:right w:val="none" w:sz="0" w:space="0" w:color="auto"/>
      </w:divBdr>
    </w:div>
    <w:div w:id="750539233">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790901108">
      <w:bodyDiv w:val="1"/>
      <w:marLeft w:val="0"/>
      <w:marRight w:val="0"/>
      <w:marTop w:val="0"/>
      <w:marBottom w:val="0"/>
      <w:divBdr>
        <w:top w:val="none" w:sz="0" w:space="0" w:color="auto"/>
        <w:left w:val="none" w:sz="0" w:space="0" w:color="auto"/>
        <w:bottom w:val="none" w:sz="0" w:space="0" w:color="auto"/>
        <w:right w:val="none" w:sz="0" w:space="0" w:color="auto"/>
      </w:divBdr>
    </w:div>
    <w:div w:id="790906179">
      <w:bodyDiv w:val="1"/>
      <w:marLeft w:val="0"/>
      <w:marRight w:val="0"/>
      <w:marTop w:val="0"/>
      <w:marBottom w:val="0"/>
      <w:divBdr>
        <w:top w:val="none" w:sz="0" w:space="0" w:color="auto"/>
        <w:left w:val="none" w:sz="0" w:space="0" w:color="auto"/>
        <w:bottom w:val="none" w:sz="0" w:space="0" w:color="auto"/>
        <w:right w:val="none" w:sz="0" w:space="0" w:color="auto"/>
      </w:divBdr>
    </w:div>
    <w:div w:id="804541306">
      <w:bodyDiv w:val="1"/>
      <w:marLeft w:val="0"/>
      <w:marRight w:val="0"/>
      <w:marTop w:val="0"/>
      <w:marBottom w:val="0"/>
      <w:divBdr>
        <w:top w:val="none" w:sz="0" w:space="0" w:color="auto"/>
        <w:left w:val="none" w:sz="0" w:space="0" w:color="auto"/>
        <w:bottom w:val="none" w:sz="0" w:space="0" w:color="auto"/>
        <w:right w:val="none" w:sz="0" w:space="0" w:color="auto"/>
      </w:divBdr>
    </w:div>
    <w:div w:id="816922200">
      <w:bodyDiv w:val="1"/>
      <w:marLeft w:val="0"/>
      <w:marRight w:val="0"/>
      <w:marTop w:val="0"/>
      <w:marBottom w:val="0"/>
      <w:divBdr>
        <w:top w:val="none" w:sz="0" w:space="0" w:color="auto"/>
        <w:left w:val="none" w:sz="0" w:space="0" w:color="auto"/>
        <w:bottom w:val="none" w:sz="0" w:space="0" w:color="auto"/>
        <w:right w:val="none" w:sz="0" w:space="0" w:color="auto"/>
      </w:divBdr>
    </w:div>
    <w:div w:id="861479953">
      <w:bodyDiv w:val="1"/>
      <w:marLeft w:val="0"/>
      <w:marRight w:val="0"/>
      <w:marTop w:val="0"/>
      <w:marBottom w:val="0"/>
      <w:divBdr>
        <w:top w:val="none" w:sz="0" w:space="0" w:color="auto"/>
        <w:left w:val="none" w:sz="0" w:space="0" w:color="auto"/>
        <w:bottom w:val="none" w:sz="0" w:space="0" w:color="auto"/>
        <w:right w:val="none" w:sz="0" w:space="0" w:color="auto"/>
      </w:divBdr>
    </w:div>
    <w:div w:id="868836127">
      <w:bodyDiv w:val="1"/>
      <w:marLeft w:val="0"/>
      <w:marRight w:val="0"/>
      <w:marTop w:val="0"/>
      <w:marBottom w:val="0"/>
      <w:divBdr>
        <w:top w:val="none" w:sz="0" w:space="0" w:color="auto"/>
        <w:left w:val="none" w:sz="0" w:space="0" w:color="auto"/>
        <w:bottom w:val="none" w:sz="0" w:space="0" w:color="auto"/>
        <w:right w:val="none" w:sz="0" w:space="0" w:color="auto"/>
      </w:divBdr>
    </w:div>
    <w:div w:id="903222070">
      <w:bodyDiv w:val="1"/>
      <w:marLeft w:val="0"/>
      <w:marRight w:val="0"/>
      <w:marTop w:val="0"/>
      <w:marBottom w:val="0"/>
      <w:divBdr>
        <w:top w:val="none" w:sz="0" w:space="0" w:color="auto"/>
        <w:left w:val="none" w:sz="0" w:space="0" w:color="auto"/>
        <w:bottom w:val="none" w:sz="0" w:space="0" w:color="auto"/>
        <w:right w:val="none" w:sz="0" w:space="0" w:color="auto"/>
      </w:divBdr>
    </w:div>
    <w:div w:id="921912904">
      <w:bodyDiv w:val="1"/>
      <w:marLeft w:val="0"/>
      <w:marRight w:val="0"/>
      <w:marTop w:val="0"/>
      <w:marBottom w:val="0"/>
      <w:divBdr>
        <w:top w:val="none" w:sz="0" w:space="0" w:color="auto"/>
        <w:left w:val="none" w:sz="0" w:space="0" w:color="auto"/>
        <w:bottom w:val="none" w:sz="0" w:space="0" w:color="auto"/>
        <w:right w:val="none" w:sz="0" w:space="0" w:color="auto"/>
      </w:divBdr>
    </w:div>
    <w:div w:id="953169975">
      <w:bodyDiv w:val="1"/>
      <w:marLeft w:val="0"/>
      <w:marRight w:val="0"/>
      <w:marTop w:val="0"/>
      <w:marBottom w:val="0"/>
      <w:divBdr>
        <w:top w:val="none" w:sz="0" w:space="0" w:color="auto"/>
        <w:left w:val="none" w:sz="0" w:space="0" w:color="auto"/>
        <w:bottom w:val="none" w:sz="0" w:space="0" w:color="auto"/>
        <w:right w:val="none" w:sz="0" w:space="0" w:color="auto"/>
      </w:divBdr>
    </w:div>
    <w:div w:id="968169012">
      <w:bodyDiv w:val="1"/>
      <w:marLeft w:val="0"/>
      <w:marRight w:val="0"/>
      <w:marTop w:val="0"/>
      <w:marBottom w:val="0"/>
      <w:divBdr>
        <w:top w:val="none" w:sz="0" w:space="0" w:color="auto"/>
        <w:left w:val="none" w:sz="0" w:space="0" w:color="auto"/>
        <w:bottom w:val="none" w:sz="0" w:space="0" w:color="auto"/>
        <w:right w:val="none" w:sz="0" w:space="0" w:color="auto"/>
      </w:divBdr>
    </w:div>
    <w:div w:id="971860496">
      <w:bodyDiv w:val="1"/>
      <w:marLeft w:val="0"/>
      <w:marRight w:val="0"/>
      <w:marTop w:val="0"/>
      <w:marBottom w:val="0"/>
      <w:divBdr>
        <w:top w:val="none" w:sz="0" w:space="0" w:color="auto"/>
        <w:left w:val="none" w:sz="0" w:space="0" w:color="auto"/>
        <w:bottom w:val="none" w:sz="0" w:space="0" w:color="auto"/>
        <w:right w:val="none" w:sz="0" w:space="0" w:color="auto"/>
      </w:divBdr>
    </w:div>
    <w:div w:id="999431050">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038697959">
      <w:bodyDiv w:val="1"/>
      <w:marLeft w:val="0"/>
      <w:marRight w:val="0"/>
      <w:marTop w:val="0"/>
      <w:marBottom w:val="0"/>
      <w:divBdr>
        <w:top w:val="none" w:sz="0" w:space="0" w:color="auto"/>
        <w:left w:val="none" w:sz="0" w:space="0" w:color="auto"/>
        <w:bottom w:val="none" w:sz="0" w:space="0" w:color="auto"/>
        <w:right w:val="none" w:sz="0" w:space="0" w:color="auto"/>
      </w:divBdr>
    </w:div>
    <w:div w:id="1083994313">
      <w:bodyDiv w:val="1"/>
      <w:marLeft w:val="0"/>
      <w:marRight w:val="0"/>
      <w:marTop w:val="0"/>
      <w:marBottom w:val="0"/>
      <w:divBdr>
        <w:top w:val="none" w:sz="0" w:space="0" w:color="auto"/>
        <w:left w:val="none" w:sz="0" w:space="0" w:color="auto"/>
        <w:bottom w:val="none" w:sz="0" w:space="0" w:color="auto"/>
        <w:right w:val="none" w:sz="0" w:space="0" w:color="auto"/>
      </w:divBdr>
    </w:div>
    <w:div w:id="1113942474">
      <w:bodyDiv w:val="1"/>
      <w:marLeft w:val="0"/>
      <w:marRight w:val="0"/>
      <w:marTop w:val="0"/>
      <w:marBottom w:val="0"/>
      <w:divBdr>
        <w:top w:val="none" w:sz="0" w:space="0" w:color="auto"/>
        <w:left w:val="none" w:sz="0" w:space="0" w:color="auto"/>
        <w:bottom w:val="none" w:sz="0" w:space="0" w:color="auto"/>
        <w:right w:val="none" w:sz="0" w:space="0" w:color="auto"/>
      </w:divBdr>
    </w:div>
    <w:div w:id="1191844814">
      <w:bodyDiv w:val="1"/>
      <w:marLeft w:val="0"/>
      <w:marRight w:val="0"/>
      <w:marTop w:val="0"/>
      <w:marBottom w:val="0"/>
      <w:divBdr>
        <w:top w:val="none" w:sz="0" w:space="0" w:color="auto"/>
        <w:left w:val="none" w:sz="0" w:space="0" w:color="auto"/>
        <w:bottom w:val="none" w:sz="0" w:space="0" w:color="auto"/>
        <w:right w:val="none" w:sz="0" w:space="0" w:color="auto"/>
      </w:divBdr>
    </w:div>
    <w:div w:id="1216158681">
      <w:bodyDiv w:val="1"/>
      <w:marLeft w:val="0"/>
      <w:marRight w:val="0"/>
      <w:marTop w:val="0"/>
      <w:marBottom w:val="0"/>
      <w:divBdr>
        <w:top w:val="none" w:sz="0" w:space="0" w:color="auto"/>
        <w:left w:val="none" w:sz="0" w:space="0" w:color="auto"/>
        <w:bottom w:val="none" w:sz="0" w:space="0" w:color="auto"/>
        <w:right w:val="none" w:sz="0" w:space="0" w:color="auto"/>
      </w:divBdr>
    </w:div>
    <w:div w:id="1219975790">
      <w:bodyDiv w:val="1"/>
      <w:marLeft w:val="0"/>
      <w:marRight w:val="0"/>
      <w:marTop w:val="0"/>
      <w:marBottom w:val="0"/>
      <w:divBdr>
        <w:top w:val="none" w:sz="0" w:space="0" w:color="auto"/>
        <w:left w:val="none" w:sz="0" w:space="0" w:color="auto"/>
        <w:bottom w:val="none" w:sz="0" w:space="0" w:color="auto"/>
        <w:right w:val="none" w:sz="0" w:space="0" w:color="auto"/>
      </w:divBdr>
    </w:div>
    <w:div w:id="1230000154">
      <w:bodyDiv w:val="1"/>
      <w:marLeft w:val="0"/>
      <w:marRight w:val="0"/>
      <w:marTop w:val="0"/>
      <w:marBottom w:val="0"/>
      <w:divBdr>
        <w:top w:val="none" w:sz="0" w:space="0" w:color="auto"/>
        <w:left w:val="none" w:sz="0" w:space="0" w:color="auto"/>
        <w:bottom w:val="none" w:sz="0" w:space="0" w:color="auto"/>
        <w:right w:val="none" w:sz="0" w:space="0" w:color="auto"/>
      </w:divBdr>
    </w:div>
    <w:div w:id="1240478657">
      <w:bodyDiv w:val="1"/>
      <w:marLeft w:val="0"/>
      <w:marRight w:val="0"/>
      <w:marTop w:val="0"/>
      <w:marBottom w:val="0"/>
      <w:divBdr>
        <w:top w:val="none" w:sz="0" w:space="0" w:color="auto"/>
        <w:left w:val="none" w:sz="0" w:space="0" w:color="auto"/>
        <w:bottom w:val="none" w:sz="0" w:space="0" w:color="auto"/>
        <w:right w:val="none" w:sz="0" w:space="0" w:color="auto"/>
      </w:divBdr>
    </w:div>
    <w:div w:id="1263490230">
      <w:bodyDiv w:val="1"/>
      <w:marLeft w:val="0"/>
      <w:marRight w:val="0"/>
      <w:marTop w:val="0"/>
      <w:marBottom w:val="0"/>
      <w:divBdr>
        <w:top w:val="none" w:sz="0" w:space="0" w:color="auto"/>
        <w:left w:val="none" w:sz="0" w:space="0" w:color="auto"/>
        <w:bottom w:val="none" w:sz="0" w:space="0" w:color="auto"/>
        <w:right w:val="none" w:sz="0" w:space="0" w:color="auto"/>
      </w:divBdr>
    </w:div>
    <w:div w:id="1265920878">
      <w:bodyDiv w:val="1"/>
      <w:marLeft w:val="0"/>
      <w:marRight w:val="0"/>
      <w:marTop w:val="0"/>
      <w:marBottom w:val="0"/>
      <w:divBdr>
        <w:top w:val="none" w:sz="0" w:space="0" w:color="auto"/>
        <w:left w:val="none" w:sz="0" w:space="0" w:color="auto"/>
        <w:bottom w:val="none" w:sz="0" w:space="0" w:color="auto"/>
        <w:right w:val="none" w:sz="0" w:space="0" w:color="auto"/>
      </w:divBdr>
    </w:div>
    <w:div w:id="1269199540">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66560948">
      <w:bodyDiv w:val="1"/>
      <w:marLeft w:val="0"/>
      <w:marRight w:val="0"/>
      <w:marTop w:val="0"/>
      <w:marBottom w:val="0"/>
      <w:divBdr>
        <w:top w:val="none" w:sz="0" w:space="0" w:color="auto"/>
        <w:left w:val="none" w:sz="0" w:space="0" w:color="auto"/>
        <w:bottom w:val="none" w:sz="0" w:space="0" w:color="auto"/>
        <w:right w:val="none" w:sz="0" w:space="0" w:color="auto"/>
      </w:divBdr>
    </w:div>
    <w:div w:id="1370957473">
      <w:bodyDiv w:val="1"/>
      <w:marLeft w:val="0"/>
      <w:marRight w:val="0"/>
      <w:marTop w:val="0"/>
      <w:marBottom w:val="0"/>
      <w:divBdr>
        <w:top w:val="none" w:sz="0" w:space="0" w:color="auto"/>
        <w:left w:val="none" w:sz="0" w:space="0" w:color="auto"/>
        <w:bottom w:val="none" w:sz="0" w:space="0" w:color="auto"/>
        <w:right w:val="none" w:sz="0" w:space="0" w:color="auto"/>
      </w:divBdr>
    </w:div>
    <w:div w:id="1373768406">
      <w:bodyDiv w:val="1"/>
      <w:marLeft w:val="0"/>
      <w:marRight w:val="0"/>
      <w:marTop w:val="0"/>
      <w:marBottom w:val="0"/>
      <w:divBdr>
        <w:top w:val="none" w:sz="0" w:space="0" w:color="auto"/>
        <w:left w:val="none" w:sz="0" w:space="0" w:color="auto"/>
        <w:bottom w:val="none" w:sz="0" w:space="0" w:color="auto"/>
        <w:right w:val="none" w:sz="0" w:space="0" w:color="auto"/>
      </w:divBdr>
    </w:div>
    <w:div w:id="1394045001">
      <w:bodyDiv w:val="1"/>
      <w:marLeft w:val="0"/>
      <w:marRight w:val="0"/>
      <w:marTop w:val="0"/>
      <w:marBottom w:val="0"/>
      <w:divBdr>
        <w:top w:val="none" w:sz="0" w:space="0" w:color="auto"/>
        <w:left w:val="none" w:sz="0" w:space="0" w:color="auto"/>
        <w:bottom w:val="none" w:sz="0" w:space="0" w:color="auto"/>
        <w:right w:val="none" w:sz="0" w:space="0" w:color="auto"/>
      </w:divBdr>
    </w:div>
    <w:div w:id="1399858657">
      <w:bodyDiv w:val="1"/>
      <w:marLeft w:val="0"/>
      <w:marRight w:val="0"/>
      <w:marTop w:val="0"/>
      <w:marBottom w:val="0"/>
      <w:divBdr>
        <w:top w:val="none" w:sz="0" w:space="0" w:color="auto"/>
        <w:left w:val="none" w:sz="0" w:space="0" w:color="auto"/>
        <w:bottom w:val="none" w:sz="0" w:space="0" w:color="auto"/>
        <w:right w:val="none" w:sz="0" w:space="0" w:color="auto"/>
      </w:divBdr>
    </w:div>
    <w:div w:id="1448507705">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08598556">
      <w:bodyDiv w:val="1"/>
      <w:marLeft w:val="0"/>
      <w:marRight w:val="0"/>
      <w:marTop w:val="0"/>
      <w:marBottom w:val="0"/>
      <w:divBdr>
        <w:top w:val="none" w:sz="0" w:space="0" w:color="auto"/>
        <w:left w:val="none" w:sz="0" w:space="0" w:color="auto"/>
        <w:bottom w:val="none" w:sz="0" w:space="0" w:color="auto"/>
        <w:right w:val="none" w:sz="0" w:space="0" w:color="auto"/>
      </w:divBdr>
    </w:div>
    <w:div w:id="1528638026">
      <w:bodyDiv w:val="1"/>
      <w:marLeft w:val="0"/>
      <w:marRight w:val="0"/>
      <w:marTop w:val="0"/>
      <w:marBottom w:val="0"/>
      <w:divBdr>
        <w:top w:val="none" w:sz="0" w:space="0" w:color="auto"/>
        <w:left w:val="none" w:sz="0" w:space="0" w:color="auto"/>
        <w:bottom w:val="none" w:sz="0" w:space="0" w:color="auto"/>
        <w:right w:val="none" w:sz="0" w:space="0" w:color="auto"/>
      </w:divBdr>
    </w:div>
    <w:div w:id="1556549071">
      <w:bodyDiv w:val="1"/>
      <w:marLeft w:val="0"/>
      <w:marRight w:val="0"/>
      <w:marTop w:val="0"/>
      <w:marBottom w:val="0"/>
      <w:divBdr>
        <w:top w:val="none" w:sz="0" w:space="0" w:color="auto"/>
        <w:left w:val="none" w:sz="0" w:space="0" w:color="auto"/>
        <w:bottom w:val="none" w:sz="0" w:space="0" w:color="auto"/>
        <w:right w:val="none" w:sz="0" w:space="0" w:color="auto"/>
      </w:divBdr>
    </w:div>
    <w:div w:id="1574389188">
      <w:bodyDiv w:val="1"/>
      <w:marLeft w:val="0"/>
      <w:marRight w:val="0"/>
      <w:marTop w:val="0"/>
      <w:marBottom w:val="0"/>
      <w:divBdr>
        <w:top w:val="none" w:sz="0" w:space="0" w:color="auto"/>
        <w:left w:val="none" w:sz="0" w:space="0" w:color="auto"/>
        <w:bottom w:val="none" w:sz="0" w:space="0" w:color="auto"/>
        <w:right w:val="none" w:sz="0" w:space="0" w:color="auto"/>
      </w:divBdr>
    </w:div>
    <w:div w:id="1599674138">
      <w:bodyDiv w:val="1"/>
      <w:marLeft w:val="0"/>
      <w:marRight w:val="0"/>
      <w:marTop w:val="0"/>
      <w:marBottom w:val="0"/>
      <w:divBdr>
        <w:top w:val="none" w:sz="0" w:space="0" w:color="auto"/>
        <w:left w:val="none" w:sz="0" w:space="0" w:color="auto"/>
        <w:bottom w:val="none" w:sz="0" w:space="0" w:color="auto"/>
        <w:right w:val="none" w:sz="0" w:space="0" w:color="auto"/>
      </w:divBdr>
    </w:div>
    <w:div w:id="1657303001">
      <w:bodyDiv w:val="1"/>
      <w:marLeft w:val="0"/>
      <w:marRight w:val="0"/>
      <w:marTop w:val="0"/>
      <w:marBottom w:val="0"/>
      <w:divBdr>
        <w:top w:val="none" w:sz="0" w:space="0" w:color="auto"/>
        <w:left w:val="none" w:sz="0" w:space="0" w:color="auto"/>
        <w:bottom w:val="none" w:sz="0" w:space="0" w:color="auto"/>
        <w:right w:val="none" w:sz="0" w:space="0" w:color="auto"/>
      </w:divBdr>
    </w:div>
    <w:div w:id="1739203701">
      <w:bodyDiv w:val="1"/>
      <w:marLeft w:val="0"/>
      <w:marRight w:val="0"/>
      <w:marTop w:val="0"/>
      <w:marBottom w:val="0"/>
      <w:divBdr>
        <w:top w:val="none" w:sz="0" w:space="0" w:color="auto"/>
        <w:left w:val="none" w:sz="0" w:space="0" w:color="auto"/>
        <w:bottom w:val="none" w:sz="0" w:space="0" w:color="auto"/>
        <w:right w:val="none" w:sz="0" w:space="0" w:color="auto"/>
      </w:divBdr>
    </w:div>
    <w:div w:id="1782452127">
      <w:bodyDiv w:val="1"/>
      <w:marLeft w:val="0"/>
      <w:marRight w:val="0"/>
      <w:marTop w:val="0"/>
      <w:marBottom w:val="0"/>
      <w:divBdr>
        <w:top w:val="none" w:sz="0" w:space="0" w:color="auto"/>
        <w:left w:val="none" w:sz="0" w:space="0" w:color="auto"/>
        <w:bottom w:val="none" w:sz="0" w:space="0" w:color="auto"/>
        <w:right w:val="none" w:sz="0" w:space="0" w:color="auto"/>
      </w:divBdr>
    </w:div>
    <w:div w:id="1814173180">
      <w:bodyDiv w:val="1"/>
      <w:marLeft w:val="0"/>
      <w:marRight w:val="0"/>
      <w:marTop w:val="0"/>
      <w:marBottom w:val="0"/>
      <w:divBdr>
        <w:top w:val="none" w:sz="0" w:space="0" w:color="auto"/>
        <w:left w:val="none" w:sz="0" w:space="0" w:color="auto"/>
        <w:bottom w:val="none" w:sz="0" w:space="0" w:color="auto"/>
        <w:right w:val="none" w:sz="0" w:space="0" w:color="auto"/>
      </w:divBdr>
    </w:div>
    <w:div w:id="1815834008">
      <w:bodyDiv w:val="1"/>
      <w:marLeft w:val="0"/>
      <w:marRight w:val="0"/>
      <w:marTop w:val="0"/>
      <w:marBottom w:val="0"/>
      <w:divBdr>
        <w:top w:val="none" w:sz="0" w:space="0" w:color="auto"/>
        <w:left w:val="none" w:sz="0" w:space="0" w:color="auto"/>
        <w:bottom w:val="none" w:sz="0" w:space="0" w:color="auto"/>
        <w:right w:val="none" w:sz="0" w:space="0" w:color="auto"/>
      </w:divBdr>
    </w:div>
    <w:div w:id="1818572399">
      <w:bodyDiv w:val="1"/>
      <w:marLeft w:val="0"/>
      <w:marRight w:val="0"/>
      <w:marTop w:val="0"/>
      <w:marBottom w:val="0"/>
      <w:divBdr>
        <w:top w:val="none" w:sz="0" w:space="0" w:color="auto"/>
        <w:left w:val="none" w:sz="0" w:space="0" w:color="auto"/>
        <w:bottom w:val="none" w:sz="0" w:space="0" w:color="auto"/>
        <w:right w:val="none" w:sz="0" w:space="0" w:color="auto"/>
      </w:divBdr>
    </w:div>
    <w:div w:id="1831670579">
      <w:bodyDiv w:val="1"/>
      <w:marLeft w:val="0"/>
      <w:marRight w:val="0"/>
      <w:marTop w:val="0"/>
      <w:marBottom w:val="0"/>
      <w:divBdr>
        <w:top w:val="none" w:sz="0" w:space="0" w:color="auto"/>
        <w:left w:val="none" w:sz="0" w:space="0" w:color="auto"/>
        <w:bottom w:val="none" w:sz="0" w:space="0" w:color="auto"/>
        <w:right w:val="none" w:sz="0" w:space="0" w:color="auto"/>
      </w:divBdr>
    </w:div>
    <w:div w:id="1836648057">
      <w:bodyDiv w:val="1"/>
      <w:marLeft w:val="0"/>
      <w:marRight w:val="0"/>
      <w:marTop w:val="0"/>
      <w:marBottom w:val="0"/>
      <w:divBdr>
        <w:top w:val="none" w:sz="0" w:space="0" w:color="auto"/>
        <w:left w:val="none" w:sz="0" w:space="0" w:color="auto"/>
        <w:bottom w:val="none" w:sz="0" w:space="0" w:color="auto"/>
        <w:right w:val="none" w:sz="0" w:space="0" w:color="auto"/>
      </w:divBdr>
    </w:div>
    <w:div w:id="1928151009">
      <w:bodyDiv w:val="1"/>
      <w:marLeft w:val="0"/>
      <w:marRight w:val="0"/>
      <w:marTop w:val="0"/>
      <w:marBottom w:val="0"/>
      <w:divBdr>
        <w:top w:val="none" w:sz="0" w:space="0" w:color="auto"/>
        <w:left w:val="none" w:sz="0" w:space="0" w:color="auto"/>
        <w:bottom w:val="none" w:sz="0" w:space="0" w:color="auto"/>
        <w:right w:val="none" w:sz="0" w:space="0" w:color="auto"/>
      </w:divBdr>
    </w:div>
    <w:div w:id="2006199323">
      <w:bodyDiv w:val="1"/>
      <w:marLeft w:val="0"/>
      <w:marRight w:val="0"/>
      <w:marTop w:val="0"/>
      <w:marBottom w:val="0"/>
      <w:divBdr>
        <w:top w:val="none" w:sz="0" w:space="0" w:color="auto"/>
        <w:left w:val="none" w:sz="0" w:space="0" w:color="auto"/>
        <w:bottom w:val="none" w:sz="0" w:space="0" w:color="auto"/>
        <w:right w:val="none" w:sz="0" w:space="0" w:color="auto"/>
      </w:divBdr>
    </w:div>
    <w:div w:id="2007710947">
      <w:bodyDiv w:val="1"/>
      <w:marLeft w:val="0"/>
      <w:marRight w:val="0"/>
      <w:marTop w:val="0"/>
      <w:marBottom w:val="0"/>
      <w:divBdr>
        <w:top w:val="none" w:sz="0" w:space="0" w:color="auto"/>
        <w:left w:val="none" w:sz="0" w:space="0" w:color="auto"/>
        <w:bottom w:val="none" w:sz="0" w:space="0" w:color="auto"/>
        <w:right w:val="none" w:sz="0" w:space="0" w:color="auto"/>
      </w:divBdr>
    </w:div>
    <w:div w:id="2030721432">
      <w:bodyDiv w:val="1"/>
      <w:marLeft w:val="0"/>
      <w:marRight w:val="0"/>
      <w:marTop w:val="0"/>
      <w:marBottom w:val="0"/>
      <w:divBdr>
        <w:top w:val="none" w:sz="0" w:space="0" w:color="auto"/>
        <w:left w:val="none" w:sz="0" w:space="0" w:color="auto"/>
        <w:bottom w:val="none" w:sz="0" w:space="0" w:color="auto"/>
        <w:right w:val="none" w:sz="0" w:space="0" w:color="auto"/>
      </w:divBdr>
    </w:div>
    <w:div w:id="2041738388">
      <w:bodyDiv w:val="1"/>
      <w:marLeft w:val="0"/>
      <w:marRight w:val="0"/>
      <w:marTop w:val="0"/>
      <w:marBottom w:val="0"/>
      <w:divBdr>
        <w:top w:val="none" w:sz="0" w:space="0" w:color="auto"/>
        <w:left w:val="none" w:sz="0" w:space="0" w:color="auto"/>
        <w:bottom w:val="none" w:sz="0" w:space="0" w:color="auto"/>
        <w:right w:val="none" w:sz="0" w:space="0" w:color="auto"/>
      </w:divBdr>
    </w:div>
    <w:div w:id="2055503064">
      <w:bodyDiv w:val="1"/>
      <w:marLeft w:val="0"/>
      <w:marRight w:val="0"/>
      <w:marTop w:val="0"/>
      <w:marBottom w:val="0"/>
      <w:divBdr>
        <w:top w:val="none" w:sz="0" w:space="0" w:color="auto"/>
        <w:left w:val="none" w:sz="0" w:space="0" w:color="auto"/>
        <w:bottom w:val="none" w:sz="0" w:space="0" w:color="auto"/>
        <w:right w:val="none" w:sz="0" w:space="0" w:color="auto"/>
      </w:divBdr>
    </w:div>
    <w:div w:id="2063560293">
      <w:bodyDiv w:val="1"/>
      <w:marLeft w:val="0"/>
      <w:marRight w:val="0"/>
      <w:marTop w:val="0"/>
      <w:marBottom w:val="0"/>
      <w:divBdr>
        <w:top w:val="none" w:sz="0" w:space="0" w:color="auto"/>
        <w:left w:val="none" w:sz="0" w:space="0" w:color="auto"/>
        <w:bottom w:val="none" w:sz="0" w:space="0" w:color="auto"/>
        <w:right w:val="none" w:sz="0" w:space="0" w:color="auto"/>
      </w:divBdr>
    </w:div>
    <w:div w:id="2100903940">
      <w:bodyDiv w:val="1"/>
      <w:marLeft w:val="0"/>
      <w:marRight w:val="0"/>
      <w:marTop w:val="0"/>
      <w:marBottom w:val="0"/>
      <w:divBdr>
        <w:top w:val="none" w:sz="0" w:space="0" w:color="auto"/>
        <w:left w:val="none" w:sz="0" w:space="0" w:color="auto"/>
        <w:bottom w:val="none" w:sz="0" w:space="0" w:color="auto"/>
        <w:right w:val="none" w:sz="0" w:space="0" w:color="auto"/>
      </w:divBdr>
    </w:div>
    <w:div w:id="21121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Mun09</b:Tag>
    <b:SourceType>Book</b:SourceType>
    <b:Guid>{8D725BB7-3C7F-464F-9B14-AA5E4C1E9C0C}</b:Guid>
    <b:LCID>0</b:LCID>
    <b:Author>
      <b:Author>
        <b:NameList>
          <b:Person>
            <b:Last>Munson</b:Last>
            <b:First>Young,</b:First>
            <b:Middle>Okiishi, and Huebsch</b:Middle>
          </b:Person>
        </b:NameList>
      </b:Author>
    </b:Author>
    <b:Title>Fundamentals of Fluid Mechanics</b:Title>
    <b:Year>2009</b:Year>
    <b:Publisher>Wiley and Sons, Inc</b:Publisher>
    <b:City>Hoboken, NJ</b:City>
    <b:RefOrder>1</b:RefOrder>
  </b:Source>
  <b:Source>
    <b:Tag>Wol11</b:Tag>
    <b:SourceType>InternetSite</b:SourceType>
    <b:Guid>{7F62E359-9C81-49D9-8B29-9826CD550B5E}</b:Guid>
    <b:LCID>0</b:LCID>
    <b:Author>
      <b:Author>
        <b:Corporate>Wolfram Alpha LLC</b:Corporate>
      </b:Author>
    </b:Author>
    <b:Title>Wolfram|Alpha: Computational Knowledge Engine</b:Title>
    <b:InternetSiteTitle>Wolfram Alpha</b:InternetSiteTitle>
    <b:Year>2011</b:Year>
    <b:YearAccessed>2011</b:YearAccessed>
    <b:URL>http://www.wolframalpha.com</b:URL>
    <b:RefOrder>2</b:RefOrder>
  </b:Source>
  <b:Source>
    <b:Tag>Inc</b:Tag>
    <b:SourceType>Book</b:SourceType>
    <b:Guid>{A0B07106-26A1-4564-9DB8-C4D405E09D99}</b:Guid>
    <b:LCID>0</b:LCID>
    <b:Author>
      <b:Author>
        <b:NameList>
          <b:Person>
            <b:Last>Incropera</b:Last>
          </b:Person>
          <b:Person>
            <b:Last>DeWitt</b:Last>
          </b:Person>
          <b:Person>
            <b:Last>Bergman</b:Last>
          </b:Person>
          <b:Person>
            <b:Last>Lavine</b:Last>
          </b:Person>
        </b:NameList>
      </b:Author>
    </b:Author>
    <b:Title>Fundamentals of Heat and Mass Transfer</b:Title>
    <b:Publisher>Wiley</b:Publisher>
    <b:Edition>6</b:Edition>
    <b:RefOrder>3</b:RefOrder>
  </b:Source>
  <b:Source>
    <b:Tag>Rev11</b:Tag>
    <b:SourceType>Report</b:SourceType>
    <b:Guid>{C14F37AC-4540-4F62-9139-E1FEEE39944A}</b:Guid>
    <b:LCID>0</b:LCID>
    <b:Author>
      <b:Author>
        <b:NameList>
          <b:Person>
            <b:Last>Revankar</b:Last>
            <b:First>Shripad</b:First>
          </b:Person>
        </b:NameList>
      </b:Author>
    </b:Author>
    <b:Title>Experiment #13:  Blowdown Experiment</b:Title>
    <b:Year>2011</b:Year>
    <b:Publisher>Purdue University School of Nuclear Engineering</b:Publisher>
    <b:City>West Lafayette, IN</b:City>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C704B-35B0-46AD-81BA-F20AF7441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2307</TotalTime>
  <Pages>1</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NUCL 355 Experiment 13</vt:lpstr>
    </vt:vector>
  </TitlesOfParts>
  <Company>Purdue University</Company>
  <LinksUpToDate>false</LinksUpToDate>
  <CharactersWithSpaces>14160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13</dc:title>
  <dc:subject>Blowdown Experiment</dc:subject>
  <dc:creator>Alex Hagen</dc:creator>
  <cp:lastModifiedBy>Alex Hagen</cp:lastModifiedBy>
  <cp:revision>208</cp:revision>
  <cp:lastPrinted>2011-04-26T00:20:00Z</cp:lastPrinted>
  <dcterms:created xsi:type="dcterms:W3CDTF">2011-01-31T21:52:00Z</dcterms:created>
  <dcterms:modified xsi:type="dcterms:W3CDTF">2011-04-26T00:20:00Z</dcterms:modified>
</cp:coreProperties>
</file>