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00" w:type="dxa"/>
        <w:tblInd w:w="95" w:type="dxa"/>
        <w:tblLook w:val="04A0"/>
      </w:tblPr>
      <w:tblGrid>
        <w:gridCol w:w="2059"/>
        <w:gridCol w:w="6141"/>
      </w:tblGrid>
      <w:tr w:rsidR="008873AF" w:rsidRPr="008873AF" w:rsidTr="008873AF">
        <w:trPr>
          <w:trHeight w:val="391"/>
        </w:trPr>
        <w:tc>
          <w:tcPr>
            <w:tcW w:w="8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Prevention of Accident Events</w:t>
            </w:r>
          </w:p>
        </w:tc>
      </w:tr>
      <w:tr w:rsidR="008873AF" w:rsidRPr="008873AF" w:rsidTr="008873AF">
        <w:trPr>
          <w:trHeight w:val="391"/>
        </w:trPr>
        <w:tc>
          <w:tcPr>
            <w:tcW w:w="8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873AF" w:rsidRPr="008873AF" w:rsidTr="008873AF">
        <w:trPr>
          <w:trHeight w:val="315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AF" w:rsidRPr="008873AF" w:rsidRDefault="008873AF" w:rsidP="0088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3AF" w:rsidRPr="008873AF" w:rsidRDefault="008873AF" w:rsidP="0088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Potential Prevention Measures</w:t>
            </w:r>
          </w:p>
        </w:tc>
      </w:tr>
      <w:tr w:rsidR="008873AF" w:rsidRPr="008873AF" w:rsidTr="008873AF">
        <w:trPr>
          <w:trHeight w:val="1800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</w:rPr>
              <w:t>Three Mile Island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3AF">
              <w:rPr>
                <w:rFonts w:ascii="Calibri" w:eastAsia="Times New Roman" w:hAnsi="Calibri" w:cs="Calibri"/>
                <w:color w:val="000000"/>
              </w:rPr>
              <w:t>&gt;Reactor Operator Training and understanding of abnormal events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&gt;More intuitive and easy to see instrument panels would have helped operators to see situation better in real time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&gt;Technical Advisors present for all shifts during reactor interaction would have helped operators to understand transient situation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&gt;Emergency response measures in place would reduce panic</w:t>
            </w:r>
          </w:p>
        </w:tc>
      </w:tr>
      <w:tr w:rsidR="008873AF" w:rsidRPr="008873AF" w:rsidTr="008873AF">
        <w:trPr>
          <w:trHeight w:val="2400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</w:rPr>
              <w:t>Chernobyl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3AF">
              <w:rPr>
                <w:rFonts w:ascii="Calibri" w:eastAsia="Times New Roman" w:hAnsi="Calibri" w:cs="Calibri"/>
                <w:color w:val="000000"/>
              </w:rPr>
              <w:t>&gt;Improved operator training to let them know of the potential for flashing of coolant and danger of removing safety control rods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 xml:space="preserve">&gt;Safety systems should have had better </w:t>
            </w:r>
            <w:proofErr w:type="spellStart"/>
            <w:r w:rsidRPr="008873AF">
              <w:rPr>
                <w:rFonts w:ascii="Calibri" w:eastAsia="Times New Roman" w:hAnsi="Calibri" w:cs="Calibri"/>
                <w:color w:val="000000"/>
              </w:rPr>
              <w:t>failsafes</w:t>
            </w:r>
            <w:proofErr w:type="spellEnd"/>
            <w:r w:rsidRPr="008873AF">
              <w:rPr>
                <w:rFonts w:ascii="Calibri" w:eastAsia="Times New Roman" w:hAnsi="Calibri" w:cs="Calibri"/>
                <w:color w:val="000000"/>
              </w:rPr>
              <w:t xml:space="preserve"> in place to prevent situations for disaster because of operator choices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&gt;Design reactors to have a negative reactivity coefficient so that prompt criticality can be avoided all together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&gt;Set more rigorous safety culture standards so that safety comes before the wishes of the management</w:t>
            </w:r>
          </w:p>
        </w:tc>
      </w:tr>
      <w:tr w:rsidR="008873AF" w:rsidRPr="008873AF" w:rsidTr="008873AF">
        <w:trPr>
          <w:trHeight w:val="1800"/>
        </w:trPr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873AF">
              <w:rPr>
                <w:rFonts w:ascii="Calibri" w:eastAsia="Times New Roman" w:hAnsi="Calibri" w:cs="Calibri"/>
                <w:b/>
                <w:bCs/>
                <w:color w:val="000000"/>
              </w:rPr>
              <w:t>Fukushima</w:t>
            </w:r>
          </w:p>
        </w:tc>
        <w:tc>
          <w:tcPr>
            <w:tcW w:w="6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73AF" w:rsidRPr="008873AF" w:rsidRDefault="008873AF" w:rsidP="0088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3AF">
              <w:rPr>
                <w:rFonts w:ascii="Calibri" w:eastAsia="Times New Roman" w:hAnsi="Calibri" w:cs="Calibri"/>
                <w:color w:val="000000"/>
              </w:rPr>
              <w:t xml:space="preserve">&gt;Better location for Diesel generators, fuel tanks and electronics so that they are not as </w:t>
            </w:r>
            <w:proofErr w:type="spellStart"/>
            <w:r w:rsidRPr="008873AF">
              <w:rPr>
                <w:rFonts w:ascii="Calibri" w:eastAsia="Times New Roman" w:hAnsi="Calibri" w:cs="Calibri"/>
                <w:color w:val="000000"/>
              </w:rPr>
              <w:t>suceptable</w:t>
            </w:r>
            <w:proofErr w:type="spellEnd"/>
            <w:r w:rsidRPr="008873AF">
              <w:rPr>
                <w:rFonts w:ascii="Calibri" w:eastAsia="Times New Roman" w:hAnsi="Calibri" w:cs="Calibri"/>
                <w:color w:val="000000"/>
              </w:rPr>
              <w:t xml:space="preserve"> to being flooded with water.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&gt;More rigorous passive cooling and planning for station blackout conditions or beyond design basis events</w:t>
            </w:r>
            <w:r w:rsidRPr="008873AF">
              <w:rPr>
                <w:rFonts w:ascii="Calibri" w:eastAsia="Times New Roman" w:hAnsi="Calibri" w:cs="Calibri"/>
                <w:color w:val="000000"/>
              </w:rPr>
              <w:br/>
              <w:t>&gt;Change the venting systems to be independent so that hydrogen explosions do not affect other portions of the plant</w:t>
            </w:r>
          </w:p>
        </w:tc>
      </w:tr>
    </w:tbl>
    <w:p w:rsidR="004B2CD0" w:rsidRDefault="004B2CD0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/>
    <w:p w:rsidR="008873AF" w:rsidRDefault="008873AF" w:rsidP="008873AF">
      <w:pPr>
        <w:pStyle w:val="Title"/>
      </w:pPr>
      <w:r>
        <w:t>NUCL 402 HW 11</w:t>
      </w:r>
    </w:p>
    <w:p w:rsidR="008873AF" w:rsidRDefault="008873AF" w:rsidP="008873AF">
      <w:r w:rsidRPr="008873AF">
        <w:rPr>
          <w:sz w:val="28"/>
        </w:rPr>
        <w:t xml:space="preserve">Kevin Fischer </w:t>
      </w:r>
      <w:r>
        <w:t xml:space="preserve">– Professor </w:t>
      </w:r>
      <w:proofErr w:type="spellStart"/>
      <w:r>
        <w:t>Revankar</w:t>
      </w:r>
      <w:proofErr w:type="spellEnd"/>
    </w:p>
    <w:p w:rsidR="008873AF" w:rsidRPr="008873AF" w:rsidRDefault="008873AF" w:rsidP="008873AF">
      <w:r>
        <w:t>November 28</w:t>
      </w:r>
      <w:r w:rsidRPr="008873AF">
        <w:rPr>
          <w:vertAlign w:val="superscript"/>
        </w:rPr>
        <w:t>th</w:t>
      </w:r>
      <w:r>
        <w:t>, 2011</w:t>
      </w:r>
    </w:p>
    <w:sectPr w:rsidR="008873AF" w:rsidRPr="008873AF" w:rsidSect="004B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873AF"/>
    <w:rsid w:val="003C79E3"/>
    <w:rsid w:val="004B2CD0"/>
    <w:rsid w:val="008873AF"/>
    <w:rsid w:val="009A496C"/>
    <w:rsid w:val="00F46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2011-11-29T03:37:00Z</dcterms:created>
  <dcterms:modified xsi:type="dcterms:W3CDTF">2011-11-29T03:38:00Z</dcterms:modified>
</cp:coreProperties>
</file>