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812591973"/>
        <w:placeholder>
          <w:docPart w:val="C3ECC31165CB4FC39FD08E2A634402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8002F" w:rsidRPr="00B8002F" w:rsidRDefault="000666F3" w:rsidP="00EF1E3A">
          <w:pPr>
            <w:pStyle w:val="Title"/>
          </w:pPr>
          <w:r>
            <w:t xml:space="preserve">NUCL 402 HMWK </w:t>
          </w:r>
          <w:r w:rsidR="00A928E3">
            <w:t>9</w:t>
          </w:r>
        </w:p>
      </w:sdtContent>
    </w:sdt>
    <w:p w:rsidR="00F519D2" w:rsidRDefault="00A928E3" w:rsidP="0091377E">
      <w:pPr>
        <w:pStyle w:val="ListParagraph"/>
        <w:numPr>
          <w:ilvl w:val="0"/>
          <w:numId w:val="4"/>
        </w:numPr>
      </w:pPr>
      <w:r>
        <w:t>Time to reach Containment Pressure Design Limit</w:t>
      </w:r>
    </w:p>
    <w:p w:rsidR="00A928E3" w:rsidRPr="00A928E3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=1.35*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kg</m:t>
          </m:r>
        </m:oMath>
      </m:oMathPara>
    </w:p>
    <w:p w:rsidR="00A928E3" w:rsidRPr="00A928E3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=5.05*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kg</m:t>
          </m:r>
        </m:oMath>
      </m:oMathPara>
    </w:p>
    <w:p w:rsidR="00A928E3" w:rsidRPr="00A928E3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=385.8 K</m:t>
          </m:r>
        </m:oMath>
      </m:oMathPara>
    </w:p>
    <w:p w:rsidR="00A928E3" w:rsidRPr="00466437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=0.023</m:t>
          </m:r>
        </m:oMath>
      </m:oMathPara>
    </w:p>
    <w:p w:rsidR="00A928E3" w:rsidRPr="00A928E3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r>
            <w:rPr>
              <w:rFonts w:ascii="Cambria Math" w:hAnsi="Cambria Math"/>
            </w:rPr>
            <m:t>=1.25*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kg</m:t>
          </m:r>
        </m:oMath>
      </m:oMathPara>
    </w:p>
    <w:p w:rsidR="00A928E3" w:rsidRPr="00A928E3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=0.286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kgK</m:t>
              </m:r>
            </m:den>
          </m:f>
        </m:oMath>
      </m:oMathPara>
    </w:p>
    <w:p w:rsidR="00A928E3" w:rsidRPr="00A928E3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</m:t>
              </m:r>
            </m:sub>
          </m:sSub>
          <m:r>
            <w:rPr>
              <w:rFonts w:ascii="Cambria Math" w:hAnsi="Cambria Math"/>
            </w:rPr>
            <m:t>=0.719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kgK</m:t>
              </m:r>
            </m:den>
          </m:f>
        </m:oMath>
      </m:oMathPara>
    </w:p>
    <w:p w:rsidR="00A928E3" w:rsidRPr="00A928E3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r>
            <w:rPr>
              <w:rFonts w:ascii="Cambria Math" w:hAnsi="Cambria Math"/>
            </w:rPr>
            <m:t>=0.296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kgK</m:t>
              </m:r>
            </m:den>
          </m:f>
        </m:oMath>
      </m:oMathPara>
    </w:p>
    <w:p w:rsidR="00A928E3" w:rsidRPr="00A928E3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vN</m:t>
              </m:r>
            </m:sub>
          </m:sSub>
          <m:r>
            <w:rPr>
              <w:rFonts w:ascii="Cambria Math" w:hAnsi="Cambria Math"/>
            </w:rPr>
            <m:t>=0.742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kgK</m:t>
              </m:r>
            </m:den>
          </m:f>
        </m:oMath>
      </m:oMathPara>
    </w:p>
    <w:p w:rsidR="00A928E3" w:rsidRPr="00A928E3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rated</m:t>
              </m:r>
            </m:sub>
          </m:sSub>
          <m:r>
            <w:rPr>
              <w:rFonts w:ascii="Cambria Math" w:hAnsi="Cambria Math"/>
            </w:rPr>
            <m:t>=2285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</m:oMath>
      </m:oMathPara>
    </w:p>
    <w:p w:rsidR="00A928E3" w:rsidRPr="00A928E3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decay</m:t>
              </m:r>
            </m:sub>
          </m:sSub>
          <m:r>
            <w:rPr>
              <w:rFonts w:ascii="Cambria Math" w:hAnsi="Cambria Math"/>
            </w:rPr>
            <m:t>=.013*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rated</m:t>
              </m:r>
            </m:sub>
          </m:sSub>
          <m:r>
            <w:rPr>
              <w:rFonts w:ascii="Cambria Math" w:hAnsi="Cambria Math"/>
            </w:rPr>
            <m:t>=29.71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</m:oMath>
      </m:oMathPara>
    </w:p>
    <w:p w:rsidR="00A928E3" w:rsidRPr="008E0379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limit</m:t>
              </m:r>
            </m:sub>
          </m:sSub>
          <m:r>
            <w:rPr>
              <w:rFonts w:ascii="Cambria Math" w:hAnsi="Cambria Math"/>
            </w:rPr>
            <m:t>=0.75 MPa</m:t>
          </m:r>
        </m:oMath>
      </m:oMathPara>
    </w:p>
    <w:p w:rsidR="004B36BE" w:rsidRPr="004B36BE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n-wsys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c-st</m:t>
              </m:r>
            </m:sub>
          </m:sSub>
        </m:oMath>
      </m:oMathPara>
    </w:p>
    <w:p w:rsidR="004B36BE" w:rsidRDefault="004B36BE" w:rsidP="00A928E3">
      <w:pPr>
        <w:pStyle w:val="ListParagraph"/>
        <w:ind w:left="360"/>
      </w:pPr>
      <w:r>
        <w:t xml:space="preserve">Since we don’t know anything about the </w:t>
      </w:r>
      <w:r w:rsidR="00B3575D">
        <w:t>containment</w:t>
      </w:r>
      <w:r>
        <w:t>, assuming no heat transfer to the containment structure:</w:t>
      </w:r>
    </w:p>
    <w:p w:rsidR="004B36BE" w:rsidRPr="00B3575D" w:rsidRDefault="001A6C8A" w:rsidP="004B36B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decay</m:t>
              </m:r>
            </m:sub>
          </m:sSub>
          <m:r>
            <w:rPr>
              <w:rFonts w:ascii="Cambria Math" w:hAnsi="Cambria Math"/>
            </w:rPr>
            <m:t>*t</m:t>
          </m:r>
        </m:oMath>
      </m:oMathPara>
    </w:p>
    <w:p w:rsidR="00B3575D" w:rsidRPr="004B36BE" w:rsidRDefault="00B3575D" w:rsidP="004B36B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decay</m:t>
                  </m:r>
                </m:sub>
              </m:sSub>
            </m:den>
          </m:f>
        </m:oMath>
      </m:oMathPara>
    </w:p>
    <w:p w:rsidR="004B36BE" w:rsidRPr="00B3575D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=37237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B3575D" w:rsidRPr="00A928E3" w:rsidRDefault="001A6C8A" w:rsidP="00B3575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=1.35*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kg</m:t>
          </m:r>
        </m:oMath>
      </m:oMathPara>
    </w:p>
    <w:p w:rsidR="00B3575D" w:rsidRPr="00D63077" w:rsidRDefault="001A6C8A" w:rsidP="00B3575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=385.8 K</m:t>
          </m:r>
        </m:oMath>
      </m:oMathPara>
    </w:p>
    <w:p w:rsidR="00D63077" w:rsidRPr="00D63077" w:rsidRDefault="001A6C8A" w:rsidP="00B3575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63077" w:rsidRPr="00D63077" w:rsidRDefault="001A6C8A" w:rsidP="00B3575D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</m:sSub>
            </m:den>
          </m:f>
        </m:oMath>
      </m:oMathPara>
    </w:p>
    <w:p w:rsidR="00EB5216" w:rsidRDefault="00EB5216" w:rsidP="00EE1D4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∆u=∆h-∆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</m:oMath>
      </m:oMathPara>
    </w:p>
    <w:p w:rsidR="00EE1D41" w:rsidRPr="00A928E3" w:rsidRDefault="00EE1D41" w:rsidP="00EE1D4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decay</m:t>
                  </m:r>
                </m:sub>
              </m:sSub>
            </m:den>
          </m:f>
        </m:oMath>
      </m:oMathPara>
    </w:p>
    <w:p w:rsidR="00EB5216" w:rsidRPr="0099002C" w:rsidRDefault="001A6C8A" w:rsidP="00EB521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113.65 K, 0.023</m:t>
              </m:r>
            </m:e>
          </m:d>
          <m:r>
            <w:rPr>
              <w:rFonts w:ascii="Cambria Math" w:hAnsi="Cambria Math"/>
            </w:rPr>
            <m:t>=527.8328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@ 161.7475 kPa</m:t>
          </m:r>
        </m:oMath>
      </m:oMathPara>
    </w:p>
    <w:p w:rsidR="0099002C" w:rsidRPr="0059121C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9121C" w:rsidRPr="0099002C" w:rsidRDefault="0059121C" w:rsidP="00A928E3">
      <w:pPr>
        <w:pStyle w:val="ListParagraph"/>
        <w:ind w:left="360"/>
      </w:pPr>
      <w:r>
        <w:t xml:space="preserve">Solving by iteration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w2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:rsidR="0099002C" w:rsidRPr="0099002C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=1867 K </m:t>
          </m:r>
        </m:oMath>
      </m:oMathPara>
    </w:p>
    <w:p w:rsidR="00EE1D41" w:rsidRPr="00EE1D41" w:rsidRDefault="001A6C8A" w:rsidP="00A928E3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750 kPa, 1867 K</m:t>
              </m:r>
            </m:e>
          </m:d>
          <m:r>
            <w:rPr>
              <w:rFonts w:ascii="Cambria Math" w:hAnsi="Cambria Math"/>
            </w:rPr>
            <m:t>= 6.213*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EE1D41" w:rsidRPr="00A928E3" w:rsidRDefault="00EE1D41" w:rsidP="00EE1D4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t=5.122*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  <w:bookmarkStart w:id="0" w:name="_GoBack"/>
      <w:bookmarkEnd w:id="0"/>
    </w:p>
    <w:p w:rsidR="00EE1D41" w:rsidRPr="00EE1D41" w:rsidRDefault="00EE1D41" w:rsidP="00A928E3">
      <w:pPr>
        <w:pStyle w:val="ListParagraph"/>
        <w:ind w:left="360"/>
      </w:pPr>
    </w:p>
    <w:sectPr w:rsidR="00EE1D41" w:rsidRPr="00EE1D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216" w:rsidRDefault="00EB5216" w:rsidP="000666F3">
      <w:pPr>
        <w:spacing w:after="0" w:line="240" w:lineRule="auto"/>
      </w:pPr>
      <w:r>
        <w:separator/>
      </w:r>
    </w:p>
  </w:endnote>
  <w:endnote w:type="continuationSeparator" w:id="0">
    <w:p w:rsidR="00EB5216" w:rsidRDefault="00EB5216" w:rsidP="0006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216" w:rsidRDefault="00EB5216" w:rsidP="000666F3">
      <w:pPr>
        <w:spacing w:after="0" w:line="240" w:lineRule="auto"/>
      </w:pPr>
      <w:r>
        <w:separator/>
      </w:r>
    </w:p>
  </w:footnote>
  <w:footnote w:type="continuationSeparator" w:id="0">
    <w:p w:rsidR="00EB5216" w:rsidRDefault="00EB5216" w:rsidP="0006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EB5216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Author"/>
            <w:tag w:val=""/>
            <w:id w:val="-156541335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B5216" w:rsidRDefault="00EB5216">
              <w:pPr>
                <w:pStyle w:val="Header"/>
                <w:jc w:val="right"/>
              </w:pPr>
              <w:r>
                <w:t>Alex Hagen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B5216" w:rsidRDefault="00EB5216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402 HMWK 9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B5216" w:rsidRDefault="00EB5216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A6C8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EB5216" w:rsidRDefault="00EB52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66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4A173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28E7E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29107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5E"/>
    <w:rsid w:val="00001AC7"/>
    <w:rsid w:val="000666F3"/>
    <w:rsid w:val="00082901"/>
    <w:rsid w:val="00086013"/>
    <w:rsid w:val="00086750"/>
    <w:rsid w:val="00090CA6"/>
    <w:rsid w:val="000A1EEB"/>
    <w:rsid w:val="000B55FE"/>
    <w:rsid w:val="000B6E24"/>
    <w:rsid w:val="000D22F0"/>
    <w:rsid w:val="000D3200"/>
    <w:rsid w:val="000E0AE2"/>
    <w:rsid w:val="00110DD7"/>
    <w:rsid w:val="001142D7"/>
    <w:rsid w:val="00157966"/>
    <w:rsid w:val="0017073D"/>
    <w:rsid w:val="00180A2F"/>
    <w:rsid w:val="00183A5E"/>
    <w:rsid w:val="00190FD9"/>
    <w:rsid w:val="001A6C8A"/>
    <w:rsid w:val="001C278A"/>
    <w:rsid w:val="001F30DA"/>
    <w:rsid w:val="002122E1"/>
    <w:rsid w:val="00223628"/>
    <w:rsid w:val="00234A36"/>
    <w:rsid w:val="002B4185"/>
    <w:rsid w:val="002C3B2D"/>
    <w:rsid w:val="002C5179"/>
    <w:rsid w:val="002D6111"/>
    <w:rsid w:val="002F4E27"/>
    <w:rsid w:val="0031728B"/>
    <w:rsid w:val="00317BC0"/>
    <w:rsid w:val="00332787"/>
    <w:rsid w:val="00332DD1"/>
    <w:rsid w:val="00341308"/>
    <w:rsid w:val="0034299B"/>
    <w:rsid w:val="003833C1"/>
    <w:rsid w:val="00390AEB"/>
    <w:rsid w:val="00393526"/>
    <w:rsid w:val="003A20AA"/>
    <w:rsid w:val="003B17AF"/>
    <w:rsid w:val="003B71A1"/>
    <w:rsid w:val="00435740"/>
    <w:rsid w:val="00453E6B"/>
    <w:rsid w:val="00466437"/>
    <w:rsid w:val="004A504F"/>
    <w:rsid w:val="004B36BE"/>
    <w:rsid w:val="004B717D"/>
    <w:rsid w:val="004D5F82"/>
    <w:rsid w:val="00502870"/>
    <w:rsid w:val="005119E1"/>
    <w:rsid w:val="005156EA"/>
    <w:rsid w:val="005303D5"/>
    <w:rsid w:val="005309F9"/>
    <w:rsid w:val="00535200"/>
    <w:rsid w:val="00577231"/>
    <w:rsid w:val="005776D7"/>
    <w:rsid w:val="00586EAC"/>
    <w:rsid w:val="0059121C"/>
    <w:rsid w:val="005B57A6"/>
    <w:rsid w:val="00612E8E"/>
    <w:rsid w:val="00642A63"/>
    <w:rsid w:val="0066087F"/>
    <w:rsid w:val="0068252A"/>
    <w:rsid w:val="00682D57"/>
    <w:rsid w:val="006A07C2"/>
    <w:rsid w:val="006A4E1A"/>
    <w:rsid w:val="006E2569"/>
    <w:rsid w:val="006E593F"/>
    <w:rsid w:val="00700131"/>
    <w:rsid w:val="0070150C"/>
    <w:rsid w:val="007379EE"/>
    <w:rsid w:val="0074545E"/>
    <w:rsid w:val="007703FE"/>
    <w:rsid w:val="00777199"/>
    <w:rsid w:val="00781392"/>
    <w:rsid w:val="0080764C"/>
    <w:rsid w:val="008237F0"/>
    <w:rsid w:val="00827C49"/>
    <w:rsid w:val="00844D78"/>
    <w:rsid w:val="0087103A"/>
    <w:rsid w:val="00890734"/>
    <w:rsid w:val="008C5673"/>
    <w:rsid w:val="008E0379"/>
    <w:rsid w:val="0091377E"/>
    <w:rsid w:val="00916415"/>
    <w:rsid w:val="00963FD0"/>
    <w:rsid w:val="009860AD"/>
    <w:rsid w:val="0099002C"/>
    <w:rsid w:val="009A422E"/>
    <w:rsid w:val="009B3D91"/>
    <w:rsid w:val="009B63B7"/>
    <w:rsid w:val="009F6A38"/>
    <w:rsid w:val="00A42DC6"/>
    <w:rsid w:val="00A4693E"/>
    <w:rsid w:val="00A8163C"/>
    <w:rsid w:val="00A928E3"/>
    <w:rsid w:val="00AC7A2A"/>
    <w:rsid w:val="00AE24C6"/>
    <w:rsid w:val="00AE4CD0"/>
    <w:rsid w:val="00AF7DFD"/>
    <w:rsid w:val="00B3575D"/>
    <w:rsid w:val="00B53B6A"/>
    <w:rsid w:val="00B63D70"/>
    <w:rsid w:val="00B8002F"/>
    <w:rsid w:val="00BA0D7E"/>
    <w:rsid w:val="00BD08BC"/>
    <w:rsid w:val="00C156DB"/>
    <w:rsid w:val="00C42736"/>
    <w:rsid w:val="00C623F1"/>
    <w:rsid w:val="00C645CB"/>
    <w:rsid w:val="00C94B0C"/>
    <w:rsid w:val="00CB299E"/>
    <w:rsid w:val="00CC2D23"/>
    <w:rsid w:val="00CC3BF2"/>
    <w:rsid w:val="00D3130E"/>
    <w:rsid w:val="00D44B94"/>
    <w:rsid w:val="00D62A98"/>
    <w:rsid w:val="00D63077"/>
    <w:rsid w:val="00D917B5"/>
    <w:rsid w:val="00DA095E"/>
    <w:rsid w:val="00DA754F"/>
    <w:rsid w:val="00E214E3"/>
    <w:rsid w:val="00E61C9A"/>
    <w:rsid w:val="00EB1253"/>
    <w:rsid w:val="00EB2C62"/>
    <w:rsid w:val="00EB4D33"/>
    <w:rsid w:val="00EB5216"/>
    <w:rsid w:val="00EC5ADF"/>
    <w:rsid w:val="00EE1D41"/>
    <w:rsid w:val="00EF1E3A"/>
    <w:rsid w:val="00EF5D0A"/>
    <w:rsid w:val="00F075D4"/>
    <w:rsid w:val="00F233CF"/>
    <w:rsid w:val="00F519D2"/>
    <w:rsid w:val="00F6328C"/>
    <w:rsid w:val="00F662F9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ECC31165CB4FC39FD08E2A63440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8CDC-03FF-44B4-BBEF-104571E525F8}"/>
      </w:docPartPr>
      <w:docPartBody>
        <w:p w:rsidR="006C6798" w:rsidRDefault="006C6798">
          <w:r w:rsidRPr="00AC48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98"/>
    <w:rsid w:val="00021CC5"/>
    <w:rsid w:val="00207AD1"/>
    <w:rsid w:val="002256E5"/>
    <w:rsid w:val="002D1D35"/>
    <w:rsid w:val="00313530"/>
    <w:rsid w:val="00404E60"/>
    <w:rsid w:val="004F26D9"/>
    <w:rsid w:val="00507EA6"/>
    <w:rsid w:val="00532668"/>
    <w:rsid w:val="006C6798"/>
    <w:rsid w:val="00703728"/>
    <w:rsid w:val="008350B3"/>
    <w:rsid w:val="008C6010"/>
    <w:rsid w:val="008D62E9"/>
    <w:rsid w:val="009B7D93"/>
    <w:rsid w:val="00A866E5"/>
    <w:rsid w:val="00BF591E"/>
    <w:rsid w:val="00CF5D68"/>
    <w:rsid w:val="00E5397B"/>
    <w:rsid w:val="00E53B62"/>
    <w:rsid w:val="00F30195"/>
    <w:rsid w:val="00F5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31353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3135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Joh01</b:Tag>
    <b:SourceType>Book</b:SourceType>
    <b:Guid>{57A3B6A2-CFAB-4CB7-B06D-59281C545F81}</b:Guid>
    <b:Author>
      <b:Author>
        <b:NameList>
          <b:Person>
            <b:Last>John Lamarsh</b:Last>
            <b:First>Anthony</b:First>
            <b:Middle>Baratta</b:Middle>
          </b:Person>
        </b:NameList>
      </b:Author>
    </b:Author>
    <b:Title>Introduction to Nuclear Engineering</b:Title>
    <b:Year>2001</b:Year>
    <b:City>Upper Saddle River, NJ</b:City>
    <b:Publisher>Prentice Hall</b:Publisher>
    <b:Edition>3</b:Edition>
    <b:RefOrder>1</b:RefOrder>
  </b:Source>
</b:Sources>
</file>

<file path=customXml/itemProps1.xml><?xml version="1.0" encoding="utf-8"?>
<ds:datastoreItem xmlns:ds="http://schemas.openxmlformats.org/officeDocument/2006/customXml" ds:itemID="{7845F0B5-9106-43D5-AFA1-DBC6F3D0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402 HMWK 9</vt:lpstr>
    </vt:vector>
  </TitlesOfParts>
  <Company>Grizli777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402 HMWK 9</dc:title>
  <dc:creator>Alex Hagen</dc:creator>
  <cp:lastModifiedBy>Alex Hagen</cp:lastModifiedBy>
  <cp:revision>43</cp:revision>
  <cp:lastPrinted>2011-09-14T03:55:00Z</cp:lastPrinted>
  <dcterms:created xsi:type="dcterms:W3CDTF">2011-10-24T14:47:00Z</dcterms:created>
  <dcterms:modified xsi:type="dcterms:W3CDTF">2011-11-15T15:50:00Z</dcterms:modified>
</cp:coreProperties>
</file>