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719D" w:rsidRDefault="00955505" w:rsidP="00955505">
      <w:pPr>
        <w:pStyle w:val="1"/>
      </w:pPr>
      <w:r>
        <w:rPr>
          <w:rFonts w:hint="eastAsia"/>
        </w:rPr>
        <w:t>深层神经网络</w:t>
      </w:r>
    </w:p>
    <w:p w:rsidR="00955505" w:rsidRDefault="00955505" w:rsidP="00955505">
      <w:pPr>
        <w:pStyle w:val="2"/>
        <w:numPr>
          <w:ilvl w:val="1"/>
          <w:numId w:val="1"/>
        </w:numPr>
      </w:pPr>
      <w:r>
        <w:rPr>
          <w:rFonts w:hint="eastAsia"/>
        </w:rPr>
        <w:t>深层神经网络</w:t>
      </w:r>
    </w:p>
    <w:p w:rsidR="00955505" w:rsidRDefault="00955505" w:rsidP="00955505">
      <w:r>
        <w:rPr>
          <w:rFonts w:hint="eastAsia"/>
        </w:rPr>
        <w:t>我们在此之前已经学习完了前向传播和反向传播，以及如何搭建浅层神经网络，本周要做的就是把这些理念集合起来，就可以从头搭建一个深层的神经网络。</w:t>
      </w:r>
    </w:p>
    <w:p w:rsidR="00955505" w:rsidRDefault="00955505" w:rsidP="00955505">
      <w:r>
        <w:rPr>
          <w:rFonts w:hint="eastAsia"/>
        </w:rPr>
        <w:t>回顾一下关于神经网络的层数第一，如图所示。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257810</wp:posOffset>
            </wp:positionV>
            <wp:extent cx="5274310" cy="1064260"/>
            <wp:effectExtent l="0" t="0" r="2540" b="2540"/>
            <wp:wrapSquare wrapText="bothSides"/>
            <wp:docPr id="48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be71cf997759e4aeaa4be1123c6bb6b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7431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5505" w:rsidRDefault="00955505" w:rsidP="00955505">
      <w:r>
        <w:rPr>
          <w:rFonts w:hint="eastAsia"/>
        </w:rPr>
        <w:t>从左到右，由0开始定义。</w:t>
      </w:r>
      <w:r>
        <w:t>X1,x2</w:t>
      </w:r>
      <w:r>
        <w:rPr>
          <w:rFonts w:hint="eastAsia"/>
        </w:rPr>
        <w:t>,</w:t>
      </w:r>
      <w:r>
        <w:t>x3</w:t>
      </w:r>
      <w:r>
        <w:rPr>
          <w:rFonts w:hint="eastAsia"/>
        </w:rPr>
        <w:t>是第0层，左边的隐藏层是第一层，由此类推。</w:t>
      </w:r>
    </w:p>
    <w:p w:rsidR="00955505" w:rsidRDefault="00955505" w:rsidP="00955505">
      <w:r>
        <w:rPr>
          <w:rFonts w:hint="eastAsia"/>
        </w:rPr>
        <w:t>在最近几年的研究中我们发现，有些函数只有非常深的神经网络才能够拟合，而浅层神经网络对此无用。我们很难一开始就知道要用多深的神经网络，所以比较好的方法是从逻辑回归开始，逐步增加神经网络的层次。</w:t>
      </w:r>
    </w:p>
    <w:p w:rsidR="003C36E4" w:rsidRDefault="003C36E4" w:rsidP="00955505">
      <w:r>
        <w:rPr>
          <w:rFonts w:hint="eastAsia"/>
        </w:rPr>
        <w:t>我们接下来看看神经网络的符号定义。如下图所示，是一个四层的神经网络，有三个隐藏层</w:t>
      </w:r>
      <w:r>
        <w:rPr>
          <w:noProof/>
        </w:rPr>
        <w:drawing>
          <wp:inline distT="0" distB="0" distL="0" distR="0" wp14:anchorId="70CA4FE2" wp14:editId="1C677AE7">
            <wp:extent cx="3810000" cy="1752600"/>
            <wp:effectExtent l="0" t="0" r="0" b="0"/>
            <wp:docPr id="48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9927bcb34e8e5bfe872937fccd69308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第一层和第二层都有5个神经元，第三层有三个，第四层只有1个。我们用L表示层数，L</w:t>
      </w:r>
      <w:r>
        <w:t>=4</w:t>
      </w:r>
      <w:r>
        <w:rPr>
          <w:rFonts w:hint="eastAsia"/>
        </w:rPr>
        <w:t>。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  <m:r>
          <w:rPr>
            <w:rFonts w:ascii="Cambria Math" w:hAnsi="Cambria Math"/>
          </w:rPr>
          <m:t>=5</m:t>
        </m:r>
      </m:oMath>
      <w:r>
        <w:rPr>
          <w:rFonts w:hint="eastAsia"/>
        </w:rPr>
        <w:t>表示有五个神经元节点，以此类推。</w:t>
      </w:r>
    </w:p>
    <w:p w:rsidR="003C36E4" w:rsidRDefault="003C36E4" w:rsidP="00955505">
      <w:r>
        <w:rPr>
          <w:rFonts w:hint="eastAsia"/>
        </w:rPr>
        <w:t>对于每层，我们都用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rPr>
          <w:rFonts w:hint="eastAsia"/>
        </w:rPr>
        <w:t>来表示神经元激活后的数值，我们用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来记作在</w:t>
      </w:r>
      <w:r>
        <w:rPr>
          <w:i/>
        </w:rPr>
        <w:t>l</w:t>
      </w:r>
      <w:r>
        <w:t>层计算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值的权重</w:t>
      </w:r>
      <w:r>
        <w:rPr>
          <w:rFonts w:hint="eastAsia"/>
        </w:rPr>
        <w:t>。</w:t>
      </w:r>
    </w:p>
    <w:p w:rsidR="003C36E4" w:rsidRDefault="003C36E4" w:rsidP="003C36E4">
      <w:pPr>
        <w:pStyle w:val="2"/>
        <w:numPr>
          <w:ilvl w:val="1"/>
          <w:numId w:val="1"/>
        </w:numPr>
      </w:pPr>
      <w:r>
        <w:rPr>
          <w:rFonts w:hint="eastAsia"/>
        </w:rPr>
        <w:t>前向传播和反向传播</w:t>
      </w:r>
    </w:p>
    <w:p w:rsidR="003C36E4" w:rsidRDefault="003C36E4" w:rsidP="003C36E4">
      <w:r>
        <w:rPr>
          <w:rFonts w:hint="eastAsia"/>
        </w:rPr>
        <w:t>之前我们学习了构成神经网络的基本模块，比如每一层都有前向传播和反向传播步骤，现在我们来看看是如何具体实现这些步骤的。</w:t>
      </w:r>
    </w:p>
    <w:p w:rsidR="003C36E4" w:rsidRPr="003C36E4" w:rsidRDefault="003C36E4" w:rsidP="003C36E4">
      <w:r>
        <w:rPr>
          <w:rFonts w:hint="eastAsia"/>
        </w:rPr>
        <w:t>我们先从前向传播开始观察，我们输入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l-1</m:t>
                </m:r>
              </m:e>
            </m:d>
          </m:sup>
        </m:sSup>
      </m:oMath>
      <w:r>
        <w:rPr>
          <w:rFonts w:hint="eastAsia"/>
        </w:rPr>
        <w:t>，得到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p>
        </m:sSup>
      </m:oMath>
      <w:r>
        <w:rPr>
          <w:rFonts w:hint="eastAsia"/>
        </w:rPr>
        <w:t>，缓存为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p>
        </m:sSup>
      </m:oMath>
      <w:r>
        <w:rPr>
          <w:rFonts w:hint="eastAsia"/>
        </w:rPr>
        <w:t>，我们可以同时缓存下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p>
        </m:sSup>
      </m:oMath>
    </w:p>
    <w:p w:rsidR="003C36E4" w:rsidRDefault="003C36E4" w:rsidP="003C36E4">
      <w:r>
        <w:rPr>
          <w:rFonts w:hint="eastAsia"/>
        </w:rPr>
        <w:t>和</w:t>
      </w:r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，</w:t>
      </w:r>
      <w:r>
        <w:rPr>
          <w:rFonts w:hint="eastAsia"/>
        </w:rPr>
        <w:t>这样更容易在不同的环节调用这些参数。</w:t>
      </w:r>
    </w:p>
    <w:p w:rsidR="003C36E4" w:rsidRPr="003C36E4" w:rsidRDefault="00F61783" w:rsidP="003C36E4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1BE9EC5" wp14:editId="28DDAC45">
            <wp:simplePos x="0" y="0"/>
            <wp:positionH relativeFrom="margin">
              <wp:align>left</wp:align>
            </wp:positionH>
            <wp:positionV relativeFrom="paragraph">
              <wp:posOffset>40</wp:posOffset>
            </wp:positionV>
            <wp:extent cx="3119120" cy="2133600"/>
            <wp:effectExtent l="0" t="0" r="5080" b="0"/>
            <wp:wrapSquare wrapText="bothSides"/>
            <wp:docPr id="48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7cfc4b5fe94dcd9fe7130ac52701fed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12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36E4">
        <w:rPr>
          <w:rFonts w:hint="eastAsia"/>
        </w:rPr>
        <w:t>如图所示，</w:t>
      </w:r>
    </w:p>
    <w:p w:rsidR="00955505" w:rsidRDefault="00955505" w:rsidP="00955505"/>
    <w:p w:rsidR="003C36E4" w:rsidRDefault="003C36E4" w:rsidP="00955505"/>
    <w:p w:rsidR="003C36E4" w:rsidRDefault="003C36E4" w:rsidP="00955505"/>
    <w:p w:rsidR="003C36E4" w:rsidRDefault="003C36E4" w:rsidP="00955505"/>
    <w:p w:rsidR="003C36E4" w:rsidRDefault="003C36E4" w:rsidP="00955505"/>
    <w:p w:rsidR="003C36E4" w:rsidRDefault="003C36E4" w:rsidP="00955505"/>
    <w:p w:rsidR="003C36E4" w:rsidRDefault="003C36E4" w:rsidP="00955505"/>
    <w:p w:rsidR="00F61783" w:rsidRDefault="00F61783" w:rsidP="00955505"/>
    <w:p w:rsidR="00F61783" w:rsidRDefault="00F61783" w:rsidP="00955505"/>
    <w:p w:rsidR="00F61783" w:rsidRDefault="00F61783" w:rsidP="00F61783">
      <w:pPr>
        <w:pStyle w:val="a8"/>
        <w:rPr>
          <w:rFonts w:asciiTheme="minorHAnsi" w:eastAsiaTheme="minorEastAsia" w:hAnsiTheme="minorHAnsi" w:cstheme="minorBidi"/>
        </w:rPr>
      </w:pPr>
    </w:p>
    <w:p w:rsidR="00F61783" w:rsidRDefault="00F61783" w:rsidP="00F61783">
      <w:pPr>
        <w:pStyle w:val="a8"/>
        <w:ind w:firstLineChars="0" w:firstLine="0"/>
      </w:pPr>
      <w:r>
        <w:rPr>
          <w:rFonts w:hint="eastAsia"/>
        </w:rPr>
        <w:t>所以前向传播算法可以表示为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[l-1]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[l]</m:t>
                </m:r>
              </m:sup>
            </m:sSup>
          </m:e>
        </m:d>
      </m:oMath>
    </w:p>
    <w:p w:rsidR="00F61783" w:rsidRDefault="00F61783" w:rsidP="00F61783">
      <w:pPr>
        <w:pStyle w:val="a8"/>
        <w:ind w:firstLineChars="0" w:firstLine="0"/>
      </w:pPr>
      <w:r>
        <w:rPr>
          <w:rFonts w:hint="eastAsia"/>
        </w:rPr>
        <w:t>前向传播算法需要喂入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[0]</m:t>
            </m:r>
          </m:sup>
        </m:sSup>
      </m:oMath>
      <w:r>
        <w:rPr>
          <w:rFonts w:hint="eastAsia"/>
        </w:rPr>
        <w:t>来进行初始化</w:t>
      </w:r>
    </w:p>
    <w:p w:rsidR="00F61783" w:rsidRDefault="00F61783" w:rsidP="00F61783">
      <w:pPr>
        <w:pStyle w:val="a8"/>
        <w:ind w:firstLineChars="0" w:firstLine="0"/>
      </w:pPr>
      <w:r>
        <w:rPr>
          <w:rFonts w:hint="eastAsia"/>
        </w:rPr>
        <w:t>接下来我们看反向传播算法，</w:t>
      </w:r>
      <w:r>
        <w:rPr>
          <w:rFonts w:hint="eastAsia"/>
        </w:rPr>
        <w:t xml:space="preserve"> </w:t>
      </w:r>
      <w:r>
        <w:rPr>
          <w:rFonts w:hint="eastAsia"/>
        </w:rPr>
        <w:t>我们输入为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da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，输出为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da</m:t>
            </m:r>
          </m:e>
          <m:sup>
            <m:r>
              <w:rPr>
                <w:rFonts w:ascii="Cambria Math" w:hAnsi="Cambria Math"/>
              </w:rPr>
              <m:t>[l-1]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dw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 xml:space="preserve">,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db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rPr>
          <w:rFonts w:hint="eastAsia"/>
        </w:rPr>
        <w:t>，我们可以得到以下算法</w:t>
      </w:r>
      <w:r>
        <w:rPr>
          <w:noProof/>
        </w:rPr>
        <w:drawing>
          <wp:inline distT="0" distB="0" distL="0" distR="0" wp14:anchorId="5473D9B6" wp14:editId="41C0585E">
            <wp:extent cx="3375953" cy="2034716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783" w:rsidRDefault="00F61783" w:rsidP="00F61783">
      <w:pPr>
        <w:pStyle w:val="2"/>
      </w:pPr>
      <w:r>
        <w:rPr>
          <w:rFonts w:hint="eastAsia"/>
        </w:rPr>
        <w:t>1.3深层网络中的前向传播</w:t>
      </w:r>
    </w:p>
    <w:p w:rsidR="00F61783" w:rsidRDefault="00F61783" w:rsidP="00F61783">
      <w:r>
        <w:rPr>
          <w:rFonts w:hint="eastAsia"/>
        </w:rPr>
        <w:t>和往常一样，我们先研究单个样本是如何进行前向传播的。</w:t>
      </w:r>
      <w:r w:rsidR="00E057F8">
        <w:rPr>
          <w:rFonts w:hint="eastAsia"/>
        </w:rPr>
        <w:t>我们有如图所示的神经网络。</w:t>
      </w:r>
    </w:p>
    <w:p w:rsidR="00E057F8" w:rsidRDefault="00E057F8" w:rsidP="00F61783">
      <w:r>
        <w:rPr>
          <w:noProof/>
        </w:rPr>
        <w:drawing>
          <wp:inline distT="0" distB="0" distL="0" distR="0" wp14:anchorId="10B013D0" wp14:editId="4DF4C6B6">
            <wp:extent cx="4103225" cy="1898248"/>
            <wp:effectExtent l="0" t="0" r="0" b="6985"/>
            <wp:docPr id="48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faf2d5a697d1bd75aee46865f3a73a2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382" cy="1909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783" w:rsidRDefault="00E057F8" w:rsidP="00F61783">
      <w:pPr>
        <w:pStyle w:val="a8"/>
        <w:ind w:firstLineChars="0" w:firstLine="0"/>
      </w:pPr>
      <w:r>
        <w:rPr>
          <w:rFonts w:asciiTheme="minorHAnsi" w:eastAsiaTheme="minorEastAsia" w:hAnsiTheme="minorHAnsi" w:cstheme="minorBidi" w:hint="eastAsia"/>
        </w:rPr>
        <w:t>第一层我们需要计算，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  <m:r>
          <w:rPr>
            <w:rFonts w:ascii="Cambria Math" w:hAnsi="Cambria Math"/>
          </w:rPr>
          <m:t>x+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  <m:r>
          <w:rPr>
            <w:rFonts w:ascii="Cambria Math" w:hAnsi="Cambria Math"/>
          </w:rPr>
          <m:t>)</m:t>
        </m:r>
      </m:oMath>
    </w:p>
    <w:p w:rsidR="00E057F8" w:rsidRPr="00E057F8" w:rsidRDefault="00E057F8" w:rsidP="00F61783">
      <w:pPr>
        <w:pStyle w:val="a8"/>
        <w:ind w:firstLineChars="0" w:firstLine="0"/>
      </w:pPr>
      <w:r>
        <w:rPr>
          <w:rFonts w:hint="eastAsia"/>
        </w:rPr>
        <w:t>第二层我们需要计算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d>
              </m:sup>
            </m:sSup>
          </m:e>
        </m:d>
      </m:oMath>
    </w:p>
    <w:p w:rsidR="00E057F8" w:rsidRDefault="00E057F8" w:rsidP="00F61783">
      <w:pPr>
        <w:pStyle w:val="a8"/>
        <w:ind w:firstLineChars="0" w:firstLine="0"/>
      </w:pPr>
      <w:r>
        <w:rPr>
          <w:rFonts w:hint="eastAsia"/>
        </w:rPr>
        <w:lastRenderedPageBreak/>
        <w:t>以此类推，到第四层，我们计算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4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4</m:t>
                </m:r>
              </m:e>
            </m:d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</m:t>
                </m:r>
              </m:e>
            </m:d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4</m:t>
                </m:r>
              </m:e>
            </m:d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4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4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</m:d>
              </m:sup>
            </m:sSup>
          </m:e>
        </m:d>
      </m:oMath>
      <w:r>
        <w:rPr>
          <w:rFonts w:hint="eastAsia"/>
        </w:rPr>
        <w:t>，前向传播算法可以归纳为多次迭代，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[l-1]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r>
          <w:rPr>
            <w:rFonts w:ascii="Cambria Math" w:hAnsi="Cambria Math"/>
          </w:rPr>
          <m:t>)</m:t>
        </m:r>
      </m:oMath>
      <w:r>
        <w:t>。</w:t>
      </w:r>
      <w:r>
        <w:rPr>
          <w:rFonts w:hint="eastAsia"/>
        </w:rPr>
        <w:t>这里我们不得不用一个</w:t>
      </w:r>
      <w:r>
        <w:rPr>
          <w:rFonts w:hint="eastAsia"/>
        </w:rPr>
        <w:t>for</w:t>
      </w:r>
      <w:r>
        <w:rPr>
          <w:rFonts w:hint="eastAsia"/>
        </w:rPr>
        <w:t>循环，来执行每层的计算。</w:t>
      </w:r>
    </w:p>
    <w:p w:rsidR="00E057F8" w:rsidRDefault="00E057F8" w:rsidP="00E057F8">
      <w:pPr>
        <w:pStyle w:val="2"/>
      </w:pPr>
      <w:r>
        <w:rPr>
          <w:rFonts w:hint="eastAsia"/>
        </w:rPr>
        <w:t>1.4核对矩阵的维度</w:t>
      </w:r>
    </w:p>
    <w:p w:rsidR="006A7C6F" w:rsidRDefault="006A7C6F" w:rsidP="006A7C6F">
      <w:pPr>
        <w:pStyle w:val="a8"/>
        <w:ind w:firstLineChars="0" w:firstLine="0"/>
      </w:pPr>
      <w:r>
        <w:rPr>
          <w:rFonts w:hint="eastAsia"/>
        </w:rPr>
        <w:t>在实现深度学习算法时，一个很有效的避免</w:t>
      </w:r>
      <w:r>
        <w:rPr>
          <w:rFonts w:hint="eastAsia"/>
        </w:rPr>
        <w:t>bug</w:t>
      </w:r>
      <w:r>
        <w:rPr>
          <w:rFonts w:hint="eastAsia"/>
        </w:rPr>
        <w:t>的方法就是拿出一张纸写出各个矩阵的维度。</w:t>
      </w:r>
      <m:oMath>
        <m:r>
          <w:rPr>
            <w:rFonts w:ascii="Cambria Math" w:hAnsi="Cambria Math"/>
          </w:rPr>
          <m:t>w</m:t>
        </m:r>
      </m:oMath>
      <w:r>
        <w:t>的维度是（下一层的维数，前一层的维数），即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: (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,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[l-1]</m:t>
            </m:r>
          </m:sup>
        </m:sSup>
      </m:oMath>
      <w:r>
        <w:t>)</w:t>
      </w:r>
      <w:r>
        <w:t>；</w:t>
      </w:r>
    </w:p>
    <w:p w:rsidR="00E057F8" w:rsidRDefault="006A7C6F" w:rsidP="00E057F8">
      <w:r>
        <w:rPr>
          <w:rFonts w:hint="eastAsia"/>
        </w:rPr>
        <w:t>其他维度如图所示</w:t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293370</wp:posOffset>
            </wp:positionV>
            <wp:extent cx="5274310" cy="2786380"/>
            <wp:effectExtent l="0" t="0" r="2540" b="0"/>
            <wp:wrapSquare wrapText="bothSides"/>
            <wp:docPr id="49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5ee7a8073518e36a98d4225eaf0f306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7C6F" w:rsidRDefault="006A7C6F" w:rsidP="006A7C6F">
      <w:pPr>
        <w:pStyle w:val="2"/>
      </w:pPr>
      <w:r>
        <w:rPr>
          <w:rFonts w:hint="eastAsia"/>
        </w:rPr>
        <w:t>1.5</w:t>
      </w:r>
      <w:r>
        <w:t xml:space="preserve"> </w:t>
      </w:r>
      <w:r>
        <w:rPr>
          <w:rFonts w:hint="eastAsia"/>
        </w:rPr>
        <w:t>为什么使用深层次神经网络</w:t>
      </w:r>
    </w:p>
    <w:p w:rsidR="006A7C6F" w:rsidRDefault="006A7C6F" w:rsidP="006A7C6F">
      <w:r>
        <w:rPr>
          <w:rFonts w:hint="eastAsia"/>
        </w:rPr>
        <w:t>神经网络能解决许多问题，而且不需要太多的神经元节点，但是需要很深的网络层次。首先，</w:t>
      </w: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662382E" wp14:editId="31123220">
            <wp:simplePos x="0" y="0"/>
            <wp:positionH relativeFrom="margin">
              <wp:align>left</wp:align>
            </wp:positionH>
            <wp:positionV relativeFrom="paragraph">
              <wp:posOffset>231116</wp:posOffset>
            </wp:positionV>
            <wp:extent cx="5067300" cy="2809240"/>
            <wp:effectExtent l="0" t="0" r="0" b="0"/>
            <wp:wrapSquare wrapText="bothSides"/>
            <wp:docPr id="49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563823fb44e05835948366f087f17e5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0"/>
                    <a:stretch/>
                  </pic:blipFill>
                  <pic:spPr bwMode="auto">
                    <a:xfrm>
                      <a:off x="0" y="0"/>
                      <a:ext cx="506730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我们看看神经网络在计算什么。以人脸检测的模型为例。如图所示，</w:t>
      </w:r>
    </w:p>
    <w:p w:rsidR="006A7C6F" w:rsidRDefault="006A7C6F" w:rsidP="006A7C6F">
      <w:r>
        <w:rPr>
          <w:rFonts w:hint="eastAsia"/>
        </w:rPr>
        <w:t>当你输入一张人脸图片，神经网络的第一层会提取出图片的边缘特征，第二层就根据提取出的面部特征检测不同的面部部分，最后识别出整张人脸。神经网络先从边缘的细节开始，之后再组合成更大的更复杂的部分。</w:t>
      </w:r>
    </w:p>
    <w:p w:rsidR="006A7C6F" w:rsidRDefault="006A7C6F" w:rsidP="006A7C6F">
      <w:r>
        <w:rPr>
          <w:rFonts w:hint="eastAsia"/>
        </w:rPr>
        <w:t>还有一个原因就是，和逻辑电路类似，当想表达一个复杂的函数时，使用深层次的网络会比浅层次占用更少的节点。</w:t>
      </w:r>
    </w:p>
    <w:p w:rsidR="00CF0741" w:rsidRDefault="00CF0741" w:rsidP="00CF0741">
      <w:pPr>
        <w:pStyle w:val="2"/>
      </w:pPr>
      <w:r>
        <w:rPr>
          <w:rFonts w:hint="eastAsia"/>
        </w:rPr>
        <w:t>1.6</w:t>
      </w:r>
      <w:r>
        <w:t xml:space="preserve"> </w:t>
      </w:r>
      <w:r>
        <w:rPr>
          <w:rFonts w:hint="eastAsia"/>
        </w:rPr>
        <w:t>搭建神经网络块</w:t>
      </w:r>
    </w:p>
    <w:p w:rsidR="00CF0741" w:rsidRDefault="00CF0741" w:rsidP="00CF0741">
      <w:r>
        <w:rPr>
          <w:rFonts w:hint="eastAsia"/>
        </w:rPr>
        <w:t>如图所示，这是一个神经网络结构，我们从其中的一层计算开始研究。</w:t>
      </w:r>
      <w:r>
        <w:rPr>
          <w:noProof/>
        </w:rPr>
        <w:drawing>
          <wp:inline distT="0" distB="0" distL="0" distR="0" wp14:anchorId="1CF04A7C" wp14:editId="49663BD5">
            <wp:extent cx="3466617" cy="2002420"/>
            <wp:effectExtent l="0" t="0" r="635" b="0"/>
            <wp:docPr id="49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2922198c51ca18fb64dcc7f4cc46d50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386" cy="2009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741" w:rsidRDefault="00CF0741" w:rsidP="00CF0741">
      <w:r>
        <w:rPr>
          <w:rFonts w:hint="eastAsia"/>
        </w:rPr>
        <w:t>在第l层我们有参数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p>
        </m:sSup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p>
        </m:sSup>
      </m:oMath>
      <w:r>
        <w:rPr>
          <w:rFonts w:hint="eastAsia"/>
        </w:rPr>
        <w:t>，有激活函数，输入是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l-1</m:t>
                </m:r>
              </m:e>
            </m:d>
          </m:sup>
        </m:sSup>
      </m:oMath>
      <w:r>
        <w:rPr>
          <w:rFonts w:hint="eastAsia"/>
        </w:rPr>
        <w:t>，输出是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p>
        </m:sSup>
      </m:oMath>
      <w:r>
        <w:rPr>
          <w:rFonts w:hint="eastAsia"/>
        </w:rPr>
        <w:t>，我们可以同时计算得到</w:t>
      </w:r>
      <w:r>
        <w:t>把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p>
        </m:sSup>
      </m:oMath>
      <w:r>
        <w:rPr>
          <w:rFonts w:hint="eastAsia"/>
        </w:rPr>
        <w:t>，并将其缓存起来，用于反向传播的计算。在反向传播计算过程中，我们有输入</w:t>
      </w:r>
      <m:oMath>
        <m:r>
          <w:rPr>
            <w:rFonts w:ascii="Cambria Math" w:hAnsi="Cambria Math"/>
          </w:rPr>
          <m:t>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p>
        </m:sSup>
      </m:oMath>
      <w:r>
        <w:rPr>
          <w:rFonts w:hint="eastAsia"/>
        </w:rPr>
        <w:t>，输出</w:t>
      </w:r>
      <m:oMath>
        <m:r>
          <w:rPr>
            <w:rFonts w:ascii="Cambria Math" w:hAnsi="Cambria Math"/>
          </w:rPr>
          <m:t>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  <m:r>
                  <w:rPr>
                    <w:rFonts w:ascii="微软雅黑" w:eastAsia="微软雅黑" w:hAnsi="微软雅黑" w:cs="微软雅黑" w:hint="eastAsia"/>
                  </w:rPr>
                  <m:t>-</m:t>
                </m:r>
                <m:r>
                  <w:rPr>
                    <w:rFonts w:ascii="Cambria Math" w:hAnsi="Cambria Math" w:hint="eastAsia"/>
                  </w:rPr>
                  <m:t>1</m:t>
                </m:r>
              </m:e>
            </m:d>
          </m:sup>
        </m:sSup>
      </m:oMath>
      <w:r>
        <w:rPr>
          <w:rFonts w:hint="eastAsia"/>
        </w:rPr>
        <w:t>。我们把之前缓存的z传递到反向传播过程中，用此来计算其他参数的偏微分，并用此进行梯度下降。</w:t>
      </w:r>
    </w:p>
    <w:p w:rsidR="00CF0741" w:rsidRPr="00CF0741" w:rsidRDefault="00CF0741" w:rsidP="00CF074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5C6A7A" wp14:editId="146D83B8">
            <wp:extent cx="2133600" cy="2762250"/>
            <wp:effectExtent l="0" t="0" r="0" b="0"/>
            <wp:docPr id="49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f1c14c92b1735648c05db7741f7d287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741" w:rsidRPr="00CF0741" w:rsidRDefault="00CF0741" w:rsidP="00CF0741">
      <w:pPr>
        <w:rPr>
          <w:rFonts w:hint="eastAsia"/>
        </w:rPr>
      </w:pPr>
    </w:p>
    <w:p w:rsidR="00CF0741" w:rsidRDefault="00CF0741" w:rsidP="00CF0741">
      <w:r>
        <w:rPr>
          <w:noProof/>
        </w:rPr>
        <w:drawing>
          <wp:inline distT="0" distB="0" distL="0" distR="0" wp14:anchorId="77928A0E" wp14:editId="4BC72E8D">
            <wp:extent cx="4457700" cy="885825"/>
            <wp:effectExtent l="0" t="0" r="0" b="9525"/>
            <wp:docPr id="49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0b59199835620b12c781b3190a3fca1c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741" w:rsidRPr="00CF0741" w:rsidRDefault="00CF0741" w:rsidP="00CF0741">
      <w:pPr>
        <w:rPr>
          <w:rFonts w:hint="eastAsia"/>
        </w:rPr>
      </w:pPr>
      <w:r>
        <w:rPr>
          <w:noProof/>
        </w:rPr>
        <w:drawing>
          <wp:inline distT="0" distB="0" distL="0" distR="0" wp14:anchorId="78221DDC" wp14:editId="4FE0816C">
            <wp:extent cx="5274310" cy="2654736"/>
            <wp:effectExtent l="0" t="0" r="2540" b="0"/>
            <wp:docPr id="49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be2f6c7a8ff3c58e952208d5d59b19ce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4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7F8" w:rsidRPr="00E057F8" w:rsidRDefault="00E057F8" w:rsidP="00E057F8">
      <w:pPr>
        <w:pStyle w:val="a7"/>
        <w:ind w:left="564" w:firstLineChars="0" w:firstLine="0"/>
      </w:pPr>
    </w:p>
    <w:p w:rsidR="00E057F8" w:rsidRDefault="00225BCB" w:rsidP="00225BCB">
      <w:pPr>
        <w:pStyle w:val="2"/>
      </w:pPr>
      <w:r>
        <w:rPr>
          <w:rFonts w:hint="eastAsia"/>
        </w:rPr>
        <w:t>1.7</w:t>
      </w:r>
      <w:r>
        <w:t xml:space="preserve"> </w:t>
      </w:r>
      <w:r>
        <w:rPr>
          <w:rFonts w:hint="eastAsia"/>
        </w:rPr>
        <w:t>参数和超参数</w:t>
      </w:r>
    </w:p>
    <w:p w:rsidR="00225BCB" w:rsidRPr="00225BCB" w:rsidRDefault="00225BCB" w:rsidP="00225BCB">
      <w:pPr>
        <w:rPr>
          <w:rFonts w:hint="eastAsia"/>
        </w:rPr>
      </w:pPr>
      <w:r>
        <w:rPr>
          <w:rFonts w:hint="eastAsia"/>
        </w:rPr>
        <w:t>想要我们的神经网络达到很好的效果，我们还需要仔细规划参数和超参数。参数是指模拟该函数所直接用到的参数，如ω和b，超参数是决定这些参数形成的数字，如learing</w:t>
      </w:r>
      <w:r>
        <w:t xml:space="preserve"> rate</w:t>
      </w:r>
      <w:r>
        <w:rPr>
          <w:rFonts w:hint="eastAsia"/>
        </w:rPr>
        <w:t>，iterations，激活函数，神经网络层数，节点等。如何寻找超参数的最优值？我们的结论是不断尝试不同的超参数，并进行更新迭代。超参数事实上并没有什么明显的经验法则。</w:t>
      </w:r>
      <w:bookmarkStart w:id="0" w:name="_GoBack"/>
      <w:bookmarkEnd w:id="0"/>
    </w:p>
    <w:p w:rsidR="00F61783" w:rsidRDefault="00F61783" w:rsidP="00CF0741">
      <w:pPr>
        <w:pStyle w:val="a8"/>
        <w:ind w:firstLineChars="0" w:firstLine="0"/>
        <w:rPr>
          <w:rFonts w:hint="eastAsia"/>
        </w:rPr>
      </w:pPr>
    </w:p>
    <w:p w:rsidR="00F61783" w:rsidRPr="00955505" w:rsidRDefault="00F61783" w:rsidP="00955505"/>
    <w:sectPr w:rsidR="00F61783" w:rsidRPr="009555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0400" w:rsidRDefault="00270400" w:rsidP="00955505">
      <w:r>
        <w:separator/>
      </w:r>
    </w:p>
  </w:endnote>
  <w:endnote w:type="continuationSeparator" w:id="0">
    <w:p w:rsidR="00270400" w:rsidRDefault="00270400" w:rsidP="009555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0400" w:rsidRDefault="00270400" w:rsidP="00955505">
      <w:r>
        <w:separator/>
      </w:r>
    </w:p>
  </w:footnote>
  <w:footnote w:type="continuationSeparator" w:id="0">
    <w:p w:rsidR="00270400" w:rsidRDefault="00270400" w:rsidP="009555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C849B2"/>
    <w:multiLevelType w:val="multilevel"/>
    <w:tmpl w:val="EED60CBE"/>
    <w:lvl w:ilvl="0">
      <w:start w:val="1"/>
      <w:numFmt w:val="decimal"/>
      <w:lvlText w:val="%1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B13"/>
    <w:rsid w:val="00225BCB"/>
    <w:rsid w:val="00270400"/>
    <w:rsid w:val="003C36E4"/>
    <w:rsid w:val="00606B13"/>
    <w:rsid w:val="006A7C6F"/>
    <w:rsid w:val="00955505"/>
    <w:rsid w:val="00C00326"/>
    <w:rsid w:val="00CF0741"/>
    <w:rsid w:val="00DA719D"/>
    <w:rsid w:val="00E057F8"/>
    <w:rsid w:val="00E47931"/>
    <w:rsid w:val="00F61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91CF8F"/>
  <w15:chartTrackingRefBased/>
  <w15:docId w15:val="{48C3A10C-52AE-4742-B663-49E84B09C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5550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5550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555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5550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555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5550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5550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5550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C36E4"/>
    <w:pPr>
      <w:ind w:firstLineChars="200" w:firstLine="420"/>
    </w:pPr>
  </w:style>
  <w:style w:type="paragraph" w:customStyle="1" w:styleId="a8">
    <w:name w:val="正文机器学习"/>
    <w:basedOn w:val="a"/>
    <w:link w:val="Char"/>
    <w:qFormat/>
    <w:rsid w:val="00F61783"/>
    <w:pPr>
      <w:spacing w:line="360" w:lineRule="auto"/>
      <w:ind w:firstLineChars="200" w:firstLine="420"/>
    </w:pPr>
    <w:rPr>
      <w:rFonts w:ascii="Calibri" w:eastAsia="宋体" w:hAnsi="Calibri" w:cs="Times New Roman"/>
    </w:rPr>
  </w:style>
  <w:style w:type="character" w:customStyle="1" w:styleId="Char">
    <w:name w:val="正文机器学习 Char"/>
    <w:basedOn w:val="a0"/>
    <w:link w:val="a8"/>
    <w:qFormat/>
    <w:rsid w:val="00F61783"/>
    <w:rPr>
      <w:rFonts w:ascii="Calibri" w:eastAsia="宋体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295</Words>
  <Characters>1686</Characters>
  <Application>Microsoft Office Word</Application>
  <DocSecurity>0</DocSecurity>
  <Lines>14</Lines>
  <Paragraphs>3</Paragraphs>
  <ScaleCrop>false</ScaleCrop>
  <Company/>
  <LinksUpToDate>false</LinksUpToDate>
  <CharactersWithSpaces>1978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炫华</dc:creator>
  <cp:keywords/>
  <dc:description/>
  <cp:lastModifiedBy>何 炫华</cp:lastModifiedBy>
  <cp:revision>3</cp:revision>
  <dcterms:created xsi:type="dcterms:W3CDTF">2019-09-22T03:36:00Z</dcterms:created>
  <dcterms:modified xsi:type="dcterms:W3CDTF">2019-09-22T05:46:00Z</dcterms:modified>
</cp:coreProperties>
</file>