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6775094"/>
        <w:docPartObj>
          <w:docPartGallery w:val="Cover Pages"/>
          <w:docPartUnique/>
        </w:docPartObj>
      </w:sdtPr>
      <w:sdtEndPr/>
      <w:sdtContent>
        <w:p w:rsidR="00854AC8" w:rsidRDefault="00D87D14">
          <w:pPr>
            <w:rPr>
              <w:rFonts w:asciiTheme="majorHAnsi" w:hAnsiTheme="majorHAnsi"/>
              <w:smallCaps/>
              <w:color w:val="7FD13B" w:themeColor="accent1"/>
              <w:spacing w:val="10"/>
              <w:sz w:val="48"/>
              <w:szCs w:val="48"/>
            </w:rPr>
          </w:pPr>
          <w:r>
            <w:rPr>
              <w:rFonts w:asciiTheme="majorHAnsi" w:hAnsiTheme="majorHAnsi"/>
              <w:smallCaps/>
              <w:noProof/>
              <w:color w:val="7FD13B" w:themeColor="accent1"/>
              <w:spacing w:val="10"/>
              <w:sz w:val="48"/>
              <w:szCs w:val="48"/>
              <w:lang w:eastAsia="en-US"/>
            </w:rPr>
            <w:pict>
              <v:rect id="_x0000_s1109" style="position:absolute;margin-left:0;margin-top:0;width:367.2pt;height:395.9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854AC8" w:rsidRDefault="00D87D14">
                      <w:pPr>
                        <w:rPr>
                          <w:rFonts w:asciiTheme="majorHAnsi" w:hAnsiTheme="majorHAnsi"/>
                          <w:smallCaps/>
                          <w:color w:val="750A3C" w:themeColor="accent2" w:themeShade="80"/>
                          <w:spacing w:val="20"/>
                          <w:sz w:val="56"/>
                          <w:szCs w:val="56"/>
                        </w:rPr>
                      </w:pPr>
                      <w:sdt>
                        <w:sdtPr>
                          <w:rPr>
                            <w:rFonts w:asciiTheme="majorHAnsi" w:hAnsiTheme="majorHAnsi"/>
                            <w:smallCaps/>
                            <w:color w:val="750A3C"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442F9">
                            <w:rPr>
                              <w:rFonts w:asciiTheme="majorHAnsi" w:hAnsiTheme="majorHAnsi"/>
                              <w:smallCaps/>
                              <w:color w:val="750A3C" w:themeColor="accent2" w:themeShade="80"/>
                              <w:spacing w:val="20"/>
                              <w:sz w:val="56"/>
                              <w:szCs w:val="56"/>
                            </w:rPr>
                            <w:t>Project 2</w:t>
                          </w:r>
                          <w:r w:rsidR="00641E33">
                            <w:rPr>
                              <w:rFonts w:asciiTheme="majorHAnsi" w:hAnsiTheme="majorHAnsi"/>
                              <w:smallCaps/>
                              <w:color w:val="750A3C" w:themeColor="accent2" w:themeShade="80"/>
                              <w:spacing w:val="20"/>
                              <w:sz w:val="56"/>
                              <w:szCs w:val="56"/>
                            </w:rPr>
                            <w:t xml:space="preserve">: </w:t>
                          </w:r>
                          <w:r w:rsidR="009442F9">
                            <w:rPr>
                              <w:rFonts w:asciiTheme="majorHAnsi" w:hAnsiTheme="majorHAnsi"/>
                              <w:smallCaps/>
                              <w:color w:val="750A3C" w:themeColor="accent2" w:themeShade="80"/>
                              <w:spacing w:val="20"/>
                              <w:sz w:val="56"/>
                              <w:szCs w:val="56"/>
                            </w:rPr>
                            <w:t>Memory Management</w:t>
                          </w:r>
                        </w:sdtContent>
                      </w:sdt>
                    </w:p>
                    <w:p w:rsidR="00854AC8" w:rsidRDefault="00D87D14">
                      <w:pPr>
                        <w:rPr>
                          <w:i/>
                          <w:color w:val="750A3C" w:themeColor="accent2" w:themeShade="80"/>
                          <w:sz w:val="28"/>
                          <w:szCs w:val="28"/>
                        </w:rPr>
                      </w:pPr>
                      <w:sdt>
                        <w:sdtPr>
                          <w:rPr>
                            <w:i/>
                            <w:color w:val="750A3C"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500275">
                            <w:rPr>
                              <w:i/>
                              <w:color w:val="750A3C" w:themeColor="accent2" w:themeShade="80"/>
                              <w:sz w:val="28"/>
                              <w:szCs w:val="28"/>
                            </w:rPr>
                            <w:t>University of North Texas</w:t>
                          </w:r>
                        </w:sdtContent>
                      </w:sdt>
                    </w:p>
                    <w:p w:rsidR="00854AC8" w:rsidRDefault="00500275">
                      <w:pPr>
                        <w:rPr>
                          <w:i/>
                          <w:color w:val="750A3C" w:themeColor="accent2" w:themeShade="80"/>
                          <w:sz w:val="28"/>
                          <w:szCs w:val="28"/>
                        </w:rPr>
                      </w:pPr>
                      <w:r>
                        <w:rPr>
                          <w:i/>
                          <w:color w:val="750A3C" w:themeColor="accent2" w:themeShade="80"/>
                          <w:sz w:val="28"/>
                          <w:szCs w:val="28"/>
                        </w:rPr>
                        <w:t>CSCE 4600</w:t>
                      </w:r>
                    </w:p>
                    <w:p w:rsidR="00854AC8" w:rsidRDefault="00365789">
                      <w:r>
                        <w:t>The purpose of this experiment was to create a memory allocation and deallocation function and compare the results to the library functions Malloc and Free.</w:t>
                      </w:r>
                    </w:p>
                  </w:txbxContent>
                </v:textbox>
                <w10:wrap anchorx="margin" anchory="page"/>
              </v:rect>
            </w:pict>
          </w:r>
          <w:r>
            <w:rPr>
              <w:rFonts w:ascii="Century Schoolbook" w:hAnsi="Century Schoolbook"/>
              <w:smallCaps/>
              <w:noProof/>
              <w:color w:val="4F271C"/>
              <w:spacing w:val="10"/>
              <w:sz w:val="32"/>
              <w:szCs w:val="32"/>
              <w:lang w:eastAsia="en-US"/>
            </w:rPr>
            <w:pict>
              <v:group id="_x0000_s1098" style="position:absolute;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7fd13b [3204]" stroked="f" strokecolor="#bfb675">
                    <v:fill color2="#b1e389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cbecb0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7fd13b [3204]" strokeweight="2.25pt"/>
                  <v:shape id="_x0000_s1103" type="#_x0000_t32" style="position:absolute;left:6587;top:8835;width:0;height:16114;mso-position-horizontal-relative:margin;mso-position-vertical-relative:page;mso-width-relative:right-margin-area" o:connectortype="straight" strokecolor="#cbecb0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e5f5d7 [660]" strokeweight="2.25pt"/>
                </v:group>
                <v:oval id="_x0000_s1105" style="position:absolute;left:8731;top:12549;width:1737;height:1687;mso-position-horizontal-relative:margin;mso-position-vertical-relative:page" fillcolor="#7fd13b [3204]" strokecolor="#7fd13b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7fd13b [3204]" strokecolor="#7fd13b [3204]" strokeweight="3pt">
                    <v:fill rotate="t"/>
                    <v:stroke linestyle="thinThin"/>
                    <v:shadow color="#1f2f3f" opacity=".5" offset=",3pt" offset2=",2pt"/>
                  </v:oval>
                  <v:rect id="_x0000_s1108" style="position:absolute;left:10653;top:14697;width:864;height:864" filled="f" stroked="f"/>
                </v:group>
                <w10:wrap anchorx="page" anchory="page"/>
              </v:group>
            </w:pict>
          </w:r>
          <w:r>
            <w:rPr>
              <w:rFonts w:ascii="Century Schoolbook" w:hAnsi="Century Schoolbook"/>
              <w:smallCaps/>
              <w:noProof/>
              <w:color w:val="4F271C"/>
              <w:spacing w:val="10"/>
              <w:sz w:val="32"/>
              <w:szCs w:val="32"/>
            </w:rPr>
            <w:pict>
              <v:oval id="_x0000_s1097" style="position:absolute;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Pr>
              <w:rFonts w:ascii="Century Schoolbook" w:hAnsi="Century Schoolbook"/>
              <w:smallCaps/>
              <w:noProof/>
              <w:color w:val="4F271C"/>
              <w:spacing w:val="10"/>
              <w:sz w:val="32"/>
              <w:szCs w:val="32"/>
            </w:rPr>
            <w:pict>
              <v:rect id="_x0000_s1096" style="position:absolute;margin-left:0;margin-top:0;width:367.15pt;height:64.25pt;z-index:251674624;mso-width-percent:600;mso-position-horizontal:left;mso-position-horizontal-relative:margin;mso-position-vertical:bottom;mso-position-vertical-relative:margin;mso-width-percent:600" o:allowincell="f" stroked="f">
                <v:textbox style="mso-next-textbox:#_x0000_s1096">
                  <w:txbxContent>
                    <w:p w:rsidR="00854AC8" w:rsidRDefault="00D87D14">
                      <w:pPr>
                        <w:spacing w:after="100"/>
                        <w:rPr>
                          <w:color w:val="5EA226" w:themeColor="accent1" w:themeShade="BF"/>
                          <w:sz w:val="24"/>
                          <w:szCs w:val="24"/>
                        </w:rPr>
                      </w:pPr>
                      <w:sdt>
                        <w:sdtPr>
                          <w:rPr>
                            <w:color w:val="5EA226" w:themeColor="accent1" w:themeShade="BF"/>
                            <w:sz w:val="24"/>
                            <w:szCs w:val="24"/>
                          </w:rPr>
                          <w:alias w:val="Author"/>
                          <w:id w:val="280430085"/>
                          <w:text/>
                        </w:sdtPr>
                        <w:sdtEndPr/>
                        <w:sdtContent>
                          <w:r w:rsidR="002D3C48" w:rsidRPr="00A81566">
                            <w:rPr>
                              <w:color w:val="5EA226" w:themeColor="accent1" w:themeShade="BF"/>
                              <w:sz w:val="24"/>
                              <w:szCs w:val="24"/>
                            </w:rPr>
                            <w:t>Connor Bey</w:t>
                          </w:r>
                          <w:r w:rsidR="002D3C48">
                            <w:rPr>
                              <w:color w:val="5EA226" w:themeColor="accent1" w:themeShade="BF"/>
                              <w:sz w:val="24"/>
                              <w:szCs w:val="24"/>
                            </w:rPr>
                            <w:t xml:space="preserve">, </w:t>
                          </w:r>
                          <w:r w:rsidR="002D3C48" w:rsidRPr="00BC481D">
                            <w:rPr>
                              <w:color w:val="5EA226" w:themeColor="accent1" w:themeShade="BF"/>
                              <w:sz w:val="24"/>
                              <w:szCs w:val="24"/>
                            </w:rPr>
                            <w:t>Bob Jack</w:t>
                          </w:r>
                          <w:r w:rsidR="002D3C48">
                            <w:rPr>
                              <w:color w:val="5EA226" w:themeColor="accent1" w:themeShade="BF"/>
                              <w:sz w:val="24"/>
                              <w:szCs w:val="24"/>
                            </w:rPr>
                            <w:t>, Alexander Hollis</w:t>
                          </w:r>
                        </w:sdtContent>
                      </w:sdt>
                    </w:p>
                    <w:p w:rsidR="00854AC8" w:rsidRDefault="00D87D14">
                      <w:pPr>
                        <w:spacing w:after="100"/>
                        <w:rPr>
                          <w:color w:val="5EA226" w:themeColor="accent1" w:themeShade="BF"/>
                        </w:rPr>
                      </w:pPr>
                      <w:sdt>
                        <w:sdtPr>
                          <w:rPr>
                            <w:color w:val="5EA226"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5-08T00:00:00Z">
                            <w:dateFormat w:val="M/d/yyyy"/>
                            <w:lid w:val="en-US"/>
                            <w:storeMappedDataAs w:val="dateTime"/>
                            <w:calendar w:val="gregorian"/>
                          </w:date>
                        </w:sdtPr>
                        <w:sdtEndPr/>
                        <w:sdtContent>
                          <w:r w:rsidR="009442F9">
                            <w:rPr>
                              <w:color w:val="5EA226" w:themeColor="accent1" w:themeShade="BF"/>
                              <w:sz w:val="24"/>
                              <w:szCs w:val="24"/>
                            </w:rPr>
                            <w:t>5</w:t>
                          </w:r>
                          <w:r w:rsidR="00641E33">
                            <w:rPr>
                              <w:color w:val="5EA226" w:themeColor="accent1" w:themeShade="BF"/>
                              <w:sz w:val="24"/>
                              <w:szCs w:val="24"/>
                            </w:rPr>
                            <w:t>/</w:t>
                          </w:r>
                          <w:r w:rsidR="001F7B4A">
                            <w:rPr>
                              <w:color w:val="5EA226" w:themeColor="accent1" w:themeShade="BF"/>
                              <w:sz w:val="24"/>
                              <w:szCs w:val="24"/>
                            </w:rPr>
                            <w:t>8</w:t>
                          </w:r>
                          <w:r w:rsidR="00112A4A">
                            <w:rPr>
                              <w:color w:val="5EA226" w:themeColor="accent1" w:themeShade="BF"/>
                              <w:sz w:val="24"/>
                              <w:szCs w:val="24"/>
                            </w:rPr>
                            <w:t>/2015</w:t>
                          </w:r>
                        </w:sdtContent>
                      </w:sdt>
                    </w:p>
                  </w:txbxContent>
                </v:textbox>
                <w10:wrap anchorx="margin" anchory="margin"/>
              </v:rect>
            </w:pict>
          </w:r>
          <w:r w:rsidR="003D2E3C">
            <w:br w:type="page"/>
          </w:r>
        </w:p>
      </w:sdtContent>
    </w:sdt>
    <w:p w:rsidR="00854AC8" w:rsidRDefault="00D87D14">
      <w:pPr>
        <w:pStyle w:val="Title"/>
      </w:pPr>
      <w:sdt>
        <w:sdtPr>
          <w:id w:val="112299847"/>
          <w:docPartObj>
            <w:docPartGallery w:val="Quick Parts"/>
            <w:docPartUnique/>
          </w:docPartObj>
        </w:sdtPr>
        <w:sdtEndPr/>
        <w:sdtContent>
          <w:r>
            <w:rPr>
              <w:rFonts w:ascii="Century Schoolbook" w:hAnsi="Century Schoolbook"/>
              <w:noProof/>
              <w:color w:val="4F271C"/>
              <w:sz w:val="32"/>
              <w:szCs w:val="32"/>
            </w:rPr>
            <w:pict>
              <v:oval id="_x0000_s1094" style="position:absolute;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rPr>
          <w:alias w:val="Title"/>
          <w:tag w:val="Title"/>
          <w:id w:val="221498486"/>
          <w:dataBinding w:prefixMappings="xmlns:ns0='http://purl.org/dc/elements/1.1/' xmlns:ns1='http://schemas.openxmlformats.org/package/2006/metadata/core-properties' " w:xpath="/ns1:coreProperties[1]/ns0:title[1]" w:storeItemID="{6C3C8BC8-F283-45AE-878A-BAB7291924A1}"/>
          <w:text/>
        </w:sdtPr>
        <w:sdtEndPr/>
        <w:sdtContent>
          <w:r w:rsidR="00680A15">
            <w:rPr>
              <w:rFonts w:asciiTheme="minorHAnsi" w:hAnsiTheme="minorHAnsi"/>
              <w:color w:val="auto"/>
              <w:spacing w:val="0"/>
            </w:rPr>
            <w:t>Project 2: Memory Management</w:t>
          </w:r>
        </w:sdtContent>
      </w:sdt>
      <w:r>
        <w:rPr>
          <w:szCs w:val="52"/>
        </w:rPr>
        <w:pict>
          <v:group id="_x0000_s1086" style="position:absolute;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Pr>
          <w:szCs w:val="52"/>
        </w:rPr>
        <w:pict>
          <v:group id="_x0000_s1083" style="position:absolute;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Pr>
          <w:szCs w:val="52"/>
        </w:rPr>
        <w:pict>
          <v:group id="_x0000_s1080" style="position:absolute;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Pr>
          <w:szCs w:val="52"/>
        </w:rPr>
        <w:pict>
          <v:group id="_x0000_s1077" style="position:absolute;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Pr>
          <w:szCs w:val="52"/>
        </w:rPr>
        <w:pict>
          <v:group id="_x0000_s1074" style="position:absolute;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Pr>
          <w:szCs w:val="52"/>
        </w:rPr>
        <w:pict>
          <v:group id="_x0000_s1071" style="position:absolute;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Pr>
          <w:szCs w:val="52"/>
        </w:rPr>
        <w:pict>
          <v:group id="_x0000_s1068" style="position:absolute;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Pr>
          <w:szCs w:val="52"/>
        </w:rPr>
        <w:pict>
          <v:group id="_x0000_s1065" style="position:absolute;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Pr>
          <w:szCs w:val="52"/>
        </w:rPr>
        <w:pict>
          <v:group id="_x0000_s1062" style="position:absolute;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Pr>
          <w:szCs w:val="52"/>
        </w:rPr>
        <w:pict>
          <v:group id="_x0000_s1059" style="position:absolute;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Pr>
          <w:szCs w:val="52"/>
        </w:rPr>
        <w:pict>
          <v:group id="_x0000_s1056" style="position:absolute;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Pr>
          <w:szCs w:val="52"/>
        </w:rPr>
        <w:pict>
          <v:group id="_x0000_s1053" style="position:absolute;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Pr>
          <w:szCs w:val="52"/>
        </w:rPr>
        <w:pict>
          <v:group id="_x0000_s1050" style="position:absolute;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Pr>
          <w:szCs w:val="52"/>
        </w:rPr>
        <w:pict>
          <v:group id="_x0000_s1047" style="position:absolute;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Pr>
          <w:szCs w:val="52"/>
        </w:rPr>
        <w:pict>
          <v:group id="_x0000_s1044" style="position:absolute;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Pr>
          <w:szCs w:val="52"/>
        </w:rPr>
        <w:pict>
          <v:group id="_x0000_s1041" style="position:absolute;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Pr>
          <w:szCs w:val="52"/>
        </w:rPr>
        <w:pict>
          <v:group id="_x0000_s1038" style="position:absolute;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Pr>
          <w:szCs w:val="52"/>
        </w:rPr>
        <w:pict>
          <v:group id="_x0000_s1035" style="position:absolute;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Pr>
          <w:szCs w:val="52"/>
        </w:rPr>
        <w:pict>
          <v:group id="_x0000_s1032" style="position:absolute;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Pr>
          <w:szCs w:val="52"/>
        </w:rPr>
        <w:pict>
          <v:group id="_x0000_s1029" style="position:absolute;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Pr>
          <w:szCs w:val="52"/>
        </w:rPr>
        <w:pict>
          <v:group id="_x0000_s1026" style="position:absolute;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Subtitle"/>
        <w:tag w:val="Subtitle"/>
        <w:id w:val="221498499"/>
        <w:dataBinding w:prefixMappings="xmlns:ns0='http://purl.org/dc/elements/1.1/' xmlns:ns1='http://schemas.openxmlformats.org/package/2006/metadata/core-properties' " w:xpath="/ns1:coreProperties[1]/ns0:subject[1]" w:storeItemID="{6C3C8BC8-F283-45AE-878A-BAB7291924A1}"/>
        <w:text/>
      </w:sdtPr>
      <w:sdtEndPr/>
      <w:sdtContent>
        <w:p w:rsidR="00854AC8" w:rsidRDefault="00500275">
          <w:pPr>
            <w:pStyle w:val="Subtitle"/>
          </w:pPr>
          <w:r>
            <w:t>University of North Texas</w:t>
          </w:r>
        </w:p>
      </w:sdtContent>
    </w:sdt>
    <w:p w:rsidR="00854AC8" w:rsidRDefault="000E7E68" w:rsidP="000E7E68">
      <w:pPr>
        <w:pStyle w:val="Heading1"/>
      </w:pPr>
      <w:r>
        <w:t>Introduction</w:t>
      </w:r>
    </w:p>
    <w:p w:rsidR="00D17F1B" w:rsidRDefault="000E7E68" w:rsidP="000E7E68">
      <w:r>
        <w:t>For this experiment</w:t>
      </w:r>
      <w:r w:rsidR="00B07499">
        <w:t>,</w:t>
      </w:r>
      <w:r>
        <w:t xml:space="preserve"> </w:t>
      </w:r>
      <w:r w:rsidR="00B07499">
        <w:t xml:space="preserve">a </w:t>
      </w:r>
      <w:r w:rsidR="00D17F1B">
        <w:t xml:space="preserve">memory management system is designed to allocate memory </w:t>
      </w:r>
      <w:r w:rsidR="00A85871">
        <w:t>to a pre</w:t>
      </w:r>
      <w:r w:rsidR="00D17F1B">
        <w:t>defined memory blo</w:t>
      </w:r>
      <w:r w:rsidR="00E73AB4">
        <w:t>ck. Using 50 processes that</w:t>
      </w:r>
      <w:r w:rsidR="00D17F1B">
        <w:t xml:space="preserve"> run at var</w:t>
      </w:r>
      <w:r w:rsidR="00E73AB4">
        <w:t>ying</w:t>
      </w:r>
      <w:r w:rsidR="00D17F1B">
        <w:t xml:space="preserve"> cycles, the memory is partitioned inside the memory block. After each process completes, the allocated memory is returned to the available memory pool</w:t>
      </w:r>
      <w:r w:rsidR="00BB2B36">
        <w:t>,</w:t>
      </w:r>
      <w:r w:rsidR="00D17F1B">
        <w:t xml:space="preserve"> with a</w:t>
      </w:r>
      <w:r w:rsidR="003529D2">
        <w:t>n</w:t>
      </w:r>
      <w:r w:rsidR="00D17F1B">
        <w:t xml:space="preserve"> adapted version of </w:t>
      </w:r>
      <w:r w:rsidR="00E73AB4" w:rsidRPr="00E849AE">
        <w:rPr>
          <w:i/>
        </w:rPr>
        <w:t>free (</w:t>
      </w:r>
      <w:r w:rsidR="00D17F1B" w:rsidRPr="00E849AE">
        <w:rPr>
          <w:i/>
        </w:rPr>
        <w:t>).</w:t>
      </w:r>
      <w:r w:rsidR="00D17F1B">
        <w:t xml:space="preserve"> Each process will enter the system every 50 cycles and check if there is room to be allocated. All processes will run until completion and then exit the system. A process will only enter the system if there is room for it to be allocated.</w:t>
      </w:r>
    </w:p>
    <w:p w:rsidR="00D17F1B" w:rsidRDefault="00D17F1B" w:rsidP="000E7E68">
      <w:r>
        <w:t xml:space="preserve">The created memory manager will be compared to the </w:t>
      </w:r>
      <w:r w:rsidR="00E73AB4" w:rsidRPr="00E849AE">
        <w:rPr>
          <w:i/>
        </w:rPr>
        <w:t>malloc (</w:t>
      </w:r>
      <w:r w:rsidRPr="00E849AE">
        <w:rPr>
          <w:i/>
        </w:rPr>
        <w:t>)</w:t>
      </w:r>
      <w:r>
        <w:t xml:space="preserve"> and </w:t>
      </w:r>
      <w:r w:rsidR="00E73AB4" w:rsidRPr="00E849AE">
        <w:rPr>
          <w:i/>
        </w:rPr>
        <w:t>free (</w:t>
      </w:r>
      <w:r w:rsidRPr="00E849AE">
        <w:rPr>
          <w:i/>
        </w:rPr>
        <w:t xml:space="preserve">) </w:t>
      </w:r>
      <w:r w:rsidR="00C439FB">
        <w:t xml:space="preserve">library </w:t>
      </w:r>
      <w:r>
        <w:t xml:space="preserve">functions. Time trials are established with 10 sets of different processes. The same initial queues will be used for the </w:t>
      </w:r>
      <w:r w:rsidR="00E73AB4" w:rsidRPr="00E849AE">
        <w:rPr>
          <w:i/>
        </w:rPr>
        <w:t>malloc (</w:t>
      </w:r>
      <w:r w:rsidRPr="00E849AE">
        <w:rPr>
          <w:i/>
        </w:rPr>
        <w:t>)</w:t>
      </w:r>
      <w:r>
        <w:t xml:space="preserve"> and </w:t>
      </w:r>
      <w:r w:rsidRPr="00E849AE">
        <w:rPr>
          <w:i/>
        </w:rPr>
        <w:t>my_</w:t>
      </w:r>
      <w:r w:rsidR="00E73AB4" w:rsidRPr="00E849AE">
        <w:rPr>
          <w:i/>
        </w:rPr>
        <w:t>malloc (</w:t>
      </w:r>
      <w:r w:rsidRPr="00E849AE">
        <w:rPr>
          <w:i/>
        </w:rPr>
        <w:t>)</w:t>
      </w:r>
      <w:r>
        <w:t xml:space="preserve"> </w:t>
      </w:r>
      <w:r w:rsidR="00DB1729">
        <w:t>function</w:t>
      </w:r>
      <w:r w:rsidR="00C439FB">
        <w:t xml:space="preserve">s per </w:t>
      </w:r>
      <w:r>
        <w:t xml:space="preserve">trial. This will give each function the same data and process order to deal with. Having 10 sets will add a variety of </w:t>
      </w:r>
      <w:r w:rsidR="00C439FB">
        <w:t>memory sizes and positions</w:t>
      </w:r>
      <w:r>
        <w:t xml:space="preserve"> that each function will have to use.</w:t>
      </w:r>
    </w:p>
    <w:p w:rsidR="00D17F1B" w:rsidRDefault="00D17F1B" w:rsidP="000E7E68">
      <w:r>
        <w:t>Initially</w:t>
      </w:r>
      <w:r w:rsidR="00C439FB">
        <w:t>,</w:t>
      </w:r>
      <w:r>
        <w:t xml:space="preserve"> we believe that </w:t>
      </w:r>
      <w:r w:rsidRPr="00E849AE">
        <w:rPr>
          <w:i/>
        </w:rPr>
        <w:t>my_</w:t>
      </w:r>
      <w:r w:rsidR="00E73AB4" w:rsidRPr="00E849AE">
        <w:rPr>
          <w:i/>
        </w:rPr>
        <w:t>malloc (</w:t>
      </w:r>
      <w:r w:rsidRPr="00E849AE">
        <w:rPr>
          <w:i/>
        </w:rPr>
        <w:t>)</w:t>
      </w:r>
      <w:r>
        <w:t xml:space="preserve"> will run faster </w:t>
      </w:r>
      <w:r w:rsidR="00C439FB">
        <w:t>because one context switch is called as the memory is first allocated by a</w:t>
      </w:r>
      <w:r>
        <w:t xml:space="preserve"> </w:t>
      </w:r>
      <w:r w:rsidR="00E73AB4" w:rsidRPr="00E849AE">
        <w:rPr>
          <w:i/>
        </w:rPr>
        <w:t>malloc (</w:t>
      </w:r>
      <w:r w:rsidRPr="00E849AE">
        <w:rPr>
          <w:i/>
        </w:rPr>
        <w:t>)</w:t>
      </w:r>
      <w:r w:rsidR="00C439FB">
        <w:rPr>
          <w:i/>
        </w:rPr>
        <w:t>,</w:t>
      </w:r>
      <w:r>
        <w:t xml:space="preserve"> as opposed</w:t>
      </w:r>
      <w:r w:rsidR="00C439FB">
        <w:t xml:space="preserve"> multiple context switches from using </w:t>
      </w:r>
      <w:r w:rsidR="00E73AB4" w:rsidRPr="00E849AE">
        <w:rPr>
          <w:i/>
        </w:rPr>
        <w:t>malloc (</w:t>
      </w:r>
      <w:r w:rsidRPr="00E849AE">
        <w:rPr>
          <w:i/>
        </w:rPr>
        <w:t>)</w:t>
      </w:r>
      <w:r w:rsidR="00C439FB">
        <w:t xml:space="preserve"> </w:t>
      </w:r>
      <w:r>
        <w:t xml:space="preserve">each time a process needs memory. Overall, the reduction in context switches </w:t>
      </w:r>
      <w:r w:rsidR="00C439FB">
        <w:t>should c</w:t>
      </w:r>
      <w:r>
        <w:t xml:space="preserve">ause a significant </w:t>
      </w:r>
      <w:r w:rsidR="00C439FB">
        <w:t xml:space="preserve">reduction in </w:t>
      </w:r>
      <w:r>
        <w:t>runtime.</w:t>
      </w:r>
    </w:p>
    <w:p w:rsidR="000E7E68" w:rsidRDefault="000E7E68" w:rsidP="000E7E68">
      <w:pPr>
        <w:pStyle w:val="Heading1"/>
      </w:pPr>
      <w:r>
        <w:t>Problem 1</w:t>
      </w:r>
    </w:p>
    <w:p w:rsidR="000E7E68" w:rsidRDefault="000E7E68" w:rsidP="000E7E68">
      <w:pPr>
        <w:pStyle w:val="Heading2"/>
      </w:pPr>
      <w:r w:rsidRPr="000E7E68">
        <w:t>Analysis</w:t>
      </w:r>
    </w:p>
    <w:p w:rsidR="000E7E68" w:rsidRDefault="0002651D" w:rsidP="000E7E68">
      <w:r>
        <w:t xml:space="preserve">The first problem </w:t>
      </w:r>
      <w:r w:rsidR="00C439FB">
        <w:t>establishes a scheme</w:t>
      </w:r>
      <w:r>
        <w:t xml:space="preserve"> where 50 processes can enter a system that alloca</w:t>
      </w:r>
      <w:r w:rsidR="00C439FB">
        <w:t>tes</w:t>
      </w:r>
      <w:r>
        <w:t xml:space="preserve"> memory using the </w:t>
      </w:r>
      <w:r w:rsidR="00E73AB4" w:rsidRPr="00E849AE">
        <w:rPr>
          <w:i/>
        </w:rPr>
        <w:t>malloc (</w:t>
      </w:r>
      <w:r w:rsidRPr="00E849AE">
        <w:rPr>
          <w:i/>
        </w:rPr>
        <w:t>)</w:t>
      </w:r>
      <w:r>
        <w:t xml:space="preserve"> function call. Each process has a random cycle and memory size set up in an initial q</w:t>
      </w:r>
      <w:r w:rsidR="009D7508">
        <w:t>ueue. After a process is assign</w:t>
      </w:r>
      <w:r w:rsidR="00C439FB">
        <w:t>ed</w:t>
      </w:r>
      <w:r>
        <w:t xml:space="preserve"> a memory address</w:t>
      </w:r>
      <w:r w:rsidR="00C439FB">
        <w:t>, it exits the system when the process cycle count completes. T</w:t>
      </w:r>
      <w:r w:rsidR="009D7508">
        <w:t xml:space="preserve">he memory </w:t>
      </w:r>
      <w:r w:rsidR="00C439FB">
        <w:t>used</w:t>
      </w:r>
      <w:r w:rsidR="00BB2B36">
        <w:t xml:space="preserve"> by the process is returned by</w:t>
      </w:r>
      <w:r w:rsidR="00C439FB">
        <w:t xml:space="preserve"> a library </w:t>
      </w:r>
      <w:r w:rsidR="009D7508">
        <w:t xml:space="preserve">call to </w:t>
      </w:r>
      <w:r w:rsidR="00E73AB4" w:rsidRPr="00E849AE">
        <w:rPr>
          <w:i/>
        </w:rPr>
        <w:t>free (</w:t>
      </w:r>
      <w:r w:rsidR="009D7508" w:rsidRPr="00E849AE">
        <w:rPr>
          <w:i/>
        </w:rPr>
        <w:t>).</w:t>
      </w:r>
      <w:r w:rsidR="009D7508">
        <w:t xml:space="preserve"> A timing system is setup to measure the total time take</w:t>
      </w:r>
      <w:r w:rsidR="00C439FB">
        <w:t>n to run each</w:t>
      </w:r>
      <w:r w:rsidR="009D7508">
        <w:t xml:space="preserve"> trial from the start of the first memory allocation </w:t>
      </w:r>
      <w:r w:rsidR="00E73AB4">
        <w:t>until</w:t>
      </w:r>
      <w:r w:rsidR="009D7508">
        <w:t xml:space="preserve"> the last process exiting the system </w:t>
      </w:r>
      <w:r w:rsidR="00C439FB">
        <w:t xml:space="preserve">has its memory </w:t>
      </w:r>
      <w:r w:rsidR="009D7508">
        <w:t>freed.</w:t>
      </w:r>
    </w:p>
    <w:p w:rsidR="009D7508" w:rsidRDefault="009D7508" w:rsidP="000E7E68"/>
    <w:p w:rsidR="000E7E68" w:rsidRDefault="000E7E68" w:rsidP="000E7E68">
      <w:pPr>
        <w:pStyle w:val="Heading2"/>
      </w:pPr>
      <w:r>
        <w:t>Algorithm Design and Analysis</w:t>
      </w:r>
    </w:p>
    <w:p w:rsidR="000E7E68" w:rsidRDefault="009D7508" w:rsidP="000E7E68">
      <w:r>
        <w:t>An initial process queue of 50 processes with varying cycles and memory requirements is established. Every 50 cycle ticks a process will be admitted to the system. If the memory of the admitted process</w:t>
      </w:r>
      <w:r w:rsidR="00365789">
        <w:t xml:space="preserve"> will fit into the maximum size -</w:t>
      </w:r>
      <w:r>
        <w:t xml:space="preserve"> in this case it is 10</w:t>
      </w:r>
      <w:r w:rsidR="00C439FB">
        <w:t xml:space="preserve"> </w:t>
      </w:r>
      <w:r>
        <w:t xml:space="preserve">MB, then it will be admitted to enter the system. </w:t>
      </w:r>
    </w:p>
    <w:p w:rsidR="009D7508" w:rsidRDefault="00170606" w:rsidP="000E7E68">
      <w:r>
        <w:rPr>
          <w:noProof/>
          <w:lang w:eastAsia="en-US"/>
        </w:rPr>
        <w:drawing>
          <wp:anchor distT="0" distB="0" distL="114300" distR="114300" simplePos="0" relativeHeight="251678720" behindDoc="1" locked="0" layoutInCell="1" allowOverlap="1">
            <wp:simplePos x="0" y="0"/>
            <wp:positionH relativeFrom="column">
              <wp:posOffset>2720340</wp:posOffset>
            </wp:positionH>
            <wp:positionV relativeFrom="paragraph">
              <wp:posOffset>1056005</wp:posOffset>
            </wp:positionV>
            <wp:extent cx="3000375" cy="2277110"/>
            <wp:effectExtent l="95250" t="57150" r="123825" b="104140"/>
            <wp:wrapTight wrapText="bothSides">
              <wp:wrapPolygon edited="0">
                <wp:start x="-137" y="-542"/>
                <wp:lineTo x="-686" y="1265"/>
                <wp:lineTo x="-686" y="20962"/>
                <wp:lineTo x="-137" y="22588"/>
                <wp:lineTo x="22080" y="22588"/>
                <wp:lineTo x="22354" y="22588"/>
                <wp:lineTo x="22491" y="21323"/>
                <wp:lineTo x="22491" y="361"/>
                <wp:lineTo x="22080" y="-542"/>
                <wp:lineTo x="-137" y="-542"/>
              </wp:wrapPolygon>
            </wp:wrapTight>
            <wp:docPr id="2" name="Picture 1" descr="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1.png"/>
                    <pic:cNvPicPr/>
                  </pic:nvPicPr>
                  <pic:blipFill>
                    <a:blip r:embed="rId14" cstate="print"/>
                    <a:stretch>
                      <a:fillRect/>
                    </a:stretch>
                  </pic:blipFill>
                  <pic:spPr>
                    <a:xfrm>
                      <a:off x="0" y="0"/>
                      <a:ext cx="3000375" cy="2277110"/>
                    </a:xfrm>
                    <a:prstGeom prst="rect">
                      <a:avLst/>
                    </a:prstGeom>
                    <a:ln w="38100">
                      <a:solidFill>
                        <a:schemeClr val="accent1"/>
                      </a:solidFill>
                    </a:ln>
                    <a:effectLst>
                      <a:outerShdw blurRad="50800" dist="38100" dir="2700000" algn="tl" rotWithShape="0">
                        <a:prstClr val="black">
                          <a:alpha val="40000"/>
                        </a:prstClr>
                      </a:outerShdw>
                    </a:effectLst>
                  </pic:spPr>
                </pic:pic>
              </a:graphicData>
            </a:graphic>
          </wp:anchor>
        </w:drawing>
      </w:r>
      <w:r w:rsidR="009D7508">
        <w:t xml:space="preserve">If the process does not fit in the memory requirement, then it will be pushed into a waiting queue. This cycle will repeat every 50 ticks. Upon the next iteration, if there is a process sitting in the waiting queue, it will take a priority over a process sitting in the initial queue. This will prevent starvation of processes in the waiting queue. The waiting process will see if there is space for it to enter, if not it will pass to the next process in waiting. </w:t>
      </w:r>
      <w:r w:rsidR="00AA3A76">
        <w:t>If the processes in the waiting queue are too large</w:t>
      </w:r>
      <w:r w:rsidR="009D7508">
        <w:t>, then the process</w:t>
      </w:r>
      <w:r w:rsidR="00AA3A76">
        <w:t>es</w:t>
      </w:r>
      <w:r w:rsidR="009D7508">
        <w:t xml:space="preserve"> in the init</w:t>
      </w:r>
      <w:r w:rsidR="004D788D">
        <w:t>ial</w:t>
      </w:r>
      <w:r w:rsidR="009D7508">
        <w:t xml:space="preserve"> queue </w:t>
      </w:r>
      <w:r w:rsidR="00AA3A76">
        <w:t>are checked for eligible candidates.</w:t>
      </w:r>
    </w:p>
    <w:p w:rsidR="009D7508" w:rsidRDefault="009D7508" w:rsidP="000E7E68">
      <w:r>
        <w:t>Any process that can fit</w:t>
      </w:r>
      <w:r w:rsidR="00D14EBA">
        <w:t xml:space="preserve"> is </w:t>
      </w:r>
      <w:r>
        <w:t>allowed to enter the system. Other process that cannot will enter the waiting queue. This system</w:t>
      </w:r>
      <w:r w:rsidR="00D14EBA">
        <w:t xml:space="preserve"> is constructed to </w:t>
      </w:r>
      <w:r>
        <w:t>handle addition</w:t>
      </w:r>
      <w:r w:rsidR="00D14EBA">
        <w:t>al p</w:t>
      </w:r>
      <w:r>
        <w:t xml:space="preserve">rocesses </w:t>
      </w:r>
      <w:r w:rsidR="00D14EBA">
        <w:t xml:space="preserve">placed </w:t>
      </w:r>
      <w:r>
        <w:t xml:space="preserve">into the </w:t>
      </w:r>
      <w:r w:rsidR="00D14EBA">
        <w:t xml:space="preserve">init queue besides the original </w:t>
      </w:r>
      <w:r>
        <w:t>50 processes.</w:t>
      </w:r>
    </w:p>
    <w:p w:rsidR="001E1848" w:rsidRDefault="002936C2" w:rsidP="002936C2">
      <w:pPr>
        <w:pStyle w:val="Heading3"/>
      </w:pPr>
      <w:r>
        <w:t>Issues</w:t>
      </w:r>
    </w:p>
    <w:p w:rsidR="00C42925" w:rsidRDefault="00C42925" w:rsidP="00C42925">
      <w:r>
        <w:t>The algorithm was designed initially to accommodate problem #3 with memory constraints added. There were a fair amount of problems with memory failing to be allocated because the random memory generator was allocating memory too high. Infinite looping occurred because the memory had nowhere to go and the system could not cycle through.</w:t>
      </w:r>
    </w:p>
    <w:p w:rsidR="00170606" w:rsidRDefault="005816D3" w:rsidP="005816D3">
      <w:r>
        <w:t>The majority of problems came from trying to find a proper allocation of memory to fit with this algorithm and be uniform through other trials and size constraints. A value was decided upon that fit best was the maximum cap value of 10 MB divided by 16. This worked well in the random memory generator and gave values that worked uniformly in all cases.</w:t>
      </w:r>
    </w:p>
    <w:p w:rsidR="00170606" w:rsidRDefault="00170606" w:rsidP="00EC7148">
      <w:pPr>
        <w:pStyle w:val="Heading2"/>
      </w:pPr>
    </w:p>
    <w:p w:rsidR="000E7E68" w:rsidRDefault="000E7E68" w:rsidP="000E7E68">
      <w:pPr>
        <w:pStyle w:val="Heading1"/>
      </w:pPr>
      <w:r>
        <w:lastRenderedPageBreak/>
        <w:t>Problem 2</w:t>
      </w:r>
    </w:p>
    <w:p w:rsidR="000E7E68" w:rsidRDefault="000E7E68" w:rsidP="000E7E68">
      <w:pPr>
        <w:pStyle w:val="Heading2"/>
      </w:pPr>
      <w:r w:rsidRPr="000E7E68">
        <w:t>Analysis</w:t>
      </w:r>
    </w:p>
    <w:p w:rsidR="00B07499" w:rsidRDefault="00622197" w:rsidP="000E7E68">
      <w:r>
        <w:t>The second problem is to create a memory manager that allocate</w:t>
      </w:r>
      <w:r w:rsidR="00D14EBA">
        <w:t>s</w:t>
      </w:r>
      <w:r>
        <w:t xml:space="preserve"> memory using functions</w:t>
      </w:r>
      <w:r w:rsidR="00D14EBA">
        <w:t xml:space="preserve"> named </w:t>
      </w:r>
      <w:r w:rsidRPr="00E849AE">
        <w:rPr>
          <w:i/>
        </w:rPr>
        <w:t>my_</w:t>
      </w:r>
      <w:r w:rsidR="003E3916" w:rsidRPr="00E849AE">
        <w:rPr>
          <w:i/>
        </w:rPr>
        <w:t>malloc (</w:t>
      </w:r>
      <w:r w:rsidRPr="00E849AE">
        <w:rPr>
          <w:i/>
        </w:rPr>
        <w:t xml:space="preserve">) </w:t>
      </w:r>
      <w:r>
        <w:t xml:space="preserve">and </w:t>
      </w:r>
      <w:r w:rsidRPr="00E849AE">
        <w:rPr>
          <w:i/>
        </w:rPr>
        <w:t>my_</w:t>
      </w:r>
      <w:r w:rsidR="003E3916" w:rsidRPr="00E849AE">
        <w:rPr>
          <w:i/>
        </w:rPr>
        <w:t>free (</w:t>
      </w:r>
      <w:r w:rsidRPr="00E849AE">
        <w:rPr>
          <w:i/>
        </w:rPr>
        <w:t>)</w:t>
      </w:r>
      <w:r w:rsidR="00D14EBA">
        <w:rPr>
          <w:i/>
        </w:rPr>
        <w:t xml:space="preserve">. </w:t>
      </w:r>
      <w:r w:rsidR="00D14EBA">
        <w:t>A predefined b</w:t>
      </w:r>
      <w:r>
        <w:t>lock of 10 MB of memory</w:t>
      </w:r>
      <w:r w:rsidR="00D14EBA">
        <w:t xml:space="preserve"> is first reserved using a </w:t>
      </w:r>
      <w:r>
        <w:t xml:space="preserve">call </w:t>
      </w:r>
      <w:r w:rsidRPr="00E849AE">
        <w:rPr>
          <w:i/>
        </w:rPr>
        <w:t>malloc()</w:t>
      </w:r>
      <w:r w:rsidR="00D14EBA">
        <w:rPr>
          <w:i/>
        </w:rPr>
        <w:t>.</w:t>
      </w:r>
      <w:r>
        <w:t xml:space="preserve"> </w:t>
      </w:r>
      <w:r w:rsidR="00D14EBA">
        <w:t xml:space="preserve">The constructed functions handle the allocation and deallocation of memory inside of the reserved memory space. </w:t>
      </w:r>
      <w:r>
        <w:t xml:space="preserve">This </w:t>
      </w:r>
      <w:r w:rsidR="00D14EBA">
        <w:t xml:space="preserve">should </w:t>
      </w:r>
      <w:r w:rsidR="00E7547A">
        <w:t>minimize</w:t>
      </w:r>
      <w:r w:rsidR="00D14EBA">
        <w:t xml:space="preserve"> </w:t>
      </w:r>
      <w:r>
        <w:t>context switches and</w:t>
      </w:r>
      <w:r w:rsidR="00D14EBA">
        <w:t xml:space="preserve"> </w:t>
      </w:r>
      <w:r>
        <w:t xml:space="preserve">runtime. </w:t>
      </w:r>
      <w:r w:rsidR="00D14EBA">
        <w:t>T</w:t>
      </w:r>
      <w:r>
        <w:t>he</w:t>
      </w:r>
      <w:r w:rsidR="00D14EBA">
        <w:t xml:space="preserve">refore the </w:t>
      </w:r>
      <w:r>
        <w:t xml:space="preserve">runtime of </w:t>
      </w:r>
      <w:r w:rsidRPr="00E849AE">
        <w:rPr>
          <w:i/>
        </w:rPr>
        <w:t>my_</w:t>
      </w:r>
      <w:r w:rsidR="003E3916" w:rsidRPr="00E849AE">
        <w:rPr>
          <w:i/>
        </w:rPr>
        <w:t>malloc (</w:t>
      </w:r>
      <w:r w:rsidRPr="00E849AE">
        <w:rPr>
          <w:i/>
        </w:rPr>
        <w:t xml:space="preserve">) </w:t>
      </w:r>
      <w:r>
        <w:t xml:space="preserve">should be faster than the runtime of </w:t>
      </w:r>
      <w:r w:rsidR="00D14EBA">
        <w:t xml:space="preserve">the created algorithm for </w:t>
      </w:r>
      <w:r w:rsidR="003E3916" w:rsidRPr="00E849AE">
        <w:rPr>
          <w:i/>
        </w:rPr>
        <w:t>malloc (</w:t>
      </w:r>
      <w:r w:rsidRPr="00E849AE">
        <w:rPr>
          <w:i/>
        </w:rPr>
        <w:t>)</w:t>
      </w:r>
      <w:r>
        <w:t xml:space="preserve"> in Problem #1. </w:t>
      </w:r>
    </w:p>
    <w:p w:rsidR="000E7E68" w:rsidRDefault="008662DE" w:rsidP="000E7E68">
      <w:pPr>
        <w:pStyle w:val="Heading2"/>
      </w:pPr>
      <w:r>
        <w:rPr>
          <w:noProof/>
          <w:lang w:eastAsia="en-US"/>
        </w:rPr>
        <w:drawing>
          <wp:anchor distT="0" distB="0" distL="114300" distR="114300" simplePos="0" relativeHeight="251680768" behindDoc="1" locked="0" layoutInCell="1" allowOverlap="1">
            <wp:simplePos x="0" y="0"/>
            <wp:positionH relativeFrom="column">
              <wp:posOffset>3391535</wp:posOffset>
            </wp:positionH>
            <wp:positionV relativeFrom="paragraph">
              <wp:posOffset>173990</wp:posOffset>
            </wp:positionV>
            <wp:extent cx="2657475" cy="1933575"/>
            <wp:effectExtent l="95250" t="57150" r="123825" b="104775"/>
            <wp:wrapTight wrapText="bothSides">
              <wp:wrapPolygon edited="0">
                <wp:start x="-155" y="-638"/>
                <wp:lineTo x="-774" y="1490"/>
                <wp:lineTo x="-155" y="22770"/>
                <wp:lineTo x="22142" y="22770"/>
                <wp:lineTo x="22452" y="22770"/>
                <wp:lineTo x="22606" y="21494"/>
                <wp:lineTo x="22606" y="426"/>
                <wp:lineTo x="22142" y="-638"/>
                <wp:lineTo x="-155" y="-638"/>
              </wp:wrapPolygon>
            </wp:wrapTight>
            <wp:docPr id="6" name="Picture 4" descr="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3.png"/>
                    <pic:cNvPicPr/>
                  </pic:nvPicPr>
                  <pic:blipFill>
                    <a:blip r:embed="rId15" cstate="print"/>
                    <a:stretch>
                      <a:fillRect/>
                    </a:stretch>
                  </pic:blipFill>
                  <pic:spPr>
                    <a:xfrm>
                      <a:off x="0" y="0"/>
                      <a:ext cx="2657475" cy="1933575"/>
                    </a:xfrm>
                    <a:prstGeom prst="rect">
                      <a:avLst/>
                    </a:prstGeom>
                    <a:ln w="38100">
                      <a:solidFill>
                        <a:schemeClr val="accent1"/>
                      </a:solidFill>
                    </a:ln>
                    <a:effectLst>
                      <a:outerShdw blurRad="50800" dist="38100" dir="2700000" algn="tl" rotWithShape="0">
                        <a:prstClr val="black">
                          <a:alpha val="40000"/>
                        </a:prstClr>
                      </a:outerShdw>
                    </a:effectLst>
                  </pic:spPr>
                </pic:pic>
              </a:graphicData>
            </a:graphic>
          </wp:anchor>
        </w:drawing>
      </w:r>
      <w:r w:rsidR="000E7E68">
        <w:t>Algorithm Design and Analysis</w:t>
      </w:r>
    </w:p>
    <w:p w:rsidR="00170606" w:rsidRDefault="00622197" w:rsidP="00622197">
      <w:r>
        <w:t xml:space="preserve">A buddy system </w:t>
      </w:r>
      <w:r w:rsidR="00A85871">
        <w:t xml:space="preserve">is utilized </w:t>
      </w:r>
      <w:r>
        <w:t xml:space="preserve">for memory management. To simplify the </w:t>
      </w:r>
      <w:r w:rsidR="00C439FB">
        <w:t>implementation of this system, a</w:t>
      </w:r>
      <w:r>
        <w:t xml:space="preserve"> binary tree data structure handle</w:t>
      </w:r>
      <w:r w:rsidR="00A85871">
        <w:t>s</w:t>
      </w:r>
      <w:r>
        <w:t xml:space="preserve"> the allocation of the memory addresses within the initially allocated </w:t>
      </w:r>
      <w:r w:rsidR="00D14EBA">
        <w:br/>
      </w:r>
      <w:r>
        <w:t xml:space="preserve">10 MB </w:t>
      </w:r>
      <w:r w:rsidR="00C468D9" w:rsidRPr="00E849AE">
        <w:rPr>
          <w:i/>
        </w:rPr>
        <w:t>malloc (</w:t>
      </w:r>
      <w:r w:rsidRPr="00E849AE">
        <w:rPr>
          <w:i/>
        </w:rPr>
        <w:t>)</w:t>
      </w:r>
      <w:r>
        <w:t xml:space="preserve"> block.</w:t>
      </w:r>
    </w:p>
    <w:p w:rsidR="00622197" w:rsidRDefault="00C439FB" w:rsidP="00622197">
      <w:r>
        <w:t>Each structure</w:t>
      </w:r>
      <w:r w:rsidR="00622197">
        <w:t xml:space="preserve"> contain</w:t>
      </w:r>
      <w:r>
        <w:t>s</w:t>
      </w:r>
      <w:r w:rsidR="00622197">
        <w:t xml:space="preserve"> a</w:t>
      </w:r>
      <w:r>
        <w:t>n</w:t>
      </w:r>
      <w:r w:rsidR="00622197">
        <w:t xml:space="preserve"> integer pointer to h</w:t>
      </w:r>
      <w:r>
        <w:t>old the memory addresses.  The four-</w:t>
      </w:r>
      <w:r w:rsidR="00622197">
        <w:t>byte size of the int</w:t>
      </w:r>
      <w:r>
        <w:t>eger</w:t>
      </w:r>
      <w:r w:rsidR="00622197">
        <w:t xml:space="preserve"> pointer is taken into consideration when handling memory address sizes.</w:t>
      </w:r>
    </w:p>
    <w:p w:rsidR="00546AE8" w:rsidRDefault="008662DE" w:rsidP="00622197">
      <w:r>
        <w:rPr>
          <w:noProof/>
          <w:lang w:eastAsia="en-US"/>
        </w:rPr>
        <w:drawing>
          <wp:anchor distT="0" distB="0" distL="114300" distR="114300" simplePos="0" relativeHeight="251684864" behindDoc="1" locked="0" layoutInCell="1" allowOverlap="1">
            <wp:simplePos x="0" y="0"/>
            <wp:positionH relativeFrom="column">
              <wp:posOffset>-186690</wp:posOffset>
            </wp:positionH>
            <wp:positionV relativeFrom="paragraph">
              <wp:posOffset>1953895</wp:posOffset>
            </wp:positionV>
            <wp:extent cx="2526030" cy="1323340"/>
            <wp:effectExtent l="95250" t="57150" r="121920" b="86360"/>
            <wp:wrapTight wrapText="bothSides">
              <wp:wrapPolygon edited="0">
                <wp:start x="-163" y="-933"/>
                <wp:lineTo x="-814" y="2177"/>
                <wp:lineTo x="-814" y="18967"/>
                <wp:lineTo x="-163" y="23010"/>
                <wp:lineTo x="22154" y="23010"/>
                <wp:lineTo x="22480" y="23010"/>
                <wp:lineTo x="22643" y="21144"/>
                <wp:lineTo x="22643" y="622"/>
                <wp:lineTo x="22154" y="-933"/>
                <wp:lineTo x="-163" y="-933"/>
              </wp:wrapPolygon>
            </wp:wrapTight>
            <wp:docPr id="3" name="Picture 4" descr="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3.png"/>
                    <pic:cNvPicPr/>
                  </pic:nvPicPr>
                  <pic:blipFill>
                    <a:blip r:embed="rId16" cstate="print"/>
                    <a:stretch>
                      <a:fillRect/>
                    </a:stretch>
                  </pic:blipFill>
                  <pic:spPr>
                    <a:xfrm>
                      <a:off x="0" y="0"/>
                      <a:ext cx="2526030" cy="1323340"/>
                    </a:xfrm>
                    <a:prstGeom prst="rect">
                      <a:avLst/>
                    </a:prstGeom>
                    <a:ln w="38100">
                      <a:solidFill>
                        <a:schemeClr val="accent1"/>
                      </a:solidFill>
                    </a:ln>
                    <a:effectLst>
                      <a:outerShdw blurRad="50800" dist="38100" dir="2700000" algn="tl" rotWithShape="0">
                        <a:prstClr val="black">
                          <a:alpha val="40000"/>
                        </a:prstClr>
                      </a:outerShdw>
                    </a:effectLst>
                  </pic:spPr>
                </pic:pic>
              </a:graphicData>
            </a:graphic>
          </wp:anchor>
        </w:drawing>
      </w:r>
      <w:r>
        <w:rPr>
          <w:noProof/>
          <w:lang w:eastAsia="en-US"/>
        </w:rPr>
        <w:drawing>
          <wp:anchor distT="0" distB="0" distL="114300" distR="114300" simplePos="0" relativeHeight="251682816" behindDoc="1" locked="0" layoutInCell="1" allowOverlap="1">
            <wp:simplePos x="0" y="0"/>
            <wp:positionH relativeFrom="column">
              <wp:posOffset>-196850</wp:posOffset>
            </wp:positionH>
            <wp:positionV relativeFrom="paragraph">
              <wp:posOffset>114300</wp:posOffset>
            </wp:positionV>
            <wp:extent cx="2526030" cy="1608455"/>
            <wp:effectExtent l="95250" t="57150" r="121920" b="86995"/>
            <wp:wrapTight wrapText="bothSides">
              <wp:wrapPolygon edited="0">
                <wp:start x="-163" y="-767"/>
                <wp:lineTo x="-814" y="1791"/>
                <wp:lineTo x="-814" y="20722"/>
                <wp:lineTo x="-163" y="22768"/>
                <wp:lineTo x="22154" y="22768"/>
                <wp:lineTo x="22480" y="22768"/>
                <wp:lineTo x="22643" y="21489"/>
                <wp:lineTo x="22643" y="512"/>
                <wp:lineTo x="22154" y="-767"/>
                <wp:lineTo x="-163" y="-767"/>
              </wp:wrapPolygon>
            </wp:wrapTight>
            <wp:docPr id="1" name="Picture 4" descr="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3.png"/>
                    <pic:cNvPicPr/>
                  </pic:nvPicPr>
                  <pic:blipFill>
                    <a:blip r:embed="rId17" cstate="print"/>
                    <a:stretch>
                      <a:fillRect/>
                    </a:stretch>
                  </pic:blipFill>
                  <pic:spPr>
                    <a:xfrm>
                      <a:off x="0" y="0"/>
                      <a:ext cx="2526030" cy="1608455"/>
                    </a:xfrm>
                    <a:prstGeom prst="rect">
                      <a:avLst/>
                    </a:prstGeom>
                    <a:ln w="38100">
                      <a:solidFill>
                        <a:schemeClr val="accent1"/>
                      </a:solidFill>
                    </a:ln>
                    <a:effectLst>
                      <a:outerShdw blurRad="50800" dist="38100" dir="2700000" algn="tl" rotWithShape="0">
                        <a:prstClr val="black">
                          <a:alpha val="40000"/>
                        </a:prstClr>
                      </a:outerShdw>
                    </a:effectLst>
                  </pic:spPr>
                </pic:pic>
              </a:graphicData>
            </a:graphic>
          </wp:anchor>
        </w:drawing>
      </w:r>
      <w:r w:rsidR="00DB1FAC">
        <w:t xml:space="preserve">The </w:t>
      </w:r>
      <w:r w:rsidR="00FA1C27">
        <w:t xml:space="preserve">first address of the </w:t>
      </w:r>
      <w:r w:rsidR="00365789" w:rsidRPr="00E849AE">
        <w:rPr>
          <w:i/>
        </w:rPr>
        <w:t>malloc (</w:t>
      </w:r>
      <w:r w:rsidR="00E849AE" w:rsidRPr="00E849AE">
        <w:rPr>
          <w:i/>
        </w:rPr>
        <w:t>)</w:t>
      </w:r>
      <w:r w:rsidR="00FA1C27">
        <w:t xml:space="preserve"> block is placed into the MemBlock data structure as </w:t>
      </w:r>
      <w:r w:rsidR="00365789">
        <w:t>an</w:t>
      </w:r>
      <w:r w:rsidR="00546AE8">
        <w:t xml:space="preserve"> integer </w:t>
      </w:r>
      <w:r w:rsidR="00FA1C27">
        <w:t xml:space="preserve">pointer address. When </w:t>
      </w:r>
      <w:r w:rsidR="00FA1C27" w:rsidRPr="00E849AE">
        <w:rPr>
          <w:i/>
        </w:rPr>
        <w:t>my_</w:t>
      </w:r>
      <w:r w:rsidR="00365789" w:rsidRPr="00E849AE">
        <w:rPr>
          <w:i/>
        </w:rPr>
        <w:t>malloc (</w:t>
      </w:r>
      <w:r w:rsidR="006B6AB7" w:rsidRPr="00E849AE">
        <w:rPr>
          <w:i/>
        </w:rPr>
        <w:t>)</w:t>
      </w:r>
      <w:r w:rsidR="00FA1C27" w:rsidRPr="00E849AE">
        <w:rPr>
          <w:i/>
        </w:rPr>
        <w:t xml:space="preserve"> </w:t>
      </w:r>
      <w:r w:rsidR="00FA1C27">
        <w:t xml:space="preserve">is called, it </w:t>
      </w:r>
      <w:r w:rsidR="00546AE8">
        <w:t xml:space="preserve">calls </w:t>
      </w:r>
      <w:r w:rsidR="00FA1C27">
        <w:t xml:space="preserve">a function named </w:t>
      </w:r>
      <w:r w:rsidR="00365789" w:rsidRPr="00E849AE">
        <w:rPr>
          <w:i/>
        </w:rPr>
        <w:t>findFit (</w:t>
      </w:r>
      <w:r w:rsidR="00FA1C27" w:rsidRPr="00E849AE">
        <w:rPr>
          <w:i/>
        </w:rPr>
        <w:t>)</w:t>
      </w:r>
      <w:r w:rsidR="00546AE8">
        <w:rPr>
          <w:i/>
        </w:rPr>
        <w:t xml:space="preserve">. </w:t>
      </w:r>
      <w:r w:rsidR="00546AE8">
        <w:t xml:space="preserve">This seeks out a proper space that exactly matches the </w:t>
      </w:r>
      <w:r w:rsidR="006B6AB7">
        <w:t xml:space="preserve">incoming memory. </w:t>
      </w:r>
      <w:r w:rsidR="00365789" w:rsidRPr="00E849AE">
        <w:rPr>
          <w:i/>
        </w:rPr>
        <w:t>FindFit (</w:t>
      </w:r>
      <w:r w:rsidR="00FA1C27" w:rsidRPr="00E849AE">
        <w:rPr>
          <w:i/>
        </w:rPr>
        <w:t xml:space="preserve">) </w:t>
      </w:r>
      <w:r w:rsidR="00FA1C27">
        <w:t>uses a binary search to run down through the memory block tree to see if a block is available</w:t>
      </w:r>
      <w:r w:rsidR="00546AE8">
        <w:t>. It returns the integer pointer address where the actual memory on the machine is stored.</w:t>
      </w:r>
    </w:p>
    <w:p w:rsidR="00622197" w:rsidRDefault="00FA1C27" w:rsidP="00622197">
      <w:r>
        <w:t>A round up function is used to round random memory numbers into the next highest power of two for ease in memory block fitting.</w:t>
      </w:r>
    </w:p>
    <w:p w:rsidR="00FA1C27" w:rsidRDefault="00FA1C27" w:rsidP="00622197">
      <w:r>
        <w:lastRenderedPageBreak/>
        <w:t xml:space="preserve">If an empty tree node is reached and is a leaf, then </w:t>
      </w:r>
      <w:r w:rsidR="009055CB">
        <w:rPr>
          <w:i/>
        </w:rPr>
        <w:t>findF</w:t>
      </w:r>
      <w:r w:rsidR="009055CB" w:rsidRPr="00E849AE">
        <w:rPr>
          <w:i/>
        </w:rPr>
        <w:t>it (</w:t>
      </w:r>
      <w:r w:rsidR="009D7F76" w:rsidRPr="00E849AE">
        <w:rPr>
          <w:i/>
        </w:rPr>
        <w:t>)</w:t>
      </w:r>
      <w:r>
        <w:t xml:space="preserve"> will split that memory block into half. The left node will be passed the integer pointer value from the current node, and the right node will be passed the current node pointer, plus the size of the memory of the node at that level. This represents a data block in the already allocated </w:t>
      </w:r>
      <w:r w:rsidR="009055CB" w:rsidRPr="00E849AE">
        <w:rPr>
          <w:i/>
        </w:rPr>
        <w:t>malloc (</w:t>
      </w:r>
      <w:r w:rsidR="009D7F76" w:rsidRPr="00E849AE">
        <w:rPr>
          <w:i/>
        </w:rPr>
        <w:t>)</w:t>
      </w:r>
      <w:r w:rsidRPr="00E849AE">
        <w:rPr>
          <w:i/>
        </w:rPr>
        <w:t xml:space="preserve"> </w:t>
      </w:r>
      <w:r>
        <w:t>chunk.</w:t>
      </w:r>
    </w:p>
    <w:p w:rsidR="00FA1C27" w:rsidRDefault="00FA1C27" w:rsidP="00622197">
      <w:r>
        <w:t>This splitting process will repeat until a chunk is found. The pointer address will be returned and the node will be mark</w:t>
      </w:r>
      <w:r w:rsidR="00546AE8">
        <w:t xml:space="preserve">ed as full. The address is </w:t>
      </w:r>
      <w:r>
        <w:t>as</w:t>
      </w:r>
      <w:r w:rsidR="00546AE8">
        <w:t xml:space="preserve">signed to the process and </w:t>
      </w:r>
      <w:r>
        <w:t>placed into the syste</w:t>
      </w:r>
      <w:r w:rsidR="00546AE8">
        <w:t xml:space="preserve">m queue where it </w:t>
      </w:r>
      <w:r>
        <w:t>run</w:t>
      </w:r>
      <w:r w:rsidR="00546AE8">
        <w:t xml:space="preserve">s to </w:t>
      </w:r>
      <w:r>
        <w:t>completion.</w:t>
      </w:r>
    </w:p>
    <w:p w:rsidR="00FA1C27" w:rsidRDefault="00FA1C27" w:rsidP="00622197">
      <w:r>
        <w:t xml:space="preserve">When a process is finished, the memory will be restored using </w:t>
      </w:r>
      <w:r w:rsidRPr="00E849AE">
        <w:rPr>
          <w:i/>
        </w:rPr>
        <w:t>my_</w:t>
      </w:r>
      <w:r w:rsidR="0013240A" w:rsidRPr="00E849AE">
        <w:rPr>
          <w:i/>
        </w:rPr>
        <w:t>free (</w:t>
      </w:r>
      <w:r w:rsidR="009D7F76" w:rsidRPr="00E849AE">
        <w:rPr>
          <w:i/>
        </w:rPr>
        <w:t>)</w:t>
      </w:r>
      <w:r w:rsidR="00546AE8">
        <w:rPr>
          <w:i/>
        </w:rPr>
        <w:t xml:space="preserve">. </w:t>
      </w:r>
      <w:r w:rsidR="00546AE8">
        <w:t xml:space="preserve">The </w:t>
      </w:r>
      <w:r w:rsidR="00E849AE">
        <w:t>tree</w:t>
      </w:r>
      <w:r w:rsidR="00546AE8">
        <w:t xml:space="preserve"> </w:t>
      </w:r>
      <w:r w:rsidR="00E849AE">
        <w:t>access</w:t>
      </w:r>
      <w:r w:rsidR="00546AE8">
        <w:t>es t</w:t>
      </w:r>
      <w:r w:rsidR="00E849AE">
        <w:t>he address of the Mem</w:t>
      </w:r>
      <w:r w:rsidR="00CF3AF0">
        <w:t>ory Block</w:t>
      </w:r>
      <w:r w:rsidR="00E849AE">
        <w:t xml:space="preserve">, and removes the node. </w:t>
      </w:r>
      <w:r w:rsidR="00CF3AF0">
        <w:t>The stored Memory Block</w:t>
      </w:r>
      <w:r>
        <w:t xml:space="preserve"> location is referenced and that node is marked as </w:t>
      </w:r>
      <w:r w:rsidR="005816D3">
        <w:t>available</w:t>
      </w:r>
      <w:r w:rsidR="00546AE8">
        <w:t>. This</w:t>
      </w:r>
      <w:r>
        <w:t xml:space="preserve"> return</w:t>
      </w:r>
      <w:r w:rsidR="00546AE8">
        <w:t>s</w:t>
      </w:r>
      <w:r>
        <w:t xml:space="preserve"> the allocated </w:t>
      </w:r>
      <w:r w:rsidR="005816D3">
        <w:t>chunk</w:t>
      </w:r>
      <w:r>
        <w:t xml:space="preserve"> of memory back into the system for reuse. A </w:t>
      </w:r>
      <w:r w:rsidR="005816D3">
        <w:t>coalescing</w:t>
      </w:r>
      <w:r>
        <w:t xml:space="preserve"> check is done next. If the node is a leaf, is empty, and its buddy, is an empty leaf, then the two will be merged into the parent. </w:t>
      </w:r>
    </w:p>
    <w:p w:rsidR="00916B62" w:rsidRDefault="00916B62" w:rsidP="00916B62">
      <w:pPr>
        <w:pStyle w:val="Heading3"/>
      </w:pPr>
      <w:r>
        <w:t>Issues</w:t>
      </w:r>
    </w:p>
    <w:p w:rsidR="006637AD" w:rsidRDefault="005816D3" w:rsidP="00A71C4F">
      <w:pPr>
        <w:rPr>
          <w:rStyle w:val="Heading3Char"/>
        </w:rPr>
      </w:pPr>
      <w:r>
        <w:t>Numerous problems arose from implementing a binary tree for the memory block buddy system. It took a while to sort out all of the issues with splitting and coalescing. Eventually it began to work well. Initially</w:t>
      </w:r>
      <w:r w:rsidR="00546AE8">
        <w:t>,</w:t>
      </w:r>
      <w:r>
        <w:t xml:space="preserve"> we saw values that were </w:t>
      </w:r>
      <w:r w:rsidR="003529D2">
        <w:t xml:space="preserve">unusually </w:t>
      </w:r>
      <w:r>
        <w:t xml:space="preserve">faster than the </w:t>
      </w:r>
      <w:r w:rsidR="00365789" w:rsidRPr="00E849AE">
        <w:rPr>
          <w:i/>
        </w:rPr>
        <w:t>malloc (</w:t>
      </w:r>
      <w:r w:rsidR="009D7F76" w:rsidRPr="00E849AE">
        <w:rPr>
          <w:i/>
        </w:rPr>
        <w:t>)</w:t>
      </w:r>
      <w:r w:rsidRPr="00E849AE">
        <w:rPr>
          <w:i/>
        </w:rPr>
        <w:t>.</w:t>
      </w:r>
      <w:r>
        <w:t xml:space="preserve"> A few bugs were discovered that we were scaling the maximum memory value along with the memory cap. This really did not place any constraint on the trial. Once this was corrected</w:t>
      </w:r>
      <w:r w:rsidR="00E00D6B">
        <w:t>,</w:t>
      </w:r>
      <w:r>
        <w:t xml:space="preserve"> we </w:t>
      </w:r>
      <w:r w:rsidR="006D20A1">
        <w:t>observed</w:t>
      </w:r>
      <w:r>
        <w:t xml:space="preserve"> that the </w:t>
      </w:r>
      <w:r w:rsidRPr="00E849AE">
        <w:rPr>
          <w:i/>
        </w:rPr>
        <w:t>my_</w:t>
      </w:r>
      <w:r w:rsidR="00327C94" w:rsidRPr="00E849AE">
        <w:rPr>
          <w:i/>
        </w:rPr>
        <w:t>malloc</w:t>
      </w:r>
      <w:r w:rsidR="00327C94" w:rsidRPr="001C0A17">
        <w:t xml:space="preserve"> (</w:t>
      </w:r>
      <w:r w:rsidR="009D7F76" w:rsidRPr="001C0A17">
        <w:t>)</w:t>
      </w:r>
      <w:r>
        <w:t xml:space="preserve"> was slower than the </w:t>
      </w:r>
      <w:r w:rsidR="00365789" w:rsidRPr="00E849AE">
        <w:rPr>
          <w:i/>
        </w:rPr>
        <w:t>malloc (</w:t>
      </w:r>
      <w:r w:rsidR="009D7F76" w:rsidRPr="00E849AE">
        <w:rPr>
          <w:i/>
        </w:rPr>
        <w:t>)</w:t>
      </w:r>
      <w:r>
        <w:t xml:space="preserve"> in the normal constraint of 10</w:t>
      </w:r>
      <w:r w:rsidR="00546AE8">
        <w:t xml:space="preserve"> </w:t>
      </w:r>
      <w:r>
        <w:t xml:space="preserve">MB. It is still not determined if a bug exists to cause this. </w:t>
      </w:r>
    </w:p>
    <w:p w:rsidR="00A71C4F" w:rsidRDefault="008662DE" w:rsidP="00A71C4F">
      <w:pPr>
        <w:rPr>
          <w:rStyle w:val="Heading3Char"/>
        </w:rPr>
      </w:pPr>
      <w:r>
        <w:rPr>
          <w:rStyle w:val="Heading3Char"/>
        </w:rPr>
        <w:t>Experimental Results</w:t>
      </w:r>
    </w:p>
    <w:p w:rsidR="0006449D" w:rsidRDefault="006637AD" w:rsidP="007F66E1">
      <w:r>
        <w:t>In</w:t>
      </w:r>
      <w:r w:rsidR="00086C25" w:rsidRPr="00086C25">
        <w:t xml:space="preserve"> the original exp</w:t>
      </w:r>
      <w:r>
        <w:t xml:space="preserve">eriment with 50 processes, we observed that </w:t>
      </w:r>
      <w:r w:rsidR="00365789">
        <w:t>malloc (</w:t>
      </w:r>
      <w:r>
        <w:t>) ran faster than my_malloc. In Part 3 when the constraints are tightened</w:t>
      </w:r>
      <w:r w:rsidR="00365789">
        <w:t xml:space="preserve">, </w:t>
      </w:r>
      <w:r w:rsidR="00365789" w:rsidRPr="00086C25">
        <w:t>my</w:t>
      </w:r>
      <w:r w:rsidRPr="006637AD">
        <w:rPr>
          <w:i/>
        </w:rPr>
        <w:t>_</w:t>
      </w:r>
      <w:r w:rsidR="00365789" w:rsidRPr="006637AD">
        <w:rPr>
          <w:i/>
        </w:rPr>
        <w:t>malloc (</w:t>
      </w:r>
      <w:r w:rsidRPr="006637AD">
        <w:rPr>
          <w:i/>
        </w:rPr>
        <w:t>)</w:t>
      </w:r>
      <w:r w:rsidR="00AF1E06">
        <w:t xml:space="preserve"> beco</w:t>
      </w:r>
      <w:r w:rsidR="00086C25" w:rsidRPr="00086C25">
        <w:t>me</w:t>
      </w:r>
      <w:r>
        <w:t>s</w:t>
      </w:r>
      <w:r w:rsidR="00086C25" w:rsidRPr="00086C25">
        <w:t xml:space="preserve"> faster than the </w:t>
      </w:r>
      <w:r w:rsidR="00365789" w:rsidRPr="006637AD">
        <w:rPr>
          <w:i/>
        </w:rPr>
        <w:t>malloc (</w:t>
      </w:r>
      <w:r w:rsidRPr="006637AD">
        <w:rPr>
          <w:i/>
        </w:rPr>
        <w:t>)</w:t>
      </w:r>
      <w:r w:rsidR="00086C25" w:rsidRPr="00086C25">
        <w:t xml:space="preserve">. We </w:t>
      </w:r>
      <w:r>
        <w:t>decided to compare these two again under the normal constraints</w:t>
      </w:r>
      <w:r w:rsidR="0006449D">
        <w:t>.</w:t>
      </w:r>
      <w:r>
        <w:t xml:space="preserve"> We wanted to see </w:t>
      </w:r>
      <w:r w:rsidR="0006449D">
        <w:t xml:space="preserve">if </w:t>
      </w:r>
      <w:r>
        <w:t>a trend</w:t>
      </w:r>
      <w:r w:rsidR="0006449D">
        <w:t xml:space="preserve"> would occur as we predicted where the increase in context switches will slow </w:t>
      </w:r>
      <w:r w:rsidR="00365789" w:rsidRPr="0006449D">
        <w:rPr>
          <w:i/>
        </w:rPr>
        <w:t>malloc (</w:t>
      </w:r>
      <w:r w:rsidR="0006449D" w:rsidRPr="0006449D">
        <w:rPr>
          <w:i/>
        </w:rPr>
        <w:t>)</w:t>
      </w:r>
      <w:r w:rsidR="0006449D">
        <w:t xml:space="preserve"> down. </w:t>
      </w:r>
    </w:p>
    <w:p w:rsidR="00546AE8" w:rsidRDefault="00546AE8" w:rsidP="007F66E1">
      <w:r>
        <w:t>The graph on the next page shows our experi</w:t>
      </w:r>
      <w:r w:rsidR="006D20A1">
        <w:t>ment to determine if the normal</w:t>
      </w:r>
      <w:r>
        <w:t xml:space="preserve"> constraints will differ from an increase in the number of processes that enter the system.</w:t>
      </w:r>
    </w:p>
    <w:p w:rsidR="00546AE8" w:rsidRDefault="00546AE8" w:rsidP="007F66E1"/>
    <w:p w:rsidR="00EB645D" w:rsidRDefault="00546AE8" w:rsidP="007F66E1">
      <w:r>
        <w:rPr>
          <w:noProof/>
          <w:lang w:eastAsia="en-US"/>
        </w:rPr>
        <w:lastRenderedPageBreak/>
        <w:drawing>
          <wp:inline distT="0" distB="0" distL="0" distR="0">
            <wp:extent cx="4659707" cy="3393323"/>
            <wp:effectExtent l="19050" t="0" r="26593" b="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637AD" w:rsidRDefault="006637AD" w:rsidP="007F66E1">
      <w:r>
        <w:t>T</w:t>
      </w:r>
      <w:r w:rsidR="00086C25" w:rsidRPr="00086C25">
        <w:t xml:space="preserve">he total number of processes was changed from 50 to 100, </w:t>
      </w:r>
      <w:r w:rsidR="000838B6" w:rsidRPr="00086C25">
        <w:t>and then</w:t>
      </w:r>
      <w:r w:rsidR="00086C25" w:rsidRPr="00086C25">
        <w:t xml:space="preserve"> </w:t>
      </w:r>
      <w:r>
        <w:t xml:space="preserve">scaled up </w:t>
      </w:r>
      <w:r w:rsidR="00086C25" w:rsidRPr="00086C25">
        <w:t>to 1000</w:t>
      </w:r>
      <w:r>
        <w:t>.</w:t>
      </w:r>
      <w:r w:rsidR="00EF44C2">
        <w:t xml:space="preserve"> </w:t>
      </w:r>
      <w:r>
        <w:t xml:space="preserve">As </w:t>
      </w:r>
      <w:r w:rsidR="00EF44C2">
        <w:t xml:space="preserve">the process number grew, </w:t>
      </w:r>
      <w:r w:rsidR="00E73AB4" w:rsidRPr="00EF44C2">
        <w:rPr>
          <w:i/>
        </w:rPr>
        <w:t>malloc (</w:t>
      </w:r>
      <w:r w:rsidR="00EF44C2" w:rsidRPr="00EF44C2">
        <w:rPr>
          <w:i/>
        </w:rPr>
        <w:t>)</w:t>
      </w:r>
      <w:r w:rsidR="00EF44C2">
        <w:t xml:space="preserve"> stayed faster than </w:t>
      </w:r>
      <w:r w:rsidRPr="006637AD">
        <w:rPr>
          <w:i/>
        </w:rPr>
        <w:t>my_</w:t>
      </w:r>
      <w:r w:rsidR="00E73AB4" w:rsidRPr="006637AD">
        <w:rPr>
          <w:i/>
        </w:rPr>
        <w:t>malloc (</w:t>
      </w:r>
      <w:r w:rsidRPr="006637AD">
        <w:rPr>
          <w:i/>
        </w:rPr>
        <w:t>)</w:t>
      </w:r>
      <w:r>
        <w:t xml:space="preserve"> </w:t>
      </w:r>
      <w:r w:rsidR="00EF44C2">
        <w:t xml:space="preserve">under these conditions. </w:t>
      </w:r>
    </w:p>
    <w:p w:rsidR="003E3CDC" w:rsidRDefault="00EF44C2" w:rsidP="007F66E1">
      <w:r>
        <w:t xml:space="preserve">We initially thought that the context switches from </w:t>
      </w:r>
      <w:r w:rsidR="00E73AB4" w:rsidRPr="00EF44C2">
        <w:rPr>
          <w:i/>
        </w:rPr>
        <w:t>malloc (</w:t>
      </w:r>
      <w:r w:rsidRPr="00EF44C2">
        <w:rPr>
          <w:i/>
        </w:rPr>
        <w:t>)</w:t>
      </w:r>
      <w:r>
        <w:t xml:space="preserve"> would bog it down, it appears that our algorithm could not overcome the increase in context switching </w:t>
      </w:r>
      <w:r w:rsidR="00EB645D">
        <w:t xml:space="preserve">with </w:t>
      </w:r>
      <w:r w:rsidR="00EB645D">
        <w:br/>
      </w:r>
      <w:r>
        <w:t xml:space="preserve">normal constraints. </w:t>
      </w:r>
    </w:p>
    <w:p w:rsidR="000E7E68" w:rsidRDefault="000E7E68" w:rsidP="000E7E68">
      <w:pPr>
        <w:pStyle w:val="Heading1"/>
      </w:pPr>
      <w:r>
        <w:t>Problem 3</w:t>
      </w:r>
    </w:p>
    <w:p w:rsidR="000E7E68" w:rsidRDefault="000E7E68" w:rsidP="000E7E68">
      <w:pPr>
        <w:pStyle w:val="Heading2"/>
      </w:pPr>
      <w:r w:rsidRPr="000E7E68">
        <w:t>Analysis</w:t>
      </w:r>
    </w:p>
    <w:p w:rsidR="000E7E68" w:rsidRDefault="00A71C4F" w:rsidP="000E7E68">
      <w:r>
        <w:t xml:space="preserve">The third problem is to ensure that the system can handle tighter constraints on memory allocation requirements. Two extra settings are introduced where the maximum memory block available is reduced to 50%, then to 10% of its normal size. The random memory assignments are to remain the same. </w:t>
      </w:r>
    </w:p>
    <w:p w:rsidR="000E7E68" w:rsidRDefault="000E7E68" w:rsidP="000E7E68">
      <w:pPr>
        <w:pStyle w:val="Heading2"/>
      </w:pPr>
      <w:r>
        <w:t>Algorithm Design and Analysis</w:t>
      </w:r>
    </w:p>
    <w:p w:rsidR="00A71C4F" w:rsidRDefault="005816D3" w:rsidP="00A71C4F">
      <w:r>
        <w:t xml:space="preserve">The </w:t>
      </w:r>
      <w:r w:rsidR="00E73AB4" w:rsidRPr="00E849AE">
        <w:rPr>
          <w:i/>
        </w:rPr>
        <w:t>malloc (</w:t>
      </w:r>
      <w:r w:rsidR="009D7F76" w:rsidRPr="00E849AE">
        <w:rPr>
          <w:i/>
        </w:rPr>
        <w:t>)</w:t>
      </w:r>
      <w:r>
        <w:t xml:space="preserve"> and </w:t>
      </w:r>
      <w:r w:rsidRPr="00E849AE">
        <w:rPr>
          <w:i/>
        </w:rPr>
        <w:t>my_</w:t>
      </w:r>
      <w:r w:rsidR="00E73AB4" w:rsidRPr="00E849AE">
        <w:rPr>
          <w:i/>
        </w:rPr>
        <w:t>malloc (</w:t>
      </w:r>
      <w:r w:rsidR="009D7F76" w:rsidRPr="00E849AE">
        <w:rPr>
          <w:i/>
        </w:rPr>
        <w:t>)</w:t>
      </w:r>
      <w:r>
        <w:t xml:space="preserve"> were separated by an integer type. This would alert the program on which one to run.</w:t>
      </w:r>
      <w:r w:rsidR="001E007C">
        <w:t xml:space="preserve"> For each trial, constraints are placed on the </w:t>
      </w:r>
      <w:r w:rsidR="003529D2">
        <w:t xml:space="preserve">memory </w:t>
      </w:r>
      <w:r w:rsidR="001E007C">
        <w:t xml:space="preserve">requirements. The memory is </w:t>
      </w:r>
      <w:r w:rsidR="003529D2">
        <w:t>running</w:t>
      </w:r>
      <w:r w:rsidR="001E007C">
        <w:t xml:space="preserve"> normally at first, </w:t>
      </w:r>
      <w:r w:rsidR="00E73AB4">
        <w:t>and then</w:t>
      </w:r>
      <w:r w:rsidR="001E007C">
        <w:t xml:space="preserve"> the cap will be reduced to </w:t>
      </w:r>
      <w:r w:rsidR="001E007C">
        <w:lastRenderedPageBreak/>
        <w:t>50%. The third run the cap is reduced to 10%. Ten trials are timed and then averaged. The results of these trials are shown below.</w:t>
      </w:r>
    </w:p>
    <w:p w:rsidR="00965957" w:rsidRDefault="00965957" w:rsidP="00965957">
      <w:pPr>
        <w:pStyle w:val="Heading3"/>
      </w:pPr>
      <w:r>
        <w:t>Issues</w:t>
      </w:r>
    </w:p>
    <w:p w:rsidR="00D4631B" w:rsidRDefault="00C42925" w:rsidP="008662DE">
      <w:r>
        <w:t>Rounding up the random memory was also needed because</w:t>
      </w:r>
      <w:r w:rsidR="006668DE">
        <w:t xml:space="preserve"> of</w:t>
      </w:r>
      <w:r>
        <w:t xml:space="preserve"> the random memory sizes</w:t>
      </w:r>
      <w:r w:rsidR="008662DE">
        <w:t>. Random memory setup was scrutinized to ensure that each case (normal, 50%, and 10%) were close to being equivalent and o</w:t>
      </w:r>
      <w:r w:rsidR="00EB645D">
        <w:t xml:space="preserve">nly the memory cap was reduced. </w:t>
      </w:r>
      <w:r w:rsidR="00F935CC">
        <w:t>As a result of this</w:t>
      </w:r>
      <w:r w:rsidR="00EB645D">
        <w:t xml:space="preserve"> round</w:t>
      </w:r>
      <w:r w:rsidR="00F935CC">
        <w:t>ing,</w:t>
      </w:r>
      <w:r w:rsidR="00EB645D">
        <w:t xml:space="preserve"> internal fragmentation will n</w:t>
      </w:r>
      <w:r w:rsidR="009A226C">
        <w:t xml:space="preserve">ot be truly represented, but </w:t>
      </w:r>
      <w:r w:rsidR="00EB645D">
        <w:t xml:space="preserve">would </w:t>
      </w:r>
      <w:r w:rsidR="00E73AB4">
        <w:t>exist</w:t>
      </w:r>
      <w:r w:rsidR="00EB645D">
        <w:t xml:space="preserve"> outside of</w:t>
      </w:r>
      <w:r w:rsidR="00EB645D">
        <w:br/>
        <w:t>this experiment.</w:t>
      </w:r>
    </w:p>
    <w:p w:rsidR="000E7E68" w:rsidRPr="000E7E68" w:rsidRDefault="000E7E68" w:rsidP="000E7E68">
      <w:pPr>
        <w:pStyle w:val="Heading2"/>
      </w:pPr>
      <w:r>
        <w:t>Experimental Results</w:t>
      </w:r>
    </w:p>
    <w:tbl>
      <w:tblPr>
        <w:tblpPr w:leftFromText="180" w:rightFromText="180" w:vertAnchor="text" w:tblpXSpec="center" w:tblpY="1"/>
        <w:tblOverlap w:val="never"/>
        <w:tblW w:w="7400" w:type="dxa"/>
        <w:jc w:val="center"/>
        <w:tblLook w:val="04A0" w:firstRow="1" w:lastRow="0" w:firstColumn="1" w:lastColumn="0" w:noHBand="0" w:noVBand="1"/>
      </w:tblPr>
      <w:tblGrid>
        <w:gridCol w:w="1020"/>
        <w:gridCol w:w="1008"/>
        <w:gridCol w:w="1193"/>
        <w:gridCol w:w="1011"/>
        <w:gridCol w:w="1193"/>
        <w:gridCol w:w="1020"/>
        <w:gridCol w:w="1193"/>
      </w:tblGrid>
      <w:tr w:rsidR="00AF4152" w:rsidRPr="00AF4152" w:rsidTr="00AF4152">
        <w:trPr>
          <w:trHeight w:val="300"/>
          <w:jc w:val="center"/>
        </w:trPr>
        <w:tc>
          <w:tcPr>
            <w:tcW w:w="1020" w:type="dxa"/>
            <w:tcBorders>
              <w:top w:val="single" w:sz="12" w:space="0" w:color="auto"/>
              <w:left w:val="single" w:sz="12" w:space="0" w:color="auto"/>
              <w:bottom w:val="single" w:sz="12" w:space="0" w:color="auto"/>
              <w:right w:val="nil"/>
            </w:tcBorders>
            <w:shd w:val="clear" w:color="000000" w:fill="75923C"/>
            <w:noWrap/>
            <w:vAlign w:val="bottom"/>
            <w:hideMark/>
          </w:tcPr>
          <w:p w:rsidR="00AF4152" w:rsidRPr="00AF4152" w:rsidRDefault="00AF4152" w:rsidP="00AF4152">
            <w:pPr>
              <w:spacing w:after="0" w:line="240" w:lineRule="auto"/>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 </w:t>
            </w:r>
          </w:p>
        </w:tc>
        <w:tc>
          <w:tcPr>
            <w:tcW w:w="2120" w:type="dxa"/>
            <w:gridSpan w:val="2"/>
            <w:tcBorders>
              <w:top w:val="single" w:sz="12" w:space="0" w:color="auto"/>
              <w:left w:val="single" w:sz="12" w:space="0" w:color="auto"/>
              <w:bottom w:val="single" w:sz="12" w:space="0" w:color="auto"/>
              <w:right w:val="single" w:sz="12" w:space="0" w:color="000000"/>
            </w:tcBorders>
            <w:shd w:val="clear" w:color="000000" w:fill="75923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Normal</w:t>
            </w:r>
          </w:p>
        </w:tc>
        <w:tc>
          <w:tcPr>
            <w:tcW w:w="2120" w:type="dxa"/>
            <w:gridSpan w:val="2"/>
            <w:tcBorders>
              <w:top w:val="single" w:sz="12" w:space="0" w:color="auto"/>
              <w:left w:val="nil"/>
              <w:bottom w:val="single" w:sz="12" w:space="0" w:color="auto"/>
              <w:right w:val="single" w:sz="8" w:space="0" w:color="000000"/>
            </w:tcBorders>
            <w:shd w:val="clear" w:color="000000" w:fill="75923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50% Memory</w:t>
            </w:r>
          </w:p>
        </w:tc>
        <w:tc>
          <w:tcPr>
            <w:tcW w:w="2140" w:type="dxa"/>
            <w:gridSpan w:val="2"/>
            <w:tcBorders>
              <w:top w:val="single" w:sz="12" w:space="0" w:color="auto"/>
              <w:left w:val="nil"/>
              <w:bottom w:val="single" w:sz="12" w:space="0" w:color="auto"/>
              <w:right w:val="single" w:sz="12" w:space="0" w:color="000000"/>
            </w:tcBorders>
            <w:shd w:val="clear" w:color="000000" w:fill="75923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10% Memory</w:t>
            </w:r>
          </w:p>
        </w:tc>
      </w:tr>
      <w:tr w:rsidR="00AF4152" w:rsidRPr="00AF4152" w:rsidTr="00AF4152">
        <w:trPr>
          <w:trHeight w:val="293"/>
          <w:jc w:val="center"/>
        </w:trPr>
        <w:tc>
          <w:tcPr>
            <w:tcW w:w="1020" w:type="dxa"/>
            <w:tcBorders>
              <w:top w:val="nil"/>
              <w:left w:val="single" w:sz="12" w:space="0" w:color="auto"/>
              <w:bottom w:val="single" w:sz="4" w:space="0" w:color="auto"/>
              <w:right w:val="single" w:sz="8" w:space="0" w:color="auto"/>
            </w:tcBorders>
            <w:shd w:val="clear" w:color="000000" w:fill="D8D8D8"/>
            <w:noWrap/>
            <w:vAlign w:val="bottom"/>
            <w:hideMark/>
          </w:tcPr>
          <w:p w:rsidR="00AF4152" w:rsidRPr="00AF4152" w:rsidRDefault="00AF4152" w:rsidP="00AF4152">
            <w:pPr>
              <w:spacing w:after="0" w:line="240" w:lineRule="auto"/>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 </w:t>
            </w:r>
          </w:p>
        </w:tc>
        <w:tc>
          <w:tcPr>
            <w:tcW w:w="1008" w:type="dxa"/>
            <w:tcBorders>
              <w:top w:val="nil"/>
              <w:left w:val="nil"/>
              <w:bottom w:val="single" w:sz="4" w:space="0" w:color="auto"/>
              <w:right w:val="nil"/>
            </w:tcBorders>
            <w:shd w:val="clear" w:color="000000" w:fill="D8D8D8"/>
            <w:noWrap/>
            <w:vAlign w:val="bottom"/>
            <w:hideMark/>
          </w:tcPr>
          <w:p w:rsidR="00AF4152" w:rsidRPr="00AF4152" w:rsidRDefault="00AF4152" w:rsidP="00AF4152">
            <w:pPr>
              <w:spacing w:after="0" w:line="240" w:lineRule="auto"/>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Malloc</w:t>
            </w:r>
          </w:p>
        </w:tc>
        <w:tc>
          <w:tcPr>
            <w:tcW w:w="1112" w:type="dxa"/>
            <w:tcBorders>
              <w:top w:val="nil"/>
              <w:left w:val="single" w:sz="8" w:space="0" w:color="auto"/>
              <w:bottom w:val="single" w:sz="4" w:space="0" w:color="auto"/>
              <w:right w:val="single" w:sz="12" w:space="0" w:color="auto"/>
            </w:tcBorders>
            <w:shd w:val="clear" w:color="000000" w:fill="D8D8D8"/>
            <w:noWrap/>
            <w:vAlign w:val="bottom"/>
            <w:hideMark/>
          </w:tcPr>
          <w:p w:rsidR="00AF4152" w:rsidRPr="00AF4152" w:rsidRDefault="00AF4152" w:rsidP="00AF4152">
            <w:pPr>
              <w:spacing w:after="0" w:line="240" w:lineRule="auto"/>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my_malloc</w:t>
            </w:r>
          </w:p>
        </w:tc>
        <w:tc>
          <w:tcPr>
            <w:tcW w:w="1011" w:type="dxa"/>
            <w:tcBorders>
              <w:top w:val="nil"/>
              <w:left w:val="nil"/>
              <w:bottom w:val="single" w:sz="4" w:space="0" w:color="auto"/>
              <w:right w:val="nil"/>
            </w:tcBorders>
            <w:shd w:val="clear" w:color="000000" w:fill="D8D8D8"/>
            <w:noWrap/>
            <w:vAlign w:val="bottom"/>
            <w:hideMark/>
          </w:tcPr>
          <w:p w:rsidR="00AF4152" w:rsidRPr="00AF4152" w:rsidRDefault="00AF4152" w:rsidP="00AF4152">
            <w:pPr>
              <w:spacing w:after="0" w:line="240" w:lineRule="auto"/>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Malloc</w:t>
            </w:r>
          </w:p>
        </w:tc>
        <w:tc>
          <w:tcPr>
            <w:tcW w:w="1109" w:type="dxa"/>
            <w:tcBorders>
              <w:top w:val="nil"/>
              <w:left w:val="single" w:sz="8" w:space="0" w:color="auto"/>
              <w:bottom w:val="single" w:sz="4" w:space="0" w:color="auto"/>
              <w:right w:val="single" w:sz="12" w:space="0" w:color="auto"/>
            </w:tcBorders>
            <w:shd w:val="clear" w:color="000000" w:fill="D8D8D8"/>
            <w:noWrap/>
            <w:vAlign w:val="bottom"/>
            <w:hideMark/>
          </w:tcPr>
          <w:p w:rsidR="00AF4152" w:rsidRPr="00AF4152" w:rsidRDefault="00AF4152" w:rsidP="00AF4152">
            <w:pPr>
              <w:spacing w:after="0" w:line="240" w:lineRule="auto"/>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my_malloc</w:t>
            </w:r>
          </w:p>
        </w:tc>
        <w:tc>
          <w:tcPr>
            <w:tcW w:w="1020" w:type="dxa"/>
            <w:tcBorders>
              <w:top w:val="nil"/>
              <w:left w:val="nil"/>
              <w:bottom w:val="single" w:sz="4" w:space="0" w:color="auto"/>
              <w:right w:val="nil"/>
            </w:tcBorders>
            <w:shd w:val="clear" w:color="000000" w:fill="D8D8D8"/>
            <w:noWrap/>
            <w:vAlign w:val="bottom"/>
            <w:hideMark/>
          </w:tcPr>
          <w:p w:rsidR="00AF4152" w:rsidRPr="00AF4152" w:rsidRDefault="00AF4152" w:rsidP="00AF4152">
            <w:pPr>
              <w:spacing w:after="0" w:line="240" w:lineRule="auto"/>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Malloc</w:t>
            </w:r>
          </w:p>
        </w:tc>
        <w:tc>
          <w:tcPr>
            <w:tcW w:w="1120" w:type="dxa"/>
            <w:tcBorders>
              <w:top w:val="nil"/>
              <w:left w:val="single" w:sz="8" w:space="0" w:color="auto"/>
              <w:bottom w:val="single" w:sz="4" w:space="0" w:color="auto"/>
              <w:right w:val="single" w:sz="12" w:space="0" w:color="auto"/>
            </w:tcBorders>
            <w:shd w:val="clear" w:color="000000" w:fill="D8D8D8"/>
            <w:noWrap/>
            <w:vAlign w:val="bottom"/>
            <w:hideMark/>
          </w:tcPr>
          <w:p w:rsidR="00AF4152" w:rsidRPr="00AF4152" w:rsidRDefault="00AF4152" w:rsidP="00AF4152">
            <w:pPr>
              <w:spacing w:after="0" w:line="240" w:lineRule="auto"/>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my_malloc</w:t>
            </w:r>
          </w:p>
        </w:tc>
      </w:tr>
      <w:tr w:rsidR="00AF4152" w:rsidRPr="00AF4152" w:rsidTr="00AF4152">
        <w:trPr>
          <w:trHeight w:val="293"/>
          <w:jc w:val="center"/>
        </w:trPr>
        <w:tc>
          <w:tcPr>
            <w:tcW w:w="1020" w:type="dxa"/>
            <w:tcBorders>
              <w:top w:val="nil"/>
              <w:left w:val="single" w:sz="12" w:space="0" w:color="auto"/>
              <w:bottom w:val="single" w:sz="8" w:space="0" w:color="auto"/>
              <w:right w:val="single" w:sz="8" w:space="0" w:color="auto"/>
            </w:tcBorders>
            <w:shd w:val="clear" w:color="000000" w:fill="D8D8D8"/>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Trial</w:t>
            </w:r>
          </w:p>
        </w:tc>
        <w:tc>
          <w:tcPr>
            <w:tcW w:w="1008" w:type="dxa"/>
            <w:tcBorders>
              <w:top w:val="nil"/>
              <w:left w:val="nil"/>
              <w:bottom w:val="single" w:sz="8" w:space="0" w:color="auto"/>
              <w:right w:val="nil"/>
            </w:tcBorders>
            <w:shd w:val="clear" w:color="000000" w:fill="D8D8D8"/>
            <w:noWrap/>
            <w:vAlign w:val="bottom"/>
            <w:hideMark/>
          </w:tcPr>
          <w:p w:rsidR="00AF4152" w:rsidRPr="00AF4152" w:rsidRDefault="00AF4152" w:rsidP="00AF4152">
            <w:pPr>
              <w:spacing w:after="0" w:line="240" w:lineRule="auto"/>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Time (ms)</w:t>
            </w:r>
          </w:p>
        </w:tc>
        <w:tc>
          <w:tcPr>
            <w:tcW w:w="1112" w:type="dxa"/>
            <w:tcBorders>
              <w:top w:val="nil"/>
              <w:left w:val="single" w:sz="8" w:space="0" w:color="auto"/>
              <w:bottom w:val="single" w:sz="8" w:space="0" w:color="auto"/>
              <w:right w:val="single" w:sz="12" w:space="0" w:color="auto"/>
            </w:tcBorders>
            <w:shd w:val="clear" w:color="000000" w:fill="D8D8D8"/>
            <w:noWrap/>
            <w:vAlign w:val="bottom"/>
            <w:hideMark/>
          </w:tcPr>
          <w:p w:rsidR="00AF4152" w:rsidRPr="00AF4152" w:rsidRDefault="00AF4152" w:rsidP="00AF4152">
            <w:pPr>
              <w:spacing w:after="0" w:line="240" w:lineRule="auto"/>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Time (ms)</w:t>
            </w:r>
          </w:p>
        </w:tc>
        <w:tc>
          <w:tcPr>
            <w:tcW w:w="1011" w:type="dxa"/>
            <w:tcBorders>
              <w:top w:val="nil"/>
              <w:left w:val="nil"/>
              <w:bottom w:val="single" w:sz="8" w:space="0" w:color="auto"/>
              <w:right w:val="nil"/>
            </w:tcBorders>
            <w:shd w:val="clear" w:color="000000" w:fill="D8D8D8"/>
            <w:noWrap/>
            <w:vAlign w:val="bottom"/>
            <w:hideMark/>
          </w:tcPr>
          <w:p w:rsidR="00AF4152" w:rsidRPr="00AF4152" w:rsidRDefault="00AF4152" w:rsidP="00AF4152">
            <w:pPr>
              <w:spacing w:after="0" w:line="240" w:lineRule="auto"/>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Time (ms)</w:t>
            </w:r>
          </w:p>
        </w:tc>
        <w:tc>
          <w:tcPr>
            <w:tcW w:w="1109" w:type="dxa"/>
            <w:tcBorders>
              <w:top w:val="nil"/>
              <w:left w:val="single" w:sz="8" w:space="0" w:color="auto"/>
              <w:bottom w:val="single" w:sz="8" w:space="0" w:color="auto"/>
              <w:right w:val="single" w:sz="12" w:space="0" w:color="auto"/>
            </w:tcBorders>
            <w:shd w:val="clear" w:color="000000" w:fill="D8D8D8"/>
            <w:noWrap/>
            <w:vAlign w:val="bottom"/>
            <w:hideMark/>
          </w:tcPr>
          <w:p w:rsidR="00AF4152" w:rsidRPr="00AF4152" w:rsidRDefault="00AF4152" w:rsidP="00AF4152">
            <w:pPr>
              <w:spacing w:after="0" w:line="240" w:lineRule="auto"/>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Time (ms)</w:t>
            </w:r>
          </w:p>
        </w:tc>
        <w:tc>
          <w:tcPr>
            <w:tcW w:w="1020" w:type="dxa"/>
            <w:tcBorders>
              <w:top w:val="nil"/>
              <w:left w:val="nil"/>
              <w:bottom w:val="single" w:sz="8" w:space="0" w:color="auto"/>
              <w:right w:val="nil"/>
            </w:tcBorders>
            <w:shd w:val="clear" w:color="000000" w:fill="D8D8D8"/>
            <w:noWrap/>
            <w:vAlign w:val="bottom"/>
            <w:hideMark/>
          </w:tcPr>
          <w:p w:rsidR="00AF4152" w:rsidRPr="00AF4152" w:rsidRDefault="00AF4152" w:rsidP="00AF4152">
            <w:pPr>
              <w:spacing w:after="0" w:line="240" w:lineRule="auto"/>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Time (ms)</w:t>
            </w:r>
          </w:p>
        </w:tc>
        <w:tc>
          <w:tcPr>
            <w:tcW w:w="1120" w:type="dxa"/>
            <w:tcBorders>
              <w:top w:val="nil"/>
              <w:left w:val="single" w:sz="8" w:space="0" w:color="auto"/>
              <w:bottom w:val="single" w:sz="8" w:space="0" w:color="auto"/>
              <w:right w:val="single" w:sz="12" w:space="0" w:color="auto"/>
            </w:tcBorders>
            <w:shd w:val="clear" w:color="000000" w:fill="D8D8D8"/>
            <w:noWrap/>
            <w:vAlign w:val="bottom"/>
            <w:hideMark/>
          </w:tcPr>
          <w:p w:rsidR="00AF4152" w:rsidRPr="00AF4152" w:rsidRDefault="00AF4152" w:rsidP="00AF4152">
            <w:pPr>
              <w:spacing w:after="0" w:line="240" w:lineRule="auto"/>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Time (ms)</w:t>
            </w:r>
          </w:p>
        </w:tc>
      </w:tr>
      <w:tr w:rsidR="00AF4152" w:rsidRPr="00AF4152" w:rsidTr="00AF4152">
        <w:trPr>
          <w:trHeight w:val="285"/>
          <w:jc w:val="center"/>
        </w:trPr>
        <w:tc>
          <w:tcPr>
            <w:tcW w:w="1020" w:type="dxa"/>
            <w:tcBorders>
              <w:top w:val="nil"/>
              <w:left w:val="single" w:sz="12" w:space="0" w:color="auto"/>
              <w:bottom w:val="dashed" w:sz="4" w:space="0" w:color="auto"/>
              <w:right w:val="single" w:sz="8" w:space="0" w:color="auto"/>
            </w:tcBorders>
            <w:shd w:val="clear" w:color="000000" w:fill="F2F2F2"/>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1</w:t>
            </w:r>
          </w:p>
        </w:tc>
        <w:tc>
          <w:tcPr>
            <w:tcW w:w="1008" w:type="dxa"/>
            <w:tcBorders>
              <w:top w:val="nil"/>
              <w:left w:val="nil"/>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328</w:t>
            </w:r>
          </w:p>
        </w:tc>
        <w:tc>
          <w:tcPr>
            <w:tcW w:w="1112"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343</w:t>
            </w:r>
          </w:p>
        </w:tc>
        <w:tc>
          <w:tcPr>
            <w:tcW w:w="1011" w:type="dxa"/>
            <w:tcBorders>
              <w:top w:val="nil"/>
              <w:left w:val="single" w:sz="8" w:space="0" w:color="auto"/>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406</w:t>
            </w:r>
          </w:p>
        </w:tc>
        <w:tc>
          <w:tcPr>
            <w:tcW w:w="1109"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375</w:t>
            </w:r>
          </w:p>
        </w:tc>
        <w:tc>
          <w:tcPr>
            <w:tcW w:w="1020" w:type="dxa"/>
            <w:tcBorders>
              <w:top w:val="nil"/>
              <w:left w:val="single" w:sz="8" w:space="0" w:color="auto"/>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2000</w:t>
            </w:r>
          </w:p>
        </w:tc>
        <w:tc>
          <w:tcPr>
            <w:tcW w:w="1120"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2055</w:t>
            </w:r>
          </w:p>
        </w:tc>
      </w:tr>
      <w:tr w:rsidR="00AF4152" w:rsidRPr="00AF4152" w:rsidTr="00AF4152">
        <w:trPr>
          <w:trHeight w:val="285"/>
          <w:jc w:val="center"/>
        </w:trPr>
        <w:tc>
          <w:tcPr>
            <w:tcW w:w="1020" w:type="dxa"/>
            <w:tcBorders>
              <w:top w:val="nil"/>
              <w:left w:val="single" w:sz="12" w:space="0" w:color="auto"/>
              <w:bottom w:val="dashed" w:sz="4" w:space="0" w:color="auto"/>
              <w:right w:val="single" w:sz="8" w:space="0" w:color="auto"/>
            </w:tcBorders>
            <w:shd w:val="clear" w:color="000000" w:fill="F2F2F2"/>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2</w:t>
            </w:r>
          </w:p>
        </w:tc>
        <w:tc>
          <w:tcPr>
            <w:tcW w:w="1008" w:type="dxa"/>
            <w:tcBorders>
              <w:top w:val="nil"/>
              <w:left w:val="nil"/>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330</w:t>
            </w:r>
          </w:p>
        </w:tc>
        <w:tc>
          <w:tcPr>
            <w:tcW w:w="1112"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359</w:t>
            </w:r>
          </w:p>
        </w:tc>
        <w:tc>
          <w:tcPr>
            <w:tcW w:w="1011" w:type="dxa"/>
            <w:tcBorders>
              <w:top w:val="nil"/>
              <w:left w:val="single" w:sz="8" w:space="0" w:color="auto"/>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312</w:t>
            </w:r>
          </w:p>
        </w:tc>
        <w:tc>
          <w:tcPr>
            <w:tcW w:w="1109"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312</w:t>
            </w:r>
          </w:p>
        </w:tc>
        <w:tc>
          <w:tcPr>
            <w:tcW w:w="1020" w:type="dxa"/>
            <w:tcBorders>
              <w:top w:val="nil"/>
              <w:left w:val="single" w:sz="8" w:space="0" w:color="auto"/>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1937</w:t>
            </w:r>
          </w:p>
        </w:tc>
        <w:tc>
          <w:tcPr>
            <w:tcW w:w="1120"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1890</w:t>
            </w:r>
          </w:p>
        </w:tc>
      </w:tr>
      <w:tr w:rsidR="00AF4152" w:rsidRPr="00AF4152" w:rsidTr="00AF4152">
        <w:trPr>
          <w:trHeight w:val="285"/>
          <w:jc w:val="center"/>
        </w:trPr>
        <w:tc>
          <w:tcPr>
            <w:tcW w:w="1020" w:type="dxa"/>
            <w:tcBorders>
              <w:top w:val="nil"/>
              <w:left w:val="single" w:sz="12" w:space="0" w:color="auto"/>
              <w:bottom w:val="dashed" w:sz="4" w:space="0" w:color="auto"/>
              <w:right w:val="single" w:sz="8" w:space="0" w:color="auto"/>
            </w:tcBorders>
            <w:shd w:val="clear" w:color="000000" w:fill="F2F2F2"/>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w:t>
            </w:r>
          </w:p>
        </w:tc>
        <w:tc>
          <w:tcPr>
            <w:tcW w:w="1008" w:type="dxa"/>
            <w:tcBorders>
              <w:top w:val="nil"/>
              <w:left w:val="nil"/>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250</w:t>
            </w:r>
          </w:p>
        </w:tc>
        <w:tc>
          <w:tcPr>
            <w:tcW w:w="1112"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281</w:t>
            </w:r>
          </w:p>
        </w:tc>
        <w:tc>
          <w:tcPr>
            <w:tcW w:w="1011" w:type="dxa"/>
            <w:tcBorders>
              <w:top w:val="nil"/>
              <w:left w:val="single" w:sz="8" w:space="0" w:color="auto"/>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374</w:t>
            </w:r>
          </w:p>
        </w:tc>
        <w:tc>
          <w:tcPr>
            <w:tcW w:w="1109"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377</w:t>
            </w:r>
          </w:p>
        </w:tc>
        <w:tc>
          <w:tcPr>
            <w:tcW w:w="1020" w:type="dxa"/>
            <w:tcBorders>
              <w:top w:val="nil"/>
              <w:left w:val="single" w:sz="8" w:space="0" w:color="auto"/>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1953</w:t>
            </w:r>
          </w:p>
        </w:tc>
        <w:tc>
          <w:tcPr>
            <w:tcW w:w="1120"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1328</w:t>
            </w:r>
          </w:p>
        </w:tc>
      </w:tr>
      <w:tr w:rsidR="00AF4152" w:rsidRPr="00AF4152" w:rsidTr="00AF4152">
        <w:trPr>
          <w:trHeight w:val="285"/>
          <w:jc w:val="center"/>
        </w:trPr>
        <w:tc>
          <w:tcPr>
            <w:tcW w:w="1020" w:type="dxa"/>
            <w:tcBorders>
              <w:top w:val="nil"/>
              <w:left w:val="single" w:sz="12" w:space="0" w:color="auto"/>
              <w:bottom w:val="dashed" w:sz="4" w:space="0" w:color="auto"/>
              <w:right w:val="single" w:sz="8" w:space="0" w:color="auto"/>
            </w:tcBorders>
            <w:shd w:val="clear" w:color="000000" w:fill="F2F2F2"/>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4</w:t>
            </w:r>
          </w:p>
        </w:tc>
        <w:tc>
          <w:tcPr>
            <w:tcW w:w="1008" w:type="dxa"/>
            <w:tcBorders>
              <w:top w:val="nil"/>
              <w:left w:val="nil"/>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344</w:t>
            </w:r>
          </w:p>
        </w:tc>
        <w:tc>
          <w:tcPr>
            <w:tcW w:w="1112"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343</w:t>
            </w:r>
          </w:p>
        </w:tc>
        <w:tc>
          <w:tcPr>
            <w:tcW w:w="1011" w:type="dxa"/>
            <w:tcBorders>
              <w:top w:val="nil"/>
              <w:left w:val="single" w:sz="8" w:space="0" w:color="auto"/>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375</w:t>
            </w:r>
          </w:p>
        </w:tc>
        <w:tc>
          <w:tcPr>
            <w:tcW w:w="1109"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373</w:t>
            </w:r>
          </w:p>
        </w:tc>
        <w:tc>
          <w:tcPr>
            <w:tcW w:w="1020" w:type="dxa"/>
            <w:tcBorders>
              <w:top w:val="nil"/>
              <w:left w:val="single" w:sz="8" w:space="0" w:color="auto"/>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2078</w:t>
            </w:r>
          </w:p>
        </w:tc>
        <w:tc>
          <w:tcPr>
            <w:tcW w:w="1120"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1203</w:t>
            </w:r>
          </w:p>
        </w:tc>
      </w:tr>
      <w:tr w:rsidR="00AF4152" w:rsidRPr="00AF4152" w:rsidTr="00AF4152">
        <w:trPr>
          <w:trHeight w:val="285"/>
          <w:jc w:val="center"/>
        </w:trPr>
        <w:tc>
          <w:tcPr>
            <w:tcW w:w="1020" w:type="dxa"/>
            <w:tcBorders>
              <w:top w:val="nil"/>
              <w:left w:val="single" w:sz="12" w:space="0" w:color="auto"/>
              <w:bottom w:val="dashed" w:sz="4" w:space="0" w:color="auto"/>
              <w:right w:val="single" w:sz="8" w:space="0" w:color="auto"/>
            </w:tcBorders>
            <w:shd w:val="clear" w:color="000000" w:fill="F2F2F2"/>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5</w:t>
            </w:r>
          </w:p>
        </w:tc>
        <w:tc>
          <w:tcPr>
            <w:tcW w:w="1008" w:type="dxa"/>
            <w:tcBorders>
              <w:top w:val="nil"/>
              <w:left w:val="nil"/>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326</w:t>
            </w:r>
          </w:p>
        </w:tc>
        <w:tc>
          <w:tcPr>
            <w:tcW w:w="1112"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341</w:t>
            </w:r>
          </w:p>
        </w:tc>
        <w:tc>
          <w:tcPr>
            <w:tcW w:w="1011" w:type="dxa"/>
            <w:tcBorders>
              <w:top w:val="nil"/>
              <w:left w:val="single" w:sz="8" w:space="0" w:color="auto"/>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406</w:t>
            </w:r>
          </w:p>
        </w:tc>
        <w:tc>
          <w:tcPr>
            <w:tcW w:w="1109"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453</w:t>
            </w:r>
          </w:p>
        </w:tc>
        <w:tc>
          <w:tcPr>
            <w:tcW w:w="1020" w:type="dxa"/>
            <w:tcBorders>
              <w:top w:val="nil"/>
              <w:left w:val="single" w:sz="8" w:space="0" w:color="auto"/>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1765</w:t>
            </w:r>
          </w:p>
        </w:tc>
        <w:tc>
          <w:tcPr>
            <w:tcW w:w="1120"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1187</w:t>
            </w:r>
          </w:p>
        </w:tc>
      </w:tr>
      <w:tr w:rsidR="00AF4152" w:rsidRPr="00AF4152" w:rsidTr="00AF4152">
        <w:trPr>
          <w:trHeight w:val="285"/>
          <w:jc w:val="center"/>
        </w:trPr>
        <w:tc>
          <w:tcPr>
            <w:tcW w:w="1020" w:type="dxa"/>
            <w:tcBorders>
              <w:top w:val="nil"/>
              <w:left w:val="single" w:sz="12" w:space="0" w:color="auto"/>
              <w:bottom w:val="dashed" w:sz="4" w:space="0" w:color="auto"/>
              <w:right w:val="single" w:sz="8" w:space="0" w:color="auto"/>
            </w:tcBorders>
            <w:shd w:val="clear" w:color="000000" w:fill="F2F2F2"/>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6</w:t>
            </w:r>
          </w:p>
        </w:tc>
        <w:tc>
          <w:tcPr>
            <w:tcW w:w="1008" w:type="dxa"/>
            <w:tcBorders>
              <w:top w:val="nil"/>
              <w:left w:val="nil"/>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265</w:t>
            </w:r>
          </w:p>
        </w:tc>
        <w:tc>
          <w:tcPr>
            <w:tcW w:w="1112"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265</w:t>
            </w:r>
          </w:p>
        </w:tc>
        <w:tc>
          <w:tcPr>
            <w:tcW w:w="1011" w:type="dxa"/>
            <w:tcBorders>
              <w:top w:val="nil"/>
              <w:left w:val="single" w:sz="8" w:space="0" w:color="auto"/>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375</w:t>
            </w:r>
          </w:p>
        </w:tc>
        <w:tc>
          <w:tcPr>
            <w:tcW w:w="1109"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375</w:t>
            </w:r>
          </w:p>
        </w:tc>
        <w:tc>
          <w:tcPr>
            <w:tcW w:w="1020" w:type="dxa"/>
            <w:tcBorders>
              <w:top w:val="nil"/>
              <w:left w:val="single" w:sz="8" w:space="0" w:color="auto"/>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1968</w:t>
            </w:r>
          </w:p>
        </w:tc>
        <w:tc>
          <w:tcPr>
            <w:tcW w:w="1120"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1328</w:t>
            </w:r>
          </w:p>
        </w:tc>
      </w:tr>
      <w:tr w:rsidR="00AF4152" w:rsidRPr="00AF4152" w:rsidTr="00AF4152">
        <w:trPr>
          <w:trHeight w:val="285"/>
          <w:jc w:val="center"/>
        </w:trPr>
        <w:tc>
          <w:tcPr>
            <w:tcW w:w="1020" w:type="dxa"/>
            <w:tcBorders>
              <w:top w:val="nil"/>
              <w:left w:val="single" w:sz="12" w:space="0" w:color="auto"/>
              <w:bottom w:val="dashed" w:sz="4" w:space="0" w:color="auto"/>
              <w:right w:val="single" w:sz="8" w:space="0" w:color="auto"/>
            </w:tcBorders>
            <w:shd w:val="clear" w:color="000000" w:fill="F2F2F2"/>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7</w:t>
            </w:r>
          </w:p>
        </w:tc>
        <w:tc>
          <w:tcPr>
            <w:tcW w:w="1008" w:type="dxa"/>
            <w:tcBorders>
              <w:top w:val="nil"/>
              <w:left w:val="nil"/>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262</w:t>
            </w:r>
          </w:p>
        </w:tc>
        <w:tc>
          <w:tcPr>
            <w:tcW w:w="1112"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260</w:t>
            </w:r>
          </w:p>
        </w:tc>
        <w:tc>
          <w:tcPr>
            <w:tcW w:w="1011" w:type="dxa"/>
            <w:tcBorders>
              <w:top w:val="nil"/>
              <w:left w:val="single" w:sz="8" w:space="0" w:color="auto"/>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359</w:t>
            </w:r>
          </w:p>
        </w:tc>
        <w:tc>
          <w:tcPr>
            <w:tcW w:w="1109"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359</w:t>
            </w:r>
          </w:p>
        </w:tc>
        <w:tc>
          <w:tcPr>
            <w:tcW w:w="1020" w:type="dxa"/>
            <w:tcBorders>
              <w:top w:val="nil"/>
              <w:left w:val="single" w:sz="8" w:space="0" w:color="auto"/>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2234</w:t>
            </w:r>
          </w:p>
        </w:tc>
        <w:tc>
          <w:tcPr>
            <w:tcW w:w="1120"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1680</w:t>
            </w:r>
          </w:p>
        </w:tc>
      </w:tr>
      <w:tr w:rsidR="00AF4152" w:rsidRPr="00AF4152" w:rsidTr="00AF4152">
        <w:trPr>
          <w:trHeight w:val="285"/>
          <w:jc w:val="center"/>
        </w:trPr>
        <w:tc>
          <w:tcPr>
            <w:tcW w:w="1020" w:type="dxa"/>
            <w:tcBorders>
              <w:top w:val="nil"/>
              <w:left w:val="single" w:sz="12" w:space="0" w:color="auto"/>
              <w:bottom w:val="dashed" w:sz="4" w:space="0" w:color="auto"/>
              <w:right w:val="single" w:sz="8" w:space="0" w:color="auto"/>
            </w:tcBorders>
            <w:shd w:val="clear" w:color="000000" w:fill="F2F2F2"/>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8</w:t>
            </w:r>
          </w:p>
        </w:tc>
        <w:tc>
          <w:tcPr>
            <w:tcW w:w="1008" w:type="dxa"/>
            <w:tcBorders>
              <w:top w:val="nil"/>
              <w:left w:val="nil"/>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281</w:t>
            </w:r>
          </w:p>
        </w:tc>
        <w:tc>
          <w:tcPr>
            <w:tcW w:w="1112"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281</w:t>
            </w:r>
          </w:p>
        </w:tc>
        <w:tc>
          <w:tcPr>
            <w:tcW w:w="1011" w:type="dxa"/>
            <w:tcBorders>
              <w:top w:val="nil"/>
              <w:left w:val="single" w:sz="8" w:space="0" w:color="auto"/>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390</w:t>
            </w:r>
          </w:p>
        </w:tc>
        <w:tc>
          <w:tcPr>
            <w:tcW w:w="1109"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383</w:t>
            </w:r>
          </w:p>
        </w:tc>
        <w:tc>
          <w:tcPr>
            <w:tcW w:w="1020" w:type="dxa"/>
            <w:tcBorders>
              <w:top w:val="nil"/>
              <w:left w:val="single" w:sz="8" w:space="0" w:color="auto"/>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1625</w:t>
            </w:r>
          </w:p>
        </w:tc>
        <w:tc>
          <w:tcPr>
            <w:tcW w:w="1120"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1687</w:t>
            </w:r>
          </w:p>
        </w:tc>
      </w:tr>
      <w:tr w:rsidR="00AF4152" w:rsidRPr="00AF4152" w:rsidTr="00AF4152">
        <w:trPr>
          <w:trHeight w:val="285"/>
          <w:jc w:val="center"/>
        </w:trPr>
        <w:tc>
          <w:tcPr>
            <w:tcW w:w="1020" w:type="dxa"/>
            <w:tcBorders>
              <w:top w:val="nil"/>
              <w:left w:val="single" w:sz="12" w:space="0" w:color="auto"/>
              <w:bottom w:val="dashed" w:sz="4" w:space="0" w:color="auto"/>
              <w:right w:val="single" w:sz="8" w:space="0" w:color="auto"/>
            </w:tcBorders>
            <w:shd w:val="clear" w:color="000000" w:fill="F2F2F2"/>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9</w:t>
            </w:r>
          </w:p>
        </w:tc>
        <w:tc>
          <w:tcPr>
            <w:tcW w:w="1008" w:type="dxa"/>
            <w:tcBorders>
              <w:top w:val="nil"/>
              <w:left w:val="nil"/>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297</w:t>
            </w:r>
          </w:p>
        </w:tc>
        <w:tc>
          <w:tcPr>
            <w:tcW w:w="1112"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312</w:t>
            </w:r>
          </w:p>
        </w:tc>
        <w:tc>
          <w:tcPr>
            <w:tcW w:w="1011" w:type="dxa"/>
            <w:tcBorders>
              <w:top w:val="nil"/>
              <w:left w:val="single" w:sz="8" w:space="0" w:color="auto"/>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390</w:t>
            </w:r>
          </w:p>
        </w:tc>
        <w:tc>
          <w:tcPr>
            <w:tcW w:w="1109"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390</w:t>
            </w:r>
          </w:p>
        </w:tc>
        <w:tc>
          <w:tcPr>
            <w:tcW w:w="1020" w:type="dxa"/>
            <w:tcBorders>
              <w:top w:val="nil"/>
              <w:left w:val="single" w:sz="8" w:space="0" w:color="auto"/>
              <w:bottom w:val="dashed" w:sz="4"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1766</w:t>
            </w:r>
          </w:p>
        </w:tc>
        <w:tc>
          <w:tcPr>
            <w:tcW w:w="1120" w:type="dxa"/>
            <w:tcBorders>
              <w:top w:val="nil"/>
              <w:left w:val="single" w:sz="8" w:space="0" w:color="auto"/>
              <w:bottom w:val="dashed"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1203</w:t>
            </w:r>
          </w:p>
        </w:tc>
      </w:tr>
      <w:tr w:rsidR="00AF4152" w:rsidRPr="00AF4152" w:rsidTr="00AF4152">
        <w:trPr>
          <w:trHeight w:val="293"/>
          <w:jc w:val="center"/>
        </w:trPr>
        <w:tc>
          <w:tcPr>
            <w:tcW w:w="1020" w:type="dxa"/>
            <w:tcBorders>
              <w:top w:val="nil"/>
              <w:left w:val="single" w:sz="12" w:space="0" w:color="auto"/>
              <w:bottom w:val="double" w:sz="6" w:space="0" w:color="auto"/>
              <w:right w:val="single" w:sz="8" w:space="0" w:color="auto"/>
            </w:tcBorders>
            <w:shd w:val="clear" w:color="000000" w:fill="F2F2F2"/>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10</w:t>
            </w:r>
          </w:p>
        </w:tc>
        <w:tc>
          <w:tcPr>
            <w:tcW w:w="1008" w:type="dxa"/>
            <w:tcBorders>
              <w:top w:val="nil"/>
              <w:left w:val="nil"/>
              <w:bottom w:val="double" w:sz="6"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284</w:t>
            </w:r>
          </w:p>
        </w:tc>
        <w:tc>
          <w:tcPr>
            <w:tcW w:w="1112" w:type="dxa"/>
            <w:tcBorders>
              <w:top w:val="nil"/>
              <w:left w:val="single" w:sz="8" w:space="0" w:color="auto"/>
              <w:bottom w:val="double" w:sz="6"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311</w:t>
            </w:r>
          </w:p>
        </w:tc>
        <w:tc>
          <w:tcPr>
            <w:tcW w:w="1011" w:type="dxa"/>
            <w:tcBorders>
              <w:top w:val="nil"/>
              <w:left w:val="single" w:sz="8" w:space="0" w:color="auto"/>
              <w:bottom w:val="double" w:sz="6"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359</w:t>
            </w:r>
          </w:p>
        </w:tc>
        <w:tc>
          <w:tcPr>
            <w:tcW w:w="1109" w:type="dxa"/>
            <w:tcBorders>
              <w:top w:val="nil"/>
              <w:left w:val="single" w:sz="8" w:space="0" w:color="auto"/>
              <w:bottom w:val="double" w:sz="6"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328</w:t>
            </w:r>
          </w:p>
        </w:tc>
        <w:tc>
          <w:tcPr>
            <w:tcW w:w="1020" w:type="dxa"/>
            <w:tcBorders>
              <w:top w:val="nil"/>
              <w:left w:val="single" w:sz="8" w:space="0" w:color="auto"/>
              <w:bottom w:val="double" w:sz="6" w:space="0" w:color="auto"/>
              <w:right w:val="nil"/>
            </w:tcBorders>
            <w:shd w:val="clear" w:color="000000" w:fill="D7E4BC"/>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1749</w:t>
            </w:r>
          </w:p>
        </w:tc>
        <w:tc>
          <w:tcPr>
            <w:tcW w:w="1120" w:type="dxa"/>
            <w:tcBorders>
              <w:top w:val="nil"/>
              <w:left w:val="single" w:sz="8" w:space="0" w:color="auto"/>
              <w:bottom w:val="double" w:sz="6"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center"/>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1375</w:t>
            </w:r>
          </w:p>
        </w:tc>
      </w:tr>
      <w:tr w:rsidR="00AF4152" w:rsidRPr="00AF4152" w:rsidTr="00AF4152">
        <w:trPr>
          <w:trHeight w:val="293"/>
          <w:jc w:val="center"/>
        </w:trPr>
        <w:tc>
          <w:tcPr>
            <w:tcW w:w="1020" w:type="dxa"/>
            <w:tcBorders>
              <w:top w:val="nil"/>
              <w:left w:val="single" w:sz="12" w:space="0" w:color="auto"/>
              <w:bottom w:val="single" w:sz="4" w:space="0" w:color="auto"/>
              <w:right w:val="single" w:sz="8" w:space="0" w:color="auto"/>
            </w:tcBorders>
            <w:shd w:val="clear" w:color="000000" w:fill="F2F2F2"/>
            <w:noWrap/>
            <w:vAlign w:val="bottom"/>
            <w:hideMark/>
          </w:tcPr>
          <w:p w:rsidR="00AF4152" w:rsidRPr="00AF4152" w:rsidRDefault="00AF4152" w:rsidP="00AF4152">
            <w:pPr>
              <w:spacing w:after="0" w:line="240" w:lineRule="auto"/>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Total</w:t>
            </w:r>
          </w:p>
        </w:tc>
        <w:tc>
          <w:tcPr>
            <w:tcW w:w="1008" w:type="dxa"/>
            <w:tcBorders>
              <w:top w:val="nil"/>
              <w:left w:val="nil"/>
              <w:bottom w:val="single" w:sz="4" w:space="0" w:color="auto"/>
              <w:right w:val="nil"/>
            </w:tcBorders>
            <w:shd w:val="clear" w:color="000000" w:fill="D7E4BC"/>
            <w:noWrap/>
            <w:vAlign w:val="bottom"/>
            <w:hideMark/>
          </w:tcPr>
          <w:p w:rsidR="00AF4152" w:rsidRPr="00AF4152" w:rsidRDefault="00AF4152" w:rsidP="00AF4152">
            <w:pPr>
              <w:spacing w:after="0" w:line="240" w:lineRule="auto"/>
              <w:jc w:val="right"/>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2967</w:t>
            </w:r>
          </w:p>
        </w:tc>
        <w:tc>
          <w:tcPr>
            <w:tcW w:w="1112" w:type="dxa"/>
            <w:tcBorders>
              <w:top w:val="nil"/>
              <w:left w:val="single" w:sz="8" w:space="0" w:color="auto"/>
              <w:bottom w:val="single"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right"/>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3096</w:t>
            </w:r>
          </w:p>
        </w:tc>
        <w:tc>
          <w:tcPr>
            <w:tcW w:w="1011" w:type="dxa"/>
            <w:tcBorders>
              <w:top w:val="nil"/>
              <w:left w:val="nil"/>
              <w:bottom w:val="single" w:sz="4" w:space="0" w:color="auto"/>
              <w:right w:val="nil"/>
            </w:tcBorders>
            <w:shd w:val="clear" w:color="000000" w:fill="D7E4BC"/>
            <w:noWrap/>
            <w:vAlign w:val="bottom"/>
            <w:hideMark/>
          </w:tcPr>
          <w:p w:rsidR="00AF4152" w:rsidRPr="00AF4152" w:rsidRDefault="00AF4152" w:rsidP="00AF4152">
            <w:pPr>
              <w:spacing w:after="0" w:line="240" w:lineRule="auto"/>
              <w:jc w:val="right"/>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3746</w:t>
            </w:r>
          </w:p>
        </w:tc>
        <w:tc>
          <w:tcPr>
            <w:tcW w:w="1109" w:type="dxa"/>
            <w:tcBorders>
              <w:top w:val="nil"/>
              <w:left w:val="single" w:sz="8" w:space="0" w:color="auto"/>
              <w:bottom w:val="single"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right"/>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3725</w:t>
            </w:r>
          </w:p>
        </w:tc>
        <w:tc>
          <w:tcPr>
            <w:tcW w:w="1020" w:type="dxa"/>
            <w:tcBorders>
              <w:top w:val="nil"/>
              <w:left w:val="nil"/>
              <w:bottom w:val="single" w:sz="4" w:space="0" w:color="auto"/>
              <w:right w:val="nil"/>
            </w:tcBorders>
            <w:shd w:val="clear" w:color="000000" w:fill="D7E4BC"/>
            <w:noWrap/>
            <w:vAlign w:val="bottom"/>
            <w:hideMark/>
          </w:tcPr>
          <w:p w:rsidR="00AF4152" w:rsidRPr="00AF4152" w:rsidRDefault="00AF4152" w:rsidP="00AF4152">
            <w:pPr>
              <w:spacing w:after="0" w:line="240" w:lineRule="auto"/>
              <w:jc w:val="right"/>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19075</w:t>
            </w:r>
          </w:p>
        </w:tc>
        <w:tc>
          <w:tcPr>
            <w:tcW w:w="1120" w:type="dxa"/>
            <w:tcBorders>
              <w:top w:val="nil"/>
              <w:left w:val="single" w:sz="8" w:space="0" w:color="auto"/>
              <w:bottom w:val="single" w:sz="4"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right"/>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14936</w:t>
            </w:r>
          </w:p>
        </w:tc>
      </w:tr>
      <w:tr w:rsidR="00AF4152" w:rsidRPr="00AF4152" w:rsidTr="00AF4152">
        <w:trPr>
          <w:trHeight w:val="293"/>
          <w:jc w:val="center"/>
        </w:trPr>
        <w:tc>
          <w:tcPr>
            <w:tcW w:w="1020" w:type="dxa"/>
            <w:tcBorders>
              <w:top w:val="nil"/>
              <w:left w:val="single" w:sz="12" w:space="0" w:color="auto"/>
              <w:bottom w:val="single" w:sz="12" w:space="0" w:color="auto"/>
              <w:right w:val="single" w:sz="8" w:space="0" w:color="auto"/>
            </w:tcBorders>
            <w:shd w:val="clear" w:color="000000" w:fill="F2F2F2"/>
            <w:noWrap/>
            <w:vAlign w:val="bottom"/>
            <w:hideMark/>
          </w:tcPr>
          <w:p w:rsidR="00AF4152" w:rsidRPr="00AF4152" w:rsidRDefault="00AF4152" w:rsidP="00AF4152">
            <w:pPr>
              <w:spacing w:after="0" w:line="240" w:lineRule="auto"/>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Average</w:t>
            </w:r>
          </w:p>
        </w:tc>
        <w:tc>
          <w:tcPr>
            <w:tcW w:w="1008" w:type="dxa"/>
            <w:tcBorders>
              <w:top w:val="nil"/>
              <w:left w:val="nil"/>
              <w:bottom w:val="single" w:sz="12" w:space="0" w:color="auto"/>
              <w:right w:val="nil"/>
            </w:tcBorders>
            <w:shd w:val="clear" w:color="000000" w:fill="D7E4BC"/>
            <w:noWrap/>
            <w:vAlign w:val="bottom"/>
            <w:hideMark/>
          </w:tcPr>
          <w:p w:rsidR="00AF4152" w:rsidRPr="00AF4152" w:rsidRDefault="00AF4152" w:rsidP="00AF4152">
            <w:pPr>
              <w:spacing w:after="0" w:line="240" w:lineRule="auto"/>
              <w:jc w:val="right"/>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296.7</w:t>
            </w:r>
          </w:p>
        </w:tc>
        <w:tc>
          <w:tcPr>
            <w:tcW w:w="1112" w:type="dxa"/>
            <w:tcBorders>
              <w:top w:val="nil"/>
              <w:left w:val="single" w:sz="8" w:space="0" w:color="auto"/>
              <w:bottom w:val="single" w:sz="12"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right"/>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309.6</w:t>
            </w:r>
          </w:p>
        </w:tc>
        <w:tc>
          <w:tcPr>
            <w:tcW w:w="1011" w:type="dxa"/>
            <w:tcBorders>
              <w:top w:val="nil"/>
              <w:left w:val="nil"/>
              <w:bottom w:val="single" w:sz="12" w:space="0" w:color="auto"/>
              <w:right w:val="nil"/>
            </w:tcBorders>
            <w:shd w:val="clear" w:color="000000" w:fill="D7E4BC"/>
            <w:noWrap/>
            <w:vAlign w:val="bottom"/>
            <w:hideMark/>
          </w:tcPr>
          <w:p w:rsidR="00AF4152" w:rsidRPr="00AF4152" w:rsidRDefault="00AF4152" w:rsidP="00AF4152">
            <w:pPr>
              <w:spacing w:after="0" w:line="240" w:lineRule="auto"/>
              <w:jc w:val="right"/>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374.6</w:t>
            </w:r>
          </w:p>
        </w:tc>
        <w:tc>
          <w:tcPr>
            <w:tcW w:w="1109" w:type="dxa"/>
            <w:tcBorders>
              <w:top w:val="nil"/>
              <w:left w:val="single" w:sz="8" w:space="0" w:color="auto"/>
              <w:bottom w:val="single" w:sz="12"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right"/>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372.5</w:t>
            </w:r>
          </w:p>
        </w:tc>
        <w:tc>
          <w:tcPr>
            <w:tcW w:w="1020" w:type="dxa"/>
            <w:tcBorders>
              <w:top w:val="nil"/>
              <w:left w:val="nil"/>
              <w:bottom w:val="single" w:sz="12" w:space="0" w:color="auto"/>
              <w:right w:val="nil"/>
            </w:tcBorders>
            <w:shd w:val="clear" w:color="000000" w:fill="D7E4BC"/>
            <w:noWrap/>
            <w:vAlign w:val="bottom"/>
            <w:hideMark/>
          </w:tcPr>
          <w:p w:rsidR="00AF4152" w:rsidRPr="00AF4152" w:rsidRDefault="00AF4152" w:rsidP="00AF4152">
            <w:pPr>
              <w:spacing w:after="0" w:line="240" w:lineRule="auto"/>
              <w:jc w:val="right"/>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1907.5</w:t>
            </w:r>
          </w:p>
        </w:tc>
        <w:tc>
          <w:tcPr>
            <w:tcW w:w="1120" w:type="dxa"/>
            <w:tcBorders>
              <w:top w:val="nil"/>
              <w:left w:val="single" w:sz="8" w:space="0" w:color="auto"/>
              <w:bottom w:val="single" w:sz="12" w:space="0" w:color="auto"/>
              <w:right w:val="single" w:sz="12" w:space="0" w:color="auto"/>
            </w:tcBorders>
            <w:shd w:val="clear" w:color="000000" w:fill="EAF1DD"/>
            <w:noWrap/>
            <w:vAlign w:val="bottom"/>
            <w:hideMark/>
          </w:tcPr>
          <w:p w:rsidR="00AF4152" w:rsidRPr="00AF4152" w:rsidRDefault="00AF4152" w:rsidP="00AF4152">
            <w:pPr>
              <w:spacing w:after="0" w:line="240" w:lineRule="auto"/>
              <w:jc w:val="right"/>
              <w:rPr>
                <w:rFonts w:ascii="Calibri" w:eastAsia="Times New Roman" w:hAnsi="Calibri" w:cs="Times New Roman"/>
                <w:color w:val="000000"/>
                <w:sz w:val="22"/>
                <w:szCs w:val="22"/>
                <w:lang w:eastAsia="en-US"/>
              </w:rPr>
            </w:pPr>
            <w:r w:rsidRPr="00AF4152">
              <w:rPr>
                <w:rFonts w:ascii="Calibri" w:eastAsia="Times New Roman" w:hAnsi="Calibri" w:cs="Times New Roman"/>
                <w:color w:val="000000"/>
                <w:sz w:val="22"/>
                <w:szCs w:val="22"/>
                <w:lang w:eastAsia="en-US"/>
              </w:rPr>
              <w:t>1493.6</w:t>
            </w:r>
          </w:p>
        </w:tc>
      </w:tr>
    </w:tbl>
    <w:p w:rsidR="00AF4152" w:rsidRDefault="00AF4152" w:rsidP="00AF4152"/>
    <w:p w:rsidR="00AF4152" w:rsidRDefault="00AF4152" w:rsidP="00AF4152">
      <w:r>
        <w:t>Initially</w:t>
      </w:r>
      <w:r w:rsidR="00EB645D">
        <w:t>, i</w:t>
      </w:r>
      <w:r>
        <w:t xml:space="preserve">t was believed that the </w:t>
      </w:r>
      <w:r w:rsidRPr="00E849AE">
        <w:rPr>
          <w:i/>
        </w:rPr>
        <w:t>my_</w:t>
      </w:r>
      <w:r w:rsidR="00E73AB4" w:rsidRPr="00E849AE">
        <w:rPr>
          <w:i/>
        </w:rPr>
        <w:t>malloc (</w:t>
      </w:r>
      <w:r w:rsidRPr="00E849AE">
        <w:rPr>
          <w:i/>
        </w:rPr>
        <w:t>)</w:t>
      </w:r>
      <w:r>
        <w:t xml:space="preserve"> function would have a faster average runtime than the </w:t>
      </w:r>
      <w:r w:rsidR="00E73AB4" w:rsidRPr="00E849AE">
        <w:rPr>
          <w:i/>
        </w:rPr>
        <w:t>malloc (</w:t>
      </w:r>
      <w:r w:rsidRPr="00E849AE">
        <w:rPr>
          <w:i/>
        </w:rPr>
        <w:t>)</w:t>
      </w:r>
      <w:r>
        <w:t xml:space="preserve"> calls due to the context switching overhead. According to the trials that we ran, when the </w:t>
      </w:r>
      <w:r w:rsidR="00DB1729">
        <w:t>maximum</w:t>
      </w:r>
      <w:r>
        <w:t xml:space="preserve"> memory size of 10 MB w</w:t>
      </w:r>
      <w:r w:rsidR="002B69B5">
        <w:t>as</w:t>
      </w:r>
      <w:r>
        <w:t xml:space="preserve"> used, the </w:t>
      </w:r>
      <w:r w:rsidR="00E73AB4" w:rsidRPr="00E849AE">
        <w:rPr>
          <w:i/>
        </w:rPr>
        <w:t>malloc (</w:t>
      </w:r>
      <w:r w:rsidR="009D7F76" w:rsidRPr="00E849AE">
        <w:rPr>
          <w:i/>
        </w:rPr>
        <w:t>)</w:t>
      </w:r>
      <w:r>
        <w:t xml:space="preserve"> calls were slightly faster. As constraints to memory requirements were applied, the experiment began to fit the initial expectations. At 10% memory, the difference was </w:t>
      </w:r>
      <w:r w:rsidR="003529D2">
        <w:t xml:space="preserve">more </w:t>
      </w:r>
      <w:r w:rsidR="00E849AE">
        <w:t xml:space="preserve">significant. </w:t>
      </w:r>
      <w:r w:rsidR="00E849AE" w:rsidRPr="00E849AE">
        <w:rPr>
          <w:i/>
        </w:rPr>
        <w:t>m</w:t>
      </w:r>
      <w:r w:rsidRPr="00E849AE">
        <w:rPr>
          <w:i/>
        </w:rPr>
        <w:t>y_</w:t>
      </w:r>
      <w:r w:rsidR="00E73AB4" w:rsidRPr="00E849AE">
        <w:rPr>
          <w:i/>
        </w:rPr>
        <w:t>malloc (</w:t>
      </w:r>
      <w:r w:rsidR="003529D2" w:rsidRPr="00E849AE">
        <w:rPr>
          <w:i/>
        </w:rPr>
        <w:t>)</w:t>
      </w:r>
      <w:r>
        <w:t xml:space="preserve"> became faster</w:t>
      </w:r>
      <w:r w:rsidR="003529D2">
        <w:t xml:space="preserve"> with the constraint</w:t>
      </w:r>
      <w:r>
        <w:t>.</w:t>
      </w:r>
    </w:p>
    <w:p w:rsidR="007F580C" w:rsidRDefault="007F580C" w:rsidP="00AF4152">
      <w:r w:rsidRPr="007F580C">
        <w:rPr>
          <w:noProof/>
          <w:lang w:eastAsia="en-US"/>
        </w:rPr>
        <w:lastRenderedPageBreak/>
        <w:drawing>
          <wp:inline distT="0" distB="0" distL="0" distR="0">
            <wp:extent cx="5486400" cy="3680808"/>
            <wp:effectExtent l="19050" t="0" r="19050" b="0"/>
            <wp:docPr id="1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B645D" w:rsidRDefault="00EB645D" w:rsidP="00AF4152">
      <w:r>
        <w:t xml:space="preserve">The above graph reflects our observations. The increase in memory constraints is measured by a factor of n that is applied to the cap that tightens the memory cap of 10 MB. As this factor shrinks the available memory, the runtime of the trials increase for both algorithms. At a point just after 50%, </w:t>
      </w:r>
      <w:r w:rsidRPr="00EB645D">
        <w:rPr>
          <w:i/>
        </w:rPr>
        <w:t>my_</w:t>
      </w:r>
      <w:r w:rsidR="00E73AB4" w:rsidRPr="00EB645D">
        <w:rPr>
          <w:i/>
        </w:rPr>
        <w:t>malloc (</w:t>
      </w:r>
      <w:r w:rsidRPr="00EB645D">
        <w:rPr>
          <w:i/>
        </w:rPr>
        <w:t>)</w:t>
      </w:r>
      <w:r>
        <w:t xml:space="preserve"> becomes faster and stays faster.</w:t>
      </w:r>
    </w:p>
    <w:p w:rsidR="001E007C" w:rsidRDefault="001E007C" w:rsidP="00AF4152">
      <w:r>
        <w:t xml:space="preserve">As the constraints are applied, both </w:t>
      </w:r>
      <w:r w:rsidR="00E73AB4" w:rsidRPr="00E849AE">
        <w:rPr>
          <w:i/>
        </w:rPr>
        <w:t>malloc (</w:t>
      </w:r>
      <w:r w:rsidR="009D7F76" w:rsidRPr="00E849AE">
        <w:rPr>
          <w:i/>
        </w:rPr>
        <w:t>)</w:t>
      </w:r>
      <w:r>
        <w:t xml:space="preserve"> and </w:t>
      </w:r>
      <w:r w:rsidRPr="00E849AE">
        <w:rPr>
          <w:i/>
        </w:rPr>
        <w:t>my_</w:t>
      </w:r>
      <w:r w:rsidR="00E73AB4" w:rsidRPr="00E849AE">
        <w:rPr>
          <w:i/>
        </w:rPr>
        <w:t>malloc (</w:t>
      </w:r>
      <w:r w:rsidR="009D7F76" w:rsidRPr="00E849AE">
        <w:rPr>
          <w:i/>
        </w:rPr>
        <w:t>)</w:t>
      </w:r>
      <w:r>
        <w:t xml:space="preserve"> are having</w:t>
      </w:r>
      <w:r w:rsidR="003529D2">
        <w:t xml:space="preserve"> to wait a bit longer to assign</w:t>
      </w:r>
      <w:r>
        <w:t xml:space="preserve"> the appropriate space for a process to run. At 10%, there is little room for a process to run, so many processes are</w:t>
      </w:r>
      <w:r w:rsidR="00E849AE">
        <w:t xml:space="preserve"> waiting for others to finish. </w:t>
      </w:r>
      <w:r w:rsidR="00E849AE" w:rsidRPr="00E849AE">
        <w:rPr>
          <w:i/>
        </w:rPr>
        <w:t>m</w:t>
      </w:r>
      <w:r w:rsidRPr="00E849AE">
        <w:rPr>
          <w:i/>
        </w:rPr>
        <w:t>y_</w:t>
      </w:r>
      <w:r w:rsidR="00E73AB4" w:rsidRPr="00E849AE">
        <w:rPr>
          <w:i/>
        </w:rPr>
        <w:t>malloc (</w:t>
      </w:r>
      <w:r w:rsidR="009D7F76" w:rsidRPr="00E849AE">
        <w:rPr>
          <w:i/>
        </w:rPr>
        <w:t>)</w:t>
      </w:r>
      <w:r>
        <w:t xml:space="preserve"> is handling the allocation much better than the </w:t>
      </w:r>
      <w:r w:rsidR="00E73AB4" w:rsidRPr="00E849AE">
        <w:rPr>
          <w:i/>
        </w:rPr>
        <w:t>malloc (</w:t>
      </w:r>
      <w:r w:rsidR="009D7F76">
        <w:t>)</w:t>
      </w:r>
      <w:r>
        <w:t xml:space="preserve"> at this point. This could be due to the </w:t>
      </w:r>
      <w:r w:rsidR="00D40336">
        <w:t xml:space="preserve">average </w:t>
      </w:r>
      <w:r>
        <w:t xml:space="preserve">runtime of the binary search of </w:t>
      </w:r>
      <w:r w:rsidR="00E73AB4">
        <w:t>O (</w:t>
      </w:r>
      <w:r w:rsidRPr="00D40336">
        <w:t>log</w:t>
      </w:r>
      <w:r w:rsidR="00D40336" w:rsidRPr="00D40336">
        <w:rPr>
          <w:vertAlign w:val="subscript"/>
        </w:rPr>
        <w:t>2</w:t>
      </w:r>
      <w:r w:rsidR="00D40336">
        <w:t xml:space="preserve"> </w:t>
      </w:r>
      <w:r w:rsidRPr="00D40336">
        <w:t>n</w:t>
      </w:r>
      <w:r>
        <w:t>)</w:t>
      </w:r>
      <w:r w:rsidR="009D7F76">
        <w:t xml:space="preserve">. </w:t>
      </w:r>
    </w:p>
    <w:p w:rsidR="009D7F76" w:rsidRDefault="00EB645D" w:rsidP="00BD0621">
      <w:r>
        <w:t>S</w:t>
      </w:r>
      <w:r w:rsidR="009D7F76" w:rsidRPr="00D40336">
        <w:t xml:space="preserve">ince the function </w:t>
      </w:r>
      <w:r w:rsidR="009D7F76" w:rsidRPr="00E849AE">
        <w:rPr>
          <w:i/>
        </w:rPr>
        <w:t>my_</w:t>
      </w:r>
      <w:r w:rsidR="00E73AB4" w:rsidRPr="00E849AE">
        <w:rPr>
          <w:i/>
        </w:rPr>
        <w:t>malloc (</w:t>
      </w:r>
      <w:r w:rsidR="009D7F76" w:rsidRPr="00E849AE">
        <w:rPr>
          <w:i/>
        </w:rPr>
        <w:t>)</w:t>
      </w:r>
      <w:r w:rsidR="009D7F76" w:rsidRPr="00D40336">
        <w:t xml:space="preserve"> is handling the 10% memory constraint faster, the binary buddy implementation is more cost effective than the library function </w:t>
      </w:r>
      <w:r w:rsidR="00E73AB4" w:rsidRPr="00E849AE">
        <w:rPr>
          <w:i/>
        </w:rPr>
        <w:t>malloc (</w:t>
      </w:r>
      <w:r w:rsidR="009D7F76" w:rsidRPr="00E849AE">
        <w:rPr>
          <w:i/>
        </w:rPr>
        <w:t>)</w:t>
      </w:r>
      <w:r w:rsidR="009D7F76" w:rsidRPr="00D40336">
        <w:t>.  Meaning</w:t>
      </w:r>
      <w:r w:rsidR="008A63F3">
        <w:t>,</w:t>
      </w:r>
      <w:r w:rsidR="009D7F76" w:rsidRPr="00D40336">
        <w:t xml:space="preserve"> if you want to optimize performance on a system, writing a </w:t>
      </w:r>
      <w:r w:rsidR="009D7F76" w:rsidRPr="00E849AE">
        <w:rPr>
          <w:i/>
        </w:rPr>
        <w:t>my_</w:t>
      </w:r>
      <w:r w:rsidR="00E73AB4" w:rsidRPr="00E849AE">
        <w:rPr>
          <w:i/>
        </w:rPr>
        <w:t>malloc (</w:t>
      </w:r>
      <w:r w:rsidR="009D7F76" w:rsidRPr="00E849AE">
        <w:rPr>
          <w:i/>
        </w:rPr>
        <w:t>)</w:t>
      </w:r>
      <w:r w:rsidR="009D7F76" w:rsidRPr="00D40336">
        <w:t xml:space="preserve"> is better than depending on a library function</w:t>
      </w:r>
      <w:r>
        <w:t xml:space="preserve"> for tighter memory conditions</w:t>
      </w:r>
      <w:r w:rsidR="007F580C">
        <w:t>.</w:t>
      </w:r>
      <w:r>
        <w:t xml:space="preserve"> This holds true for an increase in processes as well.</w:t>
      </w:r>
    </w:p>
    <w:p w:rsidR="007F580C" w:rsidRDefault="007F580C" w:rsidP="00BD0621"/>
    <w:p w:rsidR="00EB645D" w:rsidRPr="00D40336" w:rsidRDefault="00EB645D" w:rsidP="00BD0621"/>
    <w:p w:rsidR="009D7F76" w:rsidRDefault="004124E5" w:rsidP="009D7F76">
      <w:pPr>
        <w:pStyle w:val="Heading1"/>
      </w:pPr>
      <w:r>
        <w:lastRenderedPageBreak/>
        <w:t>C</w:t>
      </w:r>
      <w:r w:rsidR="000E7E68">
        <w:t>onclusion</w:t>
      </w:r>
    </w:p>
    <w:p w:rsidR="004B68A2" w:rsidRDefault="00BD0621" w:rsidP="004124E5">
      <w:r>
        <w:t xml:space="preserve">The </w:t>
      </w:r>
      <w:r w:rsidRPr="00E849AE">
        <w:rPr>
          <w:i/>
        </w:rPr>
        <w:t>my_</w:t>
      </w:r>
      <w:r w:rsidR="00E73AB4" w:rsidRPr="00E849AE">
        <w:rPr>
          <w:i/>
        </w:rPr>
        <w:t>malloc</w:t>
      </w:r>
      <w:r w:rsidR="008A63F3">
        <w:rPr>
          <w:i/>
        </w:rPr>
        <w:t xml:space="preserve"> function </w:t>
      </w:r>
      <w:r>
        <w:t>outperformed</w:t>
      </w:r>
      <w:r w:rsidR="008A63F3">
        <w:t xml:space="preserve"> the</w:t>
      </w:r>
      <w:r>
        <w:t xml:space="preserve"> </w:t>
      </w:r>
      <w:r w:rsidR="008A63F3">
        <w:rPr>
          <w:i/>
        </w:rPr>
        <w:t>malloc function</w:t>
      </w:r>
      <w:r>
        <w:t xml:space="preserve"> under certain conditions. Also </w:t>
      </w:r>
      <w:r w:rsidRPr="00E849AE">
        <w:rPr>
          <w:i/>
        </w:rPr>
        <w:t>my_</w:t>
      </w:r>
      <w:r w:rsidR="00E73AB4" w:rsidRPr="00E849AE">
        <w:rPr>
          <w:i/>
        </w:rPr>
        <w:t>malloc (</w:t>
      </w:r>
      <w:r w:rsidR="00E849AE" w:rsidRPr="00E849AE">
        <w:rPr>
          <w:i/>
        </w:rPr>
        <w:t xml:space="preserve">) </w:t>
      </w:r>
      <w:r>
        <w:t>effectively can be used by any program to acquire an actual physical memory address located in the system memory. To reduce page swapping, having the memory addresses located in a tight area would be more efficient overall. Also</w:t>
      </w:r>
      <w:r w:rsidR="008A63F3">
        <w:t>,</w:t>
      </w:r>
      <w:r>
        <w:t xml:space="preserve"> due to the reduction of context switches, time is saved. </w:t>
      </w:r>
      <w:r w:rsidR="008A63F3">
        <w:rPr>
          <w:i/>
        </w:rPr>
        <w:t>M</w:t>
      </w:r>
      <w:r w:rsidRPr="00E849AE">
        <w:rPr>
          <w:i/>
        </w:rPr>
        <w:t>y_</w:t>
      </w:r>
      <w:r w:rsidR="00E73AB4" w:rsidRPr="00E849AE">
        <w:rPr>
          <w:i/>
        </w:rPr>
        <w:t>malloc (</w:t>
      </w:r>
      <w:r w:rsidR="00E849AE" w:rsidRPr="00E849AE">
        <w:rPr>
          <w:i/>
        </w:rPr>
        <w:t>)</w:t>
      </w:r>
      <w:r>
        <w:t xml:space="preserve"> allows the user to control the storing of heap space instead of letting </w:t>
      </w:r>
      <w:r w:rsidR="00E73AB4" w:rsidRPr="00E849AE">
        <w:rPr>
          <w:i/>
        </w:rPr>
        <w:t>malloc (</w:t>
      </w:r>
      <w:r w:rsidR="00E849AE" w:rsidRPr="00E849AE">
        <w:rPr>
          <w:i/>
        </w:rPr>
        <w:t>)</w:t>
      </w:r>
      <w:r>
        <w:t xml:space="preserve"> decide.</w:t>
      </w:r>
    </w:p>
    <w:p w:rsidR="00BD0621" w:rsidRPr="000E7E68" w:rsidRDefault="00E849AE" w:rsidP="004124E5">
      <w:r>
        <w:t xml:space="preserve">If a simple system is used, or </w:t>
      </w:r>
      <w:r w:rsidR="008A63F3">
        <w:t xml:space="preserve">there is </w:t>
      </w:r>
      <w:r>
        <w:t xml:space="preserve">little overhead in space or processes, then </w:t>
      </w:r>
      <w:r w:rsidR="00E73AB4" w:rsidRPr="00E849AE">
        <w:rPr>
          <w:i/>
        </w:rPr>
        <w:t>malloc (</w:t>
      </w:r>
      <w:r w:rsidRPr="00E849AE">
        <w:rPr>
          <w:i/>
        </w:rPr>
        <w:t>)</w:t>
      </w:r>
      <w:r w:rsidR="008A63F3">
        <w:t xml:space="preserve"> would be the optimal choice.</w:t>
      </w:r>
      <w:r w:rsidR="00E73AB4">
        <w:t xml:space="preserve"> </w:t>
      </w:r>
      <w:r w:rsidR="008A63F3">
        <w:t>However,</w:t>
      </w:r>
      <w:r w:rsidR="00D47C92">
        <w:t xml:space="preserve"> external fragmentation is present when using </w:t>
      </w:r>
      <w:r w:rsidR="008A63F3">
        <w:rPr>
          <w:i/>
        </w:rPr>
        <w:t>malloc</w:t>
      </w:r>
      <w:r w:rsidR="00D47C92">
        <w:t xml:space="preserve">. </w:t>
      </w:r>
      <w:r>
        <w:t xml:space="preserve">If the system becomes involved and complex, </w:t>
      </w:r>
      <w:r w:rsidRPr="00E849AE">
        <w:rPr>
          <w:i/>
        </w:rPr>
        <w:t>my_</w:t>
      </w:r>
      <w:r w:rsidR="008A63F3">
        <w:rPr>
          <w:i/>
        </w:rPr>
        <w:t xml:space="preserve">malloc </w:t>
      </w:r>
      <w:r w:rsidR="008A63F3">
        <w:t>would</w:t>
      </w:r>
      <w:r>
        <w:t xml:space="preserve"> be </w:t>
      </w:r>
      <w:r w:rsidR="008A63F3">
        <w:t>the optimal choice.</w:t>
      </w:r>
      <w:r w:rsidR="00D47C92">
        <w:t xml:space="preserve"> </w:t>
      </w:r>
      <w:r w:rsidR="008A63F3">
        <w:t>However, s</w:t>
      </w:r>
      <w:r w:rsidR="00D47C92">
        <w:t>ome internal fragmentation will be present</w:t>
      </w:r>
      <w:r w:rsidR="008A63F3">
        <w:t xml:space="preserve"> when using my_malloc</w:t>
      </w:r>
      <w:bookmarkStart w:id="0" w:name="_GoBack"/>
      <w:bookmarkEnd w:id="0"/>
      <w:r>
        <w:t>.</w:t>
      </w:r>
    </w:p>
    <w:sectPr w:rsidR="00BD0621" w:rsidRPr="000E7E68" w:rsidSect="000861BB">
      <w:headerReference w:type="default" r:id="rId20"/>
      <w:footerReference w:type="default" r:id="rId2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D14" w:rsidRDefault="00D87D14">
      <w:pPr>
        <w:spacing w:after="0" w:line="240" w:lineRule="auto"/>
      </w:pPr>
      <w:r>
        <w:separator/>
      </w:r>
    </w:p>
  </w:endnote>
  <w:endnote w:type="continuationSeparator" w:id="0">
    <w:p w:rsidR="00D87D14" w:rsidRDefault="00D87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Century"/>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AC8" w:rsidRDefault="003D2E3C">
    <w:pPr>
      <w:pStyle w:val="Footer"/>
    </w:pPr>
    <w:r>
      <w:ptab w:relativeTo="margin" w:alignment="right" w:leader="none"/>
    </w:r>
    <w:r w:rsidR="00173D3B">
      <w:fldChar w:fldCharType="begin"/>
    </w:r>
    <w:r w:rsidR="001E5FB1">
      <w:instrText xml:space="preserve"> PAGE </w:instrText>
    </w:r>
    <w:r w:rsidR="00173D3B">
      <w:fldChar w:fldCharType="separate"/>
    </w:r>
    <w:r w:rsidR="008A63F3">
      <w:rPr>
        <w:noProof/>
      </w:rPr>
      <w:t>8</w:t>
    </w:r>
    <w:r w:rsidR="00173D3B">
      <w:rPr>
        <w:noProof/>
      </w:rPr>
      <w:fldChar w:fldCharType="end"/>
    </w:r>
    <w:r>
      <w:t xml:space="preserve"> </w:t>
    </w:r>
    <w:r w:rsidR="00D87D14">
      <w:pict>
        <v:oval id="_x0000_s2057" style="width:7.2pt;height:7.2pt;flip:x;mso-left-percent:-10001;mso-top-percent:-10001;mso-position-horizontal:absolute;mso-position-horizontal-relative:char;mso-position-vertical:absolute;mso-position-vertical-relative:line;mso-left-percent:-10001;mso-top-percent:-10001" filled="f" fillcolor="#ff7d26" strokecolor="#7fd13b [3204]" strokeweight="3pt">
          <v:fill rotate="t"/>
          <v:stroke linestyle="thinThin"/>
          <v:shadow color="#1f2f3f" opacity=".5" offset=",3pt" offset2=",2pt"/>
          <w10:wrap type="none"/>
          <w10:anchorlock/>
        </v:oval>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D14" w:rsidRDefault="00D87D14">
      <w:pPr>
        <w:spacing w:after="0" w:line="240" w:lineRule="auto"/>
      </w:pPr>
      <w:r>
        <w:separator/>
      </w:r>
    </w:p>
  </w:footnote>
  <w:footnote w:type="continuationSeparator" w:id="0">
    <w:p w:rsidR="00D87D14" w:rsidRDefault="00D87D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AC8" w:rsidRDefault="003D2E3C">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5-05-08T00:00:00Z">
          <w:dateFormat w:val="M/d/yyyy"/>
          <w:lid w:val="en-US"/>
          <w:storeMappedDataAs w:val="dateTime"/>
          <w:calendar w:val="gregorian"/>
        </w:date>
      </w:sdtPr>
      <w:sdtEndPr/>
      <w:sdtContent>
        <w:r w:rsidR="001F7B4A">
          <w:t>5/8/2015</w:t>
        </w:r>
      </w:sdtContent>
    </w:sdt>
    <w:r w:rsidR="00D87D14">
      <w:rPr>
        <w:noProof/>
        <w:lang w:bidi="he-IL"/>
      </w:rPr>
      <w:pict>
        <v:shapetype id="_x0000_t32" coordsize="21600,21600" o:spt="32" o:oned="t" path="m,l21600,21600e" filled="f">
          <v:path arrowok="t" fillok="f" o:connecttype="none"/>
          <o:lock v:ext="edit" shapetype="t"/>
        </v:shapetype>
        <v:shape id="_x0000_s2056" type="#_x0000_t32" style="position:absolute;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7fd13b [3204]" strokeweight="1pt">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7FD13B" w:themeColor="accent1"/>
        <w:sz w:val="16"/>
      </w:rPr>
    </w:lvl>
    <w:lvl w:ilvl="1">
      <w:start w:val="1"/>
      <w:numFmt w:val="bullet"/>
      <w:lvlText w:val=""/>
      <w:lvlJc w:val="left"/>
      <w:pPr>
        <w:ind w:left="490" w:hanging="245"/>
      </w:pPr>
      <w:rPr>
        <w:rFonts w:ascii="Symbol" w:hAnsi="Symbol" w:hint="default"/>
        <w:color w:val="7FD13B" w:themeColor="accent1"/>
        <w:sz w:val="18"/>
      </w:rPr>
    </w:lvl>
    <w:lvl w:ilvl="2">
      <w:start w:val="1"/>
      <w:numFmt w:val="bullet"/>
      <w:lvlText w:val=""/>
      <w:lvlJc w:val="left"/>
      <w:pPr>
        <w:ind w:left="735" w:hanging="245"/>
      </w:pPr>
      <w:rPr>
        <w:rFonts w:ascii="Symbol" w:hAnsi="Symbol" w:hint="default"/>
        <w:color w:val="7FD13B" w:themeColor="accent1"/>
        <w:sz w:val="18"/>
      </w:rPr>
    </w:lvl>
    <w:lvl w:ilvl="3">
      <w:start w:val="1"/>
      <w:numFmt w:val="bullet"/>
      <w:lvlText w:val=""/>
      <w:lvlJc w:val="left"/>
      <w:pPr>
        <w:ind w:left="980" w:hanging="245"/>
      </w:pPr>
      <w:rPr>
        <w:rFonts w:ascii="Symbol" w:hAnsi="Symbol" w:hint="default"/>
        <w:color w:val="5EA226" w:themeColor="accent1" w:themeShade="BF"/>
        <w:sz w:val="12"/>
      </w:rPr>
    </w:lvl>
    <w:lvl w:ilvl="4">
      <w:start w:val="1"/>
      <w:numFmt w:val="bullet"/>
      <w:lvlText w:val=""/>
      <w:lvlJc w:val="left"/>
      <w:pPr>
        <w:ind w:left="1225" w:hanging="245"/>
      </w:pPr>
      <w:rPr>
        <w:rFonts w:ascii="Symbol" w:hAnsi="Symbol" w:hint="default"/>
        <w:color w:val="5EA226" w:themeColor="accent1" w:themeShade="BF"/>
        <w:sz w:val="12"/>
      </w:rPr>
    </w:lvl>
    <w:lvl w:ilvl="5">
      <w:start w:val="1"/>
      <w:numFmt w:val="bullet"/>
      <w:lvlText w:val=""/>
      <w:lvlJc w:val="left"/>
      <w:pPr>
        <w:ind w:left="1470" w:hanging="245"/>
      </w:pPr>
      <w:rPr>
        <w:rFonts w:ascii="Symbol" w:hAnsi="Symbol" w:hint="default"/>
        <w:color w:val="1AB39F" w:themeColor="accent6"/>
        <w:sz w:val="12"/>
      </w:rPr>
    </w:lvl>
    <w:lvl w:ilvl="6">
      <w:start w:val="1"/>
      <w:numFmt w:val="bullet"/>
      <w:lvlText w:val=""/>
      <w:lvlJc w:val="left"/>
      <w:pPr>
        <w:ind w:left="1715" w:hanging="245"/>
      </w:pPr>
      <w:rPr>
        <w:rFonts w:ascii="Symbol" w:hAnsi="Symbol" w:hint="default"/>
        <w:color w:val="1AB39F" w:themeColor="accent6"/>
        <w:sz w:val="12"/>
      </w:rPr>
    </w:lvl>
    <w:lvl w:ilvl="7">
      <w:start w:val="1"/>
      <w:numFmt w:val="bullet"/>
      <w:lvlText w:val=""/>
      <w:lvlJc w:val="left"/>
      <w:pPr>
        <w:ind w:left="1960" w:hanging="245"/>
      </w:pPr>
      <w:rPr>
        <w:rFonts w:ascii="Symbol" w:hAnsi="Symbol" w:hint="default"/>
        <w:color w:val="1AB39F" w:themeColor="accent6"/>
        <w:sz w:val="12"/>
      </w:rPr>
    </w:lvl>
    <w:lvl w:ilvl="8">
      <w:start w:val="1"/>
      <w:numFmt w:val="bullet"/>
      <w:lvlText w:val=""/>
      <w:lvlJc w:val="left"/>
      <w:pPr>
        <w:ind w:left="2205" w:hanging="245"/>
      </w:pPr>
      <w:rPr>
        <w:rFonts w:ascii="Symbol" w:hAnsi="Symbol" w:hint="default"/>
        <w:color w:val="1AB39F" w:themeColor="accent6"/>
        <w:sz w:val="12"/>
      </w:rPr>
    </w:lvl>
  </w:abstractNum>
  <w:abstractNum w:abstractNumId="1">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E5B6F" w:themeColor="text2"/>
      </w:rPr>
    </w:lvl>
    <w:lvl w:ilvl="2">
      <w:start w:val="1"/>
      <w:numFmt w:val="lowerRoman"/>
      <w:lvlText w:val="%3)"/>
      <w:lvlJc w:val="left"/>
      <w:pPr>
        <w:ind w:left="864" w:hanging="288"/>
      </w:pPr>
      <w:rPr>
        <w:rFonts w:hint="default"/>
        <w:color w:val="4E5B6F" w:themeColor="text2"/>
      </w:rPr>
    </w:lvl>
    <w:lvl w:ilvl="3">
      <w:start w:val="1"/>
      <w:numFmt w:val="decimal"/>
      <w:lvlText w:val="(%4)"/>
      <w:lvlJc w:val="left"/>
      <w:pPr>
        <w:ind w:left="1152" w:hanging="288"/>
      </w:pPr>
      <w:rPr>
        <w:rFonts w:hint="default"/>
        <w:color w:val="4E5B6F" w:themeColor="text2"/>
      </w:rPr>
    </w:lvl>
    <w:lvl w:ilvl="4">
      <w:start w:val="1"/>
      <w:numFmt w:val="lowerLetter"/>
      <w:lvlText w:val="(%5)"/>
      <w:lvlJc w:val="left"/>
      <w:pPr>
        <w:ind w:left="1440" w:hanging="288"/>
      </w:pPr>
      <w:rPr>
        <w:rFonts w:hint="default"/>
        <w:color w:val="4E5B6F" w:themeColor="text2"/>
      </w:rPr>
    </w:lvl>
    <w:lvl w:ilvl="5">
      <w:start w:val="1"/>
      <w:numFmt w:val="lowerRoman"/>
      <w:lvlText w:val="(%6)"/>
      <w:lvlJc w:val="left"/>
      <w:pPr>
        <w:ind w:left="1728" w:hanging="288"/>
      </w:pPr>
      <w:rPr>
        <w:rFonts w:hint="default"/>
        <w:color w:val="4E5B6F" w:themeColor="text2"/>
      </w:rPr>
    </w:lvl>
    <w:lvl w:ilvl="6">
      <w:start w:val="1"/>
      <w:numFmt w:val="decimal"/>
      <w:lvlText w:val="%7."/>
      <w:lvlJc w:val="left"/>
      <w:pPr>
        <w:ind w:left="2016" w:hanging="288"/>
      </w:pPr>
      <w:rPr>
        <w:rFonts w:hint="default"/>
        <w:color w:val="4E5B6F" w:themeColor="text2"/>
      </w:rPr>
    </w:lvl>
    <w:lvl w:ilvl="7">
      <w:start w:val="1"/>
      <w:numFmt w:val="lowerLetter"/>
      <w:lvlText w:val="%8."/>
      <w:lvlJc w:val="left"/>
      <w:pPr>
        <w:ind w:left="2304" w:hanging="288"/>
      </w:pPr>
      <w:rPr>
        <w:rFonts w:hint="default"/>
        <w:color w:val="4E5B6F" w:themeColor="text2"/>
      </w:rPr>
    </w:lvl>
    <w:lvl w:ilvl="8">
      <w:start w:val="1"/>
      <w:numFmt w:val="lowerRoman"/>
      <w:lvlText w:val="%9."/>
      <w:lvlJc w:val="left"/>
      <w:pPr>
        <w:ind w:left="2592" w:hanging="288"/>
      </w:pPr>
      <w:rPr>
        <w:rFonts w:hint="default"/>
        <w:color w:val="4E5B6F" w:themeColor="text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drawingGridHorizontalSpacing w:val="100"/>
  <w:displayHorizontalDrawingGridEvery w:val="2"/>
  <w:characterSpacingControl w:val="doNotCompress"/>
  <w:hdrShapeDefaults>
    <o:shapedefaults v:ext="edit" spidmax="2058"/>
    <o:shapelayout v:ext="edit">
      <o:idmap v:ext="edit" data="2"/>
      <o:rules v:ext="edit">
        <o:r id="V:Rule1" type="connector" idref="#_x0000_s2056"/>
      </o:rules>
    </o:shapelayout>
  </w:hdrShapeDefaults>
  <w:footnotePr>
    <w:footnote w:id="-1"/>
    <w:footnote w:id="0"/>
  </w:footnotePr>
  <w:endnotePr>
    <w:endnote w:id="-1"/>
    <w:endnote w:id="0"/>
  </w:endnotePr>
  <w:compat>
    <w:compatSetting w:name="compatibilityMode" w:uri="http://schemas.microsoft.com/office/word" w:val="12"/>
  </w:compat>
  <w:rsids>
    <w:rsidRoot w:val="00D92D34"/>
    <w:rsid w:val="0002651D"/>
    <w:rsid w:val="00046515"/>
    <w:rsid w:val="00057D00"/>
    <w:rsid w:val="0006449D"/>
    <w:rsid w:val="000838B6"/>
    <w:rsid w:val="000861BB"/>
    <w:rsid w:val="00086C25"/>
    <w:rsid w:val="000C63FB"/>
    <w:rsid w:val="000E7E68"/>
    <w:rsid w:val="000F1B1C"/>
    <w:rsid w:val="001071FF"/>
    <w:rsid w:val="00112A4A"/>
    <w:rsid w:val="0013240A"/>
    <w:rsid w:val="001644E6"/>
    <w:rsid w:val="00170606"/>
    <w:rsid w:val="00173D3B"/>
    <w:rsid w:val="0018257E"/>
    <w:rsid w:val="00194533"/>
    <w:rsid w:val="001B6010"/>
    <w:rsid w:val="001C0212"/>
    <w:rsid w:val="001C0A17"/>
    <w:rsid w:val="001D0057"/>
    <w:rsid w:val="001E007C"/>
    <w:rsid w:val="001E1848"/>
    <w:rsid w:val="001E5FB1"/>
    <w:rsid w:val="001E61DF"/>
    <w:rsid w:val="001F7B4A"/>
    <w:rsid w:val="00211A11"/>
    <w:rsid w:val="002936C2"/>
    <w:rsid w:val="00296F57"/>
    <w:rsid w:val="002A6635"/>
    <w:rsid w:val="002B69B5"/>
    <w:rsid w:val="002D3C48"/>
    <w:rsid w:val="00306806"/>
    <w:rsid w:val="00327C94"/>
    <w:rsid w:val="003312DB"/>
    <w:rsid w:val="003373DB"/>
    <w:rsid w:val="00340E57"/>
    <w:rsid w:val="003443A2"/>
    <w:rsid w:val="003529D2"/>
    <w:rsid w:val="00365789"/>
    <w:rsid w:val="003861AC"/>
    <w:rsid w:val="003A1377"/>
    <w:rsid w:val="003C62CD"/>
    <w:rsid w:val="003D2E3C"/>
    <w:rsid w:val="003E3916"/>
    <w:rsid w:val="003E3CDC"/>
    <w:rsid w:val="003F1F89"/>
    <w:rsid w:val="00404C00"/>
    <w:rsid w:val="004124E5"/>
    <w:rsid w:val="004508F0"/>
    <w:rsid w:val="00460AA4"/>
    <w:rsid w:val="004B68A2"/>
    <w:rsid w:val="004D2D9C"/>
    <w:rsid w:val="004D788D"/>
    <w:rsid w:val="00500275"/>
    <w:rsid w:val="00502CD0"/>
    <w:rsid w:val="005077C3"/>
    <w:rsid w:val="00546AE8"/>
    <w:rsid w:val="005816D3"/>
    <w:rsid w:val="005A0921"/>
    <w:rsid w:val="005C620A"/>
    <w:rsid w:val="00622197"/>
    <w:rsid w:val="00640E89"/>
    <w:rsid w:val="00641E33"/>
    <w:rsid w:val="006637AD"/>
    <w:rsid w:val="00664687"/>
    <w:rsid w:val="006668DE"/>
    <w:rsid w:val="00680A15"/>
    <w:rsid w:val="006B6AB7"/>
    <w:rsid w:val="006D20A1"/>
    <w:rsid w:val="006F2762"/>
    <w:rsid w:val="00716A69"/>
    <w:rsid w:val="00740BE8"/>
    <w:rsid w:val="00773E72"/>
    <w:rsid w:val="00790560"/>
    <w:rsid w:val="00794B50"/>
    <w:rsid w:val="007B4988"/>
    <w:rsid w:val="007F580C"/>
    <w:rsid w:val="007F66E1"/>
    <w:rsid w:val="0080212B"/>
    <w:rsid w:val="00805E20"/>
    <w:rsid w:val="00844E82"/>
    <w:rsid w:val="00846896"/>
    <w:rsid w:val="00854AC8"/>
    <w:rsid w:val="008662DE"/>
    <w:rsid w:val="008A63F3"/>
    <w:rsid w:val="008D7CBF"/>
    <w:rsid w:val="008F0ECA"/>
    <w:rsid w:val="00902332"/>
    <w:rsid w:val="009055CB"/>
    <w:rsid w:val="00916B62"/>
    <w:rsid w:val="009442F9"/>
    <w:rsid w:val="00965957"/>
    <w:rsid w:val="00965B2A"/>
    <w:rsid w:val="00977EBB"/>
    <w:rsid w:val="009A226C"/>
    <w:rsid w:val="009D7508"/>
    <w:rsid w:val="009D7F76"/>
    <w:rsid w:val="00A71C4F"/>
    <w:rsid w:val="00A85871"/>
    <w:rsid w:val="00AA3A76"/>
    <w:rsid w:val="00AF1E06"/>
    <w:rsid w:val="00AF4152"/>
    <w:rsid w:val="00B07499"/>
    <w:rsid w:val="00B85CDF"/>
    <w:rsid w:val="00BB2B36"/>
    <w:rsid w:val="00BD0621"/>
    <w:rsid w:val="00C06CDE"/>
    <w:rsid w:val="00C14225"/>
    <w:rsid w:val="00C42925"/>
    <w:rsid w:val="00C439FB"/>
    <w:rsid w:val="00C468D9"/>
    <w:rsid w:val="00C54D59"/>
    <w:rsid w:val="00C75D74"/>
    <w:rsid w:val="00C767BB"/>
    <w:rsid w:val="00C83A4B"/>
    <w:rsid w:val="00CA537B"/>
    <w:rsid w:val="00CF3AF0"/>
    <w:rsid w:val="00D107AA"/>
    <w:rsid w:val="00D14EBA"/>
    <w:rsid w:val="00D17F1B"/>
    <w:rsid w:val="00D40336"/>
    <w:rsid w:val="00D439C2"/>
    <w:rsid w:val="00D4631B"/>
    <w:rsid w:val="00D47C92"/>
    <w:rsid w:val="00D851FC"/>
    <w:rsid w:val="00D87D14"/>
    <w:rsid w:val="00D92D34"/>
    <w:rsid w:val="00DB1729"/>
    <w:rsid w:val="00DB1FAC"/>
    <w:rsid w:val="00DE0DE2"/>
    <w:rsid w:val="00E00D6B"/>
    <w:rsid w:val="00E5499B"/>
    <w:rsid w:val="00E73AB4"/>
    <w:rsid w:val="00E7547A"/>
    <w:rsid w:val="00E849AE"/>
    <w:rsid w:val="00EB645D"/>
    <w:rsid w:val="00EC7148"/>
    <w:rsid w:val="00ED082F"/>
    <w:rsid w:val="00EF44C2"/>
    <w:rsid w:val="00F31B3C"/>
    <w:rsid w:val="00F935CC"/>
    <w:rsid w:val="00FA1C27"/>
    <w:rsid w:val="00FC74F2"/>
    <w:rsid w:val="00FD74CF"/>
    <w:rsid w:val="00FE6A07"/>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rules v:ext="edit">
        <o:r id="V:Rule1" type="connector" idref="#_x0000_s1104"/>
        <o:r id="V:Rule2" type="connector" idref="#_x0000_s1102"/>
        <o:r id="V:Rule3" type="connector" idref="#_x0000_s1101"/>
        <o:r id="V:Rule4" type="connector" idref="#_x0000_s110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st Paragraph" w:semiHidden="0" w:uiPriority="6"/>
    <w:lsdException w:name="Quote" w:semiHidden="0" w:uiPriority="9"/>
    <w:lsdException w:name="Intense Quote" w:semiHidden="0" w:uiPriority="30"/>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1D0057"/>
    <w:pPr>
      <w:spacing w:line="360" w:lineRule="auto"/>
    </w:pPr>
    <w:rPr>
      <w:rFonts w:cstheme="minorHAnsi"/>
      <w:color w:val="3A4452" w:themeColor="text2" w:themeShade="BF"/>
      <w:sz w:val="20"/>
      <w:szCs w:val="20"/>
      <w:lang w:eastAsia="ja-JP"/>
    </w:rPr>
  </w:style>
  <w:style w:type="paragraph" w:styleId="Heading1">
    <w:name w:val="heading 1"/>
    <w:basedOn w:val="Normal"/>
    <w:next w:val="Normal"/>
    <w:link w:val="Heading1Char"/>
    <w:uiPriority w:val="9"/>
    <w:unhideWhenUsed/>
    <w:qFormat/>
    <w:rsid w:val="000861BB"/>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0861BB"/>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rsid w:val="000861BB"/>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0861BB"/>
    <w:pPr>
      <w:spacing w:after="0"/>
      <w:outlineLvl w:val="3"/>
    </w:pPr>
    <w:rPr>
      <w:rFonts w:asciiTheme="majorHAnsi" w:hAnsiTheme="majorHAnsi"/>
      <w:color w:val="5EA226"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5EA226"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5EA226"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5EA226"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AF0F5A"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AF0F5A"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1BB"/>
    <w:rPr>
      <w:rFonts w:asciiTheme="majorHAnsi" w:hAnsiTheme="majorHAnsi" w:cstheme="minorHAnsi"/>
      <w:smallCaps/>
      <w:color w:val="3A4452" w:themeColor="text2" w:themeShade="BF"/>
      <w:spacing w:val="5"/>
      <w:sz w:val="32"/>
      <w:szCs w:val="32"/>
      <w:lang w:eastAsia="ja-JP"/>
    </w:rPr>
  </w:style>
  <w:style w:type="character" w:customStyle="1" w:styleId="Heading2Char">
    <w:name w:val="Heading 2 Char"/>
    <w:basedOn w:val="DefaultParagraphFont"/>
    <w:link w:val="Heading2"/>
    <w:uiPriority w:val="9"/>
    <w:rsid w:val="000861BB"/>
    <w:rPr>
      <w:rFonts w:asciiTheme="majorHAnsi" w:hAnsiTheme="majorHAnsi" w:cstheme="minorHAnsi"/>
      <w:color w:val="3A4452" w:themeColor="text2" w:themeShade="BF"/>
      <w:sz w:val="28"/>
      <w:szCs w:val="28"/>
      <w:lang w:eastAsia="ja-JP"/>
    </w:rPr>
  </w:style>
  <w:style w:type="paragraph" w:styleId="Title">
    <w:name w:val="Title"/>
    <w:basedOn w:val="Normal"/>
    <w:link w:val="TitleChar"/>
    <w:uiPriority w:val="10"/>
    <w:qFormat/>
    <w:rsid w:val="000861BB"/>
    <w:rPr>
      <w:rFonts w:asciiTheme="majorHAnsi" w:hAnsiTheme="majorHAnsi"/>
      <w:smallCaps/>
      <w:color w:val="7FD13B" w:themeColor="accent1"/>
      <w:spacing w:val="10"/>
      <w:sz w:val="48"/>
      <w:szCs w:val="48"/>
    </w:rPr>
  </w:style>
  <w:style w:type="character" w:customStyle="1" w:styleId="TitleChar">
    <w:name w:val="Title Char"/>
    <w:basedOn w:val="DefaultParagraphFont"/>
    <w:link w:val="Title"/>
    <w:uiPriority w:val="10"/>
    <w:rsid w:val="000861BB"/>
    <w:rPr>
      <w:rFonts w:asciiTheme="majorHAnsi" w:hAnsiTheme="majorHAnsi" w:cstheme="minorHAnsi"/>
      <w:smallCaps/>
      <w:color w:val="7FD13B" w:themeColor="accent1"/>
      <w:spacing w:val="10"/>
      <w:sz w:val="48"/>
      <w:szCs w:val="48"/>
      <w:lang w:eastAsia="ja-JP"/>
    </w:rPr>
  </w:style>
  <w:style w:type="paragraph" w:styleId="Subtitle">
    <w:name w:val="Subtitle"/>
    <w:basedOn w:val="Normal"/>
    <w:link w:val="SubtitleChar"/>
    <w:uiPriority w:val="11"/>
    <w:qFormat/>
    <w:rsid w:val="000861BB"/>
    <w:rPr>
      <w:i/>
      <w:color w:val="4E5B6F" w:themeColor="text2"/>
      <w:spacing w:val="5"/>
      <w:sz w:val="24"/>
      <w:szCs w:val="24"/>
    </w:rPr>
  </w:style>
  <w:style w:type="character" w:customStyle="1" w:styleId="SubtitleChar">
    <w:name w:val="Subtitle Char"/>
    <w:basedOn w:val="DefaultParagraphFont"/>
    <w:link w:val="Subtitle"/>
    <w:uiPriority w:val="11"/>
    <w:rsid w:val="000861BB"/>
    <w:rPr>
      <w:rFonts w:cstheme="minorHAnsi"/>
      <w:i/>
      <w:color w:val="4E5B6F" w:themeColor="text2"/>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3A4452"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5EA226" w:themeColor="accent1" w:themeShade="BF"/>
      <w:sz w:val="16"/>
      <w:szCs w:val="16"/>
    </w:rPr>
  </w:style>
  <w:style w:type="character" w:styleId="Emphasis">
    <w:name w:val="Emphasis"/>
    <w:uiPriority w:val="20"/>
    <w:qFormat/>
    <w:rsid w:val="000861BB"/>
    <w:rPr>
      <w:b/>
      <w:i/>
      <w:color w:val="272D37"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3A4452" w:themeColor="text2" w:themeShade="BF"/>
      <w:sz w:val="20"/>
      <w:szCs w:val="20"/>
      <w:lang w:eastAsia="ja-JP"/>
    </w:rPr>
  </w:style>
  <w:style w:type="paragraph" w:styleId="Header">
    <w:name w:val="header"/>
    <w:basedOn w:val="Normal"/>
    <w:link w:val="HeaderChar"/>
    <w:uiPriority w:val="99"/>
    <w:semiHidden/>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61BB"/>
    <w:rPr>
      <w:rFonts w:cstheme="minorHAnsi"/>
      <w:color w:val="3A4452" w:themeColor="text2" w:themeShade="BF"/>
      <w:sz w:val="20"/>
      <w:szCs w:val="20"/>
      <w:lang w:eastAsia="ja-JP"/>
    </w:rPr>
  </w:style>
  <w:style w:type="character" w:customStyle="1" w:styleId="Heading3Char">
    <w:name w:val="Heading 3 Char"/>
    <w:basedOn w:val="DefaultParagraphFont"/>
    <w:link w:val="Heading3"/>
    <w:uiPriority w:val="9"/>
    <w:rsid w:val="000861BB"/>
    <w:rPr>
      <w:rFonts w:asciiTheme="majorHAnsi" w:hAnsiTheme="majorHAnsi" w:cstheme="minorHAnsi"/>
      <w:color w:val="3A4452"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0861BB"/>
    <w:rPr>
      <w:rFonts w:asciiTheme="majorHAnsi" w:hAnsiTheme="majorHAnsi" w:cstheme="minorHAnsi"/>
      <w:color w:val="5EA226"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5EA226"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5EA226"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5EA226"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AF0F5A"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AF0F5A" w:themeColor="accent2" w:themeShade="BF"/>
      <w:sz w:val="18"/>
      <w:szCs w:val="18"/>
      <w:lang w:eastAsia="ja-JP"/>
    </w:rPr>
  </w:style>
  <w:style w:type="character" w:styleId="IntenseEmphasis">
    <w:name w:val="Intense Emphasis"/>
    <w:basedOn w:val="DefaultParagraphFont"/>
    <w:uiPriority w:val="21"/>
    <w:qFormat/>
    <w:rsid w:val="000861BB"/>
    <w:rPr>
      <w:i/>
      <w:caps/>
      <w:color w:val="5EA226" w:themeColor="accent1"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3A4452" w:themeColor="text2" w:themeShade="BF"/>
      <w:sz w:val="20"/>
      <w:szCs w:val="20"/>
      <w:lang w:eastAsia="ja-JP"/>
    </w:rPr>
  </w:style>
  <w:style w:type="paragraph" w:styleId="IntenseQuote">
    <w:name w:val="Intense Quote"/>
    <w:basedOn w:val="Quote"/>
    <w:link w:val="IntenseQuoteChar"/>
    <w:uiPriority w:val="30"/>
    <w:qFormat/>
    <w:rsid w:val="000861BB"/>
    <w:pPr>
      <w:pBdr>
        <w:bottom w:val="double" w:sz="4" w:space="4" w:color="7FD13B" w:themeColor="accent1"/>
      </w:pBdr>
      <w:spacing w:line="300" w:lineRule="auto"/>
      <w:ind w:left="936" w:right="936"/>
    </w:pPr>
    <w:rPr>
      <w:i w:val="0"/>
      <w:color w:val="5EA226" w:themeColor="accent1" w:themeShade="BF"/>
    </w:rPr>
  </w:style>
  <w:style w:type="character" w:customStyle="1" w:styleId="IntenseQuoteChar">
    <w:name w:val="Intense Quote Char"/>
    <w:basedOn w:val="DefaultParagraphFont"/>
    <w:link w:val="IntenseQuote"/>
    <w:uiPriority w:val="30"/>
    <w:rsid w:val="000861BB"/>
    <w:rPr>
      <w:rFonts w:cstheme="minorHAnsi"/>
      <w:color w:val="5EA226" w:themeColor="accent1" w:themeShade="BF"/>
      <w:sz w:val="20"/>
      <w:szCs w:val="20"/>
      <w:lang w:eastAsia="ja-JP"/>
    </w:rPr>
  </w:style>
  <w:style w:type="character" w:styleId="IntenseReference">
    <w:name w:val="Intense Reference"/>
    <w:basedOn w:val="DefaultParagraphFont"/>
    <w:uiPriority w:val="32"/>
    <w:qFormat/>
    <w:rsid w:val="000861BB"/>
    <w:rPr>
      <w:rFonts w:cs="Times New Roman"/>
      <w:b/>
      <w:caps/>
      <w:color w:val="AF0F5A" w:themeColor="accent2" w:themeShade="BF"/>
      <w:spacing w:val="5"/>
      <w:sz w:val="18"/>
      <w:szCs w:val="18"/>
    </w:rPr>
  </w:style>
  <w:style w:type="paragraph" w:styleId="ListParagraph">
    <w:name w:val="List Paragraph"/>
    <w:basedOn w:val="Normal"/>
    <w:uiPriority w:val="36"/>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0861BB"/>
    <w:rPr>
      <w:i/>
      <w:color w:val="5EA226" w:themeColor="accent1" w:themeShade="BF"/>
    </w:rPr>
  </w:style>
  <w:style w:type="character" w:styleId="SubtleReference">
    <w:name w:val="Subtle Reference"/>
    <w:basedOn w:val="DefaultParagraphFont"/>
    <w:uiPriority w:val="31"/>
    <w:qFormat/>
    <w:rsid w:val="000861BB"/>
    <w:rPr>
      <w:rFonts w:cs="Times New Roman"/>
      <w:b/>
      <w:i/>
      <w:color w:val="AF0F5A" w:themeColor="accent2" w:themeShade="BF"/>
    </w:rPr>
  </w:style>
  <w:style w:type="table" w:styleId="TableGrid">
    <w:name w:val="Table Grid"/>
    <w:basedOn w:val="TableNormal"/>
    <w:uiPriority w:val="1"/>
    <w:rsid w:val="000861BB"/>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0E7E68"/>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BulletedList"/>
    <w:pPr>
      <w:numPr>
        <w:numId w:val="1"/>
      </w:numPr>
    </w:pPr>
  </w:style>
  <w:style w:type="numbering" w:customStyle="1" w:styleId="Heading2Char">
    <w:name w:val="Numbered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05069">
      <w:bodyDiv w:val="1"/>
      <w:marLeft w:val="0"/>
      <w:marRight w:val="0"/>
      <w:marTop w:val="0"/>
      <w:marBottom w:val="0"/>
      <w:divBdr>
        <w:top w:val="none" w:sz="0" w:space="0" w:color="auto"/>
        <w:left w:val="none" w:sz="0" w:space="0" w:color="auto"/>
        <w:bottom w:val="none" w:sz="0" w:space="0" w:color="auto"/>
        <w:right w:val="none" w:sz="0" w:space="0" w:color="auto"/>
      </w:divBdr>
    </w:div>
    <w:div w:id="172644197">
      <w:bodyDiv w:val="1"/>
      <w:marLeft w:val="0"/>
      <w:marRight w:val="0"/>
      <w:marTop w:val="0"/>
      <w:marBottom w:val="0"/>
      <w:divBdr>
        <w:top w:val="none" w:sz="0" w:space="0" w:color="auto"/>
        <w:left w:val="none" w:sz="0" w:space="0" w:color="auto"/>
        <w:bottom w:val="none" w:sz="0" w:space="0" w:color="auto"/>
        <w:right w:val="none" w:sz="0" w:space="0" w:color="auto"/>
      </w:divBdr>
    </w:div>
    <w:div w:id="337199613">
      <w:bodyDiv w:val="1"/>
      <w:marLeft w:val="0"/>
      <w:marRight w:val="0"/>
      <w:marTop w:val="0"/>
      <w:marBottom w:val="0"/>
      <w:divBdr>
        <w:top w:val="none" w:sz="0" w:space="0" w:color="auto"/>
        <w:left w:val="none" w:sz="0" w:space="0" w:color="auto"/>
        <w:bottom w:val="none" w:sz="0" w:space="0" w:color="auto"/>
        <w:right w:val="none" w:sz="0" w:space="0" w:color="auto"/>
      </w:divBdr>
    </w:div>
    <w:div w:id="551234999">
      <w:bodyDiv w:val="1"/>
      <w:marLeft w:val="0"/>
      <w:marRight w:val="0"/>
      <w:marTop w:val="0"/>
      <w:marBottom w:val="0"/>
      <w:divBdr>
        <w:top w:val="none" w:sz="0" w:space="0" w:color="auto"/>
        <w:left w:val="none" w:sz="0" w:space="0" w:color="auto"/>
        <w:bottom w:val="none" w:sz="0" w:space="0" w:color="auto"/>
        <w:right w:val="none" w:sz="0" w:space="0" w:color="auto"/>
      </w:divBdr>
    </w:div>
    <w:div w:id="988435866">
      <w:bodyDiv w:val="1"/>
      <w:marLeft w:val="0"/>
      <w:marRight w:val="0"/>
      <w:marTop w:val="0"/>
      <w:marBottom w:val="0"/>
      <w:divBdr>
        <w:top w:val="none" w:sz="0" w:space="0" w:color="auto"/>
        <w:left w:val="none" w:sz="0" w:space="0" w:color="auto"/>
        <w:bottom w:val="none" w:sz="0" w:space="0" w:color="auto"/>
        <w:right w:val="none" w:sz="0" w:space="0" w:color="auto"/>
      </w:divBdr>
    </w:div>
    <w:div w:id="1014914498">
      <w:bodyDiv w:val="1"/>
      <w:marLeft w:val="0"/>
      <w:marRight w:val="0"/>
      <w:marTop w:val="0"/>
      <w:marBottom w:val="0"/>
      <w:divBdr>
        <w:top w:val="none" w:sz="0" w:space="0" w:color="auto"/>
        <w:left w:val="none" w:sz="0" w:space="0" w:color="auto"/>
        <w:bottom w:val="none" w:sz="0" w:space="0" w:color="auto"/>
        <w:right w:val="none" w:sz="0" w:space="0" w:color="auto"/>
      </w:divBdr>
    </w:div>
    <w:div w:id="1089080594">
      <w:bodyDiv w:val="1"/>
      <w:marLeft w:val="0"/>
      <w:marRight w:val="0"/>
      <w:marTop w:val="0"/>
      <w:marBottom w:val="0"/>
      <w:divBdr>
        <w:top w:val="none" w:sz="0" w:space="0" w:color="auto"/>
        <w:left w:val="none" w:sz="0" w:space="0" w:color="auto"/>
        <w:bottom w:val="none" w:sz="0" w:space="0" w:color="auto"/>
        <w:right w:val="none" w:sz="0" w:space="0" w:color="auto"/>
      </w:divBdr>
    </w:div>
    <w:div w:id="1216548945">
      <w:bodyDiv w:val="1"/>
      <w:marLeft w:val="0"/>
      <w:marRight w:val="0"/>
      <w:marTop w:val="0"/>
      <w:marBottom w:val="0"/>
      <w:divBdr>
        <w:top w:val="none" w:sz="0" w:space="0" w:color="auto"/>
        <w:left w:val="none" w:sz="0" w:space="0" w:color="auto"/>
        <w:bottom w:val="none" w:sz="0" w:space="0" w:color="auto"/>
        <w:right w:val="none" w:sz="0" w:space="0" w:color="auto"/>
      </w:divBdr>
    </w:div>
    <w:div w:id="1364139200">
      <w:bodyDiv w:val="1"/>
      <w:marLeft w:val="0"/>
      <w:marRight w:val="0"/>
      <w:marTop w:val="0"/>
      <w:marBottom w:val="0"/>
      <w:divBdr>
        <w:top w:val="none" w:sz="0" w:space="0" w:color="auto"/>
        <w:left w:val="none" w:sz="0" w:space="0" w:color="auto"/>
        <w:bottom w:val="none" w:sz="0" w:space="0" w:color="auto"/>
        <w:right w:val="none" w:sz="0" w:space="0" w:color="auto"/>
      </w:divBdr>
    </w:div>
    <w:div w:id="1385449367">
      <w:bodyDiv w:val="1"/>
      <w:marLeft w:val="0"/>
      <w:marRight w:val="0"/>
      <w:marTop w:val="0"/>
      <w:marBottom w:val="0"/>
      <w:divBdr>
        <w:top w:val="none" w:sz="0" w:space="0" w:color="auto"/>
        <w:left w:val="none" w:sz="0" w:space="0" w:color="auto"/>
        <w:bottom w:val="none" w:sz="0" w:space="0" w:color="auto"/>
        <w:right w:val="none" w:sz="0" w:space="0" w:color="auto"/>
      </w:divBdr>
    </w:div>
    <w:div w:id="1701274193">
      <w:bodyDiv w:val="1"/>
      <w:marLeft w:val="0"/>
      <w:marRight w:val="0"/>
      <w:marTop w:val="0"/>
      <w:marBottom w:val="0"/>
      <w:divBdr>
        <w:top w:val="none" w:sz="0" w:space="0" w:color="auto"/>
        <w:left w:val="none" w:sz="0" w:space="0" w:color="auto"/>
        <w:bottom w:val="none" w:sz="0" w:space="0" w:color="auto"/>
        <w:right w:val="none" w:sz="0" w:space="0" w:color="auto"/>
      </w:divBdr>
    </w:div>
    <w:div w:id="1703820798">
      <w:bodyDiv w:val="1"/>
      <w:marLeft w:val="0"/>
      <w:marRight w:val="0"/>
      <w:marTop w:val="0"/>
      <w:marBottom w:val="0"/>
      <w:divBdr>
        <w:top w:val="none" w:sz="0" w:space="0" w:color="auto"/>
        <w:left w:val="none" w:sz="0" w:space="0" w:color="auto"/>
        <w:bottom w:val="none" w:sz="0" w:space="0" w:color="auto"/>
        <w:right w:val="none" w:sz="0" w:space="0" w:color="auto"/>
      </w:divBdr>
    </w:div>
    <w:div w:id="1917130327">
      <w:bodyDiv w:val="1"/>
      <w:marLeft w:val="0"/>
      <w:marRight w:val="0"/>
      <w:marTop w:val="0"/>
      <w:marBottom w:val="0"/>
      <w:divBdr>
        <w:top w:val="none" w:sz="0" w:space="0" w:color="auto"/>
        <w:left w:val="none" w:sz="0" w:space="0" w:color="auto"/>
        <w:bottom w:val="none" w:sz="0" w:space="0" w:color="auto"/>
        <w:right w:val="none" w:sz="0" w:space="0" w:color="auto"/>
      </w:divBdr>
    </w:div>
    <w:div w:id="2045447346">
      <w:bodyDiv w:val="1"/>
      <w:marLeft w:val="0"/>
      <w:marRight w:val="0"/>
      <w:marTop w:val="0"/>
      <w:marBottom w:val="0"/>
      <w:divBdr>
        <w:top w:val="none" w:sz="0" w:space="0" w:color="auto"/>
        <w:left w:val="none" w:sz="0" w:space="0" w:color="auto"/>
        <w:bottom w:val="none" w:sz="0" w:space="0" w:color="auto"/>
        <w:right w:val="none" w:sz="0" w:space="0" w:color="auto"/>
      </w:divBdr>
    </w:div>
    <w:div w:id="212992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chart" Target="charts/chart2.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Jack\AppData\Roaming\Microsoft\Templates\Oriel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Bob%20Jack\OneDrive\Documents\Book1.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Bob%20Jack\Desktop\osBook1.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Time vs. Number of Processes</a:t>
            </a:r>
          </a:p>
        </c:rich>
      </c:tx>
      <c:overlay val="0"/>
    </c:title>
    <c:autoTitleDeleted val="0"/>
    <c:plotArea>
      <c:layout>
        <c:manualLayout>
          <c:layoutTarget val="inner"/>
          <c:xMode val="edge"/>
          <c:yMode val="edge"/>
          <c:x val="0.15069989571840961"/>
          <c:y val="0.12801981521746791"/>
          <c:w val="0.63270914115988919"/>
          <c:h val="0.70875958686982365"/>
        </c:manualLayout>
      </c:layout>
      <c:scatterChart>
        <c:scatterStyle val="smoothMarker"/>
        <c:varyColors val="0"/>
        <c:ser>
          <c:idx val="0"/>
          <c:order val="0"/>
          <c:tx>
            <c:strRef>
              <c:f>Sheet1!$B$1</c:f>
              <c:strCache>
                <c:ptCount val="1"/>
                <c:pt idx="0">
                  <c:v>malloc</c:v>
                </c:pt>
              </c:strCache>
            </c:strRef>
          </c:tx>
          <c:xVal>
            <c:numRef>
              <c:f>Sheet1!$A$2:$A$7</c:f>
              <c:numCache>
                <c:formatCode>General</c:formatCode>
                <c:ptCount val="6"/>
                <c:pt idx="0">
                  <c:v>50</c:v>
                </c:pt>
                <c:pt idx="1">
                  <c:v>100</c:v>
                </c:pt>
                <c:pt idx="2">
                  <c:v>250</c:v>
                </c:pt>
                <c:pt idx="3">
                  <c:v>500</c:v>
                </c:pt>
                <c:pt idx="4">
                  <c:v>750</c:v>
                </c:pt>
                <c:pt idx="5">
                  <c:v>1000</c:v>
                </c:pt>
              </c:numCache>
            </c:numRef>
          </c:xVal>
          <c:yVal>
            <c:numRef>
              <c:f>Sheet1!$B$2:$B$7</c:f>
              <c:numCache>
                <c:formatCode>General</c:formatCode>
                <c:ptCount val="6"/>
                <c:pt idx="0">
                  <c:v>31.4</c:v>
                </c:pt>
                <c:pt idx="1">
                  <c:v>77.8</c:v>
                </c:pt>
                <c:pt idx="2">
                  <c:v>437.7</c:v>
                </c:pt>
                <c:pt idx="3">
                  <c:v>1671.4</c:v>
                </c:pt>
                <c:pt idx="4">
                  <c:v>3848.2</c:v>
                </c:pt>
                <c:pt idx="5">
                  <c:v>6740.6</c:v>
                </c:pt>
              </c:numCache>
            </c:numRef>
          </c:yVal>
          <c:smooth val="1"/>
        </c:ser>
        <c:ser>
          <c:idx val="1"/>
          <c:order val="1"/>
          <c:tx>
            <c:strRef>
              <c:f>Sheet1!$C$1</c:f>
              <c:strCache>
                <c:ptCount val="1"/>
                <c:pt idx="0">
                  <c:v>my_malloc</c:v>
                </c:pt>
              </c:strCache>
            </c:strRef>
          </c:tx>
          <c:xVal>
            <c:numRef>
              <c:f>Sheet1!$A$2:$A$7</c:f>
              <c:numCache>
                <c:formatCode>General</c:formatCode>
                <c:ptCount val="6"/>
                <c:pt idx="0">
                  <c:v>50</c:v>
                </c:pt>
                <c:pt idx="1">
                  <c:v>100</c:v>
                </c:pt>
                <c:pt idx="2">
                  <c:v>250</c:v>
                </c:pt>
                <c:pt idx="3">
                  <c:v>500</c:v>
                </c:pt>
                <c:pt idx="4">
                  <c:v>750</c:v>
                </c:pt>
                <c:pt idx="5">
                  <c:v>1000</c:v>
                </c:pt>
              </c:numCache>
            </c:numRef>
          </c:xVal>
          <c:yVal>
            <c:numRef>
              <c:f>Sheet1!$C$2:$C$7</c:f>
              <c:numCache>
                <c:formatCode>General</c:formatCode>
                <c:ptCount val="6"/>
                <c:pt idx="0">
                  <c:v>56.8</c:v>
                </c:pt>
                <c:pt idx="1">
                  <c:v>189.6</c:v>
                </c:pt>
                <c:pt idx="2">
                  <c:v>1058.7</c:v>
                </c:pt>
                <c:pt idx="3">
                  <c:v>3616</c:v>
                </c:pt>
                <c:pt idx="4">
                  <c:v>6871</c:v>
                </c:pt>
                <c:pt idx="5">
                  <c:v>10504</c:v>
                </c:pt>
              </c:numCache>
            </c:numRef>
          </c:yVal>
          <c:smooth val="1"/>
        </c:ser>
        <c:dLbls>
          <c:showLegendKey val="0"/>
          <c:showVal val="0"/>
          <c:showCatName val="0"/>
          <c:showSerName val="0"/>
          <c:showPercent val="0"/>
          <c:showBubbleSize val="0"/>
        </c:dLbls>
        <c:axId val="157939200"/>
        <c:axId val="157941120"/>
      </c:scatterChart>
      <c:valAx>
        <c:axId val="157939200"/>
        <c:scaling>
          <c:orientation val="minMax"/>
        </c:scaling>
        <c:delete val="0"/>
        <c:axPos val="b"/>
        <c:title>
          <c:tx>
            <c:rich>
              <a:bodyPr/>
              <a:lstStyle/>
              <a:p>
                <a:pPr>
                  <a:defRPr/>
                </a:pPr>
                <a:r>
                  <a:rPr lang="en-US"/>
                  <a:t>Number of Processes</a:t>
                </a:r>
              </a:p>
            </c:rich>
          </c:tx>
          <c:overlay val="0"/>
        </c:title>
        <c:numFmt formatCode="General" sourceLinked="1"/>
        <c:majorTickMark val="out"/>
        <c:minorTickMark val="none"/>
        <c:tickLblPos val="nextTo"/>
        <c:crossAx val="157941120"/>
        <c:crosses val="autoZero"/>
        <c:crossBetween val="midCat"/>
      </c:valAx>
      <c:valAx>
        <c:axId val="157941120"/>
        <c:scaling>
          <c:orientation val="minMax"/>
        </c:scaling>
        <c:delete val="0"/>
        <c:axPos val="l"/>
        <c:majorGridlines/>
        <c:title>
          <c:tx>
            <c:rich>
              <a:bodyPr rot="-5400000" vert="horz"/>
              <a:lstStyle/>
              <a:p>
                <a:pPr>
                  <a:defRPr/>
                </a:pPr>
                <a:r>
                  <a:rPr lang="en-US"/>
                  <a:t>Time (ms)</a:t>
                </a:r>
              </a:p>
            </c:rich>
          </c:tx>
          <c:overlay val="0"/>
        </c:title>
        <c:numFmt formatCode="General" sourceLinked="1"/>
        <c:majorTickMark val="out"/>
        <c:minorTickMark val="none"/>
        <c:tickLblPos val="nextTo"/>
        <c:crossAx val="157939200"/>
        <c:crosses val="autoZero"/>
        <c:crossBetween val="midCat"/>
      </c:valAx>
    </c:plotArea>
    <c:legend>
      <c:legendPos val="r"/>
      <c:layout>
        <c:manualLayout>
          <c:xMode val="edge"/>
          <c:yMode val="edge"/>
          <c:x val="0.78864339914494253"/>
          <c:y val="0.34544909159082388"/>
          <c:w val="0.20033298099559294"/>
          <c:h val="0.2936774721341654"/>
        </c:manualLayout>
      </c:layout>
      <c:overlay val="0"/>
      <c:spPr>
        <a:noFill/>
        <a:ln>
          <a:solidFill>
            <a:srgbClr val="C0504D">
              <a:lumMod val="60000"/>
              <a:lumOff val="40000"/>
              <a:alpha val="91000"/>
            </a:srgbClr>
          </a:solidFill>
        </a:ln>
      </c:spPr>
    </c:legend>
    <c:plotVisOnly val="1"/>
    <c:dispBlanksAs val="gap"/>
    <c:showDLblsOverMax val="0"/>
  </c:chart>
  <c:spPr>
    <a:solidFill>
      <a:schemeClr val="lt1"/>
    </a:solidFill>
    <a:ln w="25400" cap="flat" cmpd="sng" algn="ctr">
      <a:solidFill>
        <a:schemeClr val="accent3"/>
      </a:solidFill>
      <a:prstDash val="solid"/>
    </a:ln>
    <a:effectLst/>
  </c:spPr>
  <c:txPr>
    <a:bodyPr/>
    <a:lstStyle/>
    <a:p>
      <a:pPr>
        <a:defRPr>
          <a:solidFill>
            <a:schemeClr val="dk1"/>
          </a:solidFill>
          <a:latin typeface="+mn-lt"/>
          <a:ea typeface="+mn-ea"/>
          <a:cs typeface="+mn-cs"/>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Time vs. Increased Constraints</a:t>
            </a:r>
          </a:p>
        </c:rich>
      </c:tx>
      <c:overlay val="0"/>
    </c:title>
    <c:autoTitleDeleted val="0"/>
    <c:plotArea>
      <c:layout>
        <c:manualLayout>
          <c:layoutTarget val="inner"/>
          <c:xMode val="edge"/>
          <c:yMode val="edge"/>
          <c:x val="0.17384278191369548"/>
          <c:y val="0.12812951539493977"/>
          <c:w val="0.60182002090499764"/>
          <c:h val="0.69683342146228033"/>
        </c:manualLayout>
      </c:layout>
      <c:scatterChart>
        <c:scatterStyle val="smoothMarker"/>
        <c:varyColors val="0"/>
        <c:ser>
          <c:idx val="0"/>
          <c:order val="0"/>
          <c:tx>
            <c:strRef>
              <c:f>Sheet1!$B$17</c:f>
              <c:strCache>
                <c:ptCount val="1"/>
                <c:pt idx="0">
                  <c:v>malloc</c:v>
                </c:pt>
              </c:strCache>
            </c:strRef>
          </c:tx>
          <c:xVal>
            <c:numRef>
              <c:f>Sheet1!$A$18:$A$20</c:f>
              <c:numCache>
                <c:formatCode>General</c:formatCode>
                <c:ptCount val="3"/>
                <c:pt idx="0">
                  <c:v>1</c:v>
                </c:pt>
                <c:pt idx="1">
                  <c:v>2</c:v>
                </c:pt>
                <c:pt idx="2">
                  <c:v>10</c:v>
                </c:pt>
              </c:numCache>
            </c:numRef>
          </c:xVal>
          <c:yVal>
            <c:numRef>
              <c:f>Sheet1!$B$18:$B$20</c:f>
              <c:numCache>
                <c:formatCode>General</c:formatCode>
                <c:ptCount val="3"/>
                <c:pt idx="0">
                  <c:v>296.7</c:v>
                </c:pt>
                <c:pt idx="1">
                  <c:v>374.6</c:v>
                </c:pt>
                <c:pt idx="2">
                  <c:v>1907.5</c:v>
                </c:pt>
              </c:numCache>
            </c:numRef>
          </c:yVal>
          <c:smooth val="1"/>
        </c:ser>
        <c:ser>
          <c:idx val="1"/>
          <c:order val="1"/>
          <c:tx>
            <c:strRef>
              <c:f>Sheet1!$C$17</c:f>
              <c:strCache>
                <c:ptCount val="1"/>
                <c:pt idx="0">
                  <c:v>my_malloc</c:v>
                </c:pt>
              </c:strCache>
            </c:strRef>
          </c:tx>
          <c:xVal>
            <c:numRef>
              <c:f>Sheet1!$A$18:$A$20</c:f>
              <c:numCache>
                <c:formatCode>General</c:formatCode>
                <c:ptCount val="3"/>
                <c:pt idx="0">
                  <c:v>1</c:v>
                </c:pt>
                <c:pt idx="1">
                  <c:v>2</c:v>
                </c:pt>
                <c:pt idx="2">
                  <c:v>10</c:v>
                </c:pt>
              </c:numCache>
            </c:numRef>
          </c:xVal>
          <c:yVal>
            <c:numRef>
              <c:f>Sheet1!$C$18:$C$20</c:f>
              <c:numCache>
                <c:formatCode>General</c:formatCode>
                <c:ptCount val="3"/>
                <c:pt idx="0">
                  <c:v>309.60000000000002</c:v>
                </c:pt>
                <c:pt idx="1">
                  <c:v>372.5</c:v>
                </c:pt>
                <c:pt idx="2">
                  <c:v>1493.6</c:v>
                </c:pt>
              </c:numCache>
            </c:numRef>
          </c:yVal>
          <c:smooth val="1"/>
        </c:ser>
        <c:dLbls>
          <c:showLegendKey val="0"/>
          <c:showVal val="0"/>
          <c:showCatName val="0"/>
          <c:showSerName val="0"/>
          <c:showPercent val="0"/>
          <c:showBubbleSize val="0"/>
        </c:dLbls>
        <c:axId val="157872896"/>
        <c:axId val="157874816"/>
      </c:scatterChart>
      <c:valAx>
        <c:axId val="157872896"/>
        <c:scaling>
          <c:orientation val="minMax"/>
        </c:scaling>
        <c:delete val="0"/>
        <c:axPos val="b"/>
        <c:title>
          <c:tx>
            <c:rich>
              <a:bodyPr/>
              <a:lstStyle/>
              <a:p>
                <a:pPr>
                  <a:defRPr/>
                </a:pPr>
                <a:r>
                  <a:rPr lang="en-US"/>
                  <a:t>Memory</a:t>
                </a:r>
                <a:r>
                  <a:rPr lang="en-US" baseline="0"/>
                  <a:t> Constrain Increase (mult. by n)</a:t>
                </a:r>
                <a:endParaRPr lang="en-US"/>
              </a:p>
            </c:rich>
          </c:tx>
          <c:overlay val="0"/>
        </c:title>
        <c:numFmt formatCode="General" sourceLinked="1"/>
        <c:majorTickMark val="out"/>
        <c:minorTickMark val="none"/>
        <c:tickLblPos val="nextTo"/>
        <c:crossAx val="157874816"/>
        <c:crosses val="autoZero"/>
        <c:crossBetween val="midCat"/>
      </c:valAx>
      <c:valAx>
        <c:axId val="157874816"/>
        <c:scaling>
          <c:orientation val="minMax"/>
        </c:scaling>
        <c:delete val="0"/>
        <c:axPos val="l"/>
        <c:majorGridlines/>
        <c:title>
          <c:tx>
            <c:rich>
              <a:bodyPr rot="-5400000" vert="horz"/>
              <a:lstStyle/>
              <a:p>
                <a:pPr>
                  <a:defRPr/>
                </a:pPr>
                <a:r>
                  <a:rPr lang="en-US"/>
                  <a:t>Time</a:t>
                </a:r>
                <a:r>
                  <a:rPr lang="en-US" baseline="0"/>
                  <a:t> (ms)</a:t>
                </a:r>
                <a:endParaRPr lang="en-US"/>
              </a:p>
            </c:rich>
          </c:tx>
          <c:overlay val="0"/>
        </c:title>
        <c:numFmt formatCode="General" sourceLinked="1"/>
        <c:majorTickMark val="out"/>
        <c:minorTickMark val="none"/>
        <c:tickLblPos val="nextTo"/>
        <c:crossAx val="157872896"/>
        <c:crosses val="autoZero"/>
        <c:crossBetween val="midCat"/>
      </c:valAx>
    </c:plotArea>
    <c:legend>
      <c:legendPos val="r"/>
      <c:overlay val="0"/>
      <c:spPr>
        <a:ln>
          <a:solidFill>
            <a:srgbClr val="FF0000"/>
          </a:solidFill>
        </a:ln>
      </c:spPr>
    </c:legend>
    <c:plotVisOnly val="1"/>
    <c:dispBlanksAs val="gap"/>
    <c:showDLblsOverMax val="0"/>
  </c:chart>
  <c:spPr>
    <a:solidFill>
      <a:schemeClr val="lt1"/>
    </a:solidFill>
    <a:ln w="25400" cap="flat" cmpd="sng" algn="ctr">
      <a:solidFill>
        <a:schemeClr val="accent3"/>
      </a:solidFill>
      <a:prstDash val="solid"/>
    </a:ln>
    <a:effectLst/>
  </c:spPr>
  <c:txPr>
    <a:bodyPr/>
    <a:lstStyle/>
    <a:p>
      <a:pPr>
        <a:defRPr>
          <a:solidFill>
            <a:schemeClr val="dk1"/>
          </a:solidFill>
          <a:latin typeface="+mn-lt"/>
          <a:ea typeface="+mn-ea"/>
          <a:cs typeface="+mn-cs"/>
        </a:defRPr>
      </a:pPr>
      <a:endParaRPr lang="en-US"/>
    </a:p>
  </c:txPr>
  <c:externalData r:id="rId2">
    <c:autoUpdate val="0"/>
  </c:externalData>
</c:chartSpace>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riel">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2015-05-08T00:00:00</PublishDate>
  <Abstract>The comparison of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12.0.4319</_Version>
  <_LCID>-1</_LCID>
</templateProperties>
</file>

<file path=customXml/item5.xml><?xml version="1.0" encoding="utf-8"?>
<templateProperties xmlns="urn:microsoft.template.properties">
  <_Version>12.0.4319</_Version>
  <_LCID>-1</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D8BD35B-18A0-4BCE-A65E-9ACD90E08A22}">
  <ds:schemaRefs>
    <ds:schemaRef ds:uri="http://schemas.microsoft.com/sharepoint/v3/contenttype/forms"/>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5ED8C38A-180E-4C1C-95F3-87A075C47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27</TotalTime>
  <Pages>9</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Project 2: Memory Management</vt:lpstr>
    </vt:vector>
  </TitlesOfParts>
  <Company/>
  <LinksUpToDate>false</LinksUpToDate>
  <CharactersWithSpaces>12157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Memory Management</dc:title>
  <dc:subject>University of North Texas</dc:subject>
  <dc:creator>Bob Jack</dc:creator>
  <cp:lastModifiedBy>Alex Hollis</cp:lastModifiedBy>
  <cp:revision>27</cp:revision>
  <cp:lastPrinted>2015-03-25T03:24:00Z</cp:lastPrinted>
  <dcterms:created xsi:type="dcterms:W3CDTF">2015-05-08T02:03:00Z</dcterms:created>
  <dcterms:modified xsi:type="dcterms:W3CDTF">2015-05-08T19:35:00Z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