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207D3" w14:textId="42E30836" w:rsidR="00181522" w:rsidRPr="00BB2312" w:rsidRDefault="00181522" w:rsidP="00181522">
      <w:pPr>
        <w:jc w:val="center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Deep Learning and Industrial Applications</w:t>
      </w:r>
    </w:p>
    <w:p w14:paraId="268464B9" w14:textId="48716EBC" w:rsidR="00EA5977" w:rsidRPr="00BB2312" w:rsidRDefault="00181522" w:rsidP="00181522">
      <w:pPr>
        <w:jc w:val="center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Homework 3</w:t>
      </w:r>
    </w:p>
    <w:p w14:paraId="39A50080" w14:textId="3CB3C54C" w:rsidR="00181522" w:rsidRPr="00BB2312" w:rsidRDefault="00181522" w:rsidP="00181522">
      <w:pPr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>113034545 黃品諺</w:t>
      </w:r>
    </w:p>
    <w:p w14:paraId="5095F6B9" w14:textId="19AA0E0A" w:rsidR="00181522" w:rsidRPr="00BB2312" w:rsidRDefault="00181522" w:rsidP="00181522">
      <w:pPr>
        <w:pStyle w:val="a9"/>
        <w:numPr>
          <w:ilvl w:val="0"/>
          <w:numId w:val="1"/>
        </w:numPr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Number of defect classes</w:t>
      </w:r>
      <w:r w:rsidRPr="00BB2312">
        <w:rPr>
          <w:rFonts w:ascii="標楷體" w:eastAsia="標楷體" w:hAnsi="標楷體" w:cs="Arial" w:hint="eastAsia"/>
        </w:rPr>
        <w:t>:</w:t>
      </w:r>
      <w:r w:rsidR="0025409C" w:rsidRPr="00BB2312">
        <w:rPr>
          <w:rFonts w:ascii="標楷體" w:eastAsia="標楷體" w:hAnsi="標楷體" w:cs="Arial" w:hint="eastAsia"/>
        </w:rPr>
        <w:t xml:space="preserve"> bottle with</w:t>
      </w:r>
      <w:r w:rsidRPr="00BB2312">
        <w:rPr>
          <w:rFonts w:ascii="標楷體" w:eastAsia="標楷體" w:hAnsi="標楷體" w:cs="Arial" w:hint="eastAsia"/>
        </w:rPr>
        <w:t xml:space="preserve"> </w:t>
      </w:r>
      <w:r w:rsidR="0025409C" w:rsidRPr="00BB2312">
        <w:rPr>
          <w:rFonts w:ascii="標楷體" w:eastAsia="標楷體" w:hAnsi="標楷體" w:cs="Arial" w:hint="eastAsia"/>
        </w:rPr>
        <w:t>4 classes</w:t>
      </w:r>
    </w:p>
    <w:p w14:paraId="4CAE912A" w14:textId="5BDB1A5B" w:rsidR="0025409C" w:rsidRPr="00BB2312" w:rsidRDefault="00181522" w:rsidP="0025409C">
      <w:pPr>
        <w:pStyle w:val="a9"/>
        <w:ind w:left="360"/>
        <w:rPr>
          <w:rFonts w:ascii="標楷體" w:eastAsia="標楷體" w:hAnsi="標楷體" w:cs="Arial" w:hint="eastAsia"/>
        </w:rPr>
      </w:pPr>
      <w:r w:rsidRPr="00BB2312">
        <w:rPr>
          <w:rFonts w:ascii="標楷體" w:eastAsia="標楷體" w:hAnsi="標楷體" w:cs="Arial"/>
        </w:rPr>
        <w:t>Types of defect classes</w:t>
      </w:r>
      <w:r w:rsidRPr="00BB2312">
        <w:rPr>
          <w:rFonts w:ascii="標楷體" w:eastAsia="標楷體" w:hAnsi="標楷體" w:cs="Arial" w:hint="eastAsia"/>
        </w:rPr>
        <w:t xml:space="preserve">: </w:t>
      </w:r>
      <w:r w:rsidR="0025409C" w:rsidRPr="00BB2312">
        <w:rPr>
          <w:rFonts w:ascii="標楷體" w:eastAsia="標楷體" w:hAnsi="標楷體" w:cs="Arial"/>
        </w:rPr>
        <w:t>broken_large, broken_small, contamination, goo</w:t>
      </w:r>
      <w:r w:rsidR="0025409C" w:rsidRPr="00BB2312">
        <w:rPr>
          <w:rFonts w:ascii="標楷體" w:eastAsia="標楷體" w:hAnsi="標楷體" w:cs="Arial" w:hint="eastAsia"/>
        </w:rPr>
        <w:t>d</w:t>
      </w:r>
    </w:p>
    <w:p w14:paraId="4391D6AA" w14:textId="3DA84F99" w:rsidR="00181522" w:rsidRPr="00BB2312" w:rsidRDefault="00181522" w:rsidP="0025409C">
      <w:pPr>
        <w:pStyle w:val="a9"/>
        <w:ind w:left="360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Number of images used in your dataset</w:t>
      </w:r>
      <w:r w:rsidRPr="00BB2312">
        <w:rPr>
          <w:rFonts w:ascii="標楷體" w:eastAsia="標楷體" w:hAnsi="標楷體" w:cs="Arial" w:hint="eastAsia"/>
        </w:rPr>
        <w:t>: 共</w:t>
      </w:r>
      <w:r w:rsidR="0025409C" w:rsidRPr="00BB2312">
        <w:rPr>
          <w:rFonts w:ascii="標楷體" w:eastAsia="標楷體" w:hAnsi="標楷體" w:cs="Arial" w:hint="eastAsia"/>
        </w:rPr>
        <w:t>95</w:t>
      </w:r>
      <w:r w:rsidR="00073AD6" w:rsidRPr="00BB2312">
        <w:rPr>
          <w:rFonts w:ascii="標楷體" w:eastAsia="標楷體" w:hAnsi="標楷體" w:cs="Arial" w:hint="eastAsia"/>
        </w:rPr>
        <w:t>張</w:t>
      </w:r>
    </w:p>
    <w:p w14:paraId="4ACAC90B" w14:textId="33CFF88B" w:rsidR="00073AD6" w:rsidRPr="00BB2312" w:rsidRDefault="00073AD6" w:rsidP="00181522">
      <w:pPr>
        <w:ind w:left="360"/>
        <w:rPr>
          <w:rFonts w:ascii="標楷體" w:eastAsia="標楷體" w:hAnsi="標楷體" w:cs="Arial" w:hint="eastAsia"/>
        </w:rPr>
      </w:pPr>
      <w:r w:rsidRPr="00BB2312">
        <w:rPr>
          <w:rFonts w:ascii="標楷體" w:eastAsia="標楷體" w:hAnsi="標楷體" w:cs="Arial"/>
        </w:rPr>
        <w:t>Distribution of training and test data</w:t>
      </w:r>
      <w:r w:rsidRPr="00BB2312">
        <w:rPr>
          <w:rFonts w:ascii="標楷體" w:eastAsia="標楷體" w:hAnsi="標楷體" w:cs="Arial" w:hint="eastAsia"/>
        </w:rPr>
        <w:t xml:space="preserve">: train: </w:t>
      </w:r>
      <w:r w:rsidR="0025409C" w:rsidRPr="00BB2312">
        <w:rPr>
          <w:rFonts w:ascii="標楷體" w:eastAsia="標楷體" w:hAnsi="標楷體" w:cs="Arial" w:hint="eastAsia"/>
        </w:rPr>
        <w:t>75</w:t>
      </w:r>
      <w:r w:rsidRPr="00BB2312">
        <w:rPr>
          <w:rFonts w:ascii="標楷體" w:eastAsia="標楷體" w:hAnsi="標楷體" w:cs="Arial" w:hint="eastAsia"/>
        </w:rPr>
        <w:t xml:space="preserve">, val: </w:t>
      </w:r>
      <w:r w:rsidR="0025409C" w:rsidRPr="00BB2312">
        <w:rPr>
          <w:rFonts w:ascii="標楷體" w:eastAsia="標楷體" w:hAnsi="標楷體" w:cs="Arial" w:hint="eastAsia"/>
        </w:rPr>
        <w:t>20</w:t>
      </w:r>
    </w:p>
    <w:p w14:paraId="78393E73" w14:textId="6A7D93A9" w:rsidR="00073AD6" w:rsidRPr="00BB2312" w:rsidRDefault="00073AD6" w:rsidP="0025409C">
      <w:pPr>
        <w:ind w:left="360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Image dimensions</w:t>
      </w:r>
      <w:r w:rsidRPr="00BB2312">
        <w:rPr>
          <w:rFonts w:ascii="標楷體" w:eastAsia="標楷體" w:hAnsi="標楷體" w:cs="Arial" w:hint="eastAsia"/>
        </w:rPr>
        <w:t xml:space="preserve">: </w:t>
      </w:r>
      <w:r w:rsidR="0025409C" w:rsidRPr="00BB2312">
        <w:rPr>
          <w:rFonts w:ascii="標楷體" w:eastAsia="標楷體" w:hAnsi="標楷體" w:cs="Arial" w:hint="eastAsia"/>
        </w:rPr>
        <w:t>900*900*3</w:t>
      </w:r>
    </w:p>
    <w:p w14:paraId="55552520" w14:textId="77777777" w:rsidR="00D56FB1" w:rsidRPr="00BB2312" w:rsidRDefault="00D71F95" w:rsidP="00D71F95">
      <w:pPr>
        <w:pStyle w:val="a9"/>
        <w:numPr>
          <w:ilvl w:val="0"/>
          <w:numId w:val="1"/>
        </w:numPr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>原本表現:</w:t>
      </w:r>
      <w:r w:rsidRPr="00BB2312">
        <w:rPr>
          <w:rFonts w:ascii="標楷體" w:eastAsia="標楷體" w:hAnsi="標楷體"/>
          <w:noProof/>
        </w:rPr>
        <w:t xml:space="preserve"> </w:t>
      </w:r>
    </w:p>
    <w:p w14:paraId="3FE0BDD2" w14:textId="200B6EBB" w:rsidR="00BB2312" w:rsidRPr="00BB2312" w:rsidRDefault="00BB2312" w:rsidP="00BB2312">
      <w:pPr>
        <w:pStyle w:val="a9"/>
        <w:ind w:left="360"/>
        <w:rPr>
          <w:rFonts w:ascii="標楷體" w:eastAsia="標楷體" w:hAnsi="標楷體" w:cs="Arial" w:hint="eastAsia"/>
        </w:rPr>
      </w:pPr>
      <w:r w:rsidRPr="00BB2312">
        <w:rPr>
          <w:rFonts w:ascii="標楷體" w:eastAsia="標楷體" w:hAnsi="標楷體"/>
          <w:noProof/>
        </w:rPr>
        <w:t>E</w:t>
      </w:r>
      <w:r w:rsidRPr="00BB2312">
        <w:rPr>
          <w:rFonts w:ascii="標楷體" w:eastAsia="標楷體" w:hAnsi="標楷體" w:hint="eastAsia"/>
          <w:noProof/>
        </w:rPr>
        <w:t>pochs = 50, lr = 10^-3, pic size = 32*32, batch_size=32, resnet18+一層</w:t>
      </w:r>
      <w:r>
        <w:rPr>
          <w:rFonts w:ascii="標楷體" w:eastAsia="標楷體" w:hAnsi="標楷體" w:hint="eastAsia"/>
          <w:noProof/>
        </w:rPr>
        <w:t>線性</w:t>
      </w:r>
      <w:r w:rsidRPr="00BB2312">
        <w:rPr>
          <w:rFonts w:ascii="標楷體" w:eastAsia="標楷體" w:hAnsi="標楷體" w:hint="eastAsia"/>
          <w:noProof/>
        </w:rPr>
        <w:t>輸出層</w:t>
      </w:r>
      <w:r>
        <w:rPr>
          <w:rFonts w:ascii="標楷體" w:eastAsia="標楷體" w:hAnsi="標楷體" w:hint="eastAsia"/>
          <w:noProof/>
        </w:rPr>
        <w:t>, optimizer = Adam</w:t>
      </w:r>
    </w:p>
    <w:p w14:paraId="1D08A98D" w14:textId="4E600964" w:rsidR="00D71F95" w:rsidRPr="00BB2312" w:rsidRDefault="00D71F95" w:rsidP="00D56FB1">
      <w:pPr>
        <w:pStyle w:val="a9"/>
        <w:ind w:left="360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drawing>
          <wp:inline distT="0" distB="0" distL="0" distR="0" wp14:anchorId="3F6B9B60" wp14:editId="6CCEF621">
            <wp:extent cx="2818263" cy="1073220"/>
            <wp:effectExtent l="0" t="0" r="1270" b="0"/>
            <wp:docPr id="798525123" name="圖片 1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5123" name="圖片 1" descr="一張含有 文字, 行, 圖表, 繪圖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028" cy="10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41F7" w14:textId="591F4D2B" w:rsidR="00D71F95" w:rsidRPr="00BB2312" w:rsidRDefault="00C6670F" w:rsidP="00D71F95">
      <w:pPr>
        <w:pStyle w:val="a9"/>
        <w:ind w:left="360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Test accuracy is 60.0%</w:t>
      </w:r>
    </w:p>
    <w:p w14:paraId="6FD82E48" w14:textId="7D3EEE5C" w:rsidR="00C6670F" w:rsidRPr="00BB2312" w:rsidRDefault="00C6670F" w:rsidP="00D71F95">
      <w:pPr>
        <w:pStyle w:val="a9"/>
        <w:ind w:left="360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>調整:</w:t>
      </w:r>
    </w:p>
    <w:p w14:paraId="4DDCF763" w14:textId="5E0D43A2" w:rsidR="00C6670F" w:rsidRPr="00BB2312" w:rsidRDefault="00C65CAB" w:rsidP="00C613CE">
      <w:pPr>
        <w:pStyle w:val="a9"/>
        <w:numPr>
          <w:ilvl w:val="0"/>
          <w:numId w:val="2"/>
        </w:numPr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 xml:space="preserve"> 將resize調整成512*512，且</w:t>
      </w:r>
    </w:p>
    <w:p w14:paraId="7D2ABE39" w14:textId="5D103DB2" w:rsidR="00C65CAB" w:rsidRPr="00BB2312" w:rsidRDefault="00C65CAB" w:rsidP="00C65CAB">
      <w:pPr>
        <w:pStyle w:val="a9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>最後一層的架構改變</w:t>
      </w:r>
      <w:r w:rsidR="00C613CE" w:rsidRPr="00BB2312">
        <w:rPr>
          <w:rFonts w:ascii="標楷體" w:eastAsia="標楷體" w:hAnsi="標楷體"/>
          <w:noProof/>
        </w:rPr>
        <w:drawing>
          <wp:inline distT="0" distB="0" distL="0" distR="0" wp14:anchorId="531BAE14" wp14:editId="454769AA">
            <wp:extent cx="2258704" cy="934375"/>
            <wp:effectExtent l="0" t="0" r="8255" b="0"/>
            <wp:docPr id="694817501" name="圖片 1" descr="一張含有 文字, 名片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17501" name="圖片 1" descr="一張含有 文字, 名片, 螢幕擷取畫面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034" cy="9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FB1" w:rsidRPr="00BB2312">
        <w:rPr>
          <w:rFonts w:ascii="標楷體" w:eastAsia="標楷體" w:hAnsi="標楷體" w:cs="Arial"/>
        </w:rPr>
        <w:drawing>
          <wp:inline distT="0" distB="0" distL="0" distR="0" wp14:anchorId="1F404B50" wp14:editId="6F93F853">
            <wp:extent cx="3330054" cy="1268115"/>
            <wp:effectExtent l="0" t="0" r="3810" b="8255"/>
            <wp:docPr id="1704965052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65052" name="圖片 1" descr="一張含有 文字, 圖表, 行, 繪圖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408" cy="12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2D2" w14:textId="0DCD53A0" w:rsidR="00D56FB1" w:rsidRPr="00BB2312" w:rsidRDefault="00D56FB1" w:rsidP="00C65CAB">
      <w:pPr>
        <w:pStyle w:val="a9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Test accuracy is 85.0%</w:t>
      </w:r>
    </w:p>
    <w:p w14:paraId="348565D7" w14:textId="2625030A" w:rsidR="00D56FB1" w:rsidRPr="00BB2312" w:rsidRDefault="00D56FB1" w:rsidP="00D56FB1">
      <w:pPr>
        <w:pStyle w:val="a9"/>
        <w:numPr>
          <w:ilvl w:val="0"/>
          <w:numId w:val="2"/>
        </w:numPr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>基於以上架構，調整epochs=100、</w:t>
      </w:r>
      <w:r w:rsidRPr="00BB2312">
        <w:rPr>
          <w:rFonts w:ascii="標楷體" w:eastAsia="標楷體" w:hAnsi="標楷體" w:cs="Arial"/>
        </w:rPr>
        <w:t>l</w:t>
      </w:r>
      <w:r w:rsidRPr="00BB2312">
        <w:rPr>
          <w:rFonts w:ascii="標楷體" w:eastAsia="標楷體" w:hAnsi="標楷體" w:cs="Arial" w:hint="eastAsia"/>
        </w:rPr>
        <w:t>r = 10-4</w:t>
      </w:r>
    </w:p>
    <w:p w14:paraId="1826DE25" w14:textId="2A362063" w:rsidR="00D56FB1" w:rsidRPr="00BB2312" w:rsidRDefault="00D56FB1" w:rsidP="00D56FB1">
      <w:pPr>
        <w:pStyle w:val="a9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lastRenderedPageBreak/>
        <w:drawing>
          <wp:inline distT="0" distB="0" distL="0" distR="0" wp14:anchorId="7985398C" wp14:editId="5692E1E2">
            <wp:extent cx="3582537" cy="1364263"/>
            <wp:effectExtent l="0" t="0" r="0" b="7620"/>
            <wp:docPr id="330017771" name="圖片 1" descr="一張含有 文字, 行, 字型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7771" name="圖片 1" descr="一張含有 文字, 行, 字型, 繪圖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43" cy="137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59F0" w14:textId="333CE732" w:rsidR="00D56FB1" w:rsidRPr="00BB2312" w:rsidRDefault="00D56FB1" w:rsidP="00D56FB1">
      <w:pPr>
        <w:pStyle w:val="a9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Test accuracy is 60.0%</w:t>
      </w:r>
    </w:p>
    <w:p w14:paraId="71A2D4EA" w14:textId="5714E7B2" w:rsidR="00D56FB1" w:rsidRPr="00BB2312" w:rsidRDefault="00D56FB1" w:rsidP="00C613CE">
      <w:pPr>
        <w:pStyle w:val="a9"/>
        <w:numPr>
          <w:ilvl w:val="0"/>
          <w:numId w:val="2"/>
        </w:numPr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>基於(1)</w:t>
      </w:r>
      <w:r w:rsidR="00C613CE" w:rsidRPr="00BB2312">
        <w:rPr>
          <w:rFonts w:ascii="標楷體" w:eastAsia="標楷體" w:hAnsi="標楷體" w:cs="Arial" w:hint="eastAsia"/>
        </w:rPr>
        <w:t>但增加隱藏層數</w:t>
      </w:r>
    </w:p>
    <w:p w14:paraId="2F186CDB" w14:textId="40F5D872" w:rsidR="00C613CE" w:rsidRPr="00BB2312" w:rsidRDefault="00C613CE" w:rsidP="00C613CE">
      <w:pPr>
        <w:pStyle w:val="a9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/>
          <w:noProof/>
        </w:rPr>
        <w:drawing>
          <wp:inline distT="0" distB="0" distL="0" distR="0" wp14:anchorId="42F3F87E" wp14:editId="35C442E7">
            <wp:extent cx="2210937" cy="1476797"/>
            <wp:effectExtent l="0" t="0" r="0" b="9525"/>
            <wp:docPr id="51699552" name="圖片 2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9552" name="圖片 2" descr="一張含有 文字, 螢幕擷取畫面, 字型, 設計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63" cy="148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204D" w14:textId="512C2423" w:rsidR="00C613CE" w:rsidRPr="00BB2312" w:rsidRDefault="00C613CE" w:rsidP="00C613CE">
      <w:pPr>
        <w:pStyle w:val="a9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drawing>
          <wp:inline distT="0" distB="0" distL="0" distR="0" wp14:anchorId="257337F2" wp14:editId="4EDE92E5">
            <wp:extent cx="3145809" cy="1197952"/>
            <wp:effectExtent l="0" t="0" r="0" b="2540"/>
            <wp:docPr id="1270242611" name="圖片 1" descr="一張含有 文字, 繪圖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42611" name="圖片 1" descr="一張含有 文字, 繪圖, 行, 圖表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437" cy="12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014D" w14:textId="141F4997" w:rsidR="00C613CE" w:rsidRPr="00BB2312" w:rsidRDefault="00C613CE" w:rsidP="00C613CE">
      <w:pPr>
        <w:pStyle w:val="a9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Test accuracy is 90.0%</w:t>
      </w:r>
    </w:p>
    <w:p w14:paraId="11744D40" w14:textId="0F50D92A" w:rsidR="00C613CE" w:rsidRPr="00BD5F4F" w:rsidRDefault="00C613CE" w:rsidP="004C7E8D">
      <w:pPr>
        <w:pStyle w:val="a9"/>
        <w:numPr>
          <w:ilvl w:val="0"/>
          <w:numId w:val="2"/>
        </w:numPr>
        <w:rPr>
          <w:rFonts w:ascii="標楷體" w:eastAsia="標楷體" w:hAnsi="標楷體" w:cs="Arial"/>
          <w:highlight w:val="yellow"/>
        </w:rPr>
      </w:pPr>
      <w:r w:rsidRPr="00BD5F4F">
        <w:rPr>
          <w:rFonts w:ascii="標楷體" w:eastAsia="標楷體" w:hAnsi="標楷體" w:cs="Arial" w:hint="eastAsia"/>
          <w:highlight w:val="yellow"/>
        </w:rPr>
        <w:t>基於(3)但把隱藏層節點數*2</w:t>
      </w:r>
      <w:r w:rsidR="004C7E8D" w:rsidRPr="00BD5F4F">
        <w:rPr>
          <w:rFonts w:ascii="標楷體" w:eastAsia="標楷體" w:hAnsi="標楷體" w:cs="Arial" w:hint="eastAsia"/>
          <w:highlight w:val="yellow"/>
        </w:rPr>
        <w:t>，並將epochs=150</w:t>
      </w:r>
      <w:r w:rsidR="00BD5F4F">
        <w:rPr>
          <w:rFonts w:ascii="標楷體" w:eastAsia="標楷體" w:hAnsi="標楷體" w:cs="Arial" w:hint="eastAsia"/>
          <w:highlight w:val="yellow"/>
        </w:rPr>
        <w:t>。最佳表現。</w:t>
      </w:r>
    </w:p>
    <w:p w14:paraId="4C68F3A2" w14:textId="37DB7133" w:rsidR="004C7E8D" w:rsidRPr="00BB2312" w:rsidRDefault="004C7E8D" w:rsidP="004C7E8D">
      <w:pPr>
        <w:pStyle w:val="a9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drawing>
          <wp:inline distT="0" distB="0" distL="0" distR="0" wp14:anchorId="7A8A9CA1" wp14:editId="0383F238">
            <wp:extent cx="3173104" cy="1208347"/>
            <wp:effectExtent l="0" t="0" r="0" b="0"/>
            <wp:docPr id="543006616" name="圖片 1" descr="一張含有 文字, 繪圖, 螢幕擷取畫面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06616" name="圖片 1" descr="一張含有 文字, 繪圖, 螢幕擷取畫面, 圖表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697" cy="12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AF86" w14:textId="77777777" w:rsidR="004C7E8D" w:rsidRPr="00BB2312" w:rsidRDefault="004C7E8D" w:rsidP="004C7E8D">
      <w:pPr>
        <w:pStyle w:val="a9"/>
        <w:numPr>
          <w:ilvl w:val="0"/>
          <w:numId w:val="1"/>
        </w:numPr>
        <w:rPr>
          <w:rFonts w:ascii="標楷體" w:eastAsia="標楷體" w:hAnsi="標楷體" w:cs="Arial"/>
        </w:rPr>
      </w:pPr>
    </w:p>
    <w:p w14:paraId="286F6D08" w14:textId="18FB20BE" w:rsidR="004C7E8D" w:rsidRPr="00BB2312" w:rsidRDefault="004C7E8D" w:rsidP="004C7E8D">
      <w:pPr>
        <w:pStyle w:val="a9"/>
        <w:numPr>
          <w:ilvl w:val="0"/>
          <w:numId w:val="3"/>
        </w:numPr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>長尾分布，代表</w:t>
      </w:r>
      <w:r w:rsidRPr="00BB2312">
        <w:rPr>
          <w:rFonts w:ascii="標楷體" w:eastAsia="標楷體" w:hAnsi="標楷體" w:cs="Arial"/>
        </w:rPr>
        <w:t>資料不均衡（某一標籤數量太多，其餘標籤數量太少）的問題，指資料集中少數幾個類別擁有大量樣本，而多數類別的樣本數量極少，呈現出「頭大尾長」的統計分布情形。</w:t>
      </w:r>
    </w:p>
    <w:p w14:paraId="3BA73723" w14:textId="4723C0B6" w:rsidR="004C7E8D" w:rsidRPr="00BB2312" w:rsidRDefault="004C7E8D" w:rsidP="004C7E8D">
      <w:pPr>
        <w:pStyle w:val="a9"/>
        <w:numPr>
          <w:ilvl w:val="0"/>
          <w:numId w:val="3"/>
        </w:numPr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>《Effective Class-Imbalance Learning Based on SMOTE and Convolutional Neural Networks》出版時間：2023 年</w:t>
      </w:r>
      <w:r w:rsidRPr="00BB2312">
        <w:rPr>
          <w:rFonts w:ascii="標楷體" w:eastAsia="標楷體" w:hAnsi="標楷體" w:cs="Arial" w:hint="eastAsia"/>
        </w:rPr>
        <w:t>，</w:t>
      </w:r>
      <w:r w:rsidRPr="00BB2312">
        <w:rPr>
          <w:rFonts w:ascii="標楷體" w:eastAsia="標楷體" w:hAnsi="標楷體" w:cs="Arial" w:hint="eastAsia"/>
        </w:rPr>
        <w:t>作者：Ali Darvishi Joloudari 等人</w:t>
      </w:r>
      <w:r w:rsidRPr="00BB2312">
        <w:rPr>
          <w:rFonts w:ascii="標楷體" w:eastAsia="標楷體" w:hAnsi="標楷體" w:cs="Arial" w:hint="eastAsia"/>
        </w:rPr>
        <w:t>，</w:t>
      </w:r>
      <w:r w:rsidRPr="00BB2312">
        <w:rPr>
          <w:rFonts w:ascii="標楷體" w:eastAsia="標楷體" w:hAnsi="標楷體" w:cs="Arial" w:hint="eastAsia"/>
        </w:rPr>
        <w:t>期刊：Applied Sciences（MDPI）</w:t>
      </w:r>
    </w:p>
    <w:p w14:paraId="6E66FDB5" w14:textId="064F449B" w:rsidR="004C7E8D" w:rsidRPr="00BB2312" w:rsidRDefault="004C7E8D" w:rsidP="004C7E8D">
      <w:pPr>
        <w:pStyle w:val="a9"/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/>
        </w:rPr>
        <w:t>提出結合 SMOTE 與卷積神經網路（CNN）的方法，以改善類別不平衡問</w:t>
      </w:r>
      <w:r w:rsidRPr="00BB2312">
        <w:rPr>
          <w:rFonts w:ascii="標楷體" w:eastAsia="標楷體" w:hAnsi="標楷體" w:cs="Arial"/>
        </w:rPr>
        <w:lastRenderedPageBreak/>
        <w:t>題。該方法先使用 SMOTE 對少數類別進行過採樣，再使用 CNN 進行分類訓練，能有效提升 recall 與 F1-score 等指標。實驗顯示此方法在多個不平衡資料集上表現優異。</w:t>
      </w:r>
    </w:p>
    <w:p w14:paraId="0F6E3960" w14:textId="4FC96E2F" w:rsidR="00D8483F" w:rsidRPr="00BB2312" w:rsidRDefault="004C7E8D" w:rsidP="00D8483F">
      <w:pPr>
        <w:pStyle w:val="a9"/>
        <w:numPr>
          <w:ilvl w:val="0"/>
          <w:numId w:val="1"/>
        </w:numPr>
        <w:rPr>
          <w:rFonts w:ascii="標楷體" w:eastAsia="標楷體" w:hAnsi="標楷體" w:cs="Arial"/>
        </w:rPr>
      </w:pPr>
      <w:r w:rsidRPr="00BB2312">
        <w:rPr>
          <w:rFonts w:ascii="標楷體" w:eastAsia="標楷體" w:hAnsi="標楷體" w:cs="Arial" w:hint="eastAsia"/>
        </w:rPr>
        <w:t>可以</w:t>
      </w:r>
      <w:r w:rsidRPr="00BB2312">
        <w:rPr>
          <w:rFonts w:ascii="標楷體" w:eastAsia="標楷體" w:hAnsi="標楷體" w:cs="Arial" w:hint="eastAsia"/>
        </w:rPr>
        <w:t>採用無監督或自監督的異常偵測方法。常見策略包括使用Autoencoder或VAE學習正常樣本的重建能力，推論時透過重建誤差辨識異常</w:t>
      </w:r>
      <w:r w:rsidRPr="00BB2312">
        <w:rPr>
          <w:rFonts w:ascii="標楷體" w:eastAsia="標楷體" w:hAnsi="標楷體" w:cs="Arial" w:hint="eastAsia"/>
        </w:rPr>
        <w:t>；也可以嘗試使用</w:t>
      </w:r>
      <w:r w:rsidR="00D8483F" w:rsidRPr="00BB2312">
        <w:rPr>
          <w:rFonts w:ascii="標楷體" w:eastAsia="標楷體" w:hAnsi="標楷體" w:cs="Arial" w:hint="eastAsia"/>
        </w:rPr>
        <w:t>其他</w:t>
      </w:r>
      <w:r w:rsidRPr="00BB2312">
        <w:rPr>
          <w:rFonts w:ascii="標楷體" w:eastAsia="標楷體" w:hAnsi="標楷體" w:cs="Arial" w:hint="eastAsia"/>
        </w:rPr>
        <w:t>oversampling的方式</w:t>
      </w:r>
      <w:r w:rsidR="00D8483F" w:rsidRPr="00BB2312">
        <w:rPr>
          <w:rFonts w:ascii="標楷體" w:eastAsia="標楷體" w:hAnsi="標楷體" w:cs="Arial" w:hint="eastAsia"/>
        </w:rPr>
        <w:t>，增加少數樣本數量。</w:t>
      </w:r>
    </w:p>
    <w:p w14:paraId="5D00A15A" w14:textId="77777777" w:rsidR="00D8483F" w:rsidRPr="00BB2312" w:rsidRDefault="00D8483F" w:rsidP="00D8483F">
      <w:pPr>
        <w:pStyle w:val="a9"/>
        <w:numPr>
          <w:ilvl w:val="0"/>
          <w:numId w:val="1"/>
        </w:numPr>
        <w:rPr>
          <w:rFonts w:ascii="標楷體" w:eastAsia="標楷體" w:hAnsi="標楷體" w:cs="Arial"/>
        </w:rPr>
      </w:pPr>
    </w:p>
    <w:p w14:paraId="3270FA91" w14:textId="0C89292F" w:rsidR="00D8483F" w:rsidRPr="00BB2312" w:rsidRDefault="00D8483F" w:rsidP="00D8483F">
      <w:pPr>
        <w:pStyle w:val="a9"/>
        <w:ind w:left="360"/>
        <w:rPr>
          <w:rFonts w:ascii="標楷體" w:eastAsia="標楷體" w:hAnsi="標楷體" w:cs="Arial" w:hint="eastAsia"/>
        </w:rPr>
      </w:pPr>
      <w:r w:rsidRPr="00BB2312">
        <w:rPr>
          <w:rFonts w:ascii="標楷體" w:eastAsia="標楷體" w:hAnsi="標楷體" w:cs="Arial" w:hint="eastAsia"/>
        </w:rPr>
        <w:t>(1)</w:t>
      </w:r>
      <w:r w:rsidRPr="00BB2312">
        <w:rPr>
          <w:rFonts w:ascii="標楷體" w:eastAsia="標楷體" w:hAnsi="標楷體" w:cs="Arial" w:hint="eastAsia"/>
        </w:rPr>
        <w:t>YOLO-World每張影像需搭配bounding boxes與對應的</w:t>
      </w:r>
      <w:r w:rsidRPr="00BB2312">
        <w:rPr>
          <w:rFonts w:ascii="標楷體" w:eastAsia="標楷體" w:hAnsi="標楷體" w:cs="Arial" w:hint="eastAsia"/>
        </w:rPr>
        <w:t>label</w:t>
      </w:r>
      <w:r w:rsidRPr="00BB2312">
        <w:rPr>
          <w:rFonts w:ascii="標楷體" w:eastAsia="標楷體" w:hAnsi="標楷體" w:cs="Arial" w:hint="eastAsia"/>
        </w:rPr>
        <w:t>。常見格式如JSON或YOLO格式。SAM需提供每張影像對應的mask，表示各像素屬於正常或缺陷區域，</w:t>
      </w:r>
      <w:r w:rsidRPr="00BB2312">
        <w:rPr>
          <w:rFonts w:ascii="標楷體" w:eastAsia="標楷體" w:hAnsi="標楷體" w:cs="Arial" w:hint="eastAsia"/>
        </w:rPr>
        <w:t>以P</w:t>
      </w:r>
      <w:r w:rsidRPr="00BB2312">
        <w:rPr>
          <w:rFonts w:ascii="標楷體" w:eastAsia="標楷體" w:hAnsi="標楷體" w:cs="Arial" w:hint="eastAsia"/>
        </w:rPr>
        <w:t>NG或RLE格式儲存。</w:t>
      </w:r>
    </w:p>
    <w:p w14:paraId="5636EB4B" w14:textId="22D7A9C6" w:rsidR="00D8483F" w:rsidRPr="00BB2312" w:rsidRDefault="00D8483F" w:rsidP="00D8483F">
      <w:pPr>
        <w:pStyle w:val="a9"/>
        <w:ind w:left="360"/>
        <w:rPr>
          <w:rFonts w:ascii="標楷體" w:eastAsia="標楷體" w:hAnsi="標楷體" w:cs="Arial" w:hint="eastAsia"/>
        </w:rPr>
      </w:pPr>
      <w:r w:rsidRPr="00BB2312">
        <w:rPr>
          <w:rFonts w:ascii="標楷體" w:eastAsia="標楷體" w:hAnsi="標楷體" w:cs="Arial" w:hint="eastAsia"/>
        </w:rPr>
        <w:t>(2)</w:t>
      </w:r>
      <w:r w:rsidRPr="00BB2312">
        <w:rPr>
          <w:rFonts w:ascii="標楷體" w:eastAsia="標楷體" w:hAnsi="標楷體" w:hint="eastAsia"/>
        </w:rPr>
        <w:t xml:space="preserve"> </w:t>
      </w:r>
      <w:r w:rsidRPr="00BB2312">
        <w:rPr>
          <w:rFonts w:ascii="標楷體" w:eastAsia="標楷體" w:hAnsi="標楷體" w:cs="Arial" w:hint="eastAsia"/>
        </w:rPr>
        <w:t>YOLO-World與SAM是針對大規模通用任務預訓練的強大模型，具備良好的視覺理解能力</w:t>
      </w:r>
      <w:r w:rsidRPr="00BB2312">
        <w:rPr>
          <w:rFonts w:ascii="標楷體" w:eastAsia="標楷體" w:hAnsi="標楷體" w:cs="Arial" w:hint="eastAsia"/>
        </w:rPr>
        <w:t>，</w:t>
      </w:r>
      <w:r w:rsidRPr="00BB2312">
        <w:rPr>
          <w:rFonts w:ascii="標楷體" w:eastAsia="標楷體" w:hAnsi="標楷體" w:cs="Arial" w:hint="eastAsia"/>
        </w:rPr>
        <w:t>微調時只需小量資料即可適應特定任務。</w:t>
      </w:r>
      <w:r w:rsidRPr="00BB2312">
        <w:rPr>
          <w:rFonts w:ascii="標楷體" w:eastAsia="標楷體" w:hAnsi="標楷體" w:cs="Arial" w:hint="eastAsia"/>
        </w:rPr>
        <w:t>針對</w:t>
      </w:r>
      <w:r w:rsidRPr="00BB2312">
        <w:rPr>
          <w:rFonts w:ascii="標楷體" w:eastAsia="標楷體" w:hAnsi="標楷體" w:cs="Arial" w:hint="eastAsia"/>
        </w:rPr>
        <w:t>缺陷偵測問題，能提供更精細的異常定位與分類能力，尤其在複雜背景下仍能辨識小型或細微缺陷。</w:t>
      </w:r>
    </w:p>
    <w:sectPr w:rsidR="00D8483F" w:rsidRPr="00BB2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B5EBF"/>
    <w:multiLevelType w:val="hybridMultilevel"/>
    <w:tmpl w:val="C36CB51A"/>
    <w:lvl w:ilvl="0" w:tplc="8B4A0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D437CD7"/>
    <w:multiLevelType w:val="hybridMultilevel"/>
    <w:tmpl w:val="400C7660"/>
    <w:lvl w:ilvl="0" w:tplc="FECEF0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D9A4002"/>
    <w:multiLevelType w:val="hybridMultilevel"/>
    <w:tmpl w:val="64EABF94"/>
    <w:lvl w:ilvl="0" w:tplc="B528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3737909">
    <w:abstractNumId w:val="2"/>
  </w:num>
  <w:num w:numId="2" w16cid:durableId="1244409997">
    <w:abstractNumId w:val="0"/>
  </w:num>
  <w:num w:numId="3" w16cid:durableId="182538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77"/>
    <w:rsid w:val="00073AD6"/>
    <w:rsid w:val="00181522"/>
    <w:rsid w:val="0025409C"/>
    <w:rsid w:val="004C7E8D"/>
    <w:rsid w:val="00B17449"/>
    <w:rsid w:val="00BB2312"/>
    <w:rsid w:val="00BD5F4F"/>
    <w:rsid w:val="00C613CE"/>
    <w:rsid w:val="00C65CAB"/>
    <w:rsid w:val="00C6670F"/>
    <w:rsid w:val="00D56FB1"/>
    <w:rsid w:val="00D71F95"/>
    <w:rsid w:val="00D8483F"/>
    <w:rsid w:val="00EA5977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54C2"/>
  <w15:chartTrackingRefBased/>
  <w15:docId w15:val="{A9E959C7-4467-40F5-8D9C-D4A3486C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59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9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9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9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9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9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9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59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A5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A59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A5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A59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A59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A59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A59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A59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9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A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9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A59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A59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59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59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5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A59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5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黃品諺</dc:creator>
  <cp:keywords/>
  <dc:description/>
  <cp:lastModifiedBy>黃品諺</cp:lastModifiedBy>
  <cp:revision>11</cp:revision>
  <dcterms:created xsi:type="dcterms:W3CDTF">2025-04-08T07:57:00Z</dcterms:created>
  <dcterms:modified xsi:type="dcterms:W3CDTF">2025-04-08T11:38:00Z</dcterms:modified>
</cp:coreProperties>
</file>