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A77" w:rsidRPr="003C5610" w:rsidRDefault="003A6D77">
      <w:pPr>
        <w:rPr>
          <w:b/>
        </w:rPr>
      </w:pPr>
      <w:r w:rsidRPr="003C5610">
        <w:rPr>
          <w:b/>
        </w:rPr>
        <w:t>MANUA</w:t>
      </w:r>
      <w:r w:rsidR="009953A4" w:rsidRPr="003C5610">
        <w:rPr>
          <w:b/>
        </w:rPr>
        <w:t xml:space="preserve">L DEL APLICATIVO REST </w:t>
      </w:r>
    </w:p>
    <w:p w:rsidR="00CA57C3" w:rsidRDefault="00CA57C3"/>
    <w:p w:rsidR="00CA57C3" w:rsidRPr="00E8221E" w:rsidRDefault="00E8221E">
      <w:pPr>
        <w:rPr>
          <w:b/>
        </w:rPr>
      </w:pPr>
      <w:r w:rsidRPr="00E8221E">
        <w:rPr>
          <w:b/>
        </w:rPr>
        <w:t>Tecnologías usadas:</w:t>
      </w:r>
    </w:p>
    <w:p w:rsidR="00E8221E" w:rsidRDefault="00E8221E" w:rsidP="00E8221E">
      <w:pPr>
        <w:pStyle w:val="Prrafodelista"/>
        <w:numPr>
          <w:ilvl w:val="0"/>
          <w:numId w:val="1"/>
        </w:numPr>
      </w:pPr>
      <w:r>
        <w:t>JAVA 8</w:t>
      </w:r>
    </w:p>
    <w:p w:rsidR="00E8221E" w:rsidRDefault="00E8221E" w:rsidP="00E8221E">
      <w:pPr>
        <w:pStyle w:val="Prrafodelista"/>
        <w:numPr>
          <w:ilvl w:val="0"/>
          <w:numId w:val="1"/>
        </w:numPr>
      </w:pPr>
      <w:proofErr w:type="spellStart"/>
      <w:r>
        <w:t>Maven</w:t>
      </w:r>
      <w:proofErr w:type="spellEnd"/>
    </w:p>
    <w:p w:rsidR="00E53997" w:rsidRDefault="00E53997" w:rsidP="00E8221E">
      <w:pPr>
        <w:pStyle w:val="Prrafodelista"/>
        <w:numPr>
          <w:ilvl w:val="0"/>
          <w:numId w:val="1"/>
        </w:numPr>
      </w:pPr>
      <w:r>
        <w:t>MySQL DB</w:t>
      </w:r>
    </w:p>
    <w:p w:rsidR="00E8221E" w:rsidRDefault="00E8221E" w:rsidP="00E8221E">
      <w:pPr>
        <w:pStyle w:val="Prrafodelista"/>
        <w:numPr>
          <w:ilvl w:val="0"/>
          <w:numId w:val="1"/>
        </w:numPr>
      </w:pPr>
      <w:r>
        <w:t xml:space="preserve">Spring </w:t>
      </w:r>
      <w:proofErr w:type="spellStart"/>
      <w:r>
        <w:t>boot</w:t>
      </w:r>
      <w:proofErr w:type="spellEnd"/>
    </w:p>
    <w:p w:rsidR="00E8221E" w:rsidRDefault="00E8221E" w:rsidP="00E8221E">
      <w:pPr>
        <w:pStyle w:val="Prrafodelista"/>
        <w:numPr>
          <w:ilvl w:val="0"/>
          <w:numId w:val="1"/>
        </w:numPr>
      </w:pPr>
      <w:r>
        <w:t>Spring MVC</w:t>
      </w:r>
    </w:p>
    <w:p w:rsidR="00E8221E" w:rsidRDefault="00E8221E" w:rsidP="00E8221E">
      <w:pPr>
        <w:pStyle w:val="Prrafodelista"/>
        <w:numPr>
          <w:ilvl w:val="0"/>
          <w:numId w:val="1"/>
        </w:numPr>
      </w:pPr>
      <w:r>
        <w:t>Spring Data JPA</w:t>
      </w:r>
    </w:p>
    <w:p w:rsidR="00E8221E" w:rsidRDefault="00E8221E" w:rsidP="00E8221E">
      <w:pPr>
        <w:pStyle w:val="Prrafodelista"/>
        <w:numPr>
          <w:ilvl w:val="0"/>
          <w:numId w:val="1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Test</w:t>
      </w:r>
    </w:p>
    <w:p w:rsidR="00E8221E" w:rsidRDefault="00E8221E" w:rsidP="00E8221E"/>
    <w:p w:rsidR="00BE5451" w:rsidRDefault="00E8221E" w:rsidP="00E8221E">
      <w:r w:rsidRPr="00BE5451">
        <w:rPr>
          <w:b/>
        </w:rPr>
        <w:t>Estructura del proyecto</w:t>
      </w:r>
      <w:r w:rsidR="00BE5451" w:rsidRPr="00BE5451">
        <w:rPr>
          <w:b/>
        </w:rPr>
        <w:t>:</w:t>
      </w:r>
    </w:p>
    <w:p w:rsidR="00BE5451" w:rsidRDefault="00E53997" w:rsidP="00E8221E">
      <w:r>
        <w:rPr>
          <w:noProof/>
          <w:lang w:eastAsia="es-CO"/>
        </w:rPr>
        <w:drawing>
          <wp:inline distT="0" distB="0" distL="0" distR="0" wp14:anchorId="7F3DDC25" wp14:editId="0D5F663A">
            <wp:extent cx="2905125" cy="517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51" w:rsidRDefault="00BE5451" w:rsidP="00E8221E"/>
    <w:p w:rsidR="00BE5451" w:rsidRDefault="00BE5451" w:rsidP="00E8221E">
      <w:pPr>
        <w:rPr>
          <w:b/>
        </w:rPr>
      </w:pPr>
      <w:r>
        <w:rPr>
          <w:b/>
        </w:rPr>
        <w:t>Estructura de la base de datos:</w:t>
      </w:r>
    </w:p>
    <w:p w:rsidR="00E53997" w:rsidRDefault="00E53997" w:rsidP="00E8221E">
      <w:r>
        <w:rPr>
          <w:b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79884962" r:id="rId7"/>
        </w:object>
      </w:r>
    </w:p>
    <w:p w:rsidR="00BE5451" w:rsidRDefault="00E53997" w:rsidP="00E8221E">
      <w:pPr>
        <w:rPr>
          <w:b/>
        </w:rPr>
      </w:pPr>
      <w:r w:rsidRPr="00E53997">
        <w:t>El archivo contiene</w:t>
      </w:r>
      <w:r>
        <w:t xml:space="preserve"> la estructura de la tabla user para MySQL </w:t>
      </w:r>
    </w:p>
    <w:p w:rsidR="00BE5451" w:rsidRDefault="00BE5451" w:rsidP="00E8221E">
      <w:pPr>
        <w:rPr>
          <w:b/>
        </w:rPr>
      </w:pPr>
    </w:p>
    <w:p w:rsidR="00BE5451" w:rsidRPr="00BE5451" w:rsidRDefault="00BE5451" w:rsidP="00E8221E">
      <w:pPr>
        <w:rPr>
          <w:b/>
        </w:rPr>
      </w:pPr>
      <w:r w:rsidRPr="00BE5451">
        <w:rPr>
          <w:b/>
        </w:rPr>
        <w:t>Configuraciones:</w:t>
      </w:r>
    </w:p>
    <w:p w:rsidR="00E8221E" w:rsidRDefault="00BE5451">
      <w:r>
        <w:t>Configuración de la conexión a Base de datos</w:t>
      </w:r>
      <w:r w:rsidR="00E53997">
        <w:t>: dentro del archivo application.properties se debe configurar según se necesite.</w:t>
      </w:r>
    </w:p>
    <w:p w:rsidR="00E53997" w:rsidRDefault="00E53997">
      <w:r>
        <w:rPr>
          <w:noProof/>
          <w:lang w:eastAsia="es-CO"/>
        </w:rPr>
        <w:drawing>
          <wp:inline distT="0" distB="0" distL="0" distR="0" wp14:anchorId="4B080B6A" wp14:editId="35AAD2A4">
            <wp:extent cx="2762250" cy="56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97" w:rsidRDefault="00E53997"/>
    <w:p w:rsidR="00E53997" w:rsidRDefault="00E53997">
      <w:r>
        <w:rPr>
          <w:noProof/>
          <w:lang w:eastAsia="es-CO"/>
        </w:rPr>
        <w:drawing>
          <wp:inline distT="0" distB="0" distL="0" distR="0" wp14:anchorId="04A95066" wp14:editId="60822CE0">
            <wp:extent cx="5612130" cy="17265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97" w:rsidRDefault="00E53997"/>
    <w:p w:rsidR="006878D6" w:rsidRPr="006878D6" w:rsidRDefault="006878D6" w:rsidP="006878D6">
      <w:pPr>
        <w:pStyle w:val="Prrafodelista"/>
        <w:numPr>
          <w:ilvl w:val="0"/>
          <w:numId w:val="2"/>
        </w:numPr>
      </w:pPr>
      <w:r w:rsidRPr="006878D6">
        <w:t>spring.datasource.url=</w:t>
      </w:r>
      <w:r>
        <w:t>URL</w:t>
      </w:r>
      <w:r w:rsidRPr="006878D6">
        <w:t xml:space="preserve"> la base de datos</w:t>
      </w:r>
    </w:p>
    <w:p w:rsidR="006878D6" w:rsidRPr="006878D6" w:rsidRDefault="006878D6" w:rsidP="006878D6">
      <w:pPr>
        <w:pStyle w:val="Prrafodelista"/>
        <w:numPr>
          <w:ilvl w:val="0"/>
          <w:numId w:val="2"/>
        </w:numPr>
      </w:pPr>
      <w:proofErr w:type="spellStart"/>
      <w:r w:rsidRPr="006878D6">
        <w:t>spring.datasource.username</w:t>
      </w:r>
      <w:proofErr w:type="spellEnd"/>
      <w:r w:rsidRPr="006878D6">
        <w:t>=</w:t>
      </w:r>
      <w:r w:rsidRPr="006878D6">
        <w:t>Usuario de la base de datos</w:t>
      </w:r>
    </w:p>
    <w:p w:rsidR="006878D6" w:rsidRPr="006878D6" w:rsidRDefault="006878D6" w:rsidP="00CC5C2F">
      <w:pPr>
        <w:pStyle w:val="Prrafodelista"/>
        <w:numPr>
          <w:ilvl w:val="0"/>
          <w:numId w:val="2"/>
        </w:numPr>
      </w:pPr>
      <w:proofErr w:type="spellStart"/>
      <w:r w:rsidRPr="006878D6">
        <w:t>spring.datasource.password</w:t>
      </w:r>
      <w:proofErr w:type="spellEnd"/>
      <w:r w:rsidRPr="006878D6">
        <w:t>=</w:t>
      </w:r>
      <w:r w:rsidRPr="006878D6">
        <w:t>Contraseña de la base de datos</w:t>
      </w:r>
    </w:p>
    <w:p w:rsidR="006878D6" w:rsidRPr="006878D6" w:rsidRDefault="006878D6" w:rsidP="00CC5C2F">
      <w:pPr>
        <w:pStyle w:val="Prrafodelista"/>
        <w:numPr>
          <w:ilvl w:val="0"/>
          <w:numId w:val="2"/>
        </w:numPr>
      </w:pPr>
    </w:p>
    <w:p w:rsidR="006878D6" w:rsidRPr="006878D6" w:rsidRDefault="006878D6" w:rsidP="006878D6">
      <w:pPr>
        <w:pStyle w:val="Prrafodelista"/>
        <w:numPr>
          <w:ilvl w:val="0"/>
          <w:numId w:val="2"/>
        </w:numPr>
      </w:pPr>
      <w:r w:rsidRPr="006878D6">
        <w:t>spring.jpa.database-</w:t>
      </w:r>
      <w:proofErr w:type="spellStart"/>
      <w:r w:rsidRPr="006878D6">
        <w:t>platform</w:t>
      </w:r>
      <w:proofErr w:type="spellEnd"/>
      <w:r w:rsidRPr="006878D6">
        <w:t xml:space="preserve">= Dialecto de </w:t>
      </w:r>
      <w:proofErr w:type="spellStart"/>
      <w:r w:rsidRPr="006878D6">
        <w:t>Hibernate</w:t>
      </w:r>
      <w:proofErr w:type="spellEnd"/>
      <w:r w:rsidRPr="006878D6">
        <w:t xml:space="preserve"> para optimizaci</w:t>
      </w:r>
      <w:r>
        <w:t xml:space="preserve">ón de </w:t>
      </w:r>
      <w:proofErr w:type="spellStart"/>
      <w:r>
        <w:t>querys</w:t>
      </w:r>
      <w:proofErr w:type="spellEnd"/>
    </w:p>
    <w:p w:rsidR="006878D6" w:rsidRDefault="006878D6" w:rsidP="006878D6">
      <w:pPr>
        <w:pStyle w:val="Prrafodelista"/>
        <w:numPr>
          <w:ilvl w:val="0"/>
          <w:numId w:val="2"/>
        </w:numPr>
      </w:pPr>
      <w:r>
        <w:t xml:space="preserve">spring.jpa.show-sql= propiedad que activa la visualización de los </w:t>
      </w:r>
      <w:proofErr w:type="spellStart"/>
      <w:r>
        <w:t>querys</w:t>
      </w:r>
      <w:proofErr w:type="spellEnd"/>
      <w:r>
        <w:t xml:space="preserve"> (No es obligatoria)</w:t>
      </w:r>
    </w:p>
    <w:p w:rsidR="00E53997" w:rsidRDefault="006878D6" w:rsidP="006878D6">
      <w:pPr>
        <w:pStyle w:val="Prrafodelista"/>
        <w:numPr>
          <w:ilvl w:val="0"/>
          <w:numId w:val="2"/>
        </w:numPr>
      </w:pPr>
      <w:proofErr w:type="spellStart"/>
      <w:r w:rsidRPr="006878D6">
        <w:t>spring.j</w:t>
      </w:r>
      <w:r w:rsidRPr="006878D6">
        <w:t>pa.hibernate.ddl</w:t>
      </w:r>
      <w:proofErr w:type="spellEnd"/>
      <w:r w:rsidRPr="006878D6">
        <w:t xml:space="preserve">-auto=propiedad que permite </w:t>
      </w:r>
      <w:proofErr w:type="spellStart"/>
      <w:r w:rsidRPr="006878D6">
        <w:t>definer</w:t>
      </w:r>
      <w:proofErr w:type="spellEnd"/>
      <w:r w:rsidRPr="006878D6">
        <w:t xml:space="preserve"> </w:t>
      </w:r>
      <w:r>
        <w:t>el manejo de los datos</w:t>
      </w:r>
    </w:p>
    <w:p w:rsidR="006878D6" w:rsidRPr="006878D6" w:rsidRDefault="006878D6" w:rsidP="006878D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CO"/>
        </w:rPr>
      </w:pPr>
      <w:proofErr w:type="spellStart"/>
      <w:r w:rsidRPr="006878D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CO"/>
        </w:rPr>
        <w:t>validate</w:t>
      </w:r>
      <w:proofErr w:type="spellEnd"/>
      <w:r w:rsidRPr="006878D6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>: valida el esquema, no hace cambios a la base de datos.</w:t>
      </w:r>
    </w:p>
    <w:p w:rsidR="006878D6" w:rsidRPr="006878D6" w:rsidRDefault="006878D6" w:rsidP="006878D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CO"/>
        </w:rPr>
      </w:pPr>
      <w:proofErr w:type="spellStart"/>
      <w:r w:rsidRPr="006878D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CO"/>
        </w:rPr>
        <w:t>update</w:t>
      </w:r>
      <w:proofErr w:type="spellEnd"/>
      <w:r w:rsidRPr="006878D6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 xml:space="preserve">: </w:t>
      </w:r>
      <w:r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>Actualiza el esquema inmediatamente</w:t>
      </w:r>
      <w:r w:rsidRPr="006878D6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>.</w:t>
      </w:r>
      <w:r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>(Producción)</w:t>
      </w:r>
    </w:p>
    <w:p w:rsidR="006878D6" w:rsidRPr="006878D6" w:rsidRDefault="006878D6" w:rsidP="006878D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CO"/>
        </w:rPr>
      </w:pPr>
      <w:proofErr w:type="spellStart"/>
      <w:r w:rsidRPr="006878D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CO"/>
        </w:rPr>
        <w:t>create</w:t>
      </w:r>
      <w:proofErr w:type="spellEnd"/>
      <w:r w:rsidRPr="006878D6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 xml:space="preserve">: Crea en el esquema, </w:t>
      </w:r>
      <w:r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>destruyendo la data anterior</w:t>
      </w:r>
      <w:r w:rsidRPr="006878D6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>.</w:t>
      </w:r>
      <w:r w:rsidR="00EC11A1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 xml:space="preserve"> </w:t>
      </w:r>
    </w:p>
    <w:p w:rsidR="006878D6" w:rsidRPr="00EC11A1" w:rsidRDefault="006878D6" w:rsidP="00F74E4E">
      <w:pPr>
        <w:numPr>
          <w:ilvl w:val="1"/>
          <w:numId w:val="2"/>
        </w:numPr>
        <w:shd w:val="clear" w:color="auto" w:fill="FFFFFF"/>
        <w:spacing w:after="0" w:line="240" w:lineRule="auto"/>
        <w:ind w:left="1416"/>
        <w:textAlignment w:val="baseline"/>
      </w:pPr>
      <w:proofErr w:type="spellStart"/>
      <w:r w:rsidRPr="006878D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CO"/>
        </w:rPr>
        <w:t>create-drop</w:t>
      </w:r>
      <w:proofErr w:type="spellEnd"/>
      <w:r w:rsidRPr="006878D6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 xml:space="preserve">: Elimina el esquema cuando la </w:t>
      </w:r>
      <w:proofErr w:type="spellStart"/>
      <w:r w:rsidRPr="006878D6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>session</w:t>
      </w:r>
      <w:proofErr w:type="spellEnd"/>
      <w:r w:rsidRPr="006878D6"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 xml:space="preserve"> es cerrada</w:t>
      </w:r>
      <w:r>
        <w:rPr>
          <w:rFonts w:ascii="inherit" w:eastAsia="Times New Roman" w:hAnsi="inherit" w:cs="Arial"/>
          <w:color w:val="242729"/>
          <w:sz w:val="23"/>
          <w:szCs w:val="23"/>
          <w:lang w:eastAsia="es-CO"/>
        </w:rPr>
        <w:t>, es decir al detener la aplicación</w:t>
      </w:r>
    </w:p>
    <w:p w:rsidR="00EC11A1" w:rsidRDefault="00EC11A1" w:rsidP="00EC11A1">
      <w:pPr>
        <w:shd w:val="clear" w:color="auto" w:fill="FFFFFF"/>
        <w:spacing w:after="0" w:line="240" w:lineRule="auto"/>
        <w:ind w:left="720"/>
        <w:textAlignment w:val="baseline"/>
      </w:pPr>
    </w:p>
    <w:p w:rsidR="00EC11A1" w:rsidRDefault="00EC11A1" w:rsidP="00EC11A1">
      <w:pPr>
        <w:shd w:val="clear" w:color="auto" w:fill="FFFFFF"/>
        <w:spacing w:after="0" w:line="240" w:lineRule="auto"/>
        <w:ind w:left="720"/>
        <w:textAlignment w:val="baseline"/>
      </w:pPr>
      <w:r w:rsidRPr="00EC11A1">
        <w:rPr>
          <w:b/>
        </w:rPr>
        <w:lastRenderedPageBreak/>
        <w:t>Nota</w:t>
      </w:r>
      <w:r>
        <w:rPr>
          <w:b/>
        </w:rPr>
        <w:t xml:space="preserve">: </w:t>
      </w:r>
      <w:r w:rsidRPr="00EC11A1">
        <w:t>Si se desea</w:t>
      </w:r>
      <w:r>
        <w:t xml:space="preserve"> cambiar a otra base de datos que no sea MySQL se debe quitar la dependencia del POM de MySQL por la de la nueva base de datos</w:t>
      </w:r>
      <w:r w:rsidR="006B0DB7">
        <w:t xml:space="preserve"> y realizar las respectivas configuraciones anteriormente mencionadas</w:t>
      </w:r>
      <w:r>
        <w:t>.</w:t>
      </w:r>
    </w:p>
    <w:p w:rsidR="00EC11A1" w:rsidRDefault="00EC11A1" w:rsidP="00EC11A1">
      <w:pPr>
        <w:shd w:val="clear" w:color="auto" w:fill="FFFFFF"/>
        <w:spacing w:after="0" w:line="240" w:lineRule="auto"/>
        <w:textAlignment w:val="baseline"/>
      </w:pPr>
    </w:p>
    <w:p w:rsidR="00EC11A1" w:rsidRDefault="00EC11A1" w:rsidP="00EC11A1">
      <w:pPr>
        <w:shd w:val="clear" w:color="auto" w:fill="FFFFFF"/>
        <w:spacing w:after="0" w:line="240" w:lineRule="auto"/>
        <w:textAlignment w:val="baseline"/>
      </w:pPr>
    </w:p>
    <w:p w:rsidR="00EC11A1" w:rsidRDefault="00EC11A1" w:rsidP="00EC11A1">
      <w:pPr>
        <w:shd w:val="clear" w:color="auto" w:fill="FFFFFF"/>
        <w:spacing w:after="0" w:line="240" w:lineRule="auto"/>
        <w:textAlignment w:val="baseline"/>
        <w:rPr>
          <w:b/>
        </w:rPr>
      </w:pPr>
      <w:r w:rsidRPr="00EC11A1">
        <w:rPr>
          <w:b/>
        </w:rPr>
        <w:t>Configuración del Log:</w:t>
      </w:r>
    </w:p>
    <w:p w:rsidR="0057051D" w:rsidRDefault="0057051D" w:rsidP="00EC11A1">
      <w:pPr>
        <w:shd w:val="clear" w:color="auto" w:fill="FFFFFF"/>
        <w:spacing w:after="0" w:line="240" w:lineRule="auto"/>
        <w:textAlignment w:val="baseline"/>
        <w:rPr>
          <w:b/>
        </w:rPr>
      </w:pPr>
    </w:p>
    <w:p w:rsidR="0057051D" w:rsidRDefault="003C5610" w:rsidP="00EC11A1">
      <w:pPr>
        <w:shd w:val="clear" w:color="auto" w:fill="FFFFFF"/>
        <w:spacing w:after="0" w:line="240" w:lineRule="auto"/>
        <w:textAlignment w:val="baseline"/>
      </w:pPr>
      <w:r>
        <w:t>La</w:t>
      </w:r>
      <w:r w:rsidR="0057051D" w:rsidRPr="0057051D">
        <w:t xml:space="preserve"> configuración del log</w:t>
      </w:r>
      <w:r w:rsidR="0057051D">
        <w:t xml:space="preserve"> externo está dentro del archivo logback.xml</w:t>
      </w:r>
    </w:p>
    <w:p w:rsidR="003C5610" w:rsidRDefault="003C5610" w:rsidP="00EC11A1">
      <w:pPr>
        <w:shd w:val="clear" w:color="auto" w:fill="FFFFFF"/>
        <w:spacing w:after="0" w:line="240" w:lineRule="auto"/>
        <w:textAlignment w:val="baseline"/>
      </w:pPr>
    </w:p>
    <w:p w:rsidR="003C5610" w:rsidRPr="0057051D" w:rsidRDefault="003C5610" w:rsidP="00EC11A1">
      <w:pPr>
        <w:shd w:val="clear" w:color="auto" w:fill="FFFFFF"/>
        <w:spacing w:after="0" w:line="240" w:lineRule="auto"/>
        <w:textAlignment w:val="baseline"/>
      </w:pPr>
      <w:r>
        <w:rPr>
          <w:noProof/>
          <w:lang w:eastAsia="es-CO"/>
        </w:rPr>
        <w:drawing>
          <wp:inline distT="0" distB="0" distL="0" distR="0" wp14:anchorId="23B15825" wp14:editId="44F83846">
            <wp:extent cx="2371725" cy="895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1" w:rsidRDefault="00EC11A1" w:rsidP="00EC11A1">
      <w:pPr>
        <w:shd w:val="clear" w:color="auto" w:fill="FFFFFF"/>
        <w:spacing w:after="0" w:line="240" w:lineRule="auto"/>
        <w:textAlignment w:val="baseline"/>
      </w:pPr>
    </w:p>
    <w:p w:rsidR="003C5610" w:rsidRDefault="003C5610" w:rsidP="00EC11A1">
      <w:pPr>
        <w:shd w:val="clear" w:color="auto" w:fill="FFFFFF"/>
        <w:spacing w:after="0" w:line="240" w:lineRule="auto"/>
        <w:textAlignment w:val="baseline"/>
      </w:pPr>
      <w:r>
        <w:rPr>
          <w:noProof/>
          <w:lang w:eastAsia="es-CO"/>
        </w:rPr>
        <w:drawing>
          <wp:inline distT="0" distB="0" distL="0" distR="0" wp14:anchorId="40CF90E3" wp14:editId="0FB88742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10" w:rsidRDefault="003C5610" w:rsidP="00EC11A1">
      <w:pPr>
        <w:shd w:val="clear" w:color="auto" w:fill="FFFFFF"/>
        <w:spacing w:after="0" w:line="240" w:lineRule="auto"/>
        <w:textAlignment w:val="baseline"/>
      </w:pPr>
    </w:p>
    <w:p w:rsidR="003C5610" w:rsidRDefault="003C5610" w:rsidP="00EC11A1">
      <w:pPr>
        <w:shd w:val="clear" w:color="auto" w:fill="FFFFFF"/>
        <w:spacing w:after="0" w:line="240" w:lineRule="auto"/>
        <w:textAlignment w:val="baseline"/>
      </w:pPr>
      <w:r>
        <w:t>En la configuración actual el log se encuentra den C:/Logs con el nombre de apiuser.log</w:t>
      </w:r>
    </w:p>
    <w:p w:rsidR="003C5610" w:rsidRDefault="003C5610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2918B1" w:rsidRDefault="002918B1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2918B1" w:rsidRDefault="002918B1" w:rsidP="00EC11A1">
      <w:pPr>
        <w:shd w:val="clear" w:color="auto" w:fill="FFFFFF"/>
        <w:spacing w:after="0" w:line="240" w:lineRule="auto"/>
        <w:textAlignment w:val="baseline"/>
        <w:rPr>
          <w:b/>
        </w:rPr>
      </w:pPr>
      <w:r w:rsidRPr="002918B1">
        <w:rPr>
          <w:b/>
        </w:rPr>
        <w:t>Test del aplicativo</w:t>
      </w:r>
    </w:p>
    <w:p w:rsidR="006B0DB7" w:rsidRDefault="006B0DB7" w:rsidP="00EC11A1">
      <w:pPr>
        <w:shd w:val="clear" w:color="auto" w:fill="FFFFFF"/>
        <w:spacing w:after="0" w:line="240" w:lineRule="auto"/>
        <w:textAlignment w:val="baseline"/>
        <w:rPr>
          <w:b/>
        </w:rPr>
      </w:pPr>
    </w:p>
    <w:p w:rsidR="002918B1" w:rsidRDefault="002918B1" w:rsidP="00EC11A1">
      <w:pPr>
        <w:shd w:val="clear" w:color="auto" w:fill="FFFFFF"/>
        <w:spacing w:after="0" w:line="240" w:lineRule="auto"/>
        <w:textAlignment w:val="baseline"/>
      </w:pPr>
      <w:r w:rsidRPr="002918B1">
        <w:t xml:space="preserve">Dentro de </w:t>
      </w:r>
      <w:r>
        <w:t xml:space="preserve">la carpeta Test </w:t>
      </w:r>
      <w:proofErr w:type="spellStart"/>
      <w:r>
        <w:t>Packages</w:t>
      </w:r>
      <w:proofErr w:type="spellEnd"/>
      <w:r>
        <w:t xml:space="preserve">  se encuentran los paquetes </w:t>
      </w:r>
      <w:proofErr w:type="spellStart"/>
      <w:r>
        <w:t>com.nubicall.apiuser</w:t>
      </w:r>
      <w:proofErr w:type="spellEnd"/>
      <w:r>
        <w:t xml:space="preserve"> y finalmente el Archivo ApiTest.java</w:t>
      </w:r>
    </w:p>
    <w:p w:rsidR="002918B1" w:rsidRDefault="002918B1" w:rsidP="00EC11A1">
      <w:pPr>
        <w:shd w:val="clear" w:color="auto" w:fill="FFFFFF"/>
        <w:spacing w:after="0" w:line="240" w:lineRule="auto"/>
        <w:textAlignment w:val="baseline"/>
      </w:pPr>
    </w:p>
    <w:p w:rsidR="002918B1" w:rsidRDefault="002918B1" w:rsidP="00EC11A1">
      <w:pPr>
        <w:shd w:val="clear" w:color="auto" w:fill="FFFFFF"/>
        <w:spacing w:after="0" w:line="240" w:lineRule="auto"/>
        <w:textAlignment w:val="baseline"/>
      </w:pPr>
      <w:r>
        <w:t>Los test de prueba se ejecutan al construir la aplicación</w:t>
      </w:r>
      <w:r w:rsidR="006B0DB7">
        <w:t>:</w:t>
      </w: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  <w:r>
        <w:rPr>
          <w:noProof/>
          <w:lang w:eastAsia="es-CO"/>
        </w:rPr>
        <w:drawing>
          <wp:inline distT="0" distB="0" distL="0" distR="0" wp14:anchorId="5689D033" wp14:editId="693F4F15">
            <wp:extent cx="5612130" cy="44735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  <w:r>
        <w:t>También se pueden realizar al ejecutar directamente el archivo como se muestra en la imagen siguiente siempre y cuando la api esté corriendo.</w:t>
      </w: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  <w:proofErr w:type="spellStart"/>
      <w:r>
        <w:t>Click</w:t>
      </w:r>
      <w:proofErr w:type="spellEnd"/>
      <w:r>
        <w:t xml:space="preserve"> derecho </w:t>
      </w:r>
      <w:r>
        <w:sym w:font="Wingdings" w:char="F0E0"/>
      </w:r>
      <w:r>
        <w:t xml:space="preserve"> Test file</w:t>
      </w: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3686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Default="006B0DB7" w:rsidP="00EC11A1">
      <w:pPr>
        <w:shd w:val="clear" w:color="auto" w:fill="FFFFFF"/>
        <w:spacing w:after="0" w:line="240" w:lineRule="auto"/>
        <w:textAlignment w:val="baseline"/>
      </w:pPr>
    </w:p>
    <w:p w:rsidR="006B0DB7" w:rsidRPr="006B0DB7" w:rsidRDefault="006B0DB7" w:rsidP="00EC11A1">
      <w:pPr>
        <w:shd w:val="clear" w:color="auto" w:fill="FFFFFF"/>
        <w:spacing w:after="0" w:line="240" w:lineRule="auto"/>
        <w:textAlignment w:val="baseline"/>
      </w:pPr>
      <w:r>
        <w:t>Los test están validando los métodos POST, GET, PUT y DELETE de la API y las respuestas que estas retornan</w:t>
      </w:r>
      <w:bookmarkStart w:id="0" w:name="_GoBack"/>
      <w:bookmarkEnd w:id="0"/>
      <w:r>
        <w:t>.</w:t>
      </w:r>
    </w:p>
    <w:sectPr w:rsidR="006B0DB7" w:rsidRPr="006B0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8E6"/>
    <w:multiLevelType w:val="hybridMultilevel"/>
    <w:tmpl w:val="AAD65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52C1"/>
    <w:multiLevelType w:val="multilevel"/>
    <w:tmpl w:val="F38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2F0282"/>
    <w:multiLevelType w:val="hybridMultilevel"/>
    <w:tmpl w:val="D33E8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A4"/>
    <w:rsid w:val="00004F49"/>
    <w:rsid w:val="002918B1"/>
    <w:rsid w:val="003A6D77"/>
    <w:rsid w:val="003C5610"/>
    <w:rsid w:val="0057051D"/>
    <w:rsid w:val="006878D6"/>
    <w:rsid w:val="006B0DB7"/>
    <w:rsid w:val="007D5510"/>
    <w:rsid w:val="007F0A77"/>
    <w:rsid w:val="009953A4"/>
    <w:rsid w:val="00BE5451"/>
    <w:rsid w:val="00CA57C3"/>
    <w:rsid w:val="00E53997"/>
    <w:rsid w:val="00E8221E"/>
    <w:rsid w:val="00E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8EF491-F326-487D-8019-9C5BEF57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21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878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2018-02-11T22:01:00Z</dcterms:created>
  <dcterms:modified xsi:type="dcterms:W3CDTF">2018-02-12T01:10:00Z</dcterms:modified>
</cp:coreProperties>
</file>