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2ED" w:rsidRPr="002052ED" w:rsidRDefault="002052ED" w:rsidP="00205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052ED">
        <w:rPr>
          <w:rFonts w:ascii="Times New Roman" w:hAnsi="Times New Roman" w:cs="Times New Roman"/>
          <w:b/>
          <w:sz w:val="24"/>
          <w:szCs w:val="24"/>
          <w:u w:val="single"/>
        </w:rPr>
        <w:t>Identification of the following hardware components that are needed in embedded system design:</w:t>
      </w:r>
    </w:p>
    <w:p w:rsidR="002052ED" w:rsidRPr="002052ED" w:rsidRDefault="002052ED" w:rsidP="00205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2ED">
        <w:rPr>
          <w:rFonts w:ascii="Times New Roman" w:eastAsia="Times New Roman" w:hAnsi="Times New Roman" w:cs="Times New Roman"/>
          <w:sz w:val="24"/>
          <w:szCs w:val="24"/>
        </w:rPr>
        <w:t>UART (Universal Asynchronous Receiver-Transmitter):</w:t>
      </w:r>
    </w:p>
    <w:p w:rsidR="002052ED" w:rsidRPr="002052ED" w:rsidRDefault="002052ED" w:rsidP="002052E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2ED">
        <w:rPr>
          <w:rFonts w:ascii="Times New Roman" w:eastAsia="Times New Roman" w:hAnsi="Times New Roman" w:cs="Times New Roman"/>
          <w:sz w:val="24"/>
          <w:szCs w:val="24"/>
        </w:rPr>
        <w:t>A simple two-wire serial communication protocol (TX and RX)</w:t>
      </w:r>
    </w:p>
    <w:p w:rsidR="002052ED" w:rsidRPr="002052ED" w:rsidRDefault="002052ED" w:rsidP="002052E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2ED">
        <w:rPr>
          <w:rFonts w:ascii="Times New Roman" w:eastAsia="Times New Roman" w:hAnsi="Times New Roman" w:cs="Times New Roman"/>
          <w:sz w:val="24"/>
          <w:szCs w:val="24"/>
        </w:rPr>
        <w:t>Asynchronous (no clock signal) - both sides must agree on speed (baud rate)</w:t>
      </w:r>
    </w:p>
    <w:p w:rsidR="002052ED" w:rsidRPr="002052ED" w:rsidRDefault="002052ED" w:rsidP="002052E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2ED">
        <w:rPr>
          <w:rFonts w:ascii="Times New Roman" w:eastAsia="Times New Roman" w:hAnsi="Times New Roman" w:cs="Times New Roman"/>
          <w:sz w:val="24"/>
          <w:szCs w:val="24"/>
        </w:rPr>
        <w:t>Good for point-to-point communication up to moderate speeds</w:t>
      </w:r>
    </w:p>
    <w:p w:rsidR="002052ED" w:rsidRPr="002052ED" w:rsidRDefault="002052ED" w:rsidP="002052E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2ED">
        <w:rPr>
          <w:rFonts w:ascii="Times New Roman" w:eastAsia="Times New Roman" w:hAnsi="Times New Roman" w:cs="Times New Roman"/>
          <w:sz w:val="24"/>
          <w:szCs w:val="24"/>
        </w:rPr>
        <w:t>Common in debugging, bootloaders, and basic device-to-device communication</w:t>
      </w:r>
    </w:p>
    <w:p w:rsidR="002052ED" w:rsidRPr="002052ED" w:rsidRDefault="002052ED" w:rsidP="002052E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2ED">
        <w:rPr>
          <w:rFonts w:ascii="Times New Roman" w:eastAsia="Times New Roman" w:hAnsi="Times New Roman" w:cs="Times New Roman"/>
          <w:sz w:val="24"/>
          <w:szCs w:val="24"/>
        </w:rPr>
        <w:t>Typical speeds: 9600 to 115200 baud</w:t>
      </w:r>
    </w:p>
    <w:p w:rsidR="002052ED" w:rsidRPr="002052ED" w:rsidRDefault="002052ED" w:rsidP="002052E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2ED">
        <w:rPr>
          <w:rFonts w:ascii="Times New Roman" w:eastAsia="Times New Roman" w:hAnsi="Times New Roman" w:cs="Times New Roman"/>
          <w:sz w:val="24"/>
          <w:szCs w:val="24"/>
        </w:rPr>
        <w:t>Pros: Simple, widely supported</w:t>
      </w:r>
    </w:p>
    <w:p w:rsidR="002052ED" w:rsidRPr="002052ED" w:rsidRDefault="002052ED" w:rsidP="002052E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2ED">
        <w:rPr>
          <w:rFonts w:ascii="Times New Roman" w:eastAsia="Times New Roman" w:hAnsi="Times New Roman" w:cs="Times New Roman"/>
          <w:sz w:val="24"/>
          <w:szCs w:val="24"/>
        </w:rPr>
        <w:t>Cons: Limited to two devices, moderate speed</w:t>
      </w:r>
    </w:p>
    <w:p w:rsidR="002052ED" w:rsidRPr="002052ED" w:rsidRDefault="002052ED" w:rsidP="00205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2ED">
        <w:rPr>
          <w:rFonts w:ascii="Times New Roman" w:eastAsia="Times New Roman" w:hAnsi="Times New Roman" w:cs="Times New Roman"/>
          <w:sz w:val="24"/>
          <w:szCs w:val="24"/>
        </w:rPr>
        <w:t>SPI (Serial Peripheral Interface):</w:t>
      </w:r>
    </w:p>
    <w:p w:rsidR="002052ED" w:rsidRPr="002052ED" w:rsidRDefault="002052ED" w:rsidP="002052E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2ED">
        <w:rPr>
          <w:rFonts w:ascii="Times New Roman" w:eastAsia="Times New Roman" w:hAnsi="Times New Roman" w:cs="Times New Roman"/>
          <w:sz w:val="24"/>
          <w:szCs w:val="24"/>
        </w:rPr>
        <w:t>Synchronous serial protocol with clock signal</w:t>
      </w:r>
    </w:p>
    <w:p w:rsidR="002052ED" w:rsidRPr="002052ED" w:rsidRDefault="002052ED" w:rsidP="002052E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2ED">
        <w:rPr>
          <w:rFonts w:ascii="Times New Roman" w:eastAsia="Times New Roman" w:hAnsi="Times New Roman" w:cs="Times New Roman"/>
          <w:sz w:val="24"/>
          <w:szCs w:val="24"/>
        </w:rPr>
        <w:t>Uses 4 wires: MOSI (Master Out Slave In), MISO (Master In Slave Out), SCK (Clock), CS (Chip Select)</w:t>
      </w:r>
    </w:p>
    <w:p w:rsidR="002052ED" w:rsidRPr="002052ED" w:rsidRDefault="002052ED" w:rsidP="002052E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2ED">
        <w:rPr>
          <w:rFonts w:ascii="Times New Roman" w:eastAsia="Times New Roman" w:hAnsi="Times New Roman" w:cs="Times New Roman"/>
          <w:sz w:val="24"/>
          <w:szCs w:val="24"/>
        </w:rPr>
        <w:t>One master can control multiple slaves using separate CS lines</w:t>
      </w:r>
    </w:p>
    <w:p w:rsidR="002052ED" w:rsidRPr="002052ED" w:rsidRDefault="002052ED" w:rsidP="002052E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2ED">
        <w:rPr>
          <w:rFonts w:ascii="Times New Roman" w:eastAsia="Times New Roman" w:hAnsi="Times New Roman" w:cs="Times New Roman"/>
          <w:sz w:val="24"/>
          <w:szCs w:val="24"/>
        </w:rPr>
        <w:t>Very high speed possible (several MHz)</w:t>
      </w:r>
    </w:p>
    <w:p w:rsidR="002052ED" w:rsidRPr="002052ED" w:rsidRDefault="002052ED" w:rsidP="002052E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2ED">
        <w:rPr>
          <w:rFonts w:ascii="Times New Roman" w:eastAsia="Times New Roman" w:hAnsi="Times New Roman" w:cs="Times New Roman"/>
          <w:sz w:val="24"/>
          <w:szCs w:val="24"/>
        </w:rPr>
        <w:t>Common in sensors, memory chips, displays</w:t>
      </w:r>
    </w:p>
    <w:p w:rsidR="002052ED" w:rsidRPr="002052ED" w:rsidRDefault="002052ED" w:rsidP="002052E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2ED">
        <w:rPr>
          <w:rFonts w:ascii="Times New Roman" w:eastAsia="Times New Roman" w:hAnsi="Times New Roman" w:cs="Times New Roman"/>
          <w:sz w:val="24"/>
          <w:szCs w:val="24"/>
        </w:rPr>
        <w:t>Pros: Fast, full-duplex communication</w:t>
      </w:r>
    </w:p>
    <w:p w:rsidR="002052ED" w:rsidRPr="002052ED" w:rsidRDefault="002052ED" w:rsidP="002052E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2ED">
        <w:rPr>
          <w:rFonts w:ascii="Times New Roman" w:eastAsia="Times New Roman" w:hAnsi="Times New Roman" w:cs="Times New Roman"/>
          <w:sz w:val="24"/>
          <w:szCs w:val="24"/>
        </w:rPr>
        <w:t>Cons: Requires more pins, not good for long distances</w:t>
      </w:r>
    </w:p>
    <w:p w:rsidR="002052ED" w:rsidRPr="002052ED" w:rsidRDefault="002052ED" w:rsidP="00205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2ED">
        <w:rPr>
          <w:rFonts w:ascii="Times New Roman" w:eastAsia="Times New Roman" w:hAnsi="Times New Roman" w:cs="Times New Roman"/>
          <w:sz w:val="24"/>
          <w:szCs w:val="24"/>
        </w:rPr>
        <w:t>I²C (Inter-Integrated Circuit):</w:t>
      </w:r>
    </w:p>
    <w:p w:rsidR="002052ED" w:rsidRPr="002052ED" w:rsidRDefault="002052ED" w:rsidP="002052E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2ED">
        <w:rPr>
          <w:rFonts w:ascii="Times New Roman" w:eastAsia="Times New Roman" w:hAnsi="Times New Roman" w:cs="Times New Roman"/>
          <w:sz w:val="24"/>
          <w:szCs w:val="24"/>
        </w:rPr>
        <w:t>Two-wire serial protocol (SDA for data, SCL for clock)</w:t>
      </w:r>
    </w:p>
    <w:p w:rsidR="002052ED" w:rsidRPr="002052ED" w:rsidRDefault="002052ED" w:rsidP="002052E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2ED">
        <w:rPr>
          <w:rFonts w:ascii="Times New Roman" w:eastAsia="Times New Roman" w:hAnsi="Times New Roman" w:cs="Times New Roman"/>
          <w:sz w:val="24"/>
          <w:szCs w:val="24"/>
        </w:rPr>
        <w:t>Multiple masters and slaves can share the same bus</w:t>
      </w:r>
    </w:p>
    <w:p w:rsidR="002052ED" w:rsidRPr="002052ED" w:rsidRDefault="002052ED" w:rsidP="002052E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2ED">
        <w:rPr>
          <w:rFonts w:ascii="Times New Roman" w:eastAsia="Times New Roman" w:hAnsi="Times New Roman" w:cs="Times New Roman"/>
          <w:sz w:val="24"/>
          <w:szCs w:val="24"/>
        </w:rPr>
        <w:t>Each device has a unique address</w:t>
      </w:r>
    </w:p>
    <w:p w:rsidR="002052ED" w:rsidRPr="002052ED" w:rsidRDefault="002052ED" w:rsidP="002052E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2ED">
        <w:rPr>
          <w:rFonts w:ascii="Times New Roman" w:eastAsia="Times New Roman" w:hAnsi="Times New Roman" w:cs="Times New Roman"/>
          <w:sz w:val="24"/>
          <w:szCs w:val="24"/>
        </w:rPr>
        <w:t>Medium speed (100kHz standard, up to 5MHz in high-speed mode)</w:t>
      </w:r>
    </w:p>
    <w:p w:rsidR="002052ED" w:rsidRPr="002052ED" w:rsidRDefault="002052ED" w:rsidP="002052E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2ED">
        <w:rPr>
          <w:rFonts w:ascii="Times New Roman" w:eastAsia="Times New Roman" w:hAnsi="Times New Roman" w:cs="Times New Roman"/>
          <w:sz w:val="24"/>
          <w:szCs w:val="24"/>
        </w:rPr>
        <w:t>Common in sensor networks, EEPROMs, display drivers</w:t>
      </w:r>
    </w:p>
    <w:p w:rsidR="002052ED" w:rsidRPr="002052ED" w:rsidRDefault="002052ED" w:rsidP="002052E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2ED">
        <w:rPr>
          <w:rFonts w:ascii="Times New Roman" w:eastAsia="Times New Roman" w:hAnsi="Times New Roman" w:cs="Times New Roman"/>
          <w:sz w:val="24"/>
          <w:szCs w:val="24"/>
        </w:rPr>
        <w:t>Pros: Fewer pins, multi-device support</w:t>
      </w:r>
    </w:p>
    <w:p w:rsidR="002052ED" w:rsidRPr="002052ED" w:rsidRDefault="002052ED" w:rsidP="002052E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2ED">
        <w:rPr>
          <w:rFonts w:ascii="Times New Roman" w:eastAsia="Times New Roman" w:hAnsi="Times New Roman" w:cs="Times New Roman"/>
          <w:sz w:val="24"/>
          <w:szCs w:val="24"/>
        </w:rPr>
        <w:t>Cons: More complex than SPI, slower</w:t>
      </w:r>
    </w:p>
    <w:p w:rsidR="002052ED" w:rsidRPr="002052ED" w:rsidRDefault="002052ED" w:rsidP="00205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2ED">
        <w:rPr>
          <w:rFonts w:ascii="Times New Roman" w:eastAsia="Times New Roman" w:hAnsi="Times New Roman" w:cs="Times New Roman"/>
          <w:sz w:val="24"/>
          <w:szCs w:val="24"/>
        </w:rPr>
        <w:t>Wi-Fi:</w:t>
      </w:r>
    </w:p>
    <w:p w:rsidR="002052ED" w:rsidRPr="002052ED" w:rsidRDefault="002052ED" w:rsidP="002052E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2ED">
        <w:rPr>
          <w:rFonts w:ascii="Times New Roman" w:eastAsia="Times New Roman" w:hAnsi="Times New Roman" w:cs="Times New Roman"/>
          <w:sz w:val="24"/>
          <w:szCs w:val="24"/>
        </w:rPr>
        <w:t>Wireless networking based on IEEE 802.11 standards</w:t>
      </w:r>
    </w:p>
    <w:p w:rsidR="002052ED" w:rsidRPr="002052ED" w:rsidRDefault="002052ED" w:rsidP="002052E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2ED">
        <w:rPr>
          <w:rFonts w:ascii="Times New Roman" w:eastAsia="Times New Roman" w:hAnsi="Times New Roman" w:cs="Times New Roman"/>
          <w:sz w:val="24"/>
          <w:szCs w:val="24"/>
        </w:rPr>
        <w:t xml:space="preserve">High bandwidth (up to several </w:t>
      </w:r>
      <w:proofErr w:type="spellStart"/>
      <w:r w:rsidRPr="002052ED">
        <w:rPr>
          <w:rFonts w:ascii="Times New Roman" w:eastAsia="Times New Roman" w:hAnsi="Times New Roman" w:cs="Times New Roman"/>
          <w:sz w:val="24"/>
          <w:szCs w:val="24"/>
        </w:rPr>
        <w:t>Gbps</w:t>
      </w:r>
      <w:proofErr w:type="spellEnd"/>
      <w:r w:rsidRPr="002052ED">
        <w:rPr>
          <w:rFonts w:ascii="Times New Roman" w:eastAsia="Times New Roman" w:hAnsi="Times New Roman" w:cs="Times New Roman"/>
          <w:sz w:val="24"/>
          <w:szCs w:val="24"/>
        </w:rPr>
        <w:t xml:space="preserve"> in newer standards)</w:t>
      </w:r>
    </w:p>
    <w:p w:rsidR="002052ED" w:rsidRPr="002052ED" w:rsidRDefault="002052ED" w:rsidP="002052E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2ED">
        <w:rPr>
          <w:rFonts w:ascii="Times New Roman" w:eastAsia="Times New Roman" w:hAnsi="Times New Roman" w:cs="Times New Roman"/>
          <w:sz w:val="24"/>
          <w:szCs w:val="24"/>
        </w:rPr>
        <w:t>Long range (up to 100m indoors)</w:t>
      </w:r>
    </w:p>
    <w:p w:rsidR="002052ED" w:rsidRPr="002052ED" w:rsidRDefault="002052ED" w:rsidP="002052E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2ED">
        <w:rPr>
          <w:rFonts w:ascii="Times New Roman" w:eastAsia="Times New Roman" w:hAnsi="Times New Roman" w:cs="Times New Roman"/>
          <w:sz w:val="24"/>
          <w:szCs w:val="24"/>
        </w:rPr>
        <w:t>Supports complex networking with many devices</w:t>
      </w:r>
    </w:p>
    <w:p w:rsidR="002052ED" w:rsidRPr="002052ED" w:rsidRDefault="002052ED" w:rsidP="002052E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2ED">
        <w:rPr>
          <w:rFonts w:ascii="Times New Roman" w:eastAsia="Times New Roman" w:hAnsi="Times New Roman" w:cs="Times New Roman"/>
          <w:sz w:val="24"/>
          <w:szCs w:val="24"/>
        </w:rPr>
        <w:t xml:space="preserve">Common in </w:t>
      </w:r>
      <w:proofErr w:type="spellStart"/>
      <w:r w:rsidRPr="002052ED"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 w:rsidRPr="002052ED">
        <w:rPr>
          <w:rFonts w:ascii="Times New Roman" w:eastAsia="Times New Roman" w:hAnsi="Times New Roman" w:cs="Times New Roman"/>
          <w:sz w:val="24"/>
          <w:szCs w:val="24"/>
        </w:rPr>
        <w:t xml:space="preserve"> devices, home automation</w:t>
      </w:r>
    </w:p>
    <w:p w:rsidR="002052ED" w:rsidRPr="002052ED" w:rsidRDefault="002052ED" w:rsidP="002052E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2ED">
        <w:rPr>
          <w:rFonts w:ascii="Times New Roman" w:eastAsia="Times New Roman" w:hAnsi="Times New Roman" w:cs="Times New Roman"/>
          <w:sz w:val="24"/>
          <w:szCs w:val="24"/>
        </w:rPr>
        <w:t>Pros: High speed, widespread support, good range</w:t>
      </w:r>
    </w:p>
    <w:p w:rsidR="002052ED" w:rsidRPr="002052ED" w:rsidRDefault="002052ED" w:rsidP="002052E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2ED">
        <w:rPr>
          <w:rFonts w:ascii="Times New Roman" w:eastAsia="Times New Roman" w:hAnsi="Times New Roman" w:cs="Times New Roman"/>
          <w:sz w:val="24"/>
          <w:szCs w:val="24"/>
        </w:rPr>
        <w:t>Cons: Higher power consumption, more complex to implement</w:t>
      </w:r>
    </w:p>
    <w:p w:rsidR="002052ED" w:rsidRPr="002052ED" w:rsidRDefault="002052ED" w:rsidP="00205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2ED">
        <w:rPr>
          <w:rFonts w:ascii="Times New Roman" w:eastAsia="Times New Roman" w:hAnsi="Times New Roman" w:cs="Times New Roman"/>
          <w:sz w:val="24"/>
          <w:szCs w:val="24"/>
        </w:rPr>
        <w:t>Bluetooth:</w:t>
      </w:r>
    </w:p>
    <w:p w:rsidR="002052ED" w:rsidRPr="002052ED" w:rsidRDefault="002052ED" w:rsidP="002052E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2ED">
        <w:rPr>
          <w:rFonts w:ascii="Times New Roman" w:eastAsia="Times New Roman" w:hAnsi="Times New Roman" w:cs="Times New Roman"/>
          <w:sz w:val="24"/>
          <w:szCs w:val="24"/>
        </w:rPr>
        <w:lastRenderedPageBreak/>
        <w:t>Short-range wireless protocol</w:t>
      </w:r>
    </w:p>
    <w:p w:rsidR="002052ED" w:rsidRPr="002052ED" w:rsidRDefault="002052ED" w:rsidP="002052E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2ED">
        <w:rPr>
          <w:rFonts w:ascii="Times New Roman" w:eastAsia="Times New Roman" w:hAnsi="Times New Roman" w:cs="Times New Roman"/>
          <w:sz w:val="24"/>
          <w:szCs w:val="24"/>
        </w:rPr>
        <w:t>Various versions (Classic, Low Energy/BLE)</w:t>
      </w:r>
    </w:p>
    <w:p w:rsidR="002052ED" w:rsidRPr="002052ED" w:rsidRDefault="002052ED" w:rsidP="002052E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2ED">
        <w:rPr>
          <w:rFonts w:ascii="Times New Roman" w:eastAsia="Times New Roman" w:hAnsi="Times New Roman" w:cs="Times New Roman"/>
          <w:sz w:val="24"/>
          <w:szCs w:val="24"/>
        </w:rPr>
        <w:t>BLE optimized for low power consumption</w:t>
      </w:r>
    </w:p>
    <w:p w:rsidR="002052ED" w:rsidRPr="002052ED" w:rsidRDefault="002052ED" w:rsidP="002052E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2ED">
        <w:rPr>
          <w:rFonts w:ascii="Times New Roman" w:eastAsia="Times New Roman" w:hAnsi="Times New Roman" w:cs="Times New Roman"/>
          <w:sz w:val="24"/>
          <w:szCs w:val="24"/>
        </w:rPr>
        <w:t>Range typically 10-100m depending on version and power</w:t>
      </w:r>
    </w:p>
    <w:p w:rsidR="002052ED" w:rsidRPr="002052ED" w:rsidRDefault="002052ED" w:rsidP="002052E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2ED">
        <w:rPr>
          <w:rFonts w:ascii="Times New Roman" w:eastAsia="Times New Roman" w:hAnsi="Times New Roman" w:cs="Times New Roman"/>
          <w:sz w:val="24"/>
          <w:szCs w:val="24"/>
        </w:rPr>
        <w:t xml:space="preserve">Common in mobile devices, wearables, </w:t>
      </w:r>
      <w:proofErr w:type="spellStart"/>
      <w:r w:rsidRPr="002052ED"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</w:p>
    <w:p w:rsidR="002052ED" w:rsidRPr="002052ED" w:rsidRDefault="002052ED" w:rsidP="002052E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2ED">
        <w:rPr>
          <w:rFonts w:ascii="Times New Roman" w:eastAsia="Times New Roman" w:hAnsi="Times New Roman" w:cs="Times New Roman"/>
          <w:sz w:val="24"/>
          <w:szCs w:val="24"/>
        </w:rPr>
        <w:t>Pros: Low power (BLE), good standardization</w:t>
      </w:r>
    </w:p>
    <w:p w:rsidR="002052ED" w:rsidRPr="002052ED" w:rsidRDefault="002052ED" w:rsidP="002052E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2ED">
        <w:rPr>
          <w:rFonts w:ascii="Times New Roman" w:eastAsia="Times New Roman" w:hAnsi="Times New Roman" w:cs="Times New Roman"/>
          <w:sz w:val="24"/>
          <w:szCs w:val="24"/>
        </w:rPr>
        <w:t>Cons: Limited range, moderate bandwidth</w:t>
      </w:r>
    </w:p>
    <w:p w:rsidR="002052ED" w:rsidRPr="002052ED" w:rsidRDefault="002052ED" w:rsidP="00205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2ED">
        <w:rPr>
          <w:rFonts w:ascii="Times New Roman" w:eastAsia="Times New Roman" w:hAnsi="Times New Roman" w:cs="Times New Roman"/>
          <w:sz w:val="24"/>
          <w:szCs w:val="24"/>
        </w:rPr>
        <w:t>RF (Radio Frequency):</w:t>
      </w:r>
    </w:p>
    <w:p w:rsidR="002052ED" w:rsidRPr="002052ED" w:rsidRDefault="002052ED" w:rsidP="002052E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2ED">
        <w:rPr>
          <w:rFonts w:ascii="Times New Roman" w:eastAsia="Times New Roman" w:hAnsi="Times New Roman" w:cs="Times New Roman"/>
          <w:sz w:val="24"/>
          <w:szCs w:val="24"/>
        </w:rPr>
        <w:t>Generic term for wireless communication using radio waves</w:t>
      </w:r>
    </w:p>
    <w:p w:rsidR="002052ED" w:rsidRPr="002052ED" w:rsidRDefault="002052ED" w:rsidP="002052E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2ED">
        <w:rPr>
          <w:rFonts w:ascii="Times New Roman" w:eastAsia="Times New Roman" w:hAnsi="Times New Roman" w:cs="Times New Roman"/>
          <w:sz w:val="24"/>
          <w:szCs w:val="24"/>
        </w:rPr>
        <w:t>Many protocols and frequencies available</w:t>
      </w:r>
    </w:p>
    <w:p w:rsidR="002052ED" w:rsidRPr="002052ED" w:rsidRDefault="002052ED" w:rsidP="002052E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2ED">
        <w:rPr>
          <w:rFonts w:ascii="Times New Roman" w:eastAsia="Times New Roman" w:hAnsi="Times New Roman" w:cs="Times New Roman"/>
          <w:sz w:val="24"/>
          <w:szCs w:val="24"/>
        </w:rPr>
        <w:t>Common frequencies: 433MHz, 868MHz, 915MHz, 2.4GHz</w:t>
      </w:r>
    </w:p>
    <w:p w:rsidR="002052ED" w:rsidRPr="002052ED" w:rsidRDefault="002052ED" w:rsidP="002052E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2ED">
        <w:rPr>
          <w:rFonts w:ascii="Times New Roman" w:eastAsia="Times New Roman" w:hAnsi="Times New Roman" w:cs="Times New Roman"/>
          <w:sz w:val="24"/>
          <w:szCs w:val="24"/>
        </w:rPr>
        <w:t>Can be very simple (basic modulation) or complex (digital protocols)</w:t>
      </w:r>
    </w:p>
    <w:p w:rsidR="002052ED" w:rsidRPr="002052ED" w:rsidRDefault="002052ED" w:rsidP="002052E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2ED">
        <w:rPr>
          <w:rFonts w:ascii="Times New Roman" w:eastAsia="Times New Roman" w:hAnsi="Times New Roman" w:cs="Times New Roman"/>
          <w:sz w:val="24"/>
          <w:szCs w:val="24"/>
        </w:rPr>
        <w:t xml:space="preserve">Used in remote controls, sensors, </w:t>
      </w:r>
      <w:proofErr w:type="spellStart"/>
      <w:r w:rsidRPr="002052ED"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</w:p>
    <w:p w:rsidR="002052ED" w:rsidRPr="002052ED" w:rsidRDefault="002052ED" w:rsidP="002052E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2ED">
        <w:rPr>
          <w:rFonts w:ascii="Times New Roman" w:eastAsia="Times New Roman" w:hAnsi="Times New Roman" w:cs="Times New Roman"/>
          <w:sz w:val="24"/>
          <w:szCs w:val="24"/>
        </w:rPr>
        <w:t>Pros: Very flexible, can be simple or sophisticated</w:t>
      </w:r>
    </w:p>
    <w:p w:rsidR="002052ED" w:rsidRPr="002052ED" w:rsidRDefault="002052ED" w:rsidP="002052E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2ED">
        <w:rPr>
          <w:rFonts w:ascii="Times New Roman" w:eastAsia="Times New Roman" w:hAnsi="Times New Roman" w:cs="Times New Roman"/>
          <w:sz w:val="24"/>
          <w:szCs w:val="24"/>
        </w:rPr>
        <w:t>Cons: May require regulatory compliance, potential interference</w:t>
      </w:r>
    </w:p>
    <w:p w:rsidR="002052ED" w:rsidRPr="002052ED" w:rsidRDefault="002052ED" w:rsidP="00205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2ED">
        <w:rPr>
          <w:rFonts w:ascii="Times New Roman" w:eastAsia="Times New Roman" w:hAnsi="Times New Roman" w:cs="Times New Roman"/>
          <w:sz w:val="24"/>
          <w:szCs w:val="24"/>
        </w:rPr>
        <w:t>Selection Considerations:</w:t>
      </w:r>
    </w:p>
    <w:p w:rsidR="002052ED" w:rsidRPr="002052ED" w:rsidRDefault="002052ED" w:rsidP="002052E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2ED">
        <w:rPr>
          <w:rFonts w:ascii="Times New Roman" w:eastAsia="Times New Roman" w:hAnsi="Times New Roman" w:cs="Times New Roman"/>
          <w:sz w:val="24"/>
          <w:szCs w:val="24"/>
        </w:rPr>
        <w:t>Distance requirements</w:t>
      </w:r>
    </w:p>
    <w:p w:rsidR="002052ED" w:rsidRPr="002052ED" w:rsidRDefault="002052ED" w:rsidP="002052E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2ED">
        <w:rPr>
          <w:rFonts w:ascii="Times New Roman" w:eastAsia="Times New Roman" w:hAnsi="Times New Roman" w:cs="Times New Roman"/>
          <w:sz w:val="24"/>
          <w:szCs w:val="24"/>
        </w:rPr>
        <w:t>Power consumption needs</w:t>
      </w:r>
    </w:p>
    <w:p w:rsidR="002052ED" w:rsidRPr="002052ED" w:rsidRDefault="002052ED" w:rsidP="002052E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2ED">
        <w:rPr>
          <w:rFonts w:ascii="Times New Roman" w:eastAsia="Times New Roman" w:hAnsi="Times New Roman" w:cs="Times New Roman"/>
          <w:sz w:val="24"/>
          <w:szCs w:val="24"/>
        </w:rPr>
        <w:t>Data rate requirements</w:t>
      </w:r>
    </w:p>
    <w:p w:rsidR="002052ED" w:rsidRPr="002052ED" w:rsidRDefault="002052ED" w:rsidP="002052E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2ED">
        <w:rPr>
          <w:rFonts w:ascii="Times New Roman" w:eastAsia="Times New Roman" w:hAnsi="Times New Roman" w:cs="Times New Roman"/>
          <w:sz w:val="24"/>
          <w:szCs w:val="24"/>
        </w:rPr>
        <w:t>Number of devices to connect</w:t>
      </w:r>
    </w:p>
    <w:p w:rsidR="002052ED" w:rsidRPr="002052ED" w:rsidRDefault="002052ED" w:rsidP="002052E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2ED">
        <w:rPr>
          <w:rFonts w:ascii="Times New Roman" w:eastAsia="Times New Roman" w:hAnsi="Times New Roman" w:cs="Times New Roman"/>
          <w:sz w:val="24"/>
          <w:szCs w:val="24"/>
        </w:rPr>
        <w:t>Cost and complexity constraints</w:t>
      </w:r>
    </w:p>
    <w:p w:rsidR="002052ED" w:rsidRPr="002052ED" w:rsidRDefault="002052ED" w:rsidP="002052E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2ED">
        <w:rPr>
          <w:rFonts w:ascii="Times New Roman" w:eastAsia="Times New Roman" w:hAnsi="Times New Roman" w:cs="Times New Roman"/>
          <w:sz w:val="24"/>
          <w:szCs w:val="24"/>
        </w:rPr>
        <w:t>Environmental factors (interference, obstacles)</w:t>
      </w:r>
    </w:p>
    <w:p w:rsidR="002052ED" w:rsidRPr="002052ED" w:rsidRDefault="002052ED" w:rsidP="002052E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2ED">
        <w:rPr>
          <w:rFonts w:ascii="Times New Roman" w:eastAsia="Times New Roman" w:hAnsi="Times New Roman" w:cs="Times New Roman"/>
          <w:sz w:val="24"/>
          <w:szCs w:val="24"/>
        </w:rPr>
        <w:t>Regulatory requirements</w:t>
      </w:r>
    </w:p>
    <w:p w:rsidR="002052ED" w:rsidRPr="002052ED" w:rsidRDefault="002052ED" w:rsidP="00205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2ED">
        <w:rPr>
          <w:rFonts w:ascii="Times New Roman" w:eastAsia="Times New Roman" w:hAnsi="Times New Roman" w:cs="Times New Roman"/>
          <w:sz w:val="24"/>
          <w:szCs w:val="24"/>
        </w:rPr>
        <w:t>Would you like me to elaborate on any particular interface or aspect?</w:t>
      </w:r>
    </w:p>
    <w:p w:rsidR="002052ED" w:rsidRPr="002052ED" w:rsidRDefault="002F4A7E">
      <w:pPr>
        <w:rPr>
          <w:rFonts w:ascii="Times New Roman" w:hAnsi="Times New Roman" w:cs="Times New Roman"/>
          <w:sz w:val="24"/>
          <w:szCs w:val="24"/>
        </w:rPr>
      </w:pPr>
      <w:r w:rsidRPr="002052ED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2052ED" w:rsidRDefault="002052ED">
      <w:pPr>
        <w:rPr>
          <w:rFonts w:ascii="Times New Roman" w:hAnsi="Times New Roman" w:cs="Times New Roman"/>
          <w:sz w:val="24"/>
          <w:szCs w:val="24"/>
        </w:rPr>
      </w:pPr>
      <w:r w:rsidRPr="002052ED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</w:p>
    <w:p w:rsidR="002052ED" w:rsidRDefault="002052ED">
      <w:pPr>
        <w:rPr>
          <w:rFonts w:ascii="Times New Roman" w:hAnsi="Times New Roman" w:cs="Times New Roman"/>
          <w:sz w:val="24"/>
          <w:szCs w:val="24"/>
        </w:rPr>
      </w:pPr>
    </w:p>
    <w:p w:rsidR="002052ED" w:rsidRDefault="002052ED">
      <w:pPr>
        <w:rPr>
          <w:rFonts w:ascii="Times New Roman" w:hAnsi="Times New Roman" w:cs="Times New Roman"/>
          <w:sz w:val="24"/>
          <w:szCs w:val="24"/>
        </w:rPr>
      </w:pPr>
    </w:p>
    <w:p w:rsidR="002052ED" w:rsidRDefault="002052ED">
      <w:pPr>
        <w:rPr>
          <w:rFonts w:ascii="Times New Roman" w:hAnsi="Times New Roman" w:cs="Times New Roman"/>
          <w:sz w:val="24"/>
          <w:szCs w:val="24"/>
        </w:rPr>
      </w:pPr>
    </w:p>
    <w:p w:rsidR="002052ED" w:rsidRDefault="002052ED">
      <w:pPr>
        <w:rPr>
          <w:rFonts w:ascii="Times New Roman" w:hAnsi="Times New Roman" w:cs="Times New Roman"/>
          <w:sz w:val="24"/>
          <w:szCs w:val="24"/>
        </w:rPr>
      </w:pPr>
    </w:p>
    <w:p w:rsidR="002052ED" w:rsidRDefault="002052ED">
      <w:pPr>
        <w:rPr>
          <w:rFonts w:ascii="Times New Roman" w:hAnsi="Times New Roman" w:cs="Times New Roman"/>
          <w:sz w:val="24"/>
          <w:szCs w:val="24"/>
        </w:rPr>
      </w:pPr>
    </w:p>
    <w:p w:rsidR="002052ED" w:rsidRDefault="002052ED">
      <w:pPr>
        <w:rPr>
          <w:rFonts w:ascii="Times New Roman" w:hAnsi="Times New Roman" w:cs="Times New Roman"/>
          <w:sz w:val="24"/>
          <w:szCs w:val="24"/>
        </w:rPr>
      </w:pPr>
    </w:p>
    <w:p w:rsidR="002052ED" w:rsidRDefault="002052ED">
      <w:pPr>
        <w:rPr>
          <w:rFonts w:ascii="Times New Roman" w:hAnsi="Times New Roman" w:cs="Times New Roman"/>
          <w:sz w:val="24"/>
          <w:szCs w:val="24"/>
        </w:rPr>
      </w:pPr>
    </w:p>
    <w:p w:rsidR="002052ED" w:rsidRDefault="002052ED">
      <w:pPr>
        <w:rPr>
          <w:rFonts w:ascii="Times New Roman" w:hAnsi="Times New Roman" w:cs="Times New Roman"/>
          <w:sz w:val="24"/>
          <w:szCs w:val="24"/>
        </w:rPr>
      </w:pPr>
    </w:p>
    <w:p w:rsidR="002F4A7E" w:rsidRPr="002052ED" w:rsidRDefault="002052E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2052ED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="002F4A7E" w:rsidRPr="002052ED">
        <w:rPr>
          <w:rFonts w:ascii="Times New Roman" w:hAnsi="Times New Roman" w:cs="Times New Roman"/>
          <w:b/>
          <w:sz w:val="24"/>
          <w:szCs w:val="24"/>
          <w:u w:val="single"/>
        </w:rPr>
        <w:t xml:space="preserve">Summary </w:t>
      </w:r>
      <w:r w:rsidR="002F4A7E" w:rsidRPr="002052ED">
        <w:rPr>
          <w:rFonts w:ascii="Times New Roman" w:hAnsi="Times New Roman" w:cs="Times New Roman"/>
          <w:b/>
          <w:sz w:val="24"/>
          <w:szCs w:val="24"/>
          <w:u w:val="single"/>
        </w:rPr>
        <w:t xml:space="preserve">of the Protocol in </w:t>
      </w:r>
      <w:r w:rsidR="002F4A7E" w:rsidRPr="002052ED">
        <w:rPr>
          <w:rFonts w:ascii="Times New Roman" w:hAnsi="Times New Roman" w:cs="Times New Roman"/>
          <w:b/>
          <w:sz w:val="24"/>
          <w:szCs w:val="24"/>
          <w:u w:val="single"/>
        </w:rPr>
        <w:t>Table</w:t>
      </w:r>
    </w:p>
    <w:p w:rsidR="002F4A7E" w:rsidRPr="002052ED" w:rsidRDefault="002F4A7E">
      <w:pPr>
        <w:rPr>
          <w:rFonts w:ascii="Times New Roman" w:hAnsi="Times New Roman" w:cs="Times New Roman"/>
          <w:sz w:val="24"/>
          <w:szCs w:val="24"/>
        </w:rPr>
      </w:pPr>
    </w:p>
    <w:p w:rsidR="00D94CF7" w:rsidRPr="002052ED" w:rsidRDefault="002F4A7E">
      <w:pPr>
        <w:rPr>
          <w:rFonts w:ascii="Times New Roman" w:hAnsi="Times New Roman" w:cs="Times New Roman"/>
          <w:sz w:val="24"/>
          <w:szCs w:val="24"/>
        </w:rPr>
      </w:pPr>
      <w:r w:rsidRPr="002052E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29C741" wp14:editId="76C6003D">
            <wp:extent cx="5943600" cy="2707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A7E" w:rsidRPr="002052ED" w:rsidRDefault="002F4A7E">
      <w:pPr>
        <w:rPr>
          <w:rFonts w:ascii="Times New Roman" w:hAnsi="Times New Roman" w:cs="Times New Roman"/>
          <w:sz w:val="24"/>
          <w:szCs w:val="24"/>
        </w:rPr>
      </w:pPr>
      <w:r w:rsidRPr="002052ED">
        <w:rPr>
          <w:rFonts w:ascii="Times New Roman" w:hAnsi="Times New Roman" w:cs="Times New Roman"/>
          <w:sz w:val="24"/>
          <w:szCs w:val="24"/>
        </w:rPr>
        <w:t>Each protocol is designed for specific applications, and the choice depends on factors like speed, distance, power, and complexity.</w:t>
      </w:r>
    </w:p>
    <w:sectPr w:rsidR="002F4A7E" w:rsidRPr="00205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1ECA"/>
    <w:multiLevelType w:val="multilevel"/>
    <w:tmpl w:val="B4A46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B2E6C"/>
    <w:multiLevelType w:val="multilevel"/>
    <w:tmpl w:val="5D82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F586E"/>
    <w:multiLevelType w:val="multilevel"/>
    <w:tmpl w:val="6038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62F7D"/>
    <w:multiLevelType w:val="multilevel"/>
    <w:tmpl w:val="128CE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75428A"/>
    <w:multiLevelType w:val="multilevel"/>
    <w:tmpl w:val="C36EF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E465D7"/>
    <w:multiLevelType w:val="multilevel"/>
    <w:tmpl w:val="733C4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2A66EF"/>
    <w:multiLevelType w:val="multilevel"/>
    <w:tmpl w:val="59D81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210910"/>
    <w:multiLevelType w:val="multilevel"/>
    <w:tmpl w:val="B3382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901115"/>
    <w:multiLevelType w:val="multilevel"/>
    <w:tmpl w:val="2D741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C96C43"/>
    <w:multiLevelType w:val="multilevel"/>
    <w:tmpl w:val="4C14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AB7FE8"/>
    <w:multiLevelType w:val="multilevel"/>
    <w:tmpl w:val="7186A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833E01"/>
    <w:multiLevelType w:val="multilevel"/>
    <w:tmpl w:val="FEACA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5D42A4"/>
    <w:multiLevelType w:val="multilevel"/>
    <w:tmpl w:val="B24EF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C07DDB"/>
    <w:multiLevelType w:val="multilevel"/>
    <w:tmpl w:val="3E14F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422E60"/>
    <w:multiLevelType w:val="multilevel"/>
    <w:tmpl w:val="89364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B31757"/>
    <w:multiLevelType w:val="multilevel"/>
    <w:tmpl w:val="40DA7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F24E9A"/>
    <w:multiLevelType w:val="multilevel"/>
    <w:tmpl w:val="4F8AA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257B43"/>
    <w:multiLevelType w:val="multilevel"/>
    <w:tmpl w:val="0EEA7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1B2B30"/>
    <w:multiLevelType w:val="multilevel"/>
    <w:tmpl w:val="2280F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C153FF"/>
    <w:multiLevelType w:val="multilevel"/>
    <w:tmpl w:val="6CC09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F51599"/>
    <w:multiLevelType w:val="multilevel"/>
    <w:tmpl w:val="9CFAC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81730C"/>
    <w:multiLevelType w:val="multilevel"/>
    <w:tmpl w:val="D160E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677D9D"/>
    <w:multiLevelType w:val="multilevel"/>
    <w:tmpl w:val="A454D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086032"/>
    <w:multiLevelType w:val="multilevel"/>
    <w:tmpl w:val="67209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8664DB"/>
    <w:multiLevelType w:val="multilevel"/>
    <w:tmpl w:val="F2F89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3B6F99"/>
    <w:multiLevelType w:val="multilevel"/>
    <w:tmpl w:val="07E8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D72087"/>
    <w:multiLevelType w:val="multilevel"/>
    <w:tmpl w:val="20B89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111C88"/>
    <w:multiLevelType w:val="multilevel"/>
    <w:tmpl w:val="7B365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1"/>
  </w:num>
  <w:num w:numId="3">
    <w:abstractNumId w:val="10"/>
  </w:num>
  <w:num w:numId="4">
    <w:abstractNumId w:val="19"/>
  </w:num>
  <w:num w:numId="5">
    <w:abstractNumId w:val="2"/>
  </w:num>
  <w:num w:numId="6">
    <w:abstractNumId w:val="14"/>
  </w:num>
  <w:num w:numId="7">
    <w:abstractNumId w:val="0"/>
  </w:num>
  <w:num w:numId="8">
    <w:abstractNumId w:val="11"/>
  </w:num>
  <w:num w:numId="9">
    <w:abstractNumId w:val="13"/>
  </w:num>
  <w:num w:numId="10">
    <w:abstractNumId w:val="3"/>
  </w:num>
  <w:num w:numId="11">
    <w:abstractNumId w:val="22"/>
  </w:num>
  <w:num w:numId="12">
    <w:abstractNumId w:val="6"/>
  </w:num>
  <w:num w:numId="13">
    <w:abstractNumId w:val="1"/>
  </w:num>
  <w:num w:numId="14">
    <w:abstractNumId w:val="27"/>
  </w:num>
  <w:num w:numId="15">
    <w:abstractNumId w:val="9"/>
  </w:num>
  <w:num w:numId="16">
    <w:abstractNumId w:val="5"/>
  </w:num>
  <w:num w:numId="17">
    <w:abstractNumId w:val="25"/>
  </w:num>
  <w:num w:numId="18">
    <w:abstractNumId w:val="4"/>
  </w:num>
  <w:num w:numId="19">
    <w:abstractNumId w:val="12"/>
  </w:num>
  <w:num w:numId="20">
    <w:abstractNumId w:val="15"/>
  </w:num>
  <w:num w:numId="21">
    <w:abstractNumId w:val="24"/>
  </w:num>
  <w:num w:numId="22">
    <w:abstractNumId w:val="23"/>
  </w:num>
  <w:num w:numId="23">
    <w:abstractNumId w:val="26"/>
  </w:num>
  <w:num w:numId="24">
    <w:abstractNumId w:val="16"/>
  </w:num>
  <w:num w:numId="25">
    <w:abstractNumId w:val="7"/>
  </w:num>
  <w:num w:numId="26">
    <w:abstractNumId w:val="18"/>
  </w:num>
  <w:num w:numId="27">
    <w:abstractNumId w:val="17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A7E"/>
    <w:rsid w:val="002052ED"/>
    <w:rsid w:val="002F4A7E"/>
    <w:rsid w:val="003E4C38"/>
    <w:rsid w:val="00FD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408B7"/>
  <w15:chartTrackingRefBased/>
  <w15:docId w15:val="{B895F371-FB7B-4F63-861E-1CF5E2BEA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hitespace-pre-wrap">
    <w:name w:val="whitespace-pre-wrap"/>
    <w:basedOn w:val="Normal"/>
    <w:rsid w:val="00205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4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2025-01-10T12:15:00Z</dcterms:created>
  <dcterms:modified xsi:type="dcterms:W3CDTF">2025-01-10T12:40:00Z</dcterms:modified>
</cp:coreProperties>
</file>