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FE745" w14:textId="77777777" w:rsidR="007D7E06" w:rsidRDefault="007D7E06" w:rsidP="007D7E06">
      <w:pPr>
        <w:jc w:val="center"/>
      </w:pPr>
      <w:r>
        <w:t xml:space="preserve">420-C54-VM </w:t>
      </w:r>
    </w:p>
    <w:p w14:paraId="3E58EA88" w14:textId="18694EDD" w:rsidR="007D7E06" w:rsidRDefault="007D7E06" w:rsidP="007D7E06">
      <w:pPr>
        <w:jc w:val="center"/>
      </w:pPr>
      <w:r>
        <w:t>DÉVELOPPEMENT D’APPLICATIONS MOBILES</w:t>
      </w:r>
    </w:p>
    <w:p w14:paraId="123A7A0C" w14:textId="77777777" w:rsidR="007D7E06" w:rsidRDefault="007D7E06" w:rsidP="007D7E06">
      <w:pPr>
        <w:jc w:val="center"/>
      </w:pPr>
    </w:p>
    <w:p w14:paraId="671E4736" w14:textId="77777777" w:rsidR="007D7E06" w:rsidRDefault="007D7E06" w:rsidP="007D7E06">
      <w:pPr>
        <w:jc w:val="center"/>
      </w:pPr>
    </w:p>
    <w:p w14:paraId="5ABE82FF" w14:textId="77777777" w:rsidR="007D7E06" w:rsidRDefault="007D7E06" w:rsidP="007D7E06">
      <w:pPr>
        <w:jc w:val="center"/>
      </w:pPr>
    </w:p>
    <w:p w14:paraId="79068909" w14:textId="77777777" w:rsidR="007D7E06" w:rsidRDefault="007D7E06" w:rsidP="007D7E06">
      <w:pPr>
        <w:jc w:val="center"/>
      </w:pPr>
    </w:p>
    <w:p w14:paraId="07B8BE28" w14:textId="6868D2BB" w:rsidR="00266A6D" w:rsidRDefault="00266A6D" w:rsidP="007D7E06">
      <w:pPr>
        <w:jc w:val="center"/>
      </w:pPr>
      <w:r>
        <w:t>Travail pratique 2 :</w:t>
      </w:r>
    </w:p>
    <w:p w14:paraId="24B28B86" w14:textId="7BA190C8" w:rsidR="00266A6D" w:rsidRDefault="00266A6D" w:rsidP="00266A6D">
      <w:pPr>
        <w:jc w:val="center"/>
      </w:pPr>
      <w:r>
        <w:t>Évaluation ergonomique d’un site web</w:t>
      </w:r>
    </w:p>
    <w:p w14:paraId="3A8FF57C" w14:textId="77777777" w:rsidR="00266A6D" w:rsidRDefault="00266A6D" w:rsidP="00266A6D">
      <w:pPr>
        <w:jc w:val="center"/>
      </w:pPr>
    </w:p>
    <w:p w14:paraId="7BF90169" w14:textId="77777777" w:rsidR="00266A6D" w:rsidRDefault="00266A6D" w:rsidP="00266A6D">
      <w:pPr>
        <w:jc w:val="center"/>
      </w:pPr>
    </w:p>
    <w:p w14:paraId="2277EB41" w14:textId="655926A6" w:rsidR="00266A6D" w:rsidRDefault="00266A6D" w:rsidP="00266A6D">
      <w:pPr>
        <w:jc w:val="center"/>
      </w:pPr>
      <w:r>
        <w:t>Par :</w:t>
      </w:r>
    </w:p>
    <w:p w14:paraId="4FFC9EC7" w14:textId="2543EA94" w:rsidR="00266A6D" w:rsidRDefault="00266A6D" w:rsidP="00266A6D">
      <w:pPr>
        <w:jc w:val="center"/>
      </w:pPr>
      <w:r>
        <w:t>Alexiane Chartrand</w:t>
      </w:r>
    </w:p>
    <w:p w14:paraId="204DD26C" w14:textId="77777777" w:rsidR="00266A6D" w:rsidRDefault="00266A6D" w:rsidP="00266A6D">
      <w:pPr>
        <w:jc w:val="center"/>
      </w:pPr>
    </w:p>
    <w:p w14:paraId="3F4FFD07" w14:textId="77777777" w:rsidR="00266A6D" w:rsidRDefault="00266A6D" w:rsidP="00266A6D">
      <w:pPr>
        <w:jc w:val="center"/>
      </w:pPr>
    </w:p>
    <w:p w14:paraId="065B6ED8" w14:textId="77777777" w:rsidR="00266A6D" w:rsidRDefault="00266A6D" w:rsidP="00266A6D">
      <w:pPr>
        <w:jc w:val="center"/>
      </w:pPr>
    </w:p>
    <w:p w14:paraId="3DD30108" w14:textId="752A20AB" w:rsidR="00266A6D" w:rsidRDefault="00266A6D" w:rsidP="00266A6D">
      <w:pPr>
        <w:jc w:val="center"/>
      </w:pPr>
      <w:r>
        <w:t xml:space="preserve">Présenté à : </w:t>
      </w:r>
    </w:p>
    <w:p w14:paraId="2A750ED5" w14:textId="14664E84" w:rsidR="00266A6D" w:rsidRDefault="00266A6D" w:rsidP="00266A6D">
      <w:pPr>
        <w:jc w:val="center"/>
      </w:pPr>
      <w:r>
        <w:t xml:space="preserve">Éric </w:t>
      </w:r>
      <w:proofErr w:type="spellStart"/>
      <w:r>
        <w:t>Labonté</w:t>
      </w:r>
      <w:proofErr w:type="spellEnd"/>
      <w:r>
        <w:t xml:space="preserve"> </w:t>
      </w:r>
    </w:p>
    <w:p w14:paraId="0509E6AA" w14:textId="77777777" w:rsidR="00266A6D" w:rsidRDefault="00266A6D" w:rsidP="00266A6D">
      <w:pPr>
        <w:jc w:val="center"/>
      </w:pPr>
    </w:p>
    <w:p w14:paraId="7E0E518A" w14:textId="77777777" w:rsidR="00266A6D" w:rsidRDefault="00266A6D" w:rsidP="00266A6D">
      <w:pPr>
        <w:jc w:val="center"/>
      </w:pPr>
    </w:p>
    <w:p w14:paraId="703483FD" w14:textId="77777777" w:rsidR="00266A6D" w:rsidRDefault="00266A6D" w:rsidP="00266A6D">
      <w:pPr>
        <w:jc w:val="center"/>
      </w:pPr>
    </w:p>
    <w:p w14:paraId="21785E53" w14:textId="46FBC953" w:rsidR="00266A6D" w:rsidRDefault="00266A6D" w:rsidP="00266A6D">
      <w:pPr>
        <w:jc w:val="center"/>
      </w:pPr>
      <w:r>
        <w:t xml:space="preserve">Techniques de l’informatique </w:t>
      </w:r>
    </w:p>
    <w:p w14:paraId="4C1A2341" w14:textId="77777777" w:rsidR="00266A6D" w:rsidRDefault="00266A6D" w:rsidP="00266A6D">
      <w:pPr>
        <w:jc w:val="center"/>
      </w:pPr>
    </w:p>
    <w:p w14:paraId="74F45700" w14:textId="6A3B5DD4" w:rsidR="00266A6D" w:rsidRDefault="00266A6D" w:rsidP="00266A6D">
      <w:pPr>
        <w:jc w:val="center"/>
      </w:pPr>
      <w:r>
        <w:t>Cégep du Vieux Montréal</w:t>
      </w:r>
    </w:p>
    <w:p w14:paraId="3D8E5B05" w14:textId="77777777" w:rsidR="00266A6D" w:rsidRDefault="00266A6D" w:rsidP="00266A6D">
      <w:pPr>
        <w:jc w:val="center"/>
      </w:pPr>
    </w:p>
    <w:p w14:paraId="072A6A23" w14:textId="77777777" w:rsidR="00266A6D" w:rsidRDefault="00266A6D" w:rsidP="00266A6D">
      <w:pPr>
        <w:jc w:val="center"/>
      </w:pPr>
    </w:p>
    <w:p w14:paraId="240E18DC" w14:textId="1EE36FF3" w:rsidR="00266A6D" w:rsidRDefault="00266A6D" w:rsidP="00266A6D">
      <w:pPr>
        <w:jc w:val="center"/>
      </w:pPr>
      <w:r>
        <w:t>2</w:t>
      </w:r>
      <w:r w:rsidR="007D7E06">
        <w:t>3</w:t>
      </w:r>
      <w:r>
        <w:t xml:space="preserve"> novembre 2025</w:t>
      </w:r>
    </w:p>
    <w:p w14:paraId="453F3167" w14:textId="7E984E34" w:rsidR="00CF34F3" w:rsidRDefault="002749CB" w:rsidP="002749CB">
      <w:r w:rsidRPr="002749CB">
        <w:rPr>
          <w:b/>
          <w:bCs/>
        </w:rPr>
        <w:lastRenderedPageBreak/>
        <w:t>Introduction </w:t>
      </w:r>
      <w:r>
        <w:t xml:space="preserve">: </w:t>
      </w:r>
    </w:p>
    <w:p w14:paraId="0FAF35B2" w14:textId="40BE173F" w:rsidR="002749CB" w:rsidRDefault="002749CB" w:rsidP="002749CB">
      <w:r>
        <w:t xml:space="preserve">J’ai choisi d’explorer pour ce travail le site web </w:t>
      </w:r>
      <w:hyperlink r:id="rId8" w:history="1">
        <w:proofErr w:type="spellStart"/>
        <w:r w:rsidR="00E37422" w:rsidRPr="00E37422">
          <w:rPr>
            <w:rStyle w:val="Lienhypertexte"/>
          </w:rPr>
          <w:t>Shopify</w:t>
        </w:r>
        <w:proofErr w:type="spellEnd"/>
        <w:r w:rsidR="00E37422" w:rsidRPr="00E37422">
          <w:rPr>
            <w:rStyle w:val="Lienhypertexte"/>
          </w:rPr>
          <w:t xml:space="preserve"> Canada</w:t>
        </w:r>
      </w:hyperlink>
      <w:r w:rsidR="00E37422">
        <w:t xml:space="preserve"> </w:t>
      </w:r>
      <w:r>
        <w:t xml:space="preserve">car celui-ci m’intriguait par son contenu (plus dirigé vers le marketing </w:t>
      </w:r>
      <w:r w:rsidR="005D47C5">
        <w:t xml:space="preserve">numérique </w:t>
      </w:r>
      <w:r>
        <w:t xml:space="preserve">que les solutions informatiques). J’ai donc décidé de me pencher sur 3 éléments cruciaux : </w:t>
      </w:r>
      <w:proofErr w:type="gramStart"/>
      <w:r>
        <w:t>l</w:t>
      </w:r>
      <w:r w:rsidR="00057590">
        <w:t xml:space="preserve">a </w:t>
      </w:r>
      <w:r w:rsidRPr="005D47C5">
        <w:rPr>
          <w:b/>
          <w:bCs/>
        </w:rPr>
        <w:t xml:space="preserve"> </w:t>
      </w:r>
      <w:r w:rsidR="00057590">
        <w:rPr>
          <w:b/>
          <w:bCs/>
        </w:rPr>
        <w:t>persuasion</w:t>
      </w:r>
      <w:proofErr w:type="gramEnd"/>
      <w:r>
        <w:t>, l</w:t>
      </w:r>
      <w:r w:rsidR="00057590">
        <w:t>e</w:t>
      </w:r>
      <w:r>
        <w:t xml:space="preserve"> </w:t>
      </w:r>
      <w:r w:rsidR="00057590">
        <w:rPr>
          <w:b/>
          <w:bCs/>
        </w:rPr>
        <w:t>guidage</w:t>
      </w:r>
      <w:r>
        <w:t xml:space="preserve"> et la </w:t>
      </w:r>
      <w:r w:rsidRPr="005D47C5">
        <w:rPr>
          <w:b/>
          <w:bCs/>
        </w:rPr>
        <w:t>crédibilité</w:t>
      </w:r>
      <w:r>
        <w:t xml:space="preserve">. </w:t>
      </w:r>
    </w:p>
    <w:p w14:paraId="74B9DB2A" w14:textId="77777777" w:rsidR="002749CB" w:rsidRDefault="002749CB" w:rsidP="00CF34F3"/>
    <w:p w14:paraId="0EA29B50" w14:textId="6295DC67" w:rsidR="003A77EA" w:rsidRDefault="002749CB" w:rsidP="00E37422">
      <w:r>
        <w:t xml:space="preserve">Tout d’abord, dès qu’on entre sur le site, </w:t>
      </w:r>
      <w:r w:rsidR="00E37422">
        <w:t>nous nous sentons interpellé</w:t>
      </w:r>
      <w:r w:rsidR="00C2580E">
        <w:t xml:space="preserve">s </w:t>
      </w:r>
      <w:r w:rsidR="00E37422">
        <w:t>par les grands titres : « </w:t>
      </w:r>
      <w:r w:rsidR="003A77EA">
        <w:t>Devenez le prochain</w:t>
      </w:r>
      <w:r w:rsidR="00E37422">
        <w:t xml:space="preserve"> grand nom »</w:t>
      </w:r>
      <w:r w:rsidR="00A056B4">
        <w:t>, « Rêvez », « Développez »</w:t>
      </w:r>
      <w:r w:rsidR="00E37422">
        <w:t>, puis toutes les possibilités sont listées en utilisant des termes comme « créateur », « innovation », « phénomène » qui apparaissent de manière dynamique. Une vidéo joue aussi en arrière</w:t>
      </w:r>
      <w:r w:rsidR="008E6113">
        <w:t>-</w:t>
      </w:r>
      <w:r w:rsidR="00E37422">
        <w:t xml:space="preserve">plan, ce qui ajoute une touche de vivacité sur les propos. </w:t>
      </w:r>
    </w:p>
    <w:p w14:paraId="676B2AAA" w14:textId="6E5893FB" w:rsidR="00802AE4" w:rsidRDefault="00E37422" w:rsidP="00802AE4">
      <w:r>
        <w:t>Puis, lorsqu’on descend, une description un peu plus détaillée vient encore nous interpeller : u</w:t>
      </w:r>
      <w:r w:rsidR="003A77EA">
        <w:t xml:space="preserve">tilisation des mots clés </w:t>
      </w:r>
      <w:r w:rsidR="003A77EA" w:rsidRPr="00E37422">
        <w:rPr>
          <w:b/>
          <w:bCs/>
        </w:rPr>
        <w:t>plateforme commerciale</w:t>
      </w:r>
      <w:r w:rsidR="007C0E26">
        <w:t>, utilisation des verbes d’</w:t>
      </w:r>
      <w:r w:rsidR="004F373C">
        <w:t>actions</w:t>
      </w:r>
      <w:r w:rsidR="00CE25C9">
        <w:t xml:space="preserve"> </w:t>
      </w:r>
      <w:r w:rsidR="007C0E26">
        <w:t xml:space="preserve">« Vendez » en </w:t>
      </w:r>
      <w:r w:rsidR="008E6113">
        <w:t>soulignant encore une fois les différentes options de manière dynamique (ex :</w:t>
      </w:r>
      <w:r w:rsidR="007C0E26">
        <w:t xml:space="preserve"> </w:t>
      </w:r>
      <w:r w:rsidR="00C2580E">
        <w:t>« </w:t>
      </w:r>
      <w:r w:rsidR="00CE25C9">
        <w:t>en ligne et en personne</w:t>
      </w:r>
      <w:r w:rsidR="00C2580E">
        <w:t> »</w:t>
      </w:r>
      <w:r w:rsidR="00802AE4">
        <w:t xml:space="preserve">, </w:t>
      </w:r>
      <w:r w:rsidR="00C2580E">
        <w:t>« </w:t>
      </w:r>
      <w:r w:rsidR="00802AE4">
        <w:t>localement et à l’international</w:t>
      </w:r>
      <w:r w:rsidR="00C2580E">
        <w:t> »</w:t>
      </w:r>
      <w:r w:rsidR="00802AE4">
        <w:t xml:space="preserve">, </w:t>
      </w:r>
      <w:r w:rsidR="00C2580E">
        <w:t>« </w:t>
      </w:r>
      <w:r w:rsidR="00802AE4">
        <w:t>sur ordinateur et sur mobile</w:t>
      </w:r>
      <w:r w:rsidR="00C2580E">
        <w:t> »</w:t>
      </w:r>
      <w:r w:rsidR="00CE25C9">
        <w:t>)</w:t>
      </w:r>
      <w:r w:rsidR="007C0E26">
        <w:t xml:space="preserve"> </w:t>
      </w:r>
      <w:r w:rsidR="00CE25C9">
        <w:t>donc élargit le choix des possibilités</w:t>
      </w:r>
      <w:r w:rsidR="008E6113">
        <w:t xml:space="preserve">. </w:t>
      </w:r>
      <w:r w:rsidR="00A056B4">
        <w:t>Le fait d’utiliser la 2</w:t>
      </w:r>
      <w:r w:rsidR="00A056B4" w:rsidRPr="00A056B4">
        <w:rPr>
          <w:vertAlign w:val="superscript"/>
        </w:rPr>
        <w:t>e</w:t>
      </w:r>
      <w:r w:rsidR="00A056B4">
        <w:t xml:space="preserve"> personne du pluriel (« vous ») vient piquer la curiosité car l’utilisateur se sent interpellé par ce que le site est prêt à leur proposer. </w:t>
      </w:r>
    </w:p>
    <w:p w14:paraId="40331812" w14:textId="49AC883A" w:rsidR="00057590" w:rsidRDefault="003976C9" w:rsidP="00802AE4">
      <w:r>
        <w:t>On peut donc associer cette stratégie à la</w:t>
      </w:r>
      <w:r w:rsidRPr="003976C9">
        <w:rPr>
          <w:b/>
          <w:bCs/>
        </w:rPr>
        <w:t xml:space="preserve"> personnalisation</w:t>
      </w:r>
      <w:r>
        <w:t xml:space="preserve"> selon les critères statiques de la persuasion. </w:t>
      </w:r>
    </w:p>
    <w:p w14:paraId="351ACE67" w14:textId="7AF2EB7D" w:rsidR="00A056B4" w:rsidRDefault="00A056B4" w:rsidP="00802AE4">
      <w:r>
        <w:t>Par la suite, lorsqu’on descend sur la page, plusieurs images colorés viennent interpeller l’utilisateur : il s’agit de</w:t>
      </w:r>
      <w:r w:rsidR="00AC3AE6">
        <w:t xml:space="preserve"> différentes plateformes qui ont utilisé </w:t>
      </w:r>
      <w:proofErr w:type="spellStart"/>
      <w:r w:rsidR="00AC3AE6" w:rsidRPr="006431D1">
        <w:t>Shopify</w:t>
      </w:r>
      <w:proofErr w:type="spellEnd"/>
      <w:r w:rsidR="00AC3AE6" w:rsidRPr="006431D1">
        <w:t xml:space="preserve"> </w:t>
      </w:r>
      <w:r w:rsidR="00AC3AE6">
        <w:t xml:space="preserve">pour lancer leur entreprise. Chaque image donne un lien menant vers le site Web. En naviguant un peu sur ces sites Web, nous pouvons déjà constater que les sites sont attrayants (belle présentation, colorés et esthétiques) et fonctionnels (lorsqu’on sélectionne une option, mène sur </w:t>
      </w:r>
      <w:proofErr w:type="spellStart"/>
      <w:r w:rsidR="00AC3AE6">
        <w:t>la</w:t>
      </w:r>
      <w:proofErr w:type="spellEnd"/>
      <w:r w:rsidR="00AC3AE6">
        <w:t xml:space="preserve"> bonne page, pas de bogue), </w:t>
      </w:r>
      <w:r w:rsidR="00057590">
        <w:t xml:space="preserve">ce </w:t>
      </w:r>
      <w:r w:rsidR="00AC3AE6">
        <w:t xml:space="preserve">qui ajoute de la </w:t>
      </w:r>
      <w:r w:rsidR="00AC3AE6" w:rsidRPr="003976C9">
        <w:rPr>
          <w:b/>
          <w:bCs/>
        </w:rPr>
        <w:t xml:space="preserve">crédibilité </w:t>
      </w:r>
      <w:r w:rsidR="00AC3AE6">
        <w:t xml:space="preserve">sur la pertinence de </w:t>
      </w:r>
      <w:proofErr w:type="spellStart"/>
      <w:r w:rsidR="00AC3AE6">
        <w:t>Shopify</w:t>
      </w:r>
      <w:proofErr w:type="spellEnd"/>
      <w:r w:rsidR="00AC3AE6">
        <w:t xml:space="preserve">, puisque ce ne sont pas juste des images mais bien le fruit d’un travail concret. </w:t>
      </w:r>
      <w:proofErr w:type="spellStart"/>
      <w:r w:rsidR="00AC3AE6">
        <w:t>Shopify</w:t>
      </w:r>
      <w:proofErr w:type="spellEnd"/>
      <w:r w:rsidR="00AC3AE6">
        <w:t xml:space="preserve"> permet donc de créer des plateformes réelles et fonctionnelles sur Internet. </w:t>
      </w:r>
    </w:p>
    <w:p w14:paraId="3761E466" w14:textId="3C24124A" w:rsidR="00057590" w:rsidRDefault="00057590" w:rsidP="00802AE4">
      <w:r w:rsidRPr="00057590">
        <w:lastRenderedPageBreak/>
        <w:drawing>
          <wp:inline distT="0" distB="0" distL="0" distR="0" wp14:anchorId="4EDE7C38" wp14:editId="4E2EA867">
            <wp:extent cx="5486400" cy="2280285"/>
            <wp:effectExtent l="0" t="0" r="0" b="5715"/>
            <wp:docPr id="14561841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84104" name=""/>
                    <pic:cNvPicPr/>
                  </pic:nvPicPr>
                  <pic:blipFill>
                    <a:blip r:embed="rId9"/>
                    <a:stretch>
                      <a:fillRect/>
                    </a:stretch>
                  </pic:blipFill>
                  <pic:spPr>
                    <a:xfrm>
                      <a:off x="0" y="0"/>
                      <a:ext cx="5486400" cy="2280285"/>
                    </a:xfrm>
                    <a:prstGeom prst="rect">
                      <a:avLst/>
                    </a:prstGeom>
                  </pic:spPr>
                </pic:pic>
              </a:graphicData>
            </a:graphic>
          </wp:inline>
        </w:drawing>
      </w:r>
    </w:p>
    <w:p w14:paraId="4D77BFA4" w14:textId="4D38458A" w:rsidR="00BF550E" w:rsidRPr="00BF550E" w:rsidRDefault="004C5676" w:rsidP="00802AE4">
      <w:pPr>
        <w:rPr>
          <w:lang w:val="en-CA"/>
        </w:rPr>
      </w:pPr>
      <w:proofErr w:type="spellStart"/>
      <w:r w:rsidRPr="00B64D47">
        <w:rPr>
          <w:i/>
          <w:iCs/>
          <w:lang w:val="en-CA"/>
        </w:rPr>
        <w:t>Présentation</w:t>
      </w:r>
      <w:proofErr w:type="spellEnd"/>
      <w:r w:rsidRPr="00B64D47">
        <w:rPr>
          <w:i/>
          <w:iCs/>
          <w:lang w:val="en-CA"/>
        </w:rPr>
        <w:t xml:space="preserve"> de </w:t>
      </w:r>
      <w:proofErr w:type="spellStart"/>
      <w:r w:rsidRPr="00B64D47">
        <w:rPr>
          <w:i/>
          <w:iCs/>
          <w:lang w:val="en-CA"/>
        </w:rPr>
        <w:t>quelques</w:t>
      </w:r>
      <w:proofErr w:type="spellEnd"/>
      <w:r w:rsidRPr="00B64D47">
        <w:rPr>
          <w:i/>
          <w:iCs/>
          <w:lang w:val="en-CA"/>
        </w:rPr>
        <w:t xml:space="preserve"> brands</w:t>
      </w:r>
      <w:r w:rsidRPr="00BF550E">
        <w:rPr>
          <w:lang w:val="en-CA"/>
        </w:rPr>
        <w:t xml:space="preserve"> : </w:t>
      </w:r>
      <w:hyperlink r:id="rId10" w:history="1">
        <w:r w:rsidR="00BF550E" w:rsidRPr="00BF550E">
          <w:rPr>
            <w:rStyle w:val="Lienhypertexte"/>
            <w:lang w:val="en-CA"/>
          </w:rPr>
          <w:t>Rowing Blazers</w:t>
        </w:r>
      </w:hyperlink>
      <w:r w:rsidR="00BF550E" w:rsidRPr="00BF550E">
        <w:rPr>
          <w:lang w:val="en-CA"/>
        </w:rPr>
        <w:t xml:space="preserve">, </w:t>
      </w:r>
      <w:hyperlink r:id="rId11" w:history="1">
        <w:proofErr w:type="spellStart"/>
        <w:r w:rsidR="00BF550E" w:rsidRPr="00BF550E">
          <w:rPr>
            <w:rStyle w:val="Lienhypertexte"/>
            <w:lang w:val="en-CA"/>
          </w:rPr>
          <w:t>Kirrin</w:t>
        </w:r>
        <w:proofErr w:type="spellEnd"/>
        <w:r w:rsidR="00BF550E" w:rsidRPr="00BF550E">
          <w:rPr>
            <w:rStyle w:val="Lienhypertexte"/>
            <w:lang w:val="en-CA"/>
          </w:rPr>
          <w:t xml:space="preserve"> Finch | Non-Binary and Androgynous Clothing</w:t>
        </w:r>
      </w:hyperlink>
      <w:r w:rsidR="00BF550E" w:rsidRPr="00BF550E">
        <w:rPr>
          <w:lang w:val="en-CA"/>
        </w:rPr>
        <w:t xml:space="preserve">, </w:t>
      </w:r>
      <w:hyperlink r:id="rId12" w:history="1">
        <w:r w:rsidR="00BF550E" w:rsidRPr="00BF550E">
          <w:rPr>
            <w:rStyle w:val="Lienhypertexte"/>
            <w:lang w:val="en-CA"/>
          </w:rPr>
          <w:t xml:space="preserve">Luxury Bedding, Sheets &amp; Comforters Online | </w:t>
        </w:r>
        <w:proofErr w:type="spellStart"/>
        <w:r w:rsidR="00BF550E" w:rsidRPr="00BF550E">
          <w:rPr>
            <w:rStyle w:val="Lienhypertexte"/>
            <w:lang w:val="en-CA"/>
          </w:rPr>
          <w:t>Brooklinen</w:t>
        </w:r>
        <w:proofErr w:type="spellEnd"/>
      </w:hyperlink>
    </w:p>
    <w:p w14:paraId="39790209" w14:textId="77777777" w:rsidR="00E531BB" w:rsidRPr="00BF550E" w:rsidRDefault="00E531BB" w:rsidP="00E531BB">
      <w:pPr>
        <w:rPr>
          <w:lang w:val="en-CA"/>
        </w:rPr>
      </w:pPr>
    </w:p>
    <w:p w14:paraId="293D07DF" w14:textId="337E1AB5" w:rsidR="00EA627F" w:rsidRDefault="00EA627F" w:rsidP="009B5EFB">
      <w:r>
        <w:t xml:space="preserve">En naviguant également sur d’autres parties du site, il y a beaucoup d’informations et d’animations, en plus de continuer l’affichage </w:t>
      </w:r>
      <w:r w:rsidR="00125003">
        <w:t>sur de</w:t>
      </w:r>
      <w:r>
        <w:t xml:space="preserve"> longue</w:t>
      </w:r>
      <w:r w:rsidR="00125003">
        <w:t>s</w:t>
      </w:r>
      <w:r>
        <w:t xml:space="preserve"> page</w:t>
      </w:r>
      <w:r w:rsidR="00125003">
        <w:t>s</w:t>
      </w:r>
      <w:r>
        <w:t xml:space="preserve">, ce qui rend l’expérience </w:t>
      </w:r>
      <w:r w:rsidR="00125003">
        <w:t xml:space="preserve">utilisateur </w:t>
      </w:r>
      <w:r>
        <w:t>plus exhaustive par toute la quantité d’information à assimiler.</w:t>
      </w:r>
    </w:p>
    <w:p w14:paraId="54C238AA" w14:textId="175031C7" w:rsidR="00125003" w:rsidRDefault="00125003" w:rsidP="009B5EFB">
      <w:r>
        <w:t xml:space="preserve">Par ailleurs, la gestion des erreurs peut être un </w:t>
      </w:r>
      <w:r>
        <w:tab/>
      </w:r>
    </w:p>
    <w:p w14:paraId="175372DD" w14:textId="2BCE7D4B" w:rsidR="00EA627F" w:rsidRDefault="00EA627F" w:rsidP="009B5EFB">
      <w:r>
        <w:t xml:space="preserve">De plus, en cliquant sur certaines pages, il est difficile de revenir au menu d’accueil. </w:t>
      </w:r>
    </w:p>
    <w:p w14:paraId="5E304AD5" w14:textId="05A0A7E3" w:rsidR="00EA627F" w:rsidRDefault="00EA627F" w:rsidP="009B5EFB">
      <w:r w:rsidRPr="00EA627F">
        <w:lastRenderedPageBreak/>
        <w:drawing>
          <wp:inline distT="0" distB="0" distL="0" distR="0" wp14:anchorId="7F5557C6" wp14:editId="63B4C3DE">
            <wp:extent cx="5353050" cy="4383428"/>
            <wp:effectExtent l="0" t="0" r="0" b="0"/>
            <wp:docPr id="7256091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09141" name=""/>
                    <pic:cNvPicPr/>
                  </pic:nvPicPr>
                  <pic:blipFill>
                    <a:blip r:embed="rId13">
                      <a:extLst>
                        <a:ext uri="{28A0092B-C50C-407E-A947-70E740481C1C}">
                          <a14:useLocalDpi xmlns:a14="http://schemas.microsoft.com/office/drawing/2010/main" val="0"/>
                        </a:ext>
                      </a:extLst>
                    </a:blip>
                    <a:stretch>
                      <a:fillRect/>
                    </a:stretch>
                  </pic:blipFill>
                  <pic:spPr>
                    <a:xfrm>
                      <a:off x="0" y="0"/>
                      <a:ext cx="5401560" cy="4423151"/>
                    </a:xfrm>
                    <a:prstGeom prst="rect">
                      <a:avLst/>
                    </a:prstGeom>
                  </pic:spPr>
                </pic:pic>
              </a:graphicData>
            </a:graphic>
          </wp:inline>
        </w:drawing>
      </w:r>
    </w:p>
    <w:p w14:paraId="20AF1D26" w14:textId="03F385C8" w:rsidR="000C376A" w:rsidRDefault="000C376A" w:rsidP="009B5EFB">
      <w:pPr>
        <w:rPr>
          <w:i/>
          <w:iCs/>
        </w:rPr>
      </w:pPr>
      <w:r w:rsidRPr="00A61E96">
        <w:rPr>
          <w:i/>
          <w:iCs/>
        </w:rPr>
        <w:t>Notamment ici, il est juste impossible de revenir au site principal</w:t>
      </w:r>
      <w:r w:rsidRPr="00A61E96">
        <w:rPr>
          <w:i/>
          <w:iCs/>
        </w:rPr>
        <w:t xml:space="preserve">, le bouton ne </w:t>
      </w:r>
      <w:proofErr w:type="spellStart"/>
      <w:r w:rsidRPr="00A61E96">
        <w:rPr>
          <w:i/>
          <w:iCs/>
        </w:rPr>
        <w:t>fonctionnne</w:t>
      </w:r>
      <w:proofErr w:type="spellEnd"/>
      <w:r w:rsidRPr="00A61E96">
        <w:rPr>
          <w:i/>
          <w:iCs/>
        </w:rPr>
        <w:t xml:space="preserve"> pas et pas d’autres options du lien</w:t>
      </w:r>
      <w:r w:rsidR="00A61E96">
        <w:rPr>
          <w:i/>
          <w:iCs/>
        </w:rPr>
        <w:t xml:space="preserve"> : Enterprise </w:t>
      </w:r>
      <w:r w:rsidR="00624301" w:rsidRPr="00624301">
        <w:rPr>
          <w:i/>
          <w:iCs/>
        </w:rPr>
        <w:sym w:font="Wingdings" w:char="F0E0"/>
      </w:r>
      <w:r w:rsidR="00624301">
        <w:rPr>
          <w:i/>
          <w:iCs/>
        </w:rPr>
        <w:t xml:space="preserve"> Développeurs </w:t>
      </w:r>
      <w:r w:rsidR="00624301" w:rsidRPr="00624301">
        <w:rPr>
          <w:i/>
          <w:iCs/>
        </w:rPr>
        <w:sym w:font="Wingdings" w:char="F0E0"/>
      </w:r>
      <w:r w:rsidR="00624301">
        <w:rPr>
          <w:i/>
          <w:iCs/>
        </w:rPr>
        <w:t xml:space="preserve"> </w:t>
      </w:r>
      <w:proofErr w:type="spellStart"/>
      <w:r w:rsidR="00624301">
        <w:rPr>
          <w:i/>
          <w:iCs/>
        </w:rPr>
        <w:t>Editions</w:t>
      </w:r>
      <w:proofErr w:type="spellEnd"/>
      <w:r w:rsidR="00624301">
        <w:rPr>
          <w:i/>
          <w:iCs/>
        </w:rPr>
        <w:t xml:space="preserve"> </w:t>
      </w:r>
      <w:r w:rsidR="00624301" w:rsidRPr="00624301">
        <w:rPr>
          <w:i/>
          <w:iCs/>
        </w:rPr>
        <w:sym w:font="Wingdings" w:char="F0E0"/>
      </w:r>
      <w:r w:rsidR="00624301">
        <w:rPr>
          <w:i/>
          <w:iCs/>
        </w:rPr>
        <w:t xml:space="preserve"> Winter 2024</w:t>
      </w:r>
    </w:p>
    <w:p w14:paraId="455DB403" w14:textId="4488A93A" w:rsidR="00A71483" w:rsidRPr="00A61E96" w:rsidRDefault="00A71483" w:rsidP="009B5EFB">
      <w:pPr>
        <w:rPr>
          <w:i/>
          <w:iCs/>
        </w:rPr>
      </w:pPr>
    </w:p>
    <w:p w14:paraId="067D7A0A" w14:textId="5B251B0E" w:rsidR="00AD053D" w:rsidRDefault="00AD053D" w:rsidP="009B5EFB">
      <w:r w:rsidRPr="00AD053D">
        <w:drawing>
          <wp:inline distT="0" distB="0" distL="0" distR="0" wp14:anchorId="398BC9B8" wp14:editId="2BC9B7C3">
            <wp:extent cx="5486400" cy="2618105"/>
            <wp:effectExtent l="0" t="0" r="0" b="0"/>
            <wp:docPr id="3218949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894947" name=""/>
                    <pic:cNvPicPr/>
                  </pic:nvPicPr>
                  <pic:blipFill>
                    <a:blip r:embed="rId14"/>
                    <a:stretch>
                      <a:fillRect/>
                    </a:stretch>
                  </pic:blipFill>
                  <pic:spPr>
                    <a:xfrm>
                      <a:off x="0" y="0"/>
                      <a:ext cx="5486400" cy="2618105"/>
                    </a:xfrm>
                    <a:prstGeom prst="rect">
                      <a:avLst/>
                    </a:prstGeom>
                  </pic:spPr>
                </pic:pic>
              </a:graphicData>
            </a:graphic>
          </wp:inline>
        </w:drawing>
      </w:r>
    </w:p>
    <w:p w14:paraId="0B66C29D" w14:textId="3D468C58" w:rsidR="00AD053D" w:rsidRPr="000C376A" w:rsidRDefault="00AD053D" w:rsidP="009B5EFB">
      <w:pPr>
        <w:rPr>
          <w:i/>
          <w:iCs/>
        </w:rPr>
      </w:pPr>
      <w:r w:rsidRPr="000C376A">
        <w:rPr>
          <w:i/>
          <w:iCs/>
        </w:rPr>
        <w:lastRenderedPageBreak/>
        <w:t xml:space="preserve">Comment revenir au menu principal ici? Option du </w:t>
      </w:r>
      <w:proofErr w:type="spellStart"/>
      <w:r w:rsidRPr="000C376A">
        <w:rPr>
          <w:i/>
          <w:iCs/>
        </w:rPr>
        <w:t>nav</w:t>
      </w:r>
      <w:proofErr w:type="spellEnd"/>
      <w:r w:rsidRPr="000C376A">
        <w:rPr>
          <w:i/>
          <w:iCs/>
        </w:rPr>
        <w:t xml:space="preserve"> : Produits </w:t>
      </w:r>
      <w:r w:rsidRPr="000C376A">
        <w:rPr>
          <w:i/>
          <w:iCs/>
        </w:rPr>
        <w:sym w:font="Wingdings" w:char="F0E0"/>
      </w:r>
      <w:r w:rsidRPr="000C376A">
        <w:rPr>
          <w:i/>
          <w:iCs/>
        </w:rPr>
        <w:t xml:space="preserve"> Thèmes</w:t>
      </w:r>
    </w:p>
    <w:p w14:paraId="63BB1DE1" w14:textId="77777777" w:rsidR="000C376A" w:rsidRDefault="000C376A" w:rsidP="009B5EFB"/>
    <w:p w14:paraId="7E5B9E17" w14:textId="15CDF082" w:rsidR="000C376A" w:rsidRDefault="000C376A" w:rsidP="009B5EFB">
      <w:r>
        <w:t>Lisibilité : Beaucoup d’animations lorsqu’on déplace le curseur sur la page, ce qui rend la lecture moins stable :</w:t>
      </w:r>
    </w:p>
    <w:p w14:paraId="78A18DA0" w14:textId="2747A683" w:rsidR="000C376A" w:rsidRDefault="000C376A" w:rsidP="009B5EFB">
      <w:r w:rsidRPr="000C376A">
        <w:drawing>
          <wp:inline distT="0" distB="0" distL="0" distR="0" wp14:anchorId="02CBBB0C" wp14:editId="6475063C">
            <wp:extent cx="5486400" cy="2451735"/>
            <wp:effectExtent l="0" t="0" r="0" b="5715"/>
            <wp:docPr id="4861489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48950" name=""/>
                    <pic:cNvPicPr/>
                  </pic:nvPicPr>
                  <pic:blipFill>
                    <a:blip r:embed="rId15"/>
                    <a:stretch>
                      <a:fillRect/>
                    </a:stretch>
                  </pic:blipFill>
                  <pic:spPr>
                    <a:xfrm>
                      <a:off x="0" y="0"/>
                      <a:ext cx="5486400" cy="2451735"/>
                    </a:xfrm>
                    <a:prstGeom prst="rect">
                      <a:avLst/>
                    </a:prstGeom>
                  </pic:spPr>
                </pic:pic>
              </a:graphicData>
            </a:graphic>
          </wp:inline>
        </w:drawing>
      </w:r>
    </w:p>
    <w:p w14:paraId="73F13A79" w14:textId="58CDFBFD" w:rsidR="000C376A" w:rsidRPr="000C376A" w:rsidRDefault="000C376A" w:rsidP="009B5EFB">
      <w:pPr>
        <w:rPr>
          <w:i/>
          <w:iCs/>
        </w:rPr>
      </w:pPr>
      <w:r w:rsidRPr="000C376A">
        <w:rPr>
          <w:i/>
          <w:iCs/>
        </w:rPr>
        <w:t xml:space="preserve">Ici, les colonnes montent et descendent quand on se déplace sur la page </w:t>
      </w:r>
    </w:p>
    <w:p w14:paraId="19C8BC91" w14:textId="77777777" w:rsidR="000C376A" w:rsidRDefault="000C376A" w:rsidP="009B5EFB"/>
    <w:p w14:paraId="4D593AF1" w14:textId="77777777" w:rsidR="00AD053D" w:rsidRDefault="00AD053D" w:rsidP="009B5EFB"/>
    <w:p w14:paraId="44D78604" w14:textId="0D406856" w:rsidR="00CB4260" w:rsidRDefault="00CB4260" w:rsidP="009B5EFB">
      <w:r>
        <w:t>Mais l’énoncé du service concr</w:t>
      </w:r>
      <w:r w:rsidR="002749CB">
        <w:t>e</w:t>
      </w:r>
      <w:r>
        <w:t xml:space="preserve">t et des prix n’est pas indiqué spécifiquement </w:t>
      </w:r>
    </w:p>
    <w:p w14:paraId="6C65B707" w14:textId="77777777" w:rsidR="00392B6D" w:rsidRDefault="00392B6D" w:rsidP="009B5EFB"/>
    <w:p w14:paraId="3E5D463D" w14:textId="6BC4EE4D" w:rsidR="00392B6D" w:rsidRDefault="00392B6D" w:rsidP="009B5EFB">
      <w:r>
        <w:t>Le reste du site est un peu sombre</w:t>
      </w:r>
      <w:r w:rsidR="00542738">
        <w:t xml:space="preserve"> pour le </w:t>
      </w:r>
      <w:proofErr w:type="spellStart"/>
      <w:r w:rsidR="00542738">
        <w:t>nav</w:t>
      </w:r>
      <w:proofErr w:type="spellEnd"/>
    </w:p>
    <w:p w14:paraId="0B55539D" w14:textId="03F2D3DF" w:rsidR="0046238F" w:rsidRDefault="00427954" w:rsidP="00CF34F3">
      <w:r>
        <w:t xml:space="preserve">La première option de lancement demeure très vague et n’offre seulement </w:t>
      </w:r>
      <w:r w:rsidR="00DF30EB">
        <w:t>le choix de commencer/démarrer rapidement sans jamais indiquer de prix</w:t>
      </w:r>
    </w:p>
    <w:p w14:paraId="23EBF3C9" w14:textId="0ECEDDCA" w:rsidR="00A32A8A" w:rsidRDefault="00A32A8A" w:rsidP="00CF34F3">
      <w:r>
        <w:t xml:space="preserve">Lien fort : présente encore </w:t>
      </w:r>
      <w:proofErr w:type="gramStart"/>
      <w:r>
        <w:t>les projet réalisés</w:t>
      </w:r>
      <w:proofErr w:type="gramEnd"/>
    </w:p>
    <w:p w14:paraId="216C8AF2" w14:textId="77777777" w:rsidR="003C7876" w:rsidRDefault="003C7876" w:rsidP="00CF34F3"/>
    <w:p w14:paraId="172E1D0E" w14:textId="53350719" w:rsidR="003C7876" w:rsidRDefault="003C7876" w:rsidP="00CF34F3">
      <w:r>
        <w:t xml:space="preserve">Section concevoir site web : </w:t>
      </w:r>
      <w:r w:rsidR="005B4F33">
        <w:t xml:space="preserve">prêt pour réaliser des ventes dès le premier jour </w:t>
      </w:r>
    </w:p>
    <w:p w14:paraId="1E7D3967" w14:textId="4CAD3CAE" w:rsidR="005B4F33" w:rsidRDefault="00570548" w:rsidP="00CF34F3">
      <w:r>
        <w:t xml:space="preserve">Toujours très positif, commence à </w:t>
      </w:r>
      <w:r w:rsidR="004E64CF">
        <w:t>indiquer des doutes possibles</w:t>
      </w:r>
    </w:p>
    <w:p w14:paraId="79B6E8C1" w14:textId="1C722433" w:rsidR="007A3FDD" w:rsidRDefault="007A3FDD" w:rsidP="00CF34F3">
      <w:r>
        <w:t>Peut lancer un site web en quelques secondes?</w:t>
      </w:r>
    </w:p>
    <w:p w14:paraId="039E669D" w14:textId="20D2B200" w:rsidR="00A47580" w:rsidRDefault="00A47580" w:rsidP="00CF34F3">
      <w:r>
        <w:t>Les forfaits ne sont jamais clairement indiqués</w:t>
      </w:r>
    </w:p>
    <w:p w14:paraId="722BA2BB" w14:textId="757EF1D6" w:rsidR="00A47580" w:rsidRDefault="00A47580" w:rsidP="00CF34F3">
      <w:proofErr w:type="gramStart"/>
      <w:r>
        <w:lastRenderedPageBreak/>
        <w:t>Présentations visuelle</w:t>
      </w:r>
      <w:proofErr w:type="gramEnd"/>
      <w:r>
        <w:t xml:space="preserve"> moins </w:t>
      </w:r>
      <w:r w:rsidR="00830835">
        <w:t>intéressante</w:t>
      </w:r>
      <w:r>
        <w:t xml:space="preserve"> pour un site qui pourtant peut en concevoir en quelques secondes?</w:t>
      </w:r>
    </w:p>
    <w:p w14:paraId="77AC68F1" w14:textId="77777777" w:rsidR="002E369E" w:rsidRDefault="002E369E" w:rsidP="00CF34F3"/>
    <w:p w14:paraId="1AD16D2E" w14:textId="3B19E219" w:rsidR="002E369E" w:rsidRDefault="002E369E" w:rsidP="00CF34F3">
      <w:r>
        <w:t xml:space="preserve">Difficile de retourner sur La page principale </w:t>
      </w:r>
    </w:p>
    <w:p w14:paraId="47F48FBA" w14:textId="4D10FDB2" w:rsidR="008B4002" w:rsidRDefault="008B4002" w:rsidP="00CF34F3">
      <w:r>
        <w:t>Page de ventes -&gt; liens vers site web moins intéressant, les sites eux-mêmes n’inspirent pas autant d’expertise</w:t>
      </w:r>
      <w:r w:rsidR="00641278">
        <w:t xml:space="preserve"> en raison du des</w:t>
      </w:r>
      <w:r w:rsidR="00D61584">
        <w:t>ign</w:t>
      </w:r>
      <w:r w:rsidR="00830835">
        <w:t xml:space="preserve"> bien que coloré</w:t>
      </w:r>
      <w:r w:rsidR="00C05B15">
        <w:t xml:space="preserve"> ++ BUG sur le premier site </w:t>
      </w:r>
      <w:proofErr w:type="gramStart"/>
      <w:r w:rsidR="00C05B15">
        <w:t>présenté!!!!!</w:t>
      </w:r>
      <w:proofErr w:type="gramEnd"/>
    </w:p>
    <w:p w14:paraId="7C4C09CC" w14:textId="4225696E" w:rsidR="00A55943" w:rsidRDefault="00A55943" w:rsidP="00CF34F3">
      <w:r>
        <w:t>Ajoute des doutes</w:t>
      </w:r>
    </w:p>
    <w:p w14:paraId="40611F1D" w14:textId="77777777" w:rsidR="00915300" w:rsidRDefault="00915300" w:rsidP="00CF34F3"/>
    <w:p w14:paraId="6040C628" w14:textId="704800D3" w:rsidR="00915300" w:rsidRDefault="00915300" w:rsidP="00CF34F3">
      <w:r>
        <w:t>Le reste du site est moins structuré, bcp d’information vide sans détails explicit</w:t>
      </w:r>
      <w:r w:rsidR="00485530">
        <w:t xml:space="preserve">s et claires du produits ou service promut sur le site </w:t>
      </w:r>
    </w:p>
    <w:p w14:paraId="7BF77D1F" w14:textId="77777777" w:rsidR="0051701A" w:rsidRDefault="0051701A" w:rsidP="00CF34F3"/>
    <w:p w14:paraId="5CEAD0A2" w14:textId="04F70316" w:rsidR="0051701A" w:rsidRDefault="0051701A" w:rsidP="00CF34F3">
      <w:r>
        <w:t>Tarification plus claire mais très long</w:t>
      </w:r>
    </w:p>
    <w:p w14:paraId="7738647E" w14:textId="6E19D88C" w:rsidR="006902B9" w:rsidRDefault="006902B9" w:rsidP="00CF34F3">
      <w:r>
        <w:t>Fatiguant pour l’usager de scroll autant sur le site au lieu d’avoir tout de cadré et proche</w:t>
      </w:r>
    </w:p>
    <w:p w14:paraId="15AC4B7C" w14:textId="77777777" w:rsidR="00964BA6" w:rsidRDefault="00964BA6" w:rsidP="00CF34F3"/>
    <w:p w14:paraId="46135A04" w14:textId="372A6507" w:rsidR="00964BA6" w:rsidRDefault="00964BA6" w:rsidP="00CF34F3">
      <w:r>
        <w:t xml:space="preserve">Sur les réseaux sociaux, </w:t>
      </w:r>
      <w:proofErr w:type="spellStart"/>
      <w:r>
        <w:t>shopify</w:t>
      </w:r>
      <w:proofErr w:type="spellEnd"/>
      <w:r>
        <w:t xml:space="preserve"> semble bien établi dans laisse encore un peu sceptique</w:t>
      </w:r>
    </w:p>
    <w:p w14:paraId="773A7B5D" w14:textId="01463C0D" w:rsidR="00964BA6" w:rsidRDefault="00964BA6" w:rsidP="00CF34F3">
      <w:r>
        <w:t>Image un peu plastique du tout est beau et positif</w:t>
      </w:r>
    </w:p>
    <w:p w14:paraId="06A67AB9" w14:textId="5880D7A5" w:rsidR="00964BA6" w:rsidRDefault="00964BA6" w:rsidP="00CF34F3">
      <w:r>
        <w:t>Manque de chaleur humaine ou de figure d’attachement (aucune mention de l’équipe derrière)</w:t>
      </w:r>
    </w:p>
    <w:p w14:paraId="0C498BC2" w14:textId="77777777" w:rsidR="00676D01" w:rsidRDefault="00676D01" w:rsidP="00CF34F3"/>
    <w:p w14:paraId="540A2A07" w14:textId="50A9E6D4" w:rsidR="00676D01" w:rsidRDefault="00676D01" w:rsidP="00CF34F3">
      <w:r>
        <w:t xml:space="preserve">Beaucoup de </w:t>
      </w:r>
      <w:proofErr w:type="spellStart"/>
      <w:r>
        <w:t>review</w:t>
      </w:r>
      <w:proofErr w:type="spellEnd"/>
      <w:r>
        <w:t>, prouvent le mouvement quotidien sur l’utilisation de ce site</w:t>
      </w:r>
    </w:p>
    <w:p w14:paraId="7A71C38D" w14:textId="1BFA0610" w:rsidR="00676D01" w:rsidRDefault="00676D01" w:rsidP="00CF34F3">
      <w:r>
        <w:t xml:space="preserve">Les </w:t>
      </w:r>
      <w:proofErr w:type="spellStart"/>
      <w:r>
        <w:t>reviews</w:t>
      </w:r>
      <w:proofErr w:type="spellEnd"/>
      <w:r>
        <w:t xml:space="preserve"> et informations sur le site sont plus pertinents que les informations sur le site sur ce </w:t>
      </w:r>
      <w:proofErr w:type="spellStart"/>
      <w:r>
        <w:t>qen</w:t>
      </w:r>
      <w:proofErr w:type="spellEnd"/>
      <w:r>
        <w:t xml:space="preserve"> quoi consiste le produi</w:t>
      </w:r>
      <w:r w:rsidR="00656C88">
        <w:t>t</w:t>
      </w:r>
    </w:p>
    <w:p w14:paraId="1FB382C6" w14:textId="5FE6D602" w:rsidR="00CE3599" w:rsidRDefault="00CE3599" w:rsidP="00CE3599">
      <w:pPr>
        <w:pStyle w:val="Paragraphedeliste"/>
        <w:numPr>
          <w:ilvl w:val="0"/>
          <w:numId w:val="3"/>
        </w:numPr>
      </w:pPr>
      <w:r>
        <w:t xml:space="preserve">Populaire car facile d’utilisation </w:t>
      </w:r>
    </w:p>
    <w:p w14:paraId="27FA3F23" w14:textId="77777777" w:rsidR="00C7002E" w:rsidRDefault="00C7002E" w:rsidP="00CE3599">
      <w:pPr>
        <w:pStyle w:val="Paragraphedeliste"/>
        <w:numPr>
          <w:ilvl w:val="0"/>
          <w:numId w:val="3"/>
        </w:numPr>
      </w:pPr>
    </w:p>
    <w:sectPr w:rsidR="00C7002E">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50A9D"/>
    <w:multiLevelType w:val="hybridMultilevel"/>
    <w:tmpl w:val="6CC4F4FC"/>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2D2E7EF1"/>
    <w:multiLevelType w:val="hybridMultilevel"/>
    <w:tmpl w:val="BB5680D6"/>
    <w:lvl w:ilvl="0" w:tplc="0A8A9CD8">
      <w:start w:val="21"/>
      <w:numFmt w:val="bullet"/>
      <w:lvlText w:val=""/>
      <w:lvlJc w:val="left"/>
      <w:pPr>
        <w:ind w:left="720" w:hanging="360"/>
      </w:pPr>
      <w:rPr>
        <w:rFonts w:ascii="Wingdings" w:eastAsiaTheme="minorHAnsi" w:hAnsi="Wingdings" w:cstheme="minorBid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 w15:restartNumberingAfterBreak="0">
    <w:nsid w:val="2F8C5AAC"/>
    <w:multiLevelType w:val="hybridMultilevel"/>
    <w:tmpl w:val="BBC0248A"/>
    <w:lvl w:ilvl="0" w:tplc="EAB017B0">
      <w:start w:val="21"/>
      <w:numFmt w:val="bullet"/>
      <w:lvlText w:val="-"/>
      <w:lvlJc w:val="left"/>
      <w:pPr>
        <w:ind w:left="1080" w:hanging="360"/>
      </w:pPr>
      <w:rPr>
        <w:rFonts w:ascii="Aptos" w:eastAsiaTheme="minorHAnsi" w:hAnsi="Aptos" w:cstheme="minorBidi" w:hint="default"/>
      </w:rPr>
    </w:lvl>
    <w:lvl w:ilvl="1" w:tplc="0C0C0003" w:tentative="1">
      <w:start w:val="1"/>
      <w:numFmt w:val="bullet"/>
      <w:lvlText w:val="o"/>
      <w:lvlJc w:val="left"/>
      <w:pPr>
        <w:ind w:left="1800" w:hanging="360"/>
      </w:pPr>
      <w:rPr>
        <w:rFonts w:ascii="Courier New" w:hAnsi="Courier New" w:cs="Courier New" w:hint="default"/>
      </w:rPr>
    </w:lvl>
    <w:lvl w:ilvl="2" w:tplc="0C0C0005" w:tentative="1">
      <w:start w:val="1"/>
      <w:numFmt w:val="bullet"/>
      <w:lvlText w:val=""/>
      <w:lvlJc w:val="left"/>
      <w:pPr>
        <w:ind w:left="2520" w:hanging="360"/>
      </w:pPr>
      <w:rPr>
        <w:rFonts w:ascii="Wingdings" w:hAnsi="Wingdings" w:hint="default"/>
      </w:rPr>
    </w:lvl>
    <w:lvl w:ilvl="3" w:tplc="0C0C0001" w:tentative="1">
      <w:start w:val="1"/>
      <w:numFmt w:val="bullet"/>
      <w:lvlText w:val=""/>
      <w:lvlJc w:val="left"/>
      <w:pPr>
        <w:ind w:left="3240" w:hanging="360"/>
      </w:pPr>
      <w:rPr>
        <w:rFonts w:ascii="Symbol" w:hAnsi="Symbol" w:hint="default"/>
      </w:rPr>
    </w:lvl>
    <w:lvl w:ilvl="4" w:tplc="0C0C0003" w:tentative="1">
      <w:start w:val="1"/>
      <w:numFmt w:val="bullet"/>
      <w:lvlText w:val="o"/>
      <w:lvlJc w:val="left"/>
      <w:pPr>
        <w:ind w:left="3960" w:hanging="360"/>
      </w:pPr>
      <w:rPr>
        <w:rFonts w:ascii="Courier New" w:hAnsi="Courier New" w:cs="Courier New" w:hint="default"/>
      </w:rPr>
    </w:lvl>
    <w:lvl w:ilvl="5" w:tplc="0C0C0005" w:tentative="1">
      <w:start w:val="1"/>
      <w:numFmt w:val="bullet"/>
      <w:lvlText w:val=""/>
      <w:lvlJc w:val="left"/>
      <w:pPr>
        <w:ind w:left="4680" w:hanging="360"/>
      </w:pPr>
      <w:rPr>
        <w:rFonts w:ascii="Wingdings" w:hAnsi="Wingdings" w:hint="default"/>
      </w:rPr>
    </w:lvl>
    <w:lvl w:ilvl="6" w:tplc="0C0C0001" w:tentative="1">
      <w:start w:val="1"/>
      <w:numFmt w:val="bullet"/>
      <w:lvlText w:val=""/>
      <w:lvlJc w:val="left"/>
      <w:pPr>
        <w:ind w:left="5400" w:hanging="360"/>
      </w:pPr>
      <w:rPr>
        <w:rFonts w:ascii="Symbol" w:hAnsi="Symbol" w:hint="default"/>
      </w:rPr>
    </w:lvl>
    <w:lvl w:ilvl="7" w:tplc="0C0C0003" w:tentative="1">
      <w:start w:val="1"/>
      <w:numFmt w:val="bullet"/>
      <w:lvlText w:val="o"/>
      <w:lvlJc w:val="left"/>
      <w:pPr>
        <w:ind w:left="6120" w:hanging="360"/>
      </w:pPr>
      <w:rPr>
        <w:rFonts w:ascii="Courier New" w:hAnsi="Courier New" w:cs="Courier New" w:hint="default"/>
      </w:rPr>
    </w:lvl>
    <w:lvl w:ilvl="8" w:tplc="0C0C0005" w:tentative="1">
      <w:start w:val="1"/>
      <w:numFmt w:val="bullet"/>
      <w:lvlText w:val=""/>
      <w:lvlJc w:val="left"/>
      <w:pPr>
        <w:ind w:left="6840" w:hanging="360"/>
      </w:pPr>
      <w:rPr>
        <w:rFonts w:ascii="Wingdings" w:hAnsi="Wingdings" w:hint="default"/>
      </w:rPr>
    </w:lvl>
  </w:abstractNum>
  <w:num w:numId="1" w16cid:durableId="2105148519">
    <w:abstractNumId w:val="0"/>
  </w:num>
  <w:num w:numId="2" w16cid:durableId="569848534">
    <w:abstractNumId w:val="2"/>
  </w:num>
  <w:num w:numId="3" w16cid:durableId="1196128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A6D"/>
    <w:rsid w:val="00057590"/>
    <w:rsid w:val="000C376A"/>
    <w:rsid w:val="00125003"/>
    <w:rsid w:val="00217F0C"/>
    <w:rsid w:val="00266A6D"/>
    <w:rsid w:val="00267105"/>
    <w:rsid w:val="002749CB"/>
    <w:rsid w:val="002E369E"/>
    <w:rsid w:val="00300B53"/>
    <w:rsid w:val="00392B6D"/>
    <w:rsid w:val="003976C9"/>
    <w:rsid w:val="003A77EA"/>
    <w:rsid w:val="003C7876"/>
    <w:rsid w:val="00427954"/>
    <w:rsid w:val="0046238F"/>
    <w:rsid w:val="00485530"/>
    <w:rsid w:val="004C5676"/>
    <w:rsid w:val="004E64CF"/>
    <w:rsid w:val="004F373C"/>
    <w:rsid w:val="0051701A"/>
    <w:rsid w:val="00534439"/>
    <w:rsid w:val="00542738"/>
    <w:rsid w:val="00570548"/>
    <w:rsid w:val="005B45C1"/>
    <w:rsid w:val="005B4F33"/>
    <w:rsid w:val="005D47C5"/>
    <w:rsid w:val="00624301"/>
    <w:rsid w:val="00641278"/>
    <w:rsid w:val="006431D1"/>
    <w:rsid w:val="00656C88"/>
    <w:rsid w:val="00676D01"/>
    <w:rsid w:val="006902B9"/>
    <w:rsid w:val="006A6CB4"/>
    <w:rsid w:val="007A3FDD"/>
    <w:rsid w:val="007C0E26"/>
    <w:rsid w:val="007D7E06"/>
    <w:rsid w:val="00802AE4"/>
    <w:rsid w:val="00822580"/>
    <w:rsid w:val="00830835"/>
    <w:rsid w:val="008B4002"/>
    <w:rsid w:val="008E6113"/>
    <w:rsid w:val="00915300"/>
    <w:rsid w:val="00964BA6"/>
    <w:rsid w:val="009B5EFB"/>
    <w:rsid w:val="00A056B4"/>
    <w:rsid w:val="00A32A8A"/>
    <w:rsid w:val="00A47580"/>
    <w:rsid w:val="00A55943"/>
    <w:rsid w:val="00A61E96"/>
    <w:rsid w:val="00A71483"/>
    <w:rsid w:val="00AC3AE6"/>
    <w:rsid w:val="00AD053D"/>
    <w:rsid w:val="00B64D47"/>
    <w:rsid w:val="00BF550E"/>
    <w:rsid w:val="00C05B15"/>
    <w:rsid w:val="00C2580E"/>
    <w:rsid w:val="00C7002E"/>
    <w:rsid w:val="00CB4260"/>
    <w:rsid w:val="00CE25C9"/>
    <w:rsid w:val="00CE3599"/>
    <w:rsid w:val="00CF34F3"/>
    <w:rsid w:val="00D61584"/>
    <w:rsid w:val="00DF30EB"/>
    <w:rsid w:val="00E37422"/>
    <w:rsid w:val="00E531BB"/>
    <w:rsid w:val="00EA082B"/>
    <w:rsid w:val="00EA627F"/>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871622"/>
  <w15:chartTrackingRefBased/>
  <w15:docId w15:val="{36951C50-E093-4B86-B38A-E9072F018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266A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266A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266A6D"/>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266A6D"/>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266A6D"/>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266A6D"/>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266A6D"/>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266A6D"/>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266A6D"/>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66A6D"/>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266A6D"/>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266A6D"/>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266A6D"/>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266A6D"/>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266A6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266A6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266A6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266A6D"/>
    <w:rPr>
      <w:rFonts w:eastAsiaTheme="majorEastAsia" w:cstheme="majorBidi"/>
      <w:color w:val="272727" w:themeColor="text1" w:themeTint="D8"/>
    </w:rPr>
  </w:style>
  <w:style w:type="paragraph" w:styleId="Titre">
    <w:name w:val="Title"/>
    <w:basedOn w:val="Normal"/>
    <w:next w:val="Normal"/>
    <w:link w:val="TitreCar"/>
    <w:uiPriority w:val="10"/>
    <w:qFormat/>
    <w:rsid w:val="00266A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266A6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66A6D"/>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266A6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66A6D"/>
    <w:pPr>
      <w:spacing w:before="160"/>
      <w:jc w:val="center"/>
    </w:pPr>
    <w:rPr>
      <w:i/>
      <w:iCs/>
      <w:color w:val="404040" w:themeColor="text1" w:themeTint="BF"/>
    </w:rPr>
  </w:style>
  <w:style w:type="character" w:customStyle="1" w:styleId="CitationCar">
    <w:name w:val="Citation Car"/>
    <w:basedOn w:val="Policepardfaut"/>
    <w:link w:val="Citation"/>
    <w:uiPriority w:val="29"/>
    <w:rsid w:val="00266A6D"/>
    <w:rPr>
      <w:i/>
      <w:iCs/>
      <w:color w:val="404040" w:themeColor="text1" w:themeTint="BF"/>
    </w:rPr>
  </w:style>
  <w:style w:type="paragraph" w:styleId="Paragraphedeliste">
    <w:name w:val="List Paragraph"/>
    <w:basedOn w:val="Normal"/>
    <w:uiPriority w:val="34"/>
    <w:qFormat/>
    <w:rsid w:val="00266A6D"/>
    <w:pPr>
      <w:ind w:left="720"/>
      <w:contextualSpacing/>
    </w:pPr>
  </w:style>
  <w:style w:type="character" w:styleId="Accentuationintense">
    <w:name w:val="Intense Emphasis"/>
    <w:basedOn w:val="Policepardfaut"/>
    <w:uiPriority w:val="21"/>
    <w:qFormat/>
    <w:rsid w:val="00266A6D"/>
    <w:rPr>
      <w:i/>
      <w:iCs/>
      <w:color w:val="0F4761" w:themeColor="accent1" w:themeShade="BF"/>
    </w:rPr>
  </w:style>
  <w:style w:type="paragraph" w:styleId="Citationintense">
    <w:name w:val="Intense Quote"/>
    <w:basedOn w:val="Normal"/>
    <w:next w:val="Normal"/>
    <w:link w:val="CitationintenseCar"/>
    <w:uiPriority w:val="30"/>
    <w:qFormat/>
    <w:rsid w:val="00266A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266A6D"/>
    <w:rPr>
      <w:i/>
      <w:iCs/>
      <w:color w:val="0F4761" w:themeColor="accent1" w:themeShade="BF"/>
    </w:rPr>
  </w:style>
  <w:style w:type="character" w:styleId="Rfrenceintense">
    <w:name w:val="Intense Reference"/>
    <w:basedOn w:val="Policepardfaut"/>
    <w:uiPriority w:val="32"/>
    <w:qFormat/>
    <w:rsid w:val="00266A6D"/>
    <w:rPr>
      <w:b/>
      <w:bCs/>
      <w:smallCaps/>
      <w:color w:val="0F4761" w:themeColor="accent1" w:themeShade="BF"/>
      <w:spacing w:val="5"/>
    </w:rPr>
  </w:style>
  <w:style w:type="character" w:styleId="Lienhypertexte">
    <w:name w:val="Hyperlink"/>
    <w:basedOn w:val="Policepardfaut"/>
    <w:uiPriority w:val="99"/>
    <w:unhideWhenUsed/>
    <w:rsid w:val="0046238F"/>
    <w:rPr>
      <w:color w:val="467886" w:themeColor="hyperlink"/>
      <w:u w:val="single"/>
    </w:rPr>
  </w:style>
  <w:style w:type="character" w:styleId="Mentionnonrsolue">
    <w:name w:val="Unresolved Mention"/>
    <w:basedOn w:val="Policepardfaut"/>
    <w:uiPriority w:val="99"/>
    <w:semiHidden/>
    <w:unhideWhenUsed/>
    <w:rsid w:val="0046238F"/>
    <w:rPr>
      <w:color w:val="605E5C"/>
      <w:shd w:val="clear" w:color="auto" w:fill="E1DFDD"/>
    </w:rPr>
  </w:style>
  <w:style w:type="character" w:styleId="Lienhypertextesuivivisit">
    <w:name w:val="FollowedHyperlink"/>
    <w:basedOn w:val="Policepardfaut"/>
    <w:uiPriority w:val="99"/>
    <w:semiHidden/>
    <w:unhideWhenUsed/>
    <w:rsid w:val="002749C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hopify.com/ca-fr?country=ca&amp;lang=fr" TargetMode="External"/><Relationship Id="rId13"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www.brooklinen.com/"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kirrinfinch.com/en-ca" TargetMode="External"/><Relationship Id="rId5" Type="http://schemas.openxmlformats.org/officeDocument/2006/relationships/styles" Target="styles.xml"/><Relationship Id="rId15" Type="http://schemas.openxmlformats.org/officeDocument/2006/relationships/image" Target="media/image4.png"/><Relationship Id="rId10" Type="http://schemas.openxmlformats.org/officeDocument/2006/relationships/hyperlink" Target="https://rowingblazers.com/" TargetMode="External"/><Relationship Id="rId4" Type="http://schemas.openxmlformats.org/officeDocument/2006/relationships/numbering" Target="numbering.xml"/><Relationship Id="rId9" Type="http://schemas.openxmlformats.org/officeDocument/2006/relationships/image" Target="media/image1.png"/><Relationship Id="rId14" Type="http://schemas.openxmlformats.org/officeDocument/2006/relationships/image" Target="media/image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BE2719BC77A974DBD4E8EAA6F7C338D" ma:contentTypeVersion="9" ma:contentTypeDescription="Create a new document." ma:contentTypeScope="" ma:versionID="644410c06dd6f12844ba3c23892bdea9">
  <xsd:schema xmlns:xsd="http://www.w3.org/2001/XMLSchema" xmlns:xs="http://www.w3.org/2001/XMLSchema" xmlns:p="http://schemas.microsoft.com/office/2006/metadata/properties" xmlns:ns3="b216e7b8-6ec3-4765-868f-5737de38a47d" xmlns:ns4="3c2ca799-5522-4557-b6c5-9fb3f0a004de" targetNamespace="http://schemas.microsoft.com/office/2006/metadata/properties" ma:root="true" ma:fieldsID="b37dbf7b301b24671a56d72b50006c20" ns3:_="" ns4:_="">
    <xsd:import namespace="b216e7b8-6ec3-4765-868f-5737de38a47d"/>
    <xsd:import namespace="3c2ca799-5522-4557-b6c5-9fb3f0a004de"/>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4:SharedWithUsers" minOccurs="0"/>
                <xsd:element ref="ns4:SharedWithDetails" minOccurs="0"/>
                <xsd:element ref="ns4:SharingHintHash"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216e7b8-6ec3-4765-868f-5737de38a47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c2ca799-5522-4557-b6c5-9fb3f0a004de"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b216e7b8-6ec3-4765-868f-5737de38a47d" xsi:nil="true"/>
  </documentManagement>
</p:properties>
</file>

<file path=customXml/itemProps1.xml><?xml version="1.0" encoding="utf-8"?>
<ds:datastoreItem xmlns:ds="http://schemas.openxmlformats.org/officeDocument/2006/customXml" ds:itemID="{1579F38B-9961-4DE3-9100-00B67BDC18DD}">
  <ds:schemaRefs>
    <ds:schemaRef ds:uri="http://schemas.microsoft.com/sharepoint/v3/contenttype/forms"/>
  </ds:schemaRefs>
</ds:datastoreItem>
</file>

<file path=customXml/itemProps2.xml><?xml version="1.0" encoding="utf-8"?>
<ds:datastoreItem xmlns:ds="http://schemas.openxmlformats.org/officeDocument/2006/customXml" ds:itemID="{478A4BD8-5B07-4E3C-AD7F-784B4D9EE15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216e7b8-6ec3-4765-868f-5737de38a47d"/>
    <ds:schemaRef ds:uri="3c2ca799-5522-4557-b6c5-9fb3f0a004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ADC1028-261C-487F-8836-125ED7804429}">
  <ds:schemaRefs>
    <ds:schemaRef ds:uri="http://schemas.microsoft.com/office/2006/metadata/properties"/>
    <ds:schemaRef ds:uri="http://schemas.microsoft.com/office/infopath/2007/PartnerControls"/>
    <ds:schemaRef ds:uri="b216e7b8-6ec3-4765-868f-5737de38a47d"/>
  </ds:schemaRefs>
</ds:datastoreItem>
</file>

<file path=docProps/app.xml><?xml version="1.0" encoding="utf-8"?>
<Properties xmlns="http://schemas.openxmlformats.org/officeDocument/2006/extended-properties" xmlns:vt="http://schemas.openxmlformats.org/officeDocument/2006/docPropsVTypes">
  <Template>Normal</Template>
  <TotalTime>158</TotalTime>
  <Pages>6</Pages>
  <Words>780</Words>
  <Characters>4451</Characters>
  <Application>Microsoft Office Word</Application>
  <DocSecurity>0</DocSecurity>
  <Lines>37</Lines>
  <Paragraphs>10</Paragraphs>
  <ScaleCrop>false</ScaleCrop>
  <HeadingPairs>
    <vt:vector size="2" baseType="variant">
      <vt:variant>
        <vt:lpstr>Titre</vt:lpstr>
      </vt:variant>
      <vt:variant>
        <vt:i4>1</vt:i4>
      </vt:variant>
    </vt:vector>
  </HeadingPairs>
  <TitlesOfParts>
    <vt:vector size="1" baseType="lpstr">
      <vt:lpstr/>
    </vt:vector>
  </TitlesOfParts>
  <Company>CVM</Company>
  <LinksUpToDate>false</LinksUpToDate>
  <CharactersWithSpaces>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Chartrand Alexiane</dc:creator>
  <cp:keywords/>
  <dc:description/>
  <cp:lastModifiedBy>Alexiane Chartrand</cp:lastModifiedBy>
  <cp:revision>58</cp:revision>
  <dcterms:created xsi:type="dcterms:W3CDTF">2025-11-21T19:37:00Z</dcterms:created>
  <dcterms:modified xsi:type="dcterms:W3CDTF">2025-11-23T21:44:00Z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0x0101002BE2719BC77A974DBD4E8EAA6F7C338D</vt:lpwstr>
  </property>
</Properties>
</file>