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6124" w14:textId="574B1061" w:rsidR="00FC1007" w:rsidRDefault="00035C2D" w:rsidP="00F32953">
      <w:pPr>
        <w:pStyle w:val="C54"/>
        <w:jc w:val="both"/>
      </w:pPr>
      <w:r>
        <w:t>Annexe 4</w:t>
      </w:r>
      <w:r w:rsidR="00894190">
        <w:t>C</w:t>
      </w:r>
      <w:r>
        <w:t xml:space="preserve"> – interface </w:t>
      </w:r>
      <w:proofErr w:type="spellStart"/>
      <w:r>
        <w:t>Serializable</w:t>
      </w:r>
      <w:proofErr w:type="spellEnd"/>
      <w:r w:rsidR="00E641ED">
        <w:t xml:space="preserve"> ( java )</w:t>
      </w:r>
      <w:r>
        <w:t xml:space="preserve"> vs </w:t>
      </w:r>
      <w:proofErr w:type="spellStart"/>
      <w:r>
        <w:t>Parcelable</w:t>
      </w:r>
      <w:proofErr w:type="spellEnd"/>
      <w:r w:rsidR="00E641ED">
        <w:t xml:space="preserve"> ( </w:t>
      </w:r>
      <w:proofErr w:type="spellStart"/>
      <w:r w:rsidR="00E641ED">
        <w:t>android</w:t>
      </w:r>
      <w:proofErr w:type="spellEnd"/>
      <w:r w:rsidR="00E641ED">
        <w:t xml:space="preserve"> ) </w:t>
      </w:r>
      <w:r w:rsidR="00F32953">
        <w:t>, qui l’emportera ?</w:t>
      </w:r>
      <w:r>
        <w:t xml:space="preserve"> </w:t>
      </w:r>
    </w:p>
    <w:p w14:paraId="0CBAEB4E" w14:textId="79E1BA1E" w:rsidR="00035C2D" w:rsidRDefault="00035C2D" w:rsidP="00035C2D"/>
    <w:p w14:paraId="63AE063C" w14:textId="4703C710" w:rsidR="00035C2D" w:rsidRDefault="00035C2D" w:rsidP="00035C2D">
      <w:r>
        <w:rPr>
          <w:noProof/>
        </w:rPr>
        <w:drawing>
          <wp:inline distT="0" distB="0" distL="0" distR="0" wp14:anchorId="1584576B" wp14:editId="5B758889">
            <wp:extent cx="5486400" cy="3657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7BBD" w14:textId="35AFF414" w:rsidR="00035C2D" w:rsidRDefault="00035C2D" w:rsidP="00035C2D"/>
    <w:p w14:paraId="3A3364D4" w14:textId="25013C13" w:rsidR="00035C2D" w:rsidRDefault="00035C2D" w:rsidP="00086971">
      <w:pPr>
        <w:jc w:val="both"/>
      </w:pPr>
      <w:r>
        <w:t xml:space="preserve">On a parlé pas mal de sérialisation lors des derniers cours; il s’agit d’un concept existant dans la plupart des langages orientés objet. </w:t>
      </w:r>
    </w:p>
    <w:p w14:paraId="4C5E14EC" w14:textId="505589CF" w:rsidR="00035C2D" w:rsidRDefault="00035C2D" w:rsidP="00035C2D"/>
    <w:p w14:paraId="7C94AF80" w14:textId="5214DD64" w:rsidR="00035C2D" w:rsidRDefault="00035C2D" w:rsidP="00035C2D">
      <w:r>
        <w:t xml:space="preserve">Android a développé une interface propre à son système y adaptant la sérialisation : l’interface </w:t>
      </w:r>
      <w:proofErr w:type="spellStart"/>
      <w:r w:rsidRPr="00035C2D">
        <w:rPr>
          <w:rFonts w:ascii="Courier New" w:hAnsi="Courier New" w:cs="Courier New"/>
        </w:rPr>
        <w:t>Parcelable</w:t>
      </w:r>
      <w:proofErr w:type="spellEnd"/>
      <w:r>
        <w:t>.</w:t>
      </w:r>
    </w:p>
    <w:p w14:paraId="057E1FFF" w14:textId="529E24DF" w:rsidR="00035C2D" w:rsidRDefault="00035C2D" w:rsidP="00035C2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35C2D" w14:paraId="5B08CC67" w14:textId="77777777" w:rsidTr="007D15EB">
        <w:tc>
          <w:tcPr>
            <w:tcW w:w="8630" w:type="dxa"/>
            <w:gridSpan w:val="2"/>
          </w:tcPr>
          <w:p w14:paraId="5EB4D97F" w14:textId="4A9FBE2E" w:rsidR="00035C2D" w:rsidRDefault="00035C2D" w:rsidP="00035C2D">
            <w:pPr>
              <w:jc w:val="center"/>
            </w:pPr>
            <w:r>
              <w:t>Avantages / inconvénients</w:t>
            </w:r>
          </w:p>
        </w:tc>
      </w:tr>
      <w:tr w:rsidR="00035C2D" w14:paraId="239BB88D" w14:textId="77777777" w:rsidTr="00035C2D">
        <w:tc>
          <w:tcPr>
            <w:tcW w:w="4315" w:type="dxa"/>
          </w:tcPr>
          <w:p w14:paraId="7B968180" w14:textId="0974C37C" w:rsidR="00035C2D" w:rsidRDefault="00035C2D" w:rsidP="00035C2D">
            <w:proofErr w:type="spellStart"/>
            <w:r>
              <w:t>Serializable</w:t>
            </w:r>
            <w:proofErr w:type="spellEnd"/>
            <w:r>
              <w:t xml:space="preserve"> </w:t>
            </w:r>
          </w:p>
        </w:tc>
        <w:tc>
          <w:tcPr>
            <w:tcW w:w="4315" w:type="dxa"/>
          </w:tcPr>
          <w:p w14:paraId="57F315E4" w14:textId="5D5B4306" w:rsidR="00035C2D" w:rsidRDefault="00035C2D" w:rsidP="00035C2D">
            <w:proofErr w:type="spellStart"/>
            <w:r>
              <w:t>Parcelable</w:t>
            </w:r>
            <w:proofErr w:type="spellEnd"/>
          </w:p>
        </w:tc>
      </w:tr>
      <w:tr w:rsidR="00035C2D" w14:paraId="70B50309" w14:textId="77777777" w:rsidTr="00035C2D">
        <w:tc>
          <w:tcPr>
            <w:tcW w:w="4315" w:type="dxa"/>
          </w:tcPr>
          <w:p w14:paraId="7DEFF226" w14:textId="77777777" w:rsidR="004439CE" w:rsidRDefault="004439CE" w:rsidP="004439CE"/>
          <w:p w14:paraId="792995EF" w14:textId="77777777" w:rsidR="004439CE" w:rsidRDefault="004439CE" w:rsidP="004439CE">
            <w:proofErr w:type="gramStart"/>
            <w:r>
              <w:t>Simple ::</w:t>
            </w:r>
            <w:proofErr w:type="gramEnd"/>
            <w:r>
              <w:t xml:space="preserve"> (</w:t>
            </w:r>
            <w:proofErr w:type="spellStart"/>
            <w:r>
              <w:t>implements</w:t>
            </w:r>
            <w:proofErr w:type="spellEnd"/>
            <w:r>
              <w:t xml:space="preserve">) </w:t>
            </w:r>
            <w:proofErr w:type="spellStart"/>
            <w:r>
              <w:t>Serializable</w:t>
            </w:r>
            <w:proofErr w:type="spellEnd"/>
            <w:r>
              <w:t xml:space="preserve"> dans la classe des objets qu’on veut sérialiser</w:t>
            </w:r>
          </w:p>
          <w:p w14:paraId="6C62C742" w14:textId="77777777" w:rsidR="00035C2D" w:rsidRDefault="00035C2D" w:rsidP="00035C2D"/>
          <w:p w14:paraId="2803C234" w14:textId="0BE7F1AE" w:rsidR="00035C2D" w:rsidRDefault="00035C2D" w:rsidP="00035C2D"/>
        </w:tc>
        <w:tc>
          <w:tcPr>
            <w:tcW w:w="4315" w:type="dxa"/>
          </w:tcPr>
          <w:p w14:paraId="7D1912BB" w14:textId="77777777" w:rsidR="00E641ED" w:rsidRDefault="00E641ED" w:rsidP="00E641ED"/>
          <w:p w14:paraId="333E1B95" w14:textId="4C0509A5" w:rsidR="00E641ED" w:rsidRDefault="004439CE" w:rsidP="00E641ED">
            <w:r>
              <w:t xml:space="preserve">Plus complexe </w:t>
            </w:r>
            <w:r>
              <w:sym w:font="Wingdings" w:char="F0E0"/>
            </w:r>
            <w:r>
              <w:t xml:space="preserve"> doit </w:t>
            </w:r>
            <w:proofErr w:type="spellStart"/>
            <w:r>
              <w:t>implementé</w:t>
            </w:r>
            <w:proofErr w:type="spellEnd"/>
            <w:r>
              <w:t xml:space="preserve"> 3 méthodes de l’interface </w:t>
            </w:r>
            <w:proofErr w:type="spellStart"/>
            <w:r>
              <w:t>Parcelable</w:t>
            </w:r>
            <w:proofErr w:type="spellEnd"/>
            <w:r>
              <w:t>.</w:t>
            </w:r>
          </w:p>
        </w:tc>
      </w:tr>
      <w:tr w:rsidR="00035C2D" w14:paraId="1AE82CD1" w14:textId="77777777" w:rsidTr="00035C2D">
        <w:tc>
          <w:tcPr>
            <w:tcW w:w="4315" w:type="dxa"/>
          </w:tcPr>
          <w:p w14:paraId="55D2DF2F" w14:textId="77777777" w:rsidR="00035C2D" w:rsidRDefault="00035C2D" w:rsidP="00035C2D"/>
          <w:p w14:paraId="04D8A492" w14:textId="77777777" w:rsidR="004439CE" w:rsidRDefault="004439CE" w:rsidP="004439CE">
            <w:r>
              <w:t>Pour tout le code Java /</w:t>
            </w:r>
            <w:proofErr w:type="spellStart"/>
            <w:r>
              <w:t>Kotlin</w:t>
            </w:r>
            <w:proofErr w:type="spellEnd"/>
          </w:p>
          <w:p w14:paraId="443D59AD" w14:textId="77777777" w:rsidR="00035C2D" w:rsidRDefault="00035C2D" w:rsidP="00035C2D"/>
          <w:p w14:paraId="020D8342" w14:textId="77777777" w:rsidR="00035C2D" w:rsidRDefault="00035C2D" w:rsidP="00035C2D"/>
          <w:p w14:paraId="322A90BA" w14:textId="77777777" w:rsidR="00035C2D" w:rsidRDefault="00035C2D" w:rsidP="00035C2D"/>
          <w:p w14:paraId="40615DA0" w14:textId="77777777" w:rsidR="006010B7" w:rsidRDefault="006010B7" w:rsidP="00035C2D"/>
          <w:p w14:paraId="3D61BF89" w14:textId="77777777" w:rsidR="006010B7" w:rsidRDefault="006010B7" w:rsidP="00035C2D"/>
          <w:p w14:paraId="4789250D" w14:textId="77777777" w:rsidR="006010B7" w:rsidRDefault="006010B7" w:rsidP="00035C2D"/>
          <w:p w14:paraId="274B14AD" w14:textId="77777777" w:rsidR="006010B7" w:rsidRDefault="006010B7" w:rsidP="00035C2D"/>
          <w:p w14:paraId="6BB9E63B" w14:textId="77777777" w:rsidR="006010B7" w:rsidRDefault="006010B7" w:rsidP="00035C2D"/>
          <w:p w14:paraId="6B425D4A" w14:textId="0664FFE7" w:rsidR="006010B7" w:rsidRDefault="006010B7" w:rsidP="00035C2D"/>
        </w:tc>
        <w:tc>
          <w:tcPr>
            <w:tcW w:w="4315" w:type="dxa"/>
          </w:tcPr>
          <w:p w14:paraId="726342A3" w14:textId="77777777" w:rsidR="00035C2D" w:rsidRDefault="00035C2D" w:rsidP="00035C2D"/>
          <w:p w14:paraId="6C01C4CF" w14:textId="65005E20" w:rsidR="004439CE" w:rsidRDefault="004439CE" w:rsidP="00035C2D">
            <w:r>
              <w:t>Réservé à Android (Java /</w:t>
            </w:r>
            <w:proofErr w:type="spellStart"/>
            <w:r>
              <w:t>Kotlin</w:t>
            </w:r>
            <w:proofErr w:type="spellEnd"/>
            <w:r>
              <w:t>)</w:t>
            </w:r>
          </w:p>
        </w:tc>
      </w:tr>
      <w:tr w:rsidR="00FA781C" w14:paraId="23FB8AE4" w14:textId="77777777" w:rsidTr="00035C2D">
        <w:tc>
          <w:tcPr>
            <w:tcW w:w="4315" w:type="dxa"/>
          </w:tcPr>
          <w:p w14:paraId="5F0978C0" w14:textId="77777777" w:rsidR="00FA781C" w:rsidRDefault="00FA781C" w:rsidP="00035C2D"/>
          <w:p w14:paraId="3868F0F9" w14:textId="77777777" w:rsidR="004439CE" w:rsidRDefault="004439CE" w:rsidP="004439CE">
            <w:r>
              <w:t>+lente</w:t>
            </w:r>
          </w:p>
          <w:p w14:paraId="4F081DCE" w14:textId="77777777" w:rsidR="00FA781C" w:rsidRDefault="00FA781C" w:rsidP="00035C2D"/>
          <w:p w14:paraId="2C3AC057" w14:textId="77777777" w:rsidR="00FA781C" w:rsidRDefault="00FA781C" w:rsidP="00035C2D"/>
        </w:tc>
        <w:tc>
          <w:tcPr>
            <w:tcW w:w="4315" w:type="dxa"/>
          </w:tcPr>
          <w:p w14:paraId="349A0A95" w14:textId="77777777" w:rsidR="00FA781C" w:rsidRDefault="00FA781C" w:rsidP="00035C2D"/>
          <w:p w14:paraId="64F19C06" w14:textId="1494BC7D" w:rsidR="004439CE" w:rsidRDefault="004439CE" w:rsidP="00035C2D">
            <w:r>
              <w:t>+ rapide car le transport des infos est optimisé par IPC d’Android</w:t>
            </w:r>
          </w:p>
        </w:tc>
      </w:tr>
      <w:tr w:rsidR="00035C2D" w14:paraId="646F7C43" w14:textId="77777777" w:rsidTr="00035C2D">
        <w:tc>
          <w:tcPr>
            <w:tcW w:w="4315" w:type="dxa"/>
          </w:tcPr>
          <w:p w14:paraId="2EA2C66B" w14:textId="77777777" w:rsidR="00035C2D" w:rsidRDefault="00035C2D" w:rsidP="00035C2D"/>
          <w:p w14:paraId="0018D5D4" w14:textId="77777777" w:rsidR="004439CE" w:rsidRDefault="004439CE" w:rsidP="004439CE">
            <w:r>
              <w:t>On peut aussi utiliser la sérialisation pour conserver l’état d’objets au-delà de la fermeture du processus. (Persistance des informations)</w:t>
            </w:r>
          </w:p>
          <w:p w14:paraId="401716D9" w14:textId="77777777" w:rsidR="00035C2D" w:rsidRDefault="00035C2D" w:rsidP="00035C2D"/>
          <w:p w14:paraId="00A67F2F" w14:textId="77777777" w:rsidR="00035C2D" w:rsidRDefault="00035C2D" w:rsidP="00035C2D"/>
          <w:p w14:paraId="39229700" w14:textId="11A1A0E7" w:rsidR="00035C2D" w:rsidRDefault="00035C2D" w:rsidP="00035C2D"/>
        </w:tc>
        <w:tc>
          <w:tcPr>
            <w:tcW w:w="4315" w:type="dxa"/>
          </w:tcPr>
          <w:p w14:paraId="393A0C5C" w14:textId="77777777" w:rsidR="004439CE" w:rsidRDefault="004439CE" w:rsidP="00035C2D"/>
          <w:p w14:paraId="7F07AC72" w14:textId="37830A97" w:rsidR="00035C2D" w:rsidRDefault="004439CE" w:rsidP="00035C2D">
            <w:r>
              <w:t>Uniquement utiliser pour transporter des informations d’une activité à une autre dans le même processus.</w:t>
            </w:r>
          </w:p>
        </w:tc>
      </w:tr>
    </w:tbl>
    <w:p w14:paraId="17F95170" w14:textId="112716F2" w:rsidR="00035C2D" w:rsidRDefault="00035C2D" w:rsidP="00035C2D"/>
    <w:p w14:paraId="23A80C9F" w14:textId="00F8E6EA" w:rsidR="00035C2D" w:rsidRDefault="00035C2D" w:rsidP="00035C2D"/>
    <w:p w14:paraId="67BF467E" w14:textId="1B095D18" w:rsidR="00035C2D" w:rsidRDefault="00035C2D" w:rsidP="00035C2D">
      <w:r>
        <w:t xml:space="preserve">Un article avec un exemple pour comprendre comment implémenter l’interface </w:t>
      </w:r>
      <w:proofErr w:type="spellStart"/>
      <w:r>
        <w:t>Parcelable</w:t>
      </w:r>
      <w:proofErr w:type="spellEnd"/>
      <w:r>
        <w:t xml:space="preserve"> : </w:t>
      </w:r>
    </w:p>
    <w:p w14:paraId="23473205" w14:textId="7B8A03DA" w:rsidR="00E649DC" w:rsidRDefault="00E649DC" w:rsidP="00035C2D">
      <w:hyperlink r:id="rId8" w:history="1">
        <w:proofErr w:type="spellStart"/>
        <w:r w:rsidRPr="00E649DC">
          <w:rPr>
            <w:color w:val="0000FF"/>
            <w:u w:val="single"/>
          </w:rPr>
          <w:t>Easy</w:t>
        </w:r>
        <w:proofErr w:type="spellEnd"/>
        <w:r w:rsidRPr="00E649DC">
          <w:rPr>
            <w:color w:val="0000FF"/>
            <w:u w:val="single"/>
          </w:rPr>
          <w:t xml:space="preserve"> </w:t>
        </w:r>
        <w:proofErr w:type="spellStart"/>
        <w:r w:rsidRPr="00E649DC">
          <w:rPr>
            <w:color w:val="0000FF"/>
            <w:u w:val="single"/>
          </w:rPr>
          <w:t>Parcelable</w:t>
        </w:r>
        <w:proofErr w:type="spellEnd"/>
        <w:r w:rsidRPr="00E649DC">
          <w:rPr>
            <w:color w:val="0000FF"/>
            <w:u w:val="single"/>
          </w:rPr>
          <w:t xml:space="preserve"> in </w:t>
        </w:r>
        <w:proofErr w:type="spellStart"/>
        <w:r w:rsidRPr="00E649DC">
          <w:rPr>
            <w:color w:val="0000FF"/>
            <w:u w:val="single"/>
          </w:rPr>
          <w:t>Kotlin</w:t>
        </w:r>
        <w:proofErr w:type="spellEnd"/>
        <w:r w:rsidRPr="00E649DC">
          <w:rPr>
            <w:color w:val="0000FF"/>
            <w:u w:val="single"/>
          </w:rPr>
          <w:t xml:space="preserve">. </w:t>
        </w:r>
        <w:proofErr w:type="spellStart"/>
        <w:r w:rsidRPr="00E649DC">
          <w:rPr>
            <w:color w:val="0000FF"/>
            <w:u w:val="single"/>
          </w:rPr>
          <w:t>Parcelable</w:t>
        </w:r>
        <w:proofErr w:type="spellEnd"/>
        <w:r w:rsidRPr="00E649DC">
          <w:rPr>
            <w:color w:val="0000FF"/>
            <w:u w:val="single"/>
          </w:rPr>
          <w:t xml:space="preserve"> | by </w:t>
        </w:r>
        <w:proofErr w:type="spellStart"/>
        <w:r w:rsidRPr="00E649DC">
          <w:rPr>
            <w:color w:val="0000FF"/>
            <w:u w:val="single"/>
          </w:rPr>
          <w:t>Zahidur</w:t>
        </w:r>
        <w:proofErr w:type="spellEnd"/>
        <w:r w:rsidRPr="00E649DC">
          <w:rPr>
            <w:color w:val="0000FF"/>
            <w:u w:val="single"/>
          </w:rPr>
          <w:t xml:space="preserve"> Rahman Faisal | The </w:t>
        </w:r>
        <w:proofErr w:type="spellStart"/>
        <w:r w:rsidRPr="00E649DC">
          <w:rPr>
            <w:color w:val="0000FF"/>
            <w:u w:val="single"/>
          </w:rPr>
          <w:t>Lazy</w:t>
        </w:r>
        <w:proofErr w:type="spellEnd"/>
        <w:r w:rsidRPr="00E649DC">
          <w:rPr>
            <w:color w:val="0000FF"/>
            <w:u w:val="single"/>
          </w:rPr>
          <w:t xml:space="preserve"> </w:t>
        </w:r>
        <w:proofErr w:type="spellStart"/>
        <w:r w:rsidRPr="00E649DC">
          <w:rPr>
            <w:color w:val="0000FF"/>
            <w:u w:val="single"/>
          </w:rPr>
          <w:t>Coder’s</w:t>
        </w:r>
        <w:proofErr w:type="spellEnd"/>
        <w:r w:rsidRPr="00E649DC">
          <w:rPr>
            <w:color w:val="0000FF"/>
            <w:u w:val="single"/>
          </w:rPr>
          <w:t xml:space="preserve"> Journal | Medium</w:t>
        </w:r>
      </w:hyperlink>
    </w:p>
    <w:p w14:paraId="3A480AA1" w14:textId="09233CEA" w:rsidR="00653D28" w:rsidRDefault="00653D28" w:rsidP="00035C2D">
      <w:hyperlink r:id="rId9" w:history="1">
        <w:r w:rsidRPr="00653D28">
          <w:rPr>
            <w:rStyle w:val="Lienhypertexte"/>
          </w:rPr>
          <w:t xml:space="preserve">Android </w:t>
        </w:r>
        <w:proofErr w:type="spellStart"/>
        <w:r w:rsidRPr="00653D28">
          <w:rPr>
            <w:rStyle w:val="Lienhypertexte"/>
          </w:rPr>
          <w:t>Developers</w:t>
        </w:r>
        <w:proofErr w:type="spellEnd"/>
        <w:r w:rsidRPr="00653D28">
          <w:rPr>
            <w:rStyle w:val="Lienhypertexte"/>
          </w:rPr>
          <w:t xml:space="preserve"> sur l’outil </w:t>
        </w:r>
        <w:proofErr w:type="spellStart"/>
        <w:r w:rsidRPr="00653D28">
          <w:rPr>
            <w:rStyle w:val="Lienhypertexte"/>
          </w:rPr>
          <w:t>Parcelize</w:t>
        </w:r>
        <w:proofErr w:type="spellEnd"/>
      </w:hyperlink>
    </w:p>
    <w:p w14:paraId="51452574" w14:textId="1122BADC" w:rsidR="00035C2D" w:rsidRDefault="00035C2D" w:rsidP="00035C2D">
      <w:hyperlink r:id="rId10" w:history="1">
        <w:r w:rsidRPr="00AE60A1">
          <w:rPr>
            <w:rStyle w:val="Lienhypertexte"/>
          </w:rPr>
          <w:t>https://www.vogella.com/tutorials/AndroidParcelable/article.html</w:t>
        </w:r>
      </w:hyperlink>
    </w:p>
    <w:p w14:paraId="202B517F" w14:textId="77777777" w:rsidR="00035C2D" w:rsidRPr="00035C2D" w:rsidRDefault="00035C2D" w:rsidP="00035C2D"/>
    <w:sectPr w:rsidR="00035C2D" w:rsidRPr="00035C2D" w:rsidSect="005D6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56FC" w14:textId="77777777" w:rsidR="00895F60" w:rsidRDefault="00895F60" w:rsidP="00AA1EAD">
      <w:pPr>
        <w:spacing w:after="0" w:line="240" w:lineRule="auto"/>
      </w:pPr>
      <w:r>
        <w:separator/>
      </w:r>
    </w:p>
  </w:endnote>
  <w:endnote w:type="continuationSeparator" w:id="0">
    <w:p w14:paraId="71CE5F0A" w14:textId="77777777" w:rsidR="00895F60" w:rsidRDefault="00895F6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A39" w14:textId="77777777" w:rsidR="004B6424" w:rsidRDefault="004B64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F9E2BA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4839005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FE4F9B" w:rsidRPr="00FE4F9B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4839005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FE4F9B" w:rsidRPr="00FE4F9B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4B6424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7F40" w14:textId="77777777" w:rsidR="004B6424" w:rsidRDefault="004B64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7601" w14:textId="77777777" w:rsidR="00895F60" w:rsidRDefault="00895F60" w:rsidP="00AA1EAD">
      <w:pPr>
        <w:spacing w:after="0" w:line="240" w:lineRule="auto"/>
      </w:pPr>
      <w:r>
        <w:separator/>
      </w:r>
    </w:p>
  </w:footnote>
  <w:footnote w:type="continuationSeparator" w:id="0">
    <w:p w14:paraId="4DE712CD" w14:textId="77777777" w:rsidR="00895F60" w:rsidRDefault="00895F6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1E9B" w14:textId="77777777" w:rsidR="004B6424" w:rsidRDefault="004B64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FDA" w14:textId="77777777" w:rsidR="004B6424" w:rsidRDefault="004B64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E20DE"/>
    <w:multiLevelType w:val="hybridMultilevel"/>
    <w:tmpl w:val="48E86078"/>
    <w:lvl w:ilvl="0" w:tplc="AB8223C2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353F3"/>
    <w:multiLevelType w:val="hybridMultilevel"/>
    <w:tmpl w:val="659EF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901174">
    <w:abstractNumId w:val="5"/>
  </w:num>
  <w:num w:numId="2" w16cid:durableId="1526400487">
    <w:abstractNumId w:val="23"/>
  </w:num>
  <w:num w:numId="3" w16cid:durableId="1071075515">
    <w:abstractNumId w:val="24"/>
  </w:num>
  <w:num w:numId="4" w16cid:durableId="829636426">
    <w:abstractNumId w:val="12"/>
  </w:num>
  <w:num w:numId="5" w16cid:durableId="1566448789">
    <w:abstractNumId w:val="17"/>
  </w:num>
  <w:num w:numId="6" w16cid:durableId="1603147965">
    <w:abstractNumId w:val="13"/>
  </w:num>
  <w:num w:numId="7" w16cid:durableId="978261409">
    <w:abstractNumId w:val="7"/>
  </w:num>
  <w:num w:numId="8" w16cid:durableId="2117674919">
    <w:abstractNumId w:val="3"/>
  </w:num>
  <w:num w:numId="9" w16cid:durableId="553547451">
    <w:abstractNumId w:val="19"/>
  </w:num>
  <w:num w:numId="10" w16cid:durableId="1220894489">
    <w:abstractNumId w:val="11"/>
  </w:num>
  <w:num w:numId="11" w16cid:durableId="1068917673">
    <w:abstractNumId w:val="27"/>
  </w:num>
  <w:num w:numId="12" w16cid:durableId="541405327">
    <w:abstractNumId w:val="6"/>
  </w:num>
  <w:num w:numId="13" w16cid:durableId="718941704">
    <w:abstractNumId w:val="20"/>
  </w:num>
  <w:num w:numId="14" w16cid:durableId="2072388934">
    <w:abstractNumId w:val="0"/>
  </w:num>
  <w:num w:numId="15" w16cid:durableId="1135214729">
    <w:abstractNumId w:val="26"/>
  </w:num>
  <w:num w:numId="16" w16cid:durableId="787504060">
    <w:abstractNumId w:val="2"/>
  </w:num>
  <w:num w:numId="17" w16cid:durableId="507015389">
    <w:abstractNumId w:val="10"/>
  </w:num>
  <w:num w:numId="18" w16cid:durableId="1409956181">
    <w:abstractNumId w:val="29"/>
  </w:num>
  <w:num w:numId="19" w16cid:durableId="527986564">
    <w:abstractNumId w:val="28"/>
  </w:num>
  <w:num w:numId="20" w16cid:durableId="744687229">
    <w:abstractNumId w:val="21"/>
  </w:num>
  <w:num w:numId="21" w16cid:durableId="1593053257">
    <w:abstractNumId w:val="18"/>
  </w:num>
  <w:num w:numId="22" w16cid:durableId="1107893513">
    <w:abstractNumId w:val="14"/>
  </w:num>
  <w:num w:numId="23" w16cid:durableId="707878011">
    <w:abstractNumId w:val="16"/>
  </w:num>
  <w:num w:numId="24" w16cid:durableId="776219143">
    <w:abstractNumId w:val="30"/>
  </w:num>
  <w:num w:numId="25" w16cid:durableId="491486145">
    <w:abstractNumId w:val="8"/>
  </w:num>
  <w:num w:numId="26" w16cid:durableId="1457525478">
    <w:abstractNumId w:val="1"/>
  </w:num>
  <w:num w:numId="27" w16cid:durableId="1056007490">
    <w:abstractNumId w:val="22"/>
  </w:num>
  <w:num w:numId="28" w16cid:durableId="51660669">
    <w:abstractNumId w:val="25"/>
  </w:num>
  <w:num w:numId="29" w16cid:durableId="634264561">
    <w:abstractNumId w:val="4"/>
  </w:num>
  <w:num w:numId="30" w16cid:durableId="767699919">
    <w:abstractNumId w:val="9"/>
  </w:num>
  <w:num w:numId="31" w16cid:durableId="578759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877"/>
    <w:rsid w:val="00002C35"/>
    <w:rsid w:val="00012607"/>
    <w:rsid w:val="00035C2D"/>
    <w:rsid w:val="000778DB"/>
    <w:rsid w:val="00083201"/>
    <w:rsid w:val="00086971"/>
    <w:rsid w:val="00090E6A"/>
    <w:rsid w:val="000B27AD"/>
    <w:rsid w:val="000D0C83"/>
    <w:rsid w:val="000E6619"/>
    <w:rsid w:val="000F723E"/>
    <w:rsid w:val="00104DAF"/>
    <w:rsid w:val="00187053"/>
    <w:rsid w:val="001A22E5"/>
    <w:rsid w:val="001C50A6"/>
    <w:rsid w:val="001D23D7"/>
    <w:rsid w:val="001F61E2"/>
    <w:rsid w:val="00200F62"/>
    <w:rsid w:val="002340B5"/>
    <w:rsid w:val="00235D84"/>
    <w:rsid w:val="00256FE6"/>
    <w:rsid w:val="002B2C62"/>
    <w:rsid w:val="002D462E"/>
    <w:rsid w:val="003A6456"/>
    <w:rsid w:val="003C6D79"/>
    <w:rsid w:val="0040092C"/>
    <w:rsid w:val="00416FF9"/>
    <w:rsid w:val="004439CE"/>
    <w:rsid w:val="00445DB3"/>
    <w:rsid w:val="00454D82"/>
    <w:rsid w:val="0045675E"/>
    <w:rsid w:val="00463938"/>
    <w:rsid w:val="004706DD"/>
    <w:rsid w:val="004A0EBA"/>
    <w:rsid w:val="004B6424"/>
    <w:rsid w:val="004C45E6"/>
    <w:rsid w:val="00567A95"/>
    <w:rsid w:val="0058681F"/>
    <w:rsid w:val="005D0546"/>
    <w:rsid w:val="005D53CB"/>
    <w:rsid w:val="005D6AB4"/>
    <w:rsid w:val="005E4094"/>
    <w:rsid w:val="005F0B26"/>
    <w:rsid w:val="006010B7"/>
    <w:rsid w:val="00603D43"/>
    <w:rsid w:val="0061150B"/>
    <w:rsid w:val="006408F8"/>
    <w:rsid w:val="00653D28"/>
    <w:rsid w:val="006A0BD8"/>
    <w:rsid w:val="007064D7"/>
    <w:rsid w:val="00706718"/>
    <w:rsid w:val="00713AC7"/>
    <w:rsid w:val="00724062"/>
    <w:rsid w:val="00760B76"/>
    <w:rsid w:val="00765748"/>
    <w:rsid w:val="007757A9"/>
    <w:rsid w:val="00777560"/>
    <w:rsid w:val="00787C86"/>
    <w:rsid w:val="007A069C"/>
    <w:rsid w:val="007A51AB"/>
    <w:rsid w:val="007A792D"/>
    <w:rsid w:val="007B3A4C"/>
    <w:rsid w:val="007D5330"/>
    <w:rsid w:val="008008EF"/>
    <w:rsid w:val="008171C4"/>
    <w:rsid w:val="00817214"/>
    <w:rsid w:val="0083372C"/>
    <w:rsid w:val="0089325C"/>
    <w:rsid w:val="00894190"/>
    <w:rsid w:val="00895F60"/>
    <w:rsid w:val="008B14A7"/>
    <w:rsid w:val="008F182A"/>
    <w:rsid w:val="008F5B7C"/>
    <w:rsid w:val="00905599"/>
    <w:rsid w:val="009405D4"/>
    <w:rsid w:val="0094083E"/>
    <w:rsid w:val="0095226B"/>
    <w:rsid w:val="00973DA8"/>
    <w:rsid w:val="009A0BB0"/>
    <w:rsid w:val="009A5F74"/>
    <w:rsid w:val="009B7125"/>
    <w:rsid w:val="009C35AD"/>
    <w:rsid w:val="009E318B"/>
    <w:rsid w:val="009F6DAE"/>
    <w:rsid w:val="00A16448"/>
    <w:rsid w:val="00A22986"/>
    <w:rsid w:val="00A2427D"/>
    <w:rsid w:val="00A3608A"/>
    <w:rsid w:val="00A36DF3"/>
    <w:rsid w:val="00A704B9"/>
    <w:rsid w:val="00A946DF"/>
    <w:rsid w:val="00AA078D"/>
    <w:rsid w:val="00AA1EAD"/>
    <w:rsid w:val="00AA5F02"/>
    <w:rsid w:val="00AC1E98"/>
    <w:rsid w:val="00AD4F7A"/>
    <w:rsid w:val="00AF6711"/>
    <w:rsid w:val="00B049DE"/>
    <w:rsid w:val="00B41363"/>
    <w:rsid w:val="00B82E21"/>
    <w:rsid w:val="00B916C8"/>
    <w:rsid w:val="00BC3CA8"/>
    <w:rsid w:val="00BD4727"/>
    <w:rsid w:val="00C00984"/>
    <w:rsid w:val="00C12F27"/>
    <w:rsid w:val="00C209D1"/>
    <w:rsid w:val="00C24903"/>
    <w:rsid w:val="00CC47A6"/>
    <w:rsid w:val="00CD2E06"/>
    <w:rsid w:val="00CD3C43"/>
    <w:rsid w:val="00CF0D4F"/>
    <w:rsid w:val="00D74DF7"/>
    <w:rsid w:val="00D87C4E"/>
    <w:rsid w:val="00DA0F94"/>
    <w:rsid w:val="00DC436C"/>
    <w:rsid w:val="00E21B5D"/>
    <w:rsid w:val="00E34954"/>
    <w:rsid w:val="00E4695D"/>
    <w:rsid w:val="00E641ED"/>
    <w:rsid w:val="00E649DC"/>
    <w:rsid w:val="00EA54C3"/>
    <w:rsid w:val="00F27A44"/>
    <w:rsid w:val="00F32953"/>
    <w:rsid w:val="00F44CC5"/>
    <w:rsid w:val="00F708D8"/>
    <w:rsid w:val="00F755D6"/>
    <w:rsid w:val="00FA781C"/>
    <w:rsid w:val="00FC1007"/>
    <w:rsid w:val="00FE4F9B"/>
    <w:rsid w:val="00F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C2D"/>
    <w:rPr>
      <w:rFonts w:ascii="Lato" w:hAnsi="Lato"/>
      <w:sz w:val="26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454D82"/>
  </w:style>
  <w:style w:type="character" w:customStyle="1" w:styleId="C54Car">
    <w:name w:val="C54 Car"/>
    <w:basedOn w:val="Titre1Car"/>
    <w:link w:val="C54"/>
    <w:rsid w:val="00454D82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035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lazy-coders-journal/easy-parcelable-in-kotlin-the-lazy-coders-way-9683122f4c0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vogella.com/tutorials/AndroidParcelable/artic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kotlin/parcelize?hl=f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3</cp:revision>
  <cp:lastPrinted>2023-09-05T15:11:00Z</cp:lastPrinted>
  <dcterms:created xsi:type="dcterms:W3CDTF">2025-12-12T20:27:00Z</dcterms:created>
  <dcterms:modified xsi:type="dcterms:W3CDTF">2025-12-12T20:28:00Z</dcterms:modified>
</cp:coreProperties>
</file>