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E096758"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E83F42">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 ]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1BDA7F01"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E83F42" w:rsidRPr="00E83F42">
        <w:rPr>
          <w:rFonts w:ascii="Calibri" w:eastAsia="Calibri" w:hAnsi="Calibri" w:cs="Calibri"/>
          <w:b/>
          <w:sz w:val="28"/>
          <w:szCs w:val="28"/>
        </w:rPr>
        <w:t>Laura "Laurie" Bennett</w:t>
      </w:r>
    </w:p>
    <w:p w14:paraId="6AB3D215" w14:textId="58872CDC" w:rsidR="00631A08" w:rsidRPr="00E83F42"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Age: </w:t>
      </w:r>
      <w:r w:rsidR="00E83F42">
        <w:rPr>
          <w:rFonts w:ascii="Calibri" w:hAnsi="Calibri" w:cs="Calibri" w:hint="eastAsia"/>
          <w:b/>
          <w:sz w:val="28"/>
          <w:szCs w:val="28"/>
          <w:lang w:eastAsia="zh-CN"/>
        </w:rPr>
        <w:t>38</w:t>
      </w:r>
    </w:p>
    <w:p w14:paraId="0F8F53D0" w14:textId="05E3F6AB" w:rsidR="00631A08" w:rsidRPr="00E83F42"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Gender: </w:t>
      </w:r>
      <w:r w:rsidR="00E83F42">
        <w:rPr>
          <w:rFonts w:ascii="Calibri" w:hAnsi="Calibri" w:cs="Calibri" w:hint="eastAsia"/>
          <w:b/>
          <w:sz w:val="28"/>
          <w:szCs w:val="28"/>
          <w:lang w:eastAsia="zh-CN"/>
        </w:rPr>
        <w:t>Female</w:t>
      </w:r>
    </w:p>
    <w:p w14:paraId="088F006C" w14:textId="5B4B4656"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E83F42" w:rsidRPr="00E83F42">
        <w:rPr>
          <w:rFonts w:ascii="Calibri" w:eastAsia="Calibri" w:hAnsi="Calibri" w:cs="Calibri"/>
          <w:b/>
          <w:sz w:val="28"/>
          <w:szCs w:val="28"/>
        </w:rPr>
        <w:t>Persistent upper abdominal discomfort and bloating for the past two months</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50FAB33E" w14:textId="77777777" w:rsidR="00E83F42" w:rsidRPr="00E83F42" w:rsidRDefault="00E83F42" w:rsidP="00E83F42">
            <w:pPr>
              <w:tabs>
                <w:tab w:val="left" w:pos="720"/>
                <w:tab w:val="left" w:pos="2880"/>
                <w:tab w:val="left" w:pos="6480"/>
                <w:tab w:val="left" w:pos="8640"/>
              </w:tabs>
              <w:rPr>
                <w:rFonts w:ascii="Calibri" w:eastAsia="Calibri" w:hAnsi="Calibri" w:cs="Calibri"/>
                <w:b/>
                <w:sz w:val="28"/>
                <w:szCs w:val="28"/>
              </w:rPr>
            </w:pPr>
            <w:r w:rsidRPr="00E83F42">
              <w:rPr>
                <w:rFonts w:ascii="Calibri" w:eastAsia="Calibri" w:hAnsi="Calibri" w:cs="Calibri"/>
                <w:b/>
                <w:sz w:val="28"/>
                <w:szCs w:val="28"/>
              </w:rPr>
              <w:t>Affect: Slightly anxious and frustrated</w:t>
            </w:r>
          </w:p>
          <w:p w14:paraId="3CBB275B" w14:textId="77777777" w:rsidR="00E83F42" w:rsidRPr="00E83F42" w:rsidRDefault="00E83F42" w:rsidP="00E83F42">
            <w:pPr>
              <w:tabs>
                <w:tab w:val="left" w:pos="720"/>
                <w:tab w:val="left" w:pos="2880"/>
                <w:tab w:val="left" w:pos="6480"/>
                <w:tab w:val="left" w:pos="8640"/>
              </w:tabs>
              <w:rPr>
                <w:rFonts w:ascii="Calibri" w:eastAsia="Calibri" w:hAnsi="Calibri" w:cs="Calibri"/>
                <w:b/>
                <w:sz w:val="28"/>
                <w:szCs w:val="28"/>
              </w:rPr>
            </w:pPr>
            <w:r w:rsidRPr="00E83F42">
              <w:rPr>
                <w:rFonts w:ascii="Calibri" w:eastAsia="Calibri" w:hAnsi="Calibri" w:cs="Calibri"/>
                <w:b/>
                <w:sz w:val="28"/>
                <w:szCs w:val="28"/>
              </w:rPr>
              <w:t>Speech: Clear and moderate pace, may become hesitant when discussing discomfort</w:t>
            </w:r>
          </w:p>
          <w:p w14:paraId="72E19756" w14:textId="77777777" w:rsidR="00E83F42" w:rsidRPr="00E83F42" w:rsidRDefault="00E83F42" w:rsidP="00E83F42">
            <w:pPr>
              <w:tabs>
                <w:tab w:val="left" w:pos="720"/>
                <w:tab w:val="left" w:pos="2880"/>
                <w:tab w:val="left" w:pos="6480"/>
                <w:tab w:val="left" w:pos="8640"/>
              </w:tabs>
              <w:rPr>
                <w:rFonts w:ascii="Calibri" w:eastAsia="Calibri" w:hAnsi="Calibri" w:cs="Calibri"/>
                <w:b/>
                <w:sz w:val="28"/>
                <w:szCs w:val="28"/>
              </w:rPr>
            </w:pPr>
            <w:r w:rsidRPr="00E83F42">
              <w:rPr>
                <w:rFonts w:ascii="Calibri" w:eastAsia="Calibri" w:hAnsi="Calibri" w:cs="Calibri"/>
                <w:b/>
                <w:sz w:val="28"/>
                <w:szCs w:val="28"/>
              </w:rPr>
              <w:lastRenderedPageBreak/>
              <w:t>Body Language: Often gestures to her upper abdomen when describing symptoms, maintains a seated posture to alleviate discomfort</w:t>
            </w:r>
          </w:p>
          <w:p w14:paraId="5377B0CF" w14:textId="77777777" w:rsidR="00E83F42" w:rsidRPr="00E83F42" w:rsidRDefault="00E83F42" w:rsidP="00E83F42">
            <w:pPr>
              <w:tabs>
                <w:tab w:val="left" w:pos="720"/>
                <w:tab w:val="left" w:pos="2880"/>
                <w:tab w:val="left" w:pos="6480"/>
                <w:tab w:val="left" w:pos="8640"/>
              </w:tabs>
              <w:rPr>
                <w:rFonts w:ascii="Calibri" w:eastAsia="Calibri" w:hAnsi="Calibri" w:cs="Calibri"/>
                <w:b/>
                <w:sz w:val="28"/>
                <w:szCs w:val="28"/>
              </w:rPr>
            </w:pPr>
            <w:r w:rsidRPr="00E83F42">
              <w:rPr>
                <w:rFonts w:ascii="Calibri" w:eastAsia="Calibri" w:hAnsi="Calibri" w:cs="Calibri"/>
                <w:b/>
                <w:sz w:val="28"/>
                <w:szCs w:val="28"/>
              </w:rPr>
              <w:t>Non-Verbal Communication: Shows signs of mild distress when mentioning symptoms (e.g., slight grimacing when discussing abdominal pain)</w:t>
            </w:r>
          </w:p>
          <w:p w14:paraId="05CC5D12" w14:textId="31C6C4B3" w:rsidR="00454979" w:rsidRDefault="00E83F42" w:rsidP="00E83F42">
            <w:pPr>
              <w:tabs>
                <w:tab w:val="left" w:pos="720"/>
                <w:tab w:val="left" w:pos="2880"/>
                <w:tab w:val="left" w:pos="6480"/>
                <w:tab w:val="left" w:pos="8640"/>
              </w:tabs>
              <w:rPr>
                <w:rFonts w:ascii="Calibri" w:eastAsia="Calibri" w:hAnsi="Calibri" w:cs="Calibri"/>
                <w:b/>
                <w:sz w:val="28"/>
                <w:szCs w:val="28"/>
              </w:rPr>
            </w:pPr>
            <w:r w:rsidRPr="00E83F42">
              <w:rPr>
                <w:rFonts w:ascii="Calibri" w:eastAsia="Calibri" w:hAnsi="Calibri" w:cs="Calibri"/>
                <w:b/>
                <w:sz w:val="28"/>
                <w:szCs w:val="28"/>
              </w:rPr>
              <w:t>Verbal Characteristics: Provides information clearly but may need gentle prompting to discuss lifestyle factors and emotional impact</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lastRenderedPageBreak/>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27ED70FB" w14:textId="77777777" w:rsidR="00E83F42" w:rsidRPr="00E83F42" w:rsidRDefault="00E83F42" w:rsidP="00E83F42">
            <w:pPr>
              <w:pBdr>
                <w:top w:val="nil"/>
                <w:left w:val="nil"/>
                <w:bottom w:val="nil"/>
                <w:right w:val="nil"/>
                <w:between w:val="nil"/>
              </w:pBdr>
              <w:tabs>
                <w:tab w:val="left" w:pos="720"/>
                <w:tab w:val="left" w:pos="6840"/>
              </w:tabs>
              <w:rPr>
                <w:rFonts w:ascii="Calibri" w:eastAsia="Calibri" w:hAnsi="Calibri" w:cs="Calibri"/>
                <w:b/>
              </w:rPr>
            </w:pPr>
            <w:r w:rsidRPr="00E83F42">
              <w:rPr>
                <w:rFonts w:ascii="Calibri" w:eastAsia="Calibri" w:hAnsi="Calibri" w:cs="Calibri"/>
                <w:b/>
              </w:rPr>
              <w:t>Initial Response to "What brings you in today?":</w:t>
            </w:r>
          </w:p>
          <w:p w14:paraId="5B142081" w14:textId="77777777" w:rsidR="00E83F42" w:rsidRPr="00E83F42" w:rsidRDefault="00E83F42" w:rsidP="00E83F42">
            <w:pPr>
              <w:pBdr>
                <w:top w:val="nil"/>
                <w:left w:val="nil"/>
                <w:bottom w:val="nil"/>
                <w:right w:val="nil"/>
                <w:between w:val="nil"/>
              </w:pBdr>
              <w:tabs>
                <w:tab w:val="left" w:pos="720"/>
                <w:tab w:val="left" w:pos="6840"/>
              </w:tabs>
              <w:rPr>
                <w:rFonts w:ascii="Calibri" w:eastAsia="Calibri" w:hAnsi="Calibri" w:cs="Calibri"/>
                <w:b/>
              </w:rPr>
            </w:pPr>
            <w:r w:rsidRPr="00E83F42">
              <w:rPr>
                <w:rFonts w:ascii="Calibri" w:eastAsia="Calibri" w:hAnsi="Calibri" w:cs="Calibri"/>
                <w:b/>
              </w:rPr>
              <w:t>"I've been having this persistent discomfort in my upper stomach and feeling really bloated for the last couple of months."</w:t>
            </w:r>
          </w:p>
          <w:p w14:paraId="2E2FCE1B" w14:textId="77777777" w:rsidR="00E83F42" w:rsidRPr="00E83F42" w:rsidRDefault="00E83F42" w:rsidP="00E83F42">
            <w:pPr>
              <w:pBdr>
                <w:top w:val="nil"/>
                <w:left w:val="nil"/>
                <w:bottom w:val="nil"/>
                <w:right w:val="nil"/>
                <w:between w:val="nil"/>
              </w:pBdr>
              <w:tabs>
                <w:tab w:val="left" w:pos="720"/>
                <w:tab w:val="left" w:pos="6840"/>
              </w:tabs>
              <w:rPr>
                <w:rFonts w:ascii="Calibri" w:eastAsia="Calibri" w:hAnsi="Calibri" w:cs="Calibri"/>
                <w:b/>
              </w:rPr>
            </w:pPr>
            <w:r w:rsidRPr="00E83F42">
              <w:rPr>
                <w:rFonts w:ascii="Calibri" w:eastAsia="Calibri" w:hAnsi="Calibri" w:cs="Calibri"/>
                <w:b/>
              </w:rPr>
              <w:t>Response to "Can you tell me more?":</w:t>
            </w:r>
          </w:p>
          <w:p w14:paraId="5E474579" w14:textId="7B02A218" w:rsidR="00454979" w:rsidRPr="00B3707D" w:rsidRDefault="00E83F42" w:rsidP="00E83F42">
            <w:pPr>
              <w:pBdr>
                <w:top w:val="nil"/>
                <w:left w:val="nil"/>
                <w:bottom w:val="nil"/>
                <w:right w:val="nil"/>
                <w:between w:val="nil"/>
              </w:pBdr>
              <w:tabs>
                <w:tab w:val="left" w:pos="720"/>
                <w:tab w:val="left" w:pos="6840"/>
              </w:tabs>
              <w:rPr>
                <w:rFonts w:ascii="Calibri" w:eastAsia="Calibri" w:hAnsi="Calibri" w:cs="Calibri"/>
                <w:b/>
              </w:rPr>
            </w:pPr>
            <w:r w:rsidRPr="00E83F42">
              <w:rPr>
                <w:rFonts w:ascii="Calibri" w:eastAsia="Calibri" w:hAnsi="Calibri" w:cs="Calibri"/>
                <w:b/>
              </w:rPr>
              <w:t>"Sure. The discomfort usually happens after meals, especially when I eat heavy or rich foods. Sometimes I feel overly full, even after eating small amounts, and it makes me uncomfortable throughout the day."</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4A926391"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7A7DAC0F" w14:textId="5EAC52AC" w:rsidR="00E83F42" w:rsidRPr="00E83F42" w:rsidRDefault="00E83F42" w:rsidP="007F1F24">
            <w:pPr>
              <w:pBdr>
                <w:top w:val="nil"/>
                <w:left w:val="nil"/>
                <w:bottom w:val="nil"/>
                <w:right w:val="nil"/>
                <w:between w:val="nil"/>
              </w:pBdr>
              <w:tabs>
                <w:tab w:val="left" w:pos="720"/>
                <w:tab w:val="left" w:pos="6840"/>
              </w:tabs>
              <w:rPr>
                <w:rFonts w:ascii="Calibri" w:hAnsi="Calibri" w:cs="Calibri" w:hint="eastAsia"/>
                <w:b/>
                <w:lang w:eastAsia="zh-CN"/>
              </w:rPr>
            </w:pPr>
            <w:r w:rsidRPr="00E83F42">
              <w:rPr>
                <w:rFonts w:ascii="Calibri" w:hAnsi="Calibri" w:cs="Calibri"/>
                <w:b/>
                <w:lang w:eastAsia="zh-CN"/>
              </w:rPr>
              <w:t>I've also noticed that I sometimes get nauseous after eating, and it disrupts my daily activities.</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07D967E0"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132AC7EC" w14:textId="77777777" w:rsidR="00E83F42" w:rsidRPr="00E83F42" w:rsidRDefault="00E83F42" w:rsidP="00E83F42">
            <w:pPr>
              <w:pBdr>
                <w:top w:val="nil"/>
                <w:left w:val="nil"/>
                <w:bottom w:val="nil"/>
                <w:right w:val="nil"/>
                <w:between w:val="nil"/>
              </w:pBdr>
              <w:tabs>
                <w:tab w:val="left" w:pos="720"/>
                <w:tab w:val="left" w:pos="6840"/>
              </w:tabs>
              <w:rPr>
                <w:rFonts w:ascii="Calibri" w:hAnsi="Calibri" w:cs="Calibri"/>
                <w:b/>
                <w:lang w:eastAsia="zh-CN"/>
              </w:rPr>
            </w:pPr>
            <w:r w:rsidRPr="00E83F42">
              <w:rPr>
                <w:rFonts w:ascii="Calibri" w:hAnsi="Calibri" w:cs="Calibri"/>
                <w:b/>
                <w:lang w:eastAsia="zh-CN"/>
              </w:rPr>
              <w:t>If asked about dietary habits:</w:t>
            </w:r>
          </w:p>
          <w:p w14:paraId="6B44607B" w14:textId="77777777" w:rsidR="00E83F42" w:rsidRPr="00E83F42" w:rsidRDefault="00E83F42" w:rsidP="00E83F42">
            <w:pPr>
              <w:pBdr>
                <w:top w:val="nil"/>
                <w:left w:val="nil"/>
                <w:bottom w:val="nil"/>
                <w:right w:val="nil"/>
                <w:between w:val="nil"/>
              </w:pBdr>
              <w:tabs>
                <w:tab w:val="left" w:pos="720"/>
                <w:tab w:val="left" w:pos="6840"/>
              </w:tabs>
              <w:rPr>
                <w:rFonts w:ascii="Calibri" w:hAnsi="Calibri" w:cs="Calibri"/>
                <w:b/>
                <w:lang w:eastAsia="zh-CN"/>
              </w:rPr>
            </w:pPr>
            <w:r w:rsidRPr="00E83F42">
              <w:rPr>
                <w:rFonts w:ascii="Calibri" w:hAnsi="Calibri" w:cs="Calibri"/>
                <w:b/>
                <w:lang w:eastAsia="zh-CN"/>
              </w:rPr>
              <w:t>"I tend to skip breakfast and have large lunches and dinners because of my work schedule."</w:t>
            </w:r>
          </w:p>
          <w:p w14:paraId="39362DEB" w14:textId="77777777" w:rsidR="00E83F42" w:rsidRPr="00E83F42" w:rsidRDefault="00E83F42" w:rsidP="00E83F42">
            <w:pPr>
              <w:pBdr>
                <w:top w:val="nil"/>
                <w:left w:val="nil"/>
                <w:bottom w:val="nil"/>
                <w:right w:val="nil"/>
                <w:between w:val="nil"/>
              </w:pBdr>
              <w:tabs>
                <w:tab w:val="left" w:pos="720"/>
                <w:tab w:val="left" w:pos="6840"/>
              </w:tabs>
              <w:rPr>
                <w:rFonts w:ascii="Calibri" w:hAnsi="Calibri" w:cs="Calibri"/>
                <w:b/>
                <w:lang w:eastAsia="zh-CN"/>
              </w:rPr>
            </w:pPr>
            <w:r w:rsidRPr="00E83F42">
              <w:rPr>
                <w:rFonts w:ascii="Calibri" w:hAnsi="Calibri" w:cs="Calibri"/>
                <w:b/>
                <w:lang w:eastAsia="zh-CN"/>
              </w:rPr>
              <w:t>If asked about over-the-counter treatments:</w:t>
            </w:r>
          </w:p>
          <w:p w14:paraId="1170FFE0" w14:textId="6E8C651D" w:rsidR="00E83F42" w:rsidRPr="00E83F42" w:rsidRDefault="00E83F42" w:rsidP="00E83F42">
            <w:pPr>
              <w:pBdr>
                <w:top w:val="nil"/>
                <w:left w:val="nil"/>
                <w:bottom w:val="nil"/>
                <w:right w:val="nil"/>
                <w:between w:val="nil"/>
              </w:pBdr>
              <w:tabs>
                <w:tab w:val="left" w:pos="720"/>
                <w:tab w:val="left" w:pos="6840"/>
              </w:tabs>
              <w:rPr>
                <w:rFonts w:ascii="Calibri" w:hAnsi="Calibri" w:cs="Calibri" w:hint="eastAsia"/>
                <w:b/>
                <w:lang w:eastAsia="zh-CN"/>
              </w:rPr>
            </w:pPr>
            <w:r w:rsidRPr="00E83F42">
              <w:rPr>
                <w:rFonts w:ascii="Calibri" w:hAnsi="Calibri" w:cs="Calibri"/>
                <w:b/>
                <w:lang w:eastAsia="zh-CN"/>
              </w:rPr>
              <w:t>"I've been taking antacids like Tums occasionally, and they help a little, but the relief doesn't last long."</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6427F09B"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7CFD9C7B" w14:textId="77777777" w:rsidR="00E83F42" w:rsidRPr="00E83F42" w:rsidRDefault="00E83F42" w:rsidP="00E83F42">
            <w:pPr>
              <w:pBdr>
                <w:top w:val="nil"/>
                <w:left w:val="nil"/>
                <w:bottom w:val="nil"/>
                <w:right w:val="nil"/>
                <w:between w:val="nil"/>
              </w:pBdr>
              <w:tabs>
                <w:tab w:val="left" w:pos="720"/>
                <w:tab w:val="left" w:pos="6840"/>
              </w:tabs>
              <w:rPr>
                <w:rFonts w:ascii="Calibri" w:hAnsi="Calibri" w:cs="Calibri"/>
                <w:b/>
                <w:lang w:eastAsia="zh-CN"/>
              </w:rPr>
            </w:pPr>
            <w:r w:rsidRPr="00E83F42">
              <w:rPr>
                <w:rFonts w:ascii="Calibri" w:hAnsi="Calibri" w:cs="Calibri"/>
                <w:b/>
                <w:lang w:eastAsia="zh-CN"/>
              </w:rPr>
              <w:t>If asked about weight changes:</w:t>
            </w:r>
          </w:p>
          <w:p w14:paraId="28692215" w14:textId="77777777" w:rsidR="00E83F42" w:rsidRPr="00E83F42" w:rsidRDefault="00E83F42" w:rsidP="00E83F42">
            <w:pPr>
              <w:pBdr>
                <w:top w:val="nil"/>
                <w:left w:val="nil"/>
                <w:bottom w:val="nil"/>
                <w:right w:val="nil"/>
                <w:between w:val="nil"/>
              </w:pBdr>
              <w:tabs>
                <w:tab w:val="left" w:pos="720"/>
                <w:tab w:val="left" w:pos="6840"/>
              </w:tabs>
              <w:rPr>
                <w:rFonts w:ascii="Calibri" w:hAnsi="Calibri" w:cs="Calibri"/>
                <w:b/>
                <w:lang w:eastAsia="zh-CN"/>
              </w:rPr>
            </w:pPr>
            <w:r w:rsidRPr="00E83F42">
              <w:rPr>
                <w:rFonts w:ascii="Calibri" w:hAnsi="Calibri" w:cs="Calibri"/>
                <w:b/>
                <w:lang w:eastAsia="zh-CN"/>
              </w:rPr>
              <w:t>"I've lost about 8 pounds over the last two months without trying."</w:t>
            </w:r>
          </w:p>
          <w:p w14:paraId="644D3BCB" w14:textId="77777777" w:rsidR="00E83F42" w:rsidRPr="00E83F42" w:rsidRDefault="00E83F42" w:rsidP="00E83F42">
            <w:pPr>
              <w:pBdr>
                <w:top w:val="nil"/>
                <w:left w:val="nil"/>
                <w:bottom w:val="nil"/>
                <w:right w:val="nil"/>
                <w:between w:val="nil"/>
              </w:pBdr>
              <w:tabs>
                <w:tab w:val="left" w:pos="720"/>
                <w:tab w:val="left" w:pos="6840"/>
              </w:tabs>
              <w:rPr>
                <w:rFonts w:ascii="Calibri" w:hAnsi="Calibri" w:cs="Calibri"/>
                <w:b/>
                <w:lang w:eastAsia="zh-CN"/>
              </w:rPr>
            </w:pPr>
            <w:r w:rsidRPr="00E83F42">
              <w:rPr>
                <w:rFonts w:ascii="Calibri" w:hAnsi="Calibri" w:cs="Calibri"/>
                <w:b/>
                <w:lang w:eastAsia="zh-CN"/>
              </w:rPr>
              <w:t>If asked about previous similar episodes:</w:t>
            </w:r>
          </w:p>
          <w:p w14:paraId="4C0F71C9" w14:textId="01FBD57C" w:rsidR="00E83F42" w:rsidRPr="00E83F42" w:rsidRDefault="00E83F42" w:rsidP="00E83F42">
            <w:pPr>
              <w:pBdr>
                <w:top w:val="nil"/>
                <w:left w:val="nil"/>
                <w:bottom w:val="nil"/>
                <w:right w:val="nil"/>
                <w:between w:val="nil"/>
              </w:pBdr>
              <w:tabs>
                <w:tab w:val="left" w:pos="720"/>
                <w:tab w:val="left" w:pos="6840"/>
              </w:tabs>
              <w:rPr>
                <w:rFonts w:ascii="Calibri" w:hAnsi="Calibri" w:cs="Calibri" w:hint="eastAsia"/>
                <w:b/>
                <w:lang w:eastAsia="zh-CN"/>
              </w:rPr>
            </w:pPr>
            <w:r w:rsidRPr="00E83F42">
              <w:rPr>
                <w:rFonts w:ascii="Calibri" w:hAnsi="Calibri" w:cs="Calibri"/>
                <w:b/>
                <w:lang w:eastAsia="zh-CN"/>
              </w:rPr>
              <w:t>"I've had occasional stomach discomfort before, but it's never been this frequent or severe."</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34D71631"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Persistent upper abdominal discomfort, described as a dull ache and bloating. Occasional nausea without vomiting.</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4AE7B541"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Symptoms began approximately two months ago, gradually worsening over time.</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46259AC4"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Discomfort occurs 4-5 times a week, particularly after meals. Bloating is a constant feeling throughout the day.</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1484F564"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Upper central abdomen (epigastric region).</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1213715E"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No radiation to other areas.</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55C7E0AB"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Discomfort rated 5/10, bloating rated 6/10.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4584792A"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Uses over-the-counter antacids like Tums a few times a week with temporary relief. Has not tried prescription medications.</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1B8A8A0B"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Consuming heavy, rich, or fatty foods, skipping meals, stress.</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63BE8FAB"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Sitting upright, taking antacids, eating smaller meals.</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100D5B6A"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Irregular eating patterns, high-stress periods at work, consumption of caffeine and alcohol.</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277CCDFC"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t>Nausea, occasional mild headaches, unintentional weight loss, increased fatigue.</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Significance to Patient (impact on patient’s life, patient’s beliefs about origin of problem, </w:t>
            </w:r>
            <w:r w:rsidRPr="00B3707D">
              <w:rPr>
                <w:rFonts w:ascii="Calibri" w:eastAsia="Calibri" w:hAnsi="Calibri" w:cs="Calibri"/>
                <w:b/>
              </w:rPr>
              <w:lastRenderedPageBreak/>
              <w:t>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5F68EE42" w:rsidR="00454979" w:rsidRPr="00B3707D" w:rsidRDefault="00E83F42" w:rsidP="007F1F24">
            <w:pPr>
              <w:tabs>
                <w:tab w:val="left" w:pos="720"/>
                <w:tab w:val="left" w:pos="2880"/>
                <w:tab w:val="left" w:pos="6480"/>
                <w:tab w:val="left" w:pos="8640"/>
              </w:tabs>
              <w:rPr>
                <w:rFonts w:ascii="Calibri" w:eastAsia="Calibri" w:hAnsi="Calibri" w:cs="Calibri"/>
                <w:b/>
              </w:rPr>
            </w:pPr>
            <w:r w:rsidRPr="00E83F42">
              <w:rPr>
                <w:rFonts w:ascii="Calibri" w:eastAsia="Calibri" w:hAnsi="Calibri" w:cs="Calibri"/>
                <w:b/>
              </w:rPr>
              <w:lastRenderedPageBreak/>
              <w:t xml:space="preserve">Laura is concerned about the impact of her symptoms on her work performance and daily activities. She fears that if left untreated, it might </w:t>
            </w:r>
            <w:r w:rsidRPr="00E83F42">
              <w:rPr>
                <w:rFonts w:ascii="Calibri" w:eastAsia="Calibri" w:hAnsi="Calibri" w:cs="Calibri"/>
                <w:b/>
              </w:rPr>
              <w:lastRenderedPageBreak/>
              <w:t>lead to more serious complications like gastroparesis or functional dyspepsia.</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5456AE89" w14:textId="77777777" w:rsidR="00E83F42" w:rsidRPr="00E83F42" w:rsidRDefault="00E83F42" w:rsidP="00E83F42">
            <w:pPr>
              <w:rPr>
                <w:rFonts w:ascii="Calibri" w:eastAsia="Calibri" w:hAnsi="Calibri" w:cs="Calibri"/>
                <w:sz w:val="22"/>
                <w:szCs w:val="22"/>
              </w:rPr>
            </w:pPr>
            <w:r w:rsidRPr="00E83F42">
              <w:rPr>
                <w:rFonts w:ascii="Calibri" w:eastAsia="Calibri" w:hAnsi="Calibri" w:cs="Calibri"/>
                <w:sz w:val="22"/>
                <w:szCs w:val="22"/>
              </w:rPr>
              <w:t>Constitutional: Unintentional weight loss (8 pounds), mild fatigue.</w:t>
            </w:r>
          </w:p>
          <w:p w14:paraId="1C72985C" w14:textId="77777777" w:rsidR="00E83F42" w:rsidRPr="00E83F42" w:rsidRDefault="00E83F42" w:rsidP="00E83F42">
            <w:pPr>
              <w:rPr>
                <w:rFonts w:ascii="Calibri" w:eastAsia="Calibri" w:hAnsi="Calibri" w:cs="Calibri"/>
                <w:sz w:val="22"/>
                <w:szCs w:val="22"/>
              </w:rPr>
            </w:pPr>
            <w:r w:rsidRPr="00E83F42">
              <w:rPr>
                <w:rFonts w:ascii="Calibri" w:eastAsia="Calibri" w:hAnsi="Calibri" w:cs="Calibri"/>
                <w:sz w:val="22"/>
                <w:szCs w:val="22"/>
              </w:rPr>
              <w:t>Gastrointestinal: Persistent upper abdominal discomfort, bloating, occasional nausea, no vomiting.</w:t>
            </w:r>
          </w:p>
          <w:p w14:paraId="734BCC0C" w14:textId="77777777" w:rsidR="00E83F42" w:rsidRPr="00E83F42" w:rsidRDefault="00E83F42" w:rsidP="00E83F42">
            <w:pPr>
              <w:rPr>
                <w:rFonts w:ascii="Calibri" w:eastAsia="Calibri" w:hAnsi="Calibri" w:cs="Calibri"/>
                <w:sz w:val="22"/>
                <w:szCs w:val="22"/>
              </w:rPr>
            </w:pPr>
            <w:r w:rsidRPr="00E83F42">
              <w:rPr>
                <w:rFonts w:ascii="Calibri" w:eastAsia="Calibri" w:hAnsi="Calibri" w:cs="Calibri"/>
                <w:sz w:val="22"/>
                <w:szCs w:val="22"/>
              </w:rPr>
              <w:t>Respiratory: No shortness of breath, no cough.</w:t>
            </w:r>
          </w:p>
          <w:p w14:paraId="3DDFE544" w14:textId="77777777" w:rsidR="00E83F42" w:rsidRPr="00E83F42" w:rsidRDefault="00E83F42" w:rsidP="00E83F42">
            <w:pPr>
              <w:rPr>
                <w:rFonts w:ascii="Calibri" w:eastAsia="Calibri" w:hAnsi="Calibri" w:cs="Calibri"/>
                <w:sz w:val="22"/>
                <w:szCs w:val="22"/>
              </w:rPr>
            </w:pPr>
            <w:r w:rsidRPr="00E83F42">
              <w:rPr>
                <w:rFonts w:ascii="Calibri" w:eastAsia="Calibri" w:hAnsi="Calibri" w:cs="Calibri"/>
                <w:sz w:val="22"/>
                <w:szCs w:val="22"/>
              </w:rPr>
              <w:t>Cardiovascular: No chest pain radiating to arms or jaw, no palpitations.</w:t>
            </w:r>
          </w:p>
          <w:p w14:paraId="516B33C0" w14:textId="77777777" w:rsidR="00E83F42" w:rsidRPr="00E83F42" w:rsidRDefault="00E83F42" w:rsidP="00E83F42">
            <w:pPr>
              <w:rPr>
                <w:rFonts w:ascii="Calibri" w:eastAsia="Calibri" w:hAnsi="Calibri" w:cs="Calibri"/>
                <w:sz w:val="22"/>
                <w:szCs w:val="22"/>
              </w:rPr>
            </w:pPr>
            <w:r w:rsidRPr="00E83F42">
              <w:rPr>
                <w:rFonts w:ascii="Calibri" w:eastAsia="Calibri" w:hAnsi="Calibri" w:cs="Calibri"/>
                <w:sz w:val="22"/>
                <w:szCs w:val="22"/>
              </w:rPr>
              <w:t>Neurological: No dizziness or syncope.</w:t>
            </w:r>
          </w:p>
          <w:p w14:paraId="18AD229F" w14:textId="77777777" w:rsidR="00E83F42" w:rsidRPr="00E83F42" w:rsidRDefault="00E83F42" w:rsidP="00E83F42">
            <w:pPr>
              <w:rPr>
                <w:rFonts w:ascii="Calibri" w:eastAsia="Calibri" w:hAnsi="Calibri" w:cs="Calibri"/>
                <w:sz w:val="22"/>
                <w:szCs w:val="22"/>
              </w:rPr>
            </w:pPr>
            <w:r w:rsidRPr="00E83F42">
              <w:rPr>
                <w:rFonts w:ascii="Calibri" w:eastAsia="Calibri" w:hAnsi="Calibri" w:cs="Calibri"/>
                <w:sz w:val="22"/>
                <w:szCs w:val="22"/>
              </w:rPr>
              <w:t>Musculoskeletal: No significant joint or muscle pain.</w:t>
            </w:r>
          </w:p>
          <w:p w14:paraId="6399A85A" w14:textId="4515E762" w:rsidR="00454979" w:rsidRDefault="00E83F42" w:rsidP="00E83F42">
            <w:pPr>
              <w:rPr>
                <w:rFonts w:ascii="Calibri" w:eastAsia="Calibri" w:hAnsi="Calibri" w:cs="Calibri"/>
                <w:sz w:val="22"/>
                <w:szCs w:val="22"/>
              </w:rPr>
            </w:pPr>
            <w:r w:rsidRPr="00E83F42">
              <w:rPr>
                <w:rFonts w:ascii="Calibri" w:eastAsia="Calibri" w:hAnsi="Calibri" w:cs="Calibri"/>
                <w:sz w:val="22"/>
                <w:szCs w:val="22"/>
              </w:rPr>
              <w:t>Psychiatric/Behavioral: Mild anxiety related to persistent symptoms.</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476DCCE3" w14:textId="77777777" w:rsidR="00E83F42" w:rsidRPr="00E83F42"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Seasonal allergies</w:t>
            </w:r>
          </w:p>
          <w:p w14:paraId="6FB6B925" w14:textId="5A5A0099" w:rsidR="00454979"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No history of asthma or other chronic respiratory conditions</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1312C3B4" w:rsidR="00454979" w:rsidRDefault="00E83F42" w:rsidP="007F1F24">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None in the past five years</w:t>
            </w:r>
          </w:p>
          <w:p w14:paraId="3C6754A6"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53B3EF25" w:rsidR="00454979" w:rsidRDefault="00E83F42" w:rsidP="007F1F24">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Appendectomy at age 25</w:t>
            </w:r>
          </w:p>
          <w:p w14:paraId="293D367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7978241" w14:textId="77777777" w:rsidR="00E83F42" w:rsidRPr="00E83F42"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Annual influenza vaccination</w:t>
            </w:r>
          </w:p>
          <w:p w14:paraId="557C664C" w14:textId="5A6CB56E" w:rsidR="00454979"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Up-to-date with colonoscopy and Pap smears</w:t>
            </w:r>
          </w:p>
          <w:p w14:paraId="206D4E73"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Include: medication name, dosage strength, dosage form, route of </w:t>
            </w:r>
            <w:r w:rsidRPr="00B3707D">
              <w:rPr>
                <w:rFonts w:ascii="Calibri" w:eastAsia="Calibri" w:hAnsi="Calibri" w:cs="Calibri"/>
                <w:b/>
              </w:rPr>
              <w:lastRenderedPageBreak/>
              <w:t>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42F55B7" w14:textId="77777777" w:rsidR="00E83F42" w:rsidRPr="00E83F42"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Over-the-counter antacids (Tums) as needed for heartburn</w:t>
            </w:r>
          </w:p>
          <w:p w14:paraId="0441379C" w14:textId="16F81B2F" w:rsidR="00454979"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Loratadine 10 mg daily for allergies</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B461818" w14:textId="77777777" w:rsidR="00E83F42"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No known drug allergies</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5631EAC8" w:rsidR="00454979" w:rsidRPr="00E83F42" w:rsidRDefault="00E83F42"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N/A</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9A46" w14:textId="77777777" w:rsidR="00E83F42" w:rsidRPr="00E83F42"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Father: Alive, age 75, with hypertension</w:t>
            </w:r>
          </w:p>
          <w:p w14:paraId="4CCB1DDF" w14:textId="08425629" w:rsidR="00454979"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Mother: Alive, age 73, with type 2 diabetes</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0D563A" w14:textId="77777777" w:rsidR="00E83F42" w:rsidRPr="00E83F42"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Do not add any additional family members.</w:t>
            </w:r>
          </w:p>
          <w:p w14:paraId="37B1CEE8" w14:textId="77777777" w:rsidR="00E83F42" w:rsidRPr="00E83F42"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Any other family members are alive and well.</w:t>
            </w:r>
          </w:p>
          <w:p w14:paraId="7430F66F" w14:textId="3B5B59F9" w:rsidR="00454979" w:rsidRDefault="00E83F42" w:rsidP="00E83F42">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t>Unsure about paternal grandparents’ health status.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20E7511E" w:rsidR="00454979" w:rsidRDefault="00E83F42" w:rsidP="007F1F24">
            <w:pPr>
              <w:tabs>
                <w:tab w:val="left" w:pos="720"/>
                <w:tab w:val="left" w:pos="2880"/>
                <w:tab w:val="left" w:pos="6480"/>
                <w:tab w:val="left" w:pos="8640"/>
              </w:tabs>
              <w:rPr>
                <w:rFonts w:ascii="Calibri" w:eastAsia="Calibri" w:hAnsi="Calibri" w:cs="Calibri"/>
                <w:b/>
                <w:sz w:val="22"/>
                <w:szCs w:val="22"/>
              </w:rPr>
            </w:pPr>
            <w:r w:rsidRPr="00E83F42">
              <w:rPr>
                <w:rFonts w:ascii="Calibri" w:eastAsia="Calibri" w:hAnsi="Calibri" w:cs="Calibri"/>
                <w:b/>
                <w:sz w:val="22"/>
                <w:szCs w:val="22"/>
              </w:rPr>
              <w:lastRenderedPageBreak/>
              <w:t>Parents manage their respective conditions with medications and lifestyle changes</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56487DBC"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No current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68292AC5"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Non-smoker</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42B32033"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Occasional alcohol consumption, about 2-3 glasses of wine on weekends</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739AA415"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Two-bedroom apartment</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0287137C"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579B4E3F"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Lives with spouse, no children at home</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0D4A96B9"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lastRenderedPageBreak/>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5CD0605C"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Strong support from spouse and close friends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46F7BBE9"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Stable income from employment as a graphic designer</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7153A010"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Employer-provided health insurance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21B4AF40"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Active member of a local book club</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3859F399"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Bachelor’s degree in Graphic Design</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1E0859D4"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Freelance Graphic Designer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7C1A5229"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High; understands medical terminology and instructions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6BCC00A2"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lastRenderedPageBreak/>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14E981FE"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Spouse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72AF09CB"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Married once, no significant extramarital relationships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1C63C677"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No concerns</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08D36C50"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lastRenderedPageBreak/>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00AB3C0E"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She/Her</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18AED6C4"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Cisgender Female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4DCB82F9"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Female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presentation (any notes about body 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6ECFA4C5"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Casual attire, minimal makeup</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141366E4"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Enjoys reading, painting, and yoga</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20723A10"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Traveled to Europe last summer, no recent travel</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5B122573"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Balanced diet with emphasis on vegetables, lean proteins, and whole grains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4FF0D68C"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Regular eating habits, no significant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3A1BB48B"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Avoids spicy and fatty foods due to discomfort</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6951D8FC"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None</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19D060B6"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Practices yoga three times a week, walks daily</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2256E58C"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Reduced walking frequency due to discomfort during walks from symptoms</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D4023D" w14:textId="77777777" w:rsidR="00E83F42" w:rsidRPr="00E83F42" w:rsidRDefault="00E83F42" w:rsidP="00E83F42">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Pattern, Length, Quality: Sleeps approximately 7 hours per night, disturbed by discomfort and bloating</w:t>
            </w:r>
          </w:p>
          <w:p w14:paraId="56DB40E0" w14:textId="3166A0C6" w:rsidR="00454979" w:rsidRPr="00B3707D" w:rsidRDefault="00E83F42" w:rsidP="00E83F42">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lastRenderedPageBreak/>
              <w:t>Recent Changes: Increased difficulty falling asleep and staying asleep due to persistent symptoms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0C4EC260"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Managing freelance projects with fluctuating workload</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507088AF"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Balancing work and personal life, minor concerns about health impacting productivity</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6F8AF29B"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3F78775C" w:rsidR="00454979" w:rsidRPr="00B3707D" w:rsidRDefault="00E83F42" w:rsidP="007F1F24">
            <w:pPr>
              <w:tabs>
                <w:tab w:val="left" w:pos="720"/>
                <w:tab w:val="left" w:pos="2880"/>
                <w:tab w:val="left" w:pos="6480"/>
                <w:tab w:val="left" w:pos="8640"/>
              </w:tabs>
              <w:rPr>
                <w:rFonts w:asciiTheme="majorHAnsi" w:eastAsia="Calibri" w:hAnsiTheme="majorHAnsi" w:cstheme="majorHAnsi"/>
                <w:b/>
              </w:rPr>
            </w:pPr>
            <w:r w:rsidRPr="00E83F42">
              <w:rPr>
                <w:rFonts w:asciiTheme="majorHAnsi" w:eastAsia="Calibri" w:hAnsiTheme="majorHAnsi" w:cstheme="majorHAnsi"/>
                <w:b/>
              </w:rPr>
              <w:t>Managing chronic symptoms and adjusting dietary habits</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4D77BC21"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General Appearance: Middle-aged female appearing slightly uncomfortable, sitting upright to alleviate abdominal discomfort</w:t>
            </w:r>
          </w:p>
          <w:p w14:paraId="05792ED6"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Vital Signs:</w:t>
            </w:r>
          </w:p>
          <w:p w14:paraId="150669FD"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Temperature: 36.8°C (98.2°F)</w:t>
            </w:r>
          </w:p>
          <w:p w14:paraId="321CC2C3"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Blood Pressure: 125/80 mmHg</w:t>
            </w:r>
          </w:p>
          <w:p w14:paraId="146880FE"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Heart Rate: 78 bpm</w:t>
            </w:r>
          </w:p>
          <w:p w14:paraId="08295510"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Respiratory Rate: 16 breaths per minute</w:t>
            </w:r>
          </w:p>
          <w:p w14:paraId="34B0F08C"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lastRenderedPageBreak/>
              <w:t>Oxygen Saturation: 98% on room air</w:t>
            </w:r>
          </w:p>
          <w:p w14:paraId="03090B5F"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HEENT:</w:t>
            </w:r>
          </w:p>
          <w:p w14:paraId="0D05ED31"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Throat: Slight erythema, no exudates</w:t>
            </w:r>
          </w:p>
          <w:p w14:paraId="376934B0"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Lungs: Clear to auscultation bilaterally, no wheezing or crackles</w:t>
            </w:r>
          </w:p>
          <w:p w14:paraId="5A172423"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Cardiovascular:</w:t>
            </w:r>
          </w:p>
          <w:p w14:paraId="44D225F6"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Regular rhythm, no murmurs</w:t>
            </w:r>
          </w:p>
          <w:p w14:paraId="4D0720A3"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Abdomen:</w:t>
            </w:r>
          </w:p>
          <w:p w14:paraId="257BF7FD"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Soft, non-tender, mild epigastric bloating without guarding or rebound</w:t>
            </w:r>
          </w:p>
          <w:p w14:paraId="1FE57888"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Extremities:</w:t>
            </w:r>
          </w:p>
          <w:p w14:paraId="414DC828"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No edema, no cyanosis</w:t>
            </w:r>
          </w:p>
          <w:p w14:paraId="60047CB2" w14:textId="77777777" w:rsidR="00E83F42" w:rsidRPr="00E83F42" w:rsidRDefault="00E83F42" w:rsidP="00E83F42">
            <w:pPr>
              <w:rPr>
                <w:rFonts w:ascii="Calibri" w:eastAsia="Calibri" w:hAnsi="Calibri" w:cs="Calibri"/>
                <w:sz w:val="28"/>
                <w:szCs w:val="28"/>
              </w:rPr>
            </w:pPr>
            <w:r w:rsidRPr="00E83F42">
              <w:rPr>
                <w:rFonts w:ascii="Calibri" w:eastAsia="Calibri" w:hAnsi="Calibri" w:cs="Calibri"/>
                <w:sz w:val="28"/>
                <w:szCs w:val="28"/>
              </w:rPr>
              <w:t>Neurological:</w:t>
            </w:r>
          </w:p>
          <w:p w14:paraId="07B2B944" w14:textId="2730B486" w:rsidR="00454979" w:rsidRDefault="00E83F42" w:rsidP="00E83F42">
            <w:pPr>
              <w:rPr>
                <w:rFonts w:ascii="Calibri" w:eastAsia="Calibri" w:hAnsi="Calibri" w:cs="Calibri"/>
                <w:sz w:val="28"/>
                <w:szCs w:val="28"/>
              </w:rPr>
            </w:pPr>
            <w:r w:rsidRPr="00E83F42">
              <w:rPr>
                <w:rFonts w:ascii="Calibri" w:eastAsia="Calibri" w:hAnsi="Calibri" w:cs="Calibri"/>
                <w:sz w:val="28"/>
                <w:szCs w:val="28"/>
              </w:rPr>
              <w:t>Alert and oriented, no focal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2FFFED41"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Must Ask:</w:t>
            </w:r>
          </w:p>
          <w:p w14:paraId="083D9508" w14:textId="77777777" w:rsidR="00E83F42" w:rsidRPr="00E83F42" w:rsidRDefault="00E83F42" w:rsidP="00E83F42">
            <w:pPr>
              <w:rPr>
                <w:rFonts w:ascii="Calibri" w:eastAsia="Calibri" w:hAnsi="Calibri" w:cs="Calibri"/>
                <w:b/>
                <w:sz w:val="22"/>
                <w:szCs w:val="22"/>
              </w:rPr>
            </w:pPr>
          </w:p>
          <w:p w14:paraId="3D8B1325"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"What exactly is causing my stomach discomfort and bloating?"</w:t>
            </w:r>
          </w:p>
          <w:p w14:paraId="1B6A57F9"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"How serious is my condition?"</w:t>
            </w:r>
          </w:p>
          <w:p w14:paraId="59BDA3A7"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"What treatments are available to help me manage my symptoms?"</w:t>
            </w:r>
          </w:p>
          <w:p w14:paraId="5B3C2059"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Must Make:</w:t>
            </w:r>
          </w:p>
          <w:p w14:paraId="2CB1D8A4" w14:textId="77777777" w:rsidR="00E83F42" w:rsidRPr="00E83F42" w:rsidRDefault="00E83F42" w:rsidP="00E83F42">
            <w:pPr>
              <w:rPr>
                <w:rFonts w:ascii="Calibri" w:eastAsia="Calibri" w:hAnsi="Calibri" w:cs="Calibri"/>
                <w:b/>
                <w:sz w:val="22"/>
                <w:szCs w:val="22"/>
              </w:rPr>
            </w:pPr>
          </w:p>
          <w:p w14:paraId="3DD0CB0B"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"I’m really uncomfortable with this persistent discomfort in my stomach."</w:t>
            </w:r>
          </w:p>
          <w:p w14:paraId="2C6617B1" w14:textId="0E0A3912" w:rsidR="00454979" w:rsidRDefault="00E83F42" w:rsidP="00E83F42">
            <w:pPr>
              <w:rPr>
                <w:rFonts w:ascii="Calibri" w:eastAsia="Calibri" w:hAnsi="Calibri" w:cs="Calibri"/>
                <w:b/>
                <w:sz w:val="22"/>
                <w:szCs w:val="22"/>
              </w:rPr>
            </w:pPr>
            <w:r w:rsidRPr="00E83F42">
              <w:rPr>
                <w:rFonts w:ascii="Calibri" w:eastAsia="Calibri" w:hAnsi="Calibri" w:cs="Calibri"/>
                <w:b/>
                <w:sz w:val="22"/>
                <w:szCs w:val="22"/>
              </w:rPr>
              <w:t>"I’m worried that this might affect my daily activities and overall health."</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22033529"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Are there any long-term complications I should be aware of?"</w:t>
            </w:r>
          </w:p>
          <w:p w14:paraId="701B3A69"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"Can dietary changes alone help manage my symptoms?"</w:t>
            </w:r>
          </w:p>
          <w:p w14:paraId="0730CA33" w14:textId="5F9CCA26" w:rsidR="00454979" w:rsidRDefault="00E83F42" w:rsidP="00E83F42">
            <w:pPr>
              <w:rPr>
                <w:rFonts w:ascii="Calibri" w:eastAsia="Calibri" w:hAnsi="Calibri" w:cs="Calibri"/>
                <w:b/>
                <w:sz w:val="22"/>
                <w:szCs w:val="22"/>
              </w:rPr>
            </w:pPr>
            <w:r w:rsidRPr="00E83F42">
              <w:rPr>
                <w:rFonts w:ascii="Calibri" w:eastAsia="Calibri" w:hAnsi="Calibri" w:cs="Calibri"/>
                <w:b/>
                <w:sz w:val="22"/>
                <w:szCs w:val="22"/>
              </w:rPr>
              <w:t>"Are there any side effects to the medications you’re prescribing?</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1BA2FEC3" w14:textId="779F3C07" w:rsidR="00E83F42" w:rsidRPr="00E83F42" w:rsidRDefault="00E83F42" w:rsidP="00E83F42">
            <w:pPr>
              <w:rPr>
                <w:rFonts w:ascii="Calibri" w:eastAsia="Calibri" w:hAnsi="Calibri" w:cs="Calibri" w:hint="eastAsia"/>
                <w:b/>
                <w:sz w:val="22"/>
                <w:szCs w:val="22"/>
              </w:rPr>
            </w:pPr>
            <w:r w:rsidRPr="00E83F42">
              <w:rPr>
                <w:rFonts w:ascii="Calibri" w:eastAsia="Calibri" w:hAnsi="Calibri" w:cs="Calibri" w:hint="eastAsia"/>
                <w:b/>
                <w:sz w:val="22"/>
                <w:szCs w:val="22"/>
              </w:rPr>
              <w:t xml:space="preserve">Diagnosis: Functional Dyspepsia </w:t>
            </w:r>
          </w:p>
          <w:p w14:paraId="57144EB6"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Plan: Initiation of appropriate pharmacotherapy (e.g., proton pump inhibitors or H2 blockers), recommendations for lifestyle modifications (e.g., dietary changes, stress management, avoiding trigger foods), advice on meal timing and portion control, possible referral to a gastroenterologist for further evaluation if necessary, scheduling follow-up appointments</w:t>
            </w:r>
          </w:p>
          <w:p w14:paraId="411C8E15"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Treatment: Prescription for proton pump inhibitors (e.g., omeprazole), dietary and lifestyle modification guidelines, possible recommendation for over-the-counter antacids as needed</w:t>
            </w:r>
          </w:p>
          <w:p w14:paraId="78927CB8" w14:textId="7F83A007" w:rsidR="00454979" w:rsidRDefault="00E83F42" w:rsidP="00E83F42">
            <w:pPr>
              <w:rPr>
                <w:rFonts w:ascii="Calibri" w:eastAsia="Calibri" w:hAnsi="Calibri" w:cs="Calibri"/>
                <w:b/>
                <w:sz w:val="22"/>
                <w:szCs w:val="22"/>
              </w:rPr>
            </w:pPr>
            <w:r w:rsidRPr="00E83F42">
              <w:rPr>
                <w:rFonts w:ascii="Calibri" w:eastAsia="Calibri" w:hAnsi="Calibri" w:cs="Calibri"/>
                <w:b/>
                <w:sz w:val="22"/>
                <w:szCs w:val="22"/>
              </w:rPr>
              <w:t>Reassurance: Understanding of functional dyspepsia as a manageable chronic condition, strategies to alleviate symptoms, encouragement to adhere to treatment and follow-up plans</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Is there anything the learner knows from the </w:t>
            </w:r>
            <w:r w:rsidRPr="00B3707D">
              <w:rPr>
                <w:rFonts w:ascii="Calibri" w:eastAsia="Calibri" w:hAnsi="Calibri" w:cs="Calibri"/>
                <w:b/>
              </w:rPr>
              <w:lastRenderedPageBreak/>
              <w:t>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4C238FA0"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lastRenderedPageBreak/>
              <w:t>Learner Knows:</w:t>
            </w:r>
          </w:p>
          <w:p w14:paraId="0B49BB94"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lastRenderedPageBreak/>
              <w:t>Specific diagnostic test results (e.g., endoscopy findings ruling out structural abnormalities)</w:t>
            </w:r>
          </w:p>
          <w:p w14:paraId="26ADD710"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Detailed imaging studies (e.g., abdominal ultrasound results)</w:t>
            </w:r>
          </w:p>
          <w:p w14:paraId="7620406C"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Comprehensive lab results (e.g., Helicobacter pylori test results if applicable)</w:t>
            </w:r>
          </w:p>
          <w:p w14:paraId="4E54779A"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SP Does Not Know:</w:t>
            </w:r>
          </w:p>
          <w:p w14:paraId="197D3F44"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Exact diagnostic test values and their interpretations</w:t>
            </w:r>
          </w:p>
          <w:p w14:paraId="74F0D1E4" w14:textId="77777777" w:rsidR="00E83F42" w:rsidRPr="00E83F42" w:rsidRDefault="00E83F42" w:rsidP="00E83F42">
            <w:pPr>
              <w:rPr>
                <w:rFonts w:ascii="Calibri" w:eastAsia="Calibri" w:hAnsi="Calibri" w:cs="Calibri"/>
                <w:b/>
                <w:sz w:val="22"/>
                <w:szCs w:val="22"/>
              </w:rPr>
            </w:pPr>
            <w:r w:rsidRPr="00E83F42">
              <w:rPr>
                <w:rFonts w:ascii="Calibri" w:eastAsia="Calibri" w:hAnsi="Calibri" w:cs="Calibri"/>
                <w:b/>
                <w:sz w:val="22"/>
                <w:szCs w:val="22"/>
              </w:rPr>
              <w:t>Detailed medical terminology beyond general understanding</w:t>
            </w:r>
          </w:p>
          <w:p w14:paraId="7446AEB7" w14:textId="55B10EE3" w:rsidR="00454979" w:rsidRDefault="00E83F42" w:rsidP="00E83F42">
            <w:pPr>
              <w:rPr>
                <w:rFonts w:ascii="Calibri" w:eastAsia="Calibri" w:hAnsi="Calibri" w:cs="Calibri"/>
                <w:b/>
                <w:sz w:val="22"/>
                <w:szCs w:val="22"/>
              </w:rPr>
            </w:pPr>
            <w:r w:rsidRPr="00E83F42">
              <w:rPr>
                <w:rFonts w:ascii="Calibri" w:eastAsia="Calibri" w:hAnsi="Calibri" w:cs="Calibri"/>
                <w:b/>
                <w:sz w:val="22"/>
                <w:szCs w:val="22"/>
              </w:rPr>
              <w:t>Specifics of imaging results unless the learner explains them</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9631F" w14:textId="77777777" w:rsidR="001D14D9" w:rsidRDefault="001D14D9" w:rsidP="008A5402">
      <w:r>
        <w:separator/>
      </w:r>
    </w:p>
  </w:endnote>
  <w:endnote w:type="continuationSeparator" w:id="0">
    <w:p w14:paraId="7A0C4141" w14:textId="77777777" w:rsidR="001D14D9" w:rsidRDefault="001D14D9" w:rsidP="008A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DBFB7" w14:textId="77777777" w:rsidR="001D14D9" w:rsidRDefault="001D14D9" w:rsidP="008A5402">
      <w:r>
        <w:separator/>
      </w:r>
    </w:p>
  </w:footnote>
  <w:footnote w:type="continuationSeparator" w:id="0">
    <w:p w14:paraId="79BEA3A2" w14:textId="77777777" w:rsidR="001D14D9" w:rsidRDefault="001D14D9" w:rsidP="008A5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1D14D9"/>
    <w:rsid w:val="00365933"/>
    <w:rsid w:val="003C1EA6"/>
    <w:rsid w:val="00406A05"/>
    <w:rsid w:val="0043779D"/>
    <w:rsid w:val="00454979"/>
    <w:rsid w:val="005E247E"/>
    <w:rsid w:val="00631A08"/>
    <w:rsid w:val="00706D13"/>
    <w:rsid w:val="007774C4"/>
    <w:rsid w:val="008A5402"/>
    <w:rsid w:val="009802B3"/>
    <w:rsid w:val="00C017D0"/>
    <w:rsid w:val="00E83F42"/>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8A5402"/>
    <w:pPr>
      <w:tabs>
        <w:tab w:val="center" w:pos="4153"/>
        <w:tab w:val="right" w:pos="8306"/>
      </w:tabs>
      <w:snapToGrid w:val="0"/>
      <w:jc w:val="center"/>
    </w:pPr>
    <w:rPr>
      <w:sz w:val="18"/>
      <w:szCs w:val="18"/>
    </w:rPr>
  </w:style>
  <w:style w:type="character" w:customStyle="1" w:styleId="af">
    <w:name w:val="页眉 字符"/>
    <w:basedOn w:val="a0"/>
    <w:link w:val="ae"/>
    <w:uiPriority w:val="99"/>
    <w:rsid w:val="008A5402"/>
    <w:rPr>
      <w:rFonts w:ascii="Times New Roman" w:hAnsi="Times New Roman" w:cs="Times New Roman"/>
      <w:kern w:val="0"/>
      <w:sz w:val="18"/>
      <w:szCs w:val="18"/>
      <w:lang w:eastAsia="en-US"/>
    </w:rPr>
  </w:style>
  <w:style w:type="paragraph" w:styleId="af0">
    <w:name w:val="footer"/>
    <w:basedOn w:val="a"/>
    <w:link w:val="af1"/>
    <w:uiPriority w:val="99"/>
    <w:unhideWhenUsed/>
    <w:rsid w:val="008A5402"/>
    <w:pPr>
      <w:tabs>
        <w:tab w:val="center" w:pos="4153"/>
        <w:tab w:val="right" w:pos="8306"/>
      </w:tabs>
      <w:snapToGrid w:val="0"/>
    </w:pPr>
    <w:rPr>
      <w:sz w:val="18"/>
      <w:szCs w:val="18"/>
    </w:rPr>
  </w:style>
  <w:style w:type="character" w:customStyle="1" w:styleId="af1">
    <w:name w:val="页脚 字符"/>
    <w:basedOn w:val="a0"/>
    <w:link w:val="af0"/>
    <w:uiPriority w:val="99"/>
    <w:rsid w:val="008A5402"/>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2024-11-27T07:22:00Z</dcterms:created>
  <dcterms:modified xsi:type="dcterms:W3CDTF">2024-11-27T07:32:00Z</dcterms:modified>
</cp:coreProperties>
</file>