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77777777" w:rsidR="00454979" w:rsidRDefault="00454979" w:rsidP="007F1F24">
            <w:pPr>
              <w:widowControl w:val="0"/>
              <w:shd w:val="clear" w:color="auto" w:fill="FFFFFF"/>
              <w:rPr>
                <w:rFonts w:ascii="Calibri" w:hAnsi="Calibri" w:cs="Calibri"/>
                <w:lang w:eastAsia="zh-CN"/>
              </w:rPr>
            </w:pPr>
            <w:r>
              <w:rPr>
                <w:rFonts w:ascii="Calibri" w:eastAsia="Calibri" w:hAnsi="Calibri" w:cs="Calibri"/>
              </w:rPr>
              <w:t xml:space="preserve">[ ] Standardized Patient     </w:t>
            </w:r>
          </w:p>
          <w:p w14:paraId="1B417D7C" w14:textId="20DAEB95" w:rsidR="00454979" w:rsidRDefault="00454979" w:rsidP="007F1F24">
            <w:pPr>
              <w:widowControl w:val="0"/>
              <w:shd w:val="clear" w:color="auto" w:fill="FFFFFF"/>
              <w:rPr>
                <w:rFonts w:ascii="Calibri" w:eastAsia="Calibri" w:hAnsi="Calibri" w:cs="Calibri"/>
              </w:rPr>
            </w:pPr>
            <w:r>
              <w:rPr>
                <w:rFonts w:ascii="Calibri" w:eastAsia="Calibri" w:hAnsi="Calibri" w:cs="Calibri"/>
              </w:rPr>
              <w:t>[</w:t>
            </w:r>
            <w:r w:rsidR="00E0112A">
              <w:rPr>
                <w:rFonts w:asciiTheme="minorEastAsia" w:hAnsiTheme="minorEastAsia" w:cs="Calibri" w:hint="eastAsia"/>
                <w:lang w:eastAsia="zh-CN"/>
              </w:rPr>
              <w:t>√</w:t>
            </w:r>
            <w:r>
              <w:rPr>
                <w:rFonts w:ascii="Calibri" w:eastAsia="Calibri" w:hAnsi="Calibri" w:cs="Calibri"/>
              </w:rPr>
              <w:t xml:space="preserve">]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48A9D058"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E0112A" w:rsidRPr="00E0112A">
        <w:rPr>
          <w:rFonts w:ascii="Calibri" w:eastAsia="Calibri" w:hAnsi="Calibri" w:cs="Calibri"/>
          <w:b/>
          <w:sz w:val="28"/>
          <w:szCs w:val="28"/>
        </w:rPr>
        <w:t>Mary Johnson</w:t>
      </w:r>
    </w:p>
    <w:p w14:paraId="6AB3D215" w14:textId="1F9500F3"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Age: </w:t>
      </w:r>
      <w:r w:rsidR="00E0112A" w:rsidRPr="00E0112A">
        <w:rPr>
          <w:rFonts w:ascii="Calibri" w:eastAsia="Calibri" w:hAnsi="Calibri" w:cs="Calibri"/>
          <w:b/>
          <w:sz w:val="28"/>
          <w:szCs w:val="28"/>
        </w:rPr>
        <w:t>sixty (60) years old</w:t>
      </w:r>
    </w:p>
    <w:p w14:paraId="0F8F53D0" w14:textId="19B868F8"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E0112A" w:rsidRPr="00E0112A">
        <w:rPr>
          <w:rFonts w:ascii="Calibri" w:eastAsia="Calibri" w:hAnsi="Calibri" w:cs="Calibri"/>
          <w:b/>
          <w:sz w:val="28"/>
          <w:szCs w:val="28"/>
        </w:rPr>
        <w:t>Female</w:t>
      </w:r>
    </w:p>
    <w:p w14:paraId="088F006C" w14:textId="6A7828C8"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E0112A" w:rsidRPr="00E0112A">
        <w:rPr>
          <w:rFonts w:ascii="Calibri" w:eastAsia="Calibri" w:hAnsi="Calibri" w:cs="Calibri"/>
          <w:b/>
          <w:sz w:val="28"/>
          <w:szCs w:val="28"/>
        </w:rPr>
        <w:t>I've been having chest pains when I exercise.</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6211C93F" w14:textId="77777777" w:rsidR="00E0112A" w:rsidRPr="00E0112A" w:rsidRDefault="00E0112A" w:rsidP="00E0112A">
            <w:pPr>
              <w:tabs>
                <w:tab w:val="left" w:pos="720"/>
                <w:tab w:val="left" w:pos="2880"/>
                <w:tab w:val="left" w:pos="6480"/>
                <w:tab w:val="left" w:pos="8640"/>
              </w:tabs>
              <w:rPr>
                <w:rFonts w:ascii="Calibri" w:eastAsia="Calibri" w:hAnsi="Calibri" w:cs="Calibri"/>
                <w:b/>
                <w:sz w:val="28"/>
                <w:szCs w:val="28"/>
              </w:rPr>
            </w:pPr>
            <w:r w:rsidRPr="00E0112A">
              <w:rPr>
                <w:rFonts w:ascii="Calibri" w:eastAsia="Calibri" w:hAnsi="Calibri" w:cs="Calibri"/>
                <w:b/>
                <w:sz w:val="28"/>
                <w:szCs w:val="28"/>
              </w:rPr>
              <w:t>Affect: Cooperative but visibly concerned</w:t>
            </w:r>
          </w:p>
          <w:p w14:paraId="5F6255DE" w14:textId="77777777" w:rsidR="00E0112A" w:rsidRPr="00E0112A" w:rsidRDefault="00E0112A" w:rsidP="00E0112A">
            <w:pPr>
              <w:tabs>
                <w:tab w:val="left" w:pos="720"/>
                <w:tab w:val="left" w:pos="2880"/>
                <w:tab w:val="left" w:pos="6480"/>
                <w:tab w:val="left" w:pos="8640"/>
              </w:tabs>
              <w:rPr>
                <w:rFonts w:ascii="Calibri" w:eastAsia="Calibri" w:hAnsi="Calibri" w:cs="Calibri"/>
                <w:b/>
                <w:sz w:val="28"/>
                <w:szCs w:val="28"/>
              </w:rPr>
            </w:pPr>
            <w:r w:rsidRPr="00E0112A">
              <w:rPr>
                <w:rFonts w:ascii="Calibri" w:eastAsia="Calibri" w:hAnsi="Calibri" w:cs="Calibri"/>
                <w:b/>
                <w:sz w:val="28"/>
                <w:szCs w:val="28"/>
              </w:rPr>
              <w:t>Speech: Clear and steady, with moderate pace</w:t>
            </w:r>
          </w:p>
          <w:p w14:paraId="5A8519A3" w14:textId="77777777" w:rsidR="00E0112A" w:rsidRPr="00E0112A" w:rsidRDefault="00E0112A" w:rsidP="00E0112A">
            <w:pPr>
              <w:tabs>
                <w:tab w:val="left" w:pos="720"/>
                <w:tab w:val="left" w:pos="2880"/>
                <w:tab w:val="left" w:pos="6480"/>
                <w:tab w:val="left" w:pos="8640"/>
              </w:tabs>
              <w:rPr>
                <w:rFonts w:ascii="Calibri" w:eastAsia="Calibri" w:hAnsi="Calibri" w:cs="Calibri"/>
                <w:b/>
                <w:sz w:val="28"/>
                <w:szCs w:val="28"/>
              </w:rPr>
            </w:pPr>
            <w:r w:rsidRPr="00E0112A">
              <w:rPr>
                <w:rFonts w:ascii="Calibri" w:eastAsia="Calibri" w:hAnsi="Calibri" w:cs="Calibri"/>
                <w:b/>
                <w:sz w:val="28"/>
                <w:szCs w:val="28"/>
              </w:rPr>
              <w:t>Body Language: Slightly guarded posture, occasionally clutching her chest when describing pain</w:t>
            </w:r>
          </w:p>
          <w:p w14:paraId="3F3562F3" w14:textId="77777777" w:rsidR="00E0112A" w:rsidRPr="00E0112A" w:rsidRDefault="00E0112A" w:rsidP="00E0112A">
            <w:pPr>
              <w:tabs>
                <w:tab w:val="left" w:pos="720"/>
                <w:tab w:val="left" w:pos="2880"/>
                <w:tab w:val="left" w:pos="6480"/>
                <w:tab w:val="left" w:pos="8640"/>
              </w:tabs>
              <w:rPr>
                <w:rFonts w:ascii="Calibri" w:eastAsia="Calibri" w:hAnsi="Calibri" w:cs="Calibri"/>
                <w:b/>
                <w:sz w:val="28"/>
                <w:szCs w:val="28"/>
              </w:rPr>
            </w:pPr>
            <w:r w:rsidRPr="00E0112A">
              <w:rPr>
                <w:rFonts w:ascii="Calibri" w:eastAsia="Calibri" w:hAnsi="Calibri" w:cs="Calibri"/>
                <w:b/>
                <w:sz w:val="28"/>
                <w:szCs w:val="28"/>
              </w:rPr>
              <w:lastRenderedPageBreak/>
              <w:t>Non-Verbal Communication: Avoids prolonged eye contact when discussing symptoms, exhibits signs of discomfort when describing chest pain</w:t>
            </w:r>
          </w:p>
          <w:p w14:paraId="5742EEFE" w14:textId="3791A2D0" w:rsidR="00454979" w:rsidRDefault="00E0112A" w:rsidP="00E0112A">
            <w:pPr>
              <w:tabs>
                <w:tab w:val="left" w:pos="720"/>
                <w:tab w:val="left" w:pos="2880"/>
                <w:tab w:val="left" w:pos="6480"/>
                <w:tab w:val="left" w:pos="8640"/>
              </w:tabs>
              <w:rPr>
                <w:rFonts w:ascii="Calibri" w:eastAsia="Calibri" w:hAnsi="Calibri" w:cs="Calibri"/>
                <w:b/>
                <w:sz w:val="28"/>
                <w:szCs w:val="28"/>
              </w:rPr>
            </w:pPr>
            <w:r w:rsidRPr="00E0112A">
              <w:rPr>
                <w:rFonts w:ascii="Calibri" w:eastAsia="Calibri" w:hAnsi="Calibri" w:cs="Calibri"/>
                <w:b/>
                <w:sz w:val="28"/>
                <w:szCs w:val="28"/>
              </w:rPr>
              <w:t>Verbal Characteristics: Initially provides brief answers, becomes more detailed when discussing pain episodes</w:t>
            </w: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3E36E8CA" w14:textId="77777777" w:rsidR="00E0112A" w:rsidRPr="00E0112A" w:rsidRDefault="00E0112A" w:rsidP="00E0112A">
            <w:pPr>
              <w:pBdr>
                <w:top w:val="nil"/>
                <w:left w:val="nil"/>
                <w:bottom w:val="nil"/>
                <w:right w:val="nil"/>
                <w:between w:val="nil"/>
              </w:pBdr>
              <w:tabs>
                <w:tab w:val="left" w:pos="720"/>
                <w:tab w:val="left" w:pos="6840"/>
              </w:tabs>
              <w:rPr>
                <w:rFonts w:ascii="Calibri" w:eastAsia="Calibri" w:hAnsi="Calibri" w:cs="Calibri"/>
                <w:b/>
              </w:rPr>
            </w:pPr>
            <w:r w:rsidRPr="00E0112A">
              <w:rPr>
                <w:rFonts w:ascii="Calibri" w:eastAsia="Calibri" w:hAnsi="Calibri" w:cs="Calibri"/>
                <w:b/>
              </w:rPr>
              <w:t>Hi, I'm Mary. I've been having some chest pains lately, especially when I go for a walk."</w:t>
            </w:r>
          </w:p>
          <w:p w14:paraId="5E474579" w14:textId="5B8D6160" w:rsidR="00454979" w:rsidRPr="00B3707D" w:rsidRDefault="00E0112A" w:rsidP="00E0112A">
            <w:pPr>
              <w:pBdr>
                <w:top w:val="nil"/>
                <w:left w:val="nil"/>
                <w:bottom w:val="nil"/>
                <w:right w:val="nil"/>
                <w:between w:val="nil"/>
              </w:pBdr>
              <w:tabs>
                <w:tab w:val="left" w:pos="720"/>
                <w:tab w:val="left" w:pos="6840"/>
              </w:tabs>
              <w:rPr>
                <w:rFonts w:ascii="Calibri" w:eastAsia="Calibri" w:hAnsi="Calibri" w:cs="Calibri"/>
                <w:b/>
              </w:rPr>
            </w:pPr>
            <w:r w:rsidRPr="00E0112A">
              <w:rPr>
                <w:rFonts w:ascii="Calibri" w:eastAsia="Calibri" w:hAnsi="Calibri" w:cs="Calibri"/>
                <w:b/>
              </w:rPr>
              <w:t>"Lately, I've noticed discomfort in my chest when I'm active."</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lastRenderedPageBreak/>
              <w:t>Other information offered spontaneously (what can be disclosed after any open-ended question)</w:t>
            </w:r>
          </w:p>
        </w:tc>
        <w:tc>
          <w:tcPr>
            <w:tcW w:w="3235" w:type="pct"/>
          </w:tcPr>
          <w:p w14:paraId="24226A28"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1E88613F" w14:textId="77777777" w:rsidR="00E0112A" w:rsidRPr="00E0112A" w:rsidRDefault="00E0112A" w:rsidP="00E0112A">
            <w:pPr>
              <w:pBdr>
                <w:top w:val="nil"/>
                <w:left w:val="nil"/>
                <w:bottom w:val="nil"/>
                <w:right w:val="nil"/>
                <w:between w:val="nil"/>
              </w:pBdr>
              <w:tabs>
                <w:tab w:val="left" w:pos="720"/>
                <w:tab w:val="left" w:pos="6840"/>
              </w:tabs>
              <w:rPr>
                <w:rFonts w:ascii="Calibri" w:hAnsi="Calibri" w:cs="Calibri"/>
                <w:b/>
                <w:lang w:eastAsia="zh-CN"/>
              </w:rPr>
            </w:pPr>
            <w:r w:rsidRPr="00E0112A">
              <w:rPr>
                <w:rFonts w:ascii="Calibri" w:hAnsi="Calibri" w:cs="Calibri"/>
                <w:b/>
                <w:lang w:eastAsia="zh-CN"/>
              </w:rPr>
              <w:t>"The pain sometimes spreads to my left arm and jaw."</w:t>
            </w:r>
          </w:p>
          <w:p w14:paraId="7A7DAC0F" w14:textId="7107797D" w:rsidR="00E0112A" w:rsidRPr="00E0112A" w:rsidRDefault="00E0112A" w:rsidP="00E0112A">
            <w:pPr>
              <w:pBdr>
                <w:top w:val="nil"/>
                <w:left w:val="nil"/>
                <w:bottom w:val="nil"/>
                <w:right w:val="nil"/>
                <w:between w:val="nil"/>
              </w:pBdr>
              <w:tabs>
                <w:tab w:val="left" w:pos="720"/>
                <w:tab w:val="left" w:pos="6840"/>
              </w:tabs>
              <w:rPr>
                <w:rFonts w:ascii="Calibri" w:hAnsi="Calibri" w:cs="Calibri"/>
                <w:b/>
                <w:lang w:eastAsia="zh-CN"/>
              </w:rPr>
            </w:pPr>
            <w:r w:rsidRPr="00E0112A">
              <w:rPr>
                <w:rFonts w:ascii="Calibri" w:hAnsi="Calibri" w:cs="Calibri"/>
                <w:b/>
                <w:lang w:eastAsia="zh-CN"/>
              </w:rPr>
              <w:t>"I've been feeling more tired than usual these days."</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3175D8B0"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67329855" w14:textId="77777777" w:rsidR="00E0112A" w:rsidRPr="00E0112A" w:rsidRDefault="00E0112A" w:rsidP="00E0112A">
            <w:pPr>
              <w:pBdr>
                <w:top w:val="nil"/>
                <w:left w:val="nil"/>
                <w:bottom w:val="nil"/>
                <w:right w:val="nil"/>
                <w:between w:val="nil"/>
              </w:pBdr>
              <w:tabs>
                <w:tab w:val="left" w:pos="720"/>
                <w:tab w:val="left" w:pos="6840"/>
              </w:tabs>
              <w:rPr>
                <w:rFonts w:ascii="Calibri" w:hAnsi="Calibri" w:cs="Calibri"/>
                <w:b/>
                <w:lang w:eastAsia="zh-CN"/>
              </w:rPr>
            </w:pPr>
            <w:r w:rsidRPr="00E0112A">
              <w:rPr>
                <w:rFonts w:ascii="Calibri" w:hAnsi="Calibri" w:cs="Calibri"/>
                <w:b/>
                <w:lang w:eastAsia="zh-CN"/>
              </w:rPr>
              <w:t>Lifestyle Factors: "I try to stay active by walking daily, but I've been limiting my activities because of the pain."</w:t>
            </w:r>
          </w:p>
          <w:p w14:paraId="1170FFE0" w14:textId="1B0AF10A" w:rsidR="00E0112A" w:rsidRPr="00E0112A" w:rsidRDefault="00E0112A" w:rsidP="00E0112A">
            <w:pPr>
              <w:pBdr>
                <w:top w:val="nil"/>
                <w:left w:val="nil"/>
                <w:bottom w:val="nil"/>
                <w:right w:val="nil"/>
                <w:between w:val="nil"/>
              </w:pBdr>
              <w:tabs>
                <w:tab w:val="left" w:pos="720"/>
                <w:tab w:val="left" w:pos="6840"/>
              </w:tabs>
              <w:rPr>
                <w:rFonts w:ascii="Calibri" w:hAnsi="Calibri" w:cs="Calibri"/>
                <w:b/>
                <w:lang w:eastAsia="zh-CN"/>
              </w:rPr>
            </w:pPr>
            <w:r w:rsidRPr="00E0112A">
              <w:rPr>
                <w:rFonts w:ascii="Calibri" w:hAnsi="Calibri" w:cs="Calibri"/>
                <w:b/>
                <w:lang w:eastAsia="zh-CN"/>
              </w:rPr>
              <w:t>Dietary Habits: "I watch what I eat to manage my weight, avoiding too much salt and fat."</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29302545"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256AACE9" w14:textId="77777777" w:rsidR="00E0112A" w:rsidRPr="00E0112A" w:rsidRDefault="00E0112A" w:rsidP="00E0112A">
            <w:pPr>
              <w:pBdr>
                <w:top w:val="nil"/>
                <w:left w:val="nil"/>
                <w:bottom w:val="nil"/>
                <w:right w:val="nil"/>
                <w:between w:val="nil"/>
              </w:pBdr>
              <w:tabs>
                <w:tab w:val="left" w:pos="720"/>
                <w:tab w:val="left" w:pos="6840"/>
              </w:tabs>
              <w:rPr>
                <w:rFonts w:ascii="Calibri" w:hAnsi="Calibri" w:cs="Calibri"/>
                <w:b/>
                <w:lang w:eastAsia="zh-CN"/>
              </w:rPr>
            </w:pPr>
            <w:r w:rsidRPr="00E0112A">
              <w:rPr>
                <w:rFonts w:ascii="Calibri" w:hAnsi="Calibri" w:cs="Calibri"/>
                <w:b/>
                <w:lang w:eastAsia="zh-CN"/>
              </w:rPr>
              <w:t>Family History: "I'd rather not go into my family's medical history unless it's directly related."</w:t>
            </w:r>
          </w:p>
          <w:p w14:paraId="4C0F71C9" w14:textId="08782763" w:rsidR="00E0112A" w:rsidRPr="00E0112A" w:rsidRDefault="00E0112A" w:rsidP="00E0112A">
            <w:pPr>
              <w:pBdr>
                <w:top w:val="nil"/>
                <w:left w:val="nil"/>
                <w:bottom w:val="nil"/>
                <w:right w:val="nil"/>
                <w:between w:val="nil"/>
              </w:pBdr>
              <w:tabs>
                <w:tab w:val="left" w:pos="720"/>
                <w:tab w:val="left" w:pos="6840"/>
              </w:tabs>
              <w:rPr>
                <w:rFonts w:ascii="Calibri" w:hAnsi="Calibri" w:cs="Calibri"/>
                <w:b/>
                <w:lang w:eastAsia="zh-CN"/>
              </w:rPr>
            </w:pPr>
            <w:r w:rsidRPr="00E0112A">
              <w:rPr>
                <w:rFonts w:ascii="Calibri" w:hAnsi="Calibri" w:cs="Calibri"/>
                <w:b/>
                <w:lang w:eastAsia="zh-CN"/>
              </w:rPr>
              <w:t>Personal Habits: "I occasionally drink wine with dinner, but it's not a regular habit."</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2BEF02E4"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Tightness and pressure in the chest, sometimes described as squeezing or burning</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2F9F12D2"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Symptoms began approximately four months ago</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43AB748B"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Chest pain occurs during physical exertion such as walking or climbing stairs, lasting about 5-10 minutes each episode</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6F36118F"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Central chest area</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5C58BF60"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Pain sometimes radiates to the left arm, neck, and jaw</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7D77B1FE"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Chest pain rated 6/10 in severity</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2C545290"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Rest and nitroglycerin tablets provide relief within a few minutes</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lastRenderedPageBreak/>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5435B7EE"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Physical activity, emotional stress</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3BCF1610"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Rest, taking nitroglycerin, sitting down</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59E2DFC1"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Walking at a brisk pace, climbing stairs, experiencing stress</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7A41F741"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Occasional shortness of breath, sweating, nausea</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11F3DD03" w:rsidR="00454979" w:rsidRPr="00B3707D" w:rsidRDefault="0002559F" w:rsidP="007F1F24">
            <w:pPr>
              <w:tabs>
                <w:tab w:val="left" w:pos="720"/>
                <w:tab w:val="left" w:pos="2880"/>
                <w:tab w:val="left" w:pos="6480"/>
                <w:tab w:val="left" w:pos="8640"/>
              </w:tabs>
              <w:rPr>
                <w:rFonts w:ascii="Calibri" w:eastAsia="Calibri" w:hAnsi="Calibri" w:cs="Calibri"/>
                <w:b/>
              </w:rPr>
            </w:pPr>
            <w:r w:rsidRPr="0002559F">
              <w:rPr>
                <w:rFonts w:ascii="Calibri" w:eastAsia="Calibri" w:hAnsi="Calibri" w:cs="Calibri"/>
                <w:b/>
              </w:rPr>
              <w:t>Concerned about heart health and ability to continue daily activities; fears a heart attack, desires to manage symptoms and improve quality of life</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75736A7C" w14:textId="77777777" w:rsidR="0002559F" w:rsidRPr="0002559F" w:rsidRDefault="0002559F" w:rsidP="0002559F">
            <w:pPr>
              <w:rPr>
                <w:rFonts w:ascii="Calibri" w:eastAsia="Calibri" w:hAnsi="Calibri" w:cs="Calibri"/>
                <w:sz w:val="22"/>
                <w:szCs w:val="22"/>
              </w:rPr>
            </w:pPr>
            <w:r w:rsidRPr="0002559F">
              <w:rPr>
                <w:rFonts w:ascii="Calibri" w:eastAsia="Calibri" w:hAnsi="Calibri" w:cs="Calibri"/>
                <w:sz w:val="22"/>
                <w:szCs w:val="22"/>
              </w:rPr>
              <w:t>Constitutional: Positive for fatigue, negative for weight loss or fever</w:t>
            </w:r>
          </w:p>
          <w:p w14:paraId="67C904BD" w14:textId="77777777" w:rsidR="0002559F" w:rsidRPr="0002559F" w:rsidRDefault="0002559F" w:rsidP="0002559F">
            <w:pPr>
              <w:rPr>
                <w:rFonts w:ascii="Calibri" w:eastAsia="Calibri" w:hAnsi="Calibri" w:cs="Calibri"/>
                <w:sz w:val="22"/>
                <w:szCs w:val="22"/>
              </w:rPr>
            </w:pPr>
            <w:r w:rsidRPr="0002559F">
              <w:rPr>
                <w:rFonts w:ascii="Calibri" w:eastAsia="Calibri" w:hAnsi="Calibri" w:cs="Calibri"/>
                <w:sz w:val="22"/>
                <w:szCs w:val="22"/>
              </w:rPr>
              <w:t>HEENT: Negative for vision changes, sore throat, or headaches</w:t>
            </w:r>
          </w:p>
          <w:p w14:paraId="25C7C3DE" w14:textId="77777777" w:rsidR="0002559F" w:rsidRPr="0002559F" w:rsidRDefault="0002559F" w:rsidP="0002559F">
            <w:pPr>
              <w:rPr>
                <w:rFonts w:ascii="Calibri" w:eastAsia="Calibri" w:hAnsi="Calibri" w:cs="Calibri"/>
                <w:sz w:val="22"/>
                <w:szCs w:val="22"/>
              </w:rPr>
            </w:pPr>
            <w:r w:rsidRPr="0002559F">
              <w:rPr>
                <w:rFonts w:ascii="Calibri" w:eastAsia="Calibri" w:hAnsi="Calibri" w:cs="Calibri"/>
                <w:sz w:val="22"/>
                <w:szCs w:val="22"/>
              </w:rPr>
              <w:t>Cardiovascular: Positive for chest pain, palpitations; negative for swelling in legs</w:t>
            </w:r>
          </w:p>
          <w:p w14:paraId="7BB1E320" w14:textId="77777777" w:rsidR="0002559F" w:rsidRPr="0002559F" w:rsidRDefault="0002559F" w:rsidP="0002559F">
            <w:pPr>
              <w:rPr>
                <w:rFonts w:ascii="Calibri" w:eastAsia="Calibri" w:hAnsi="Calibri" w:cs="Calibri"/>
                <w:sz w:val="22"/>
                <w:szCs w:val="22"/>
              </w:rPr>
            </w:pPr>
            <w:r w:rsidRPr="0002559F">
              <w:rPr>
                <w:rFonts w:ascii="Calibri" w:eastAsia="Calibri" w:hAnsi="Calibri" w:cs="Calibri"/>
                <w:sz w:val="22"/>
                <w:szCs w:val="22"/>
              </w:rPr>
              <w:t>Respiratory: Positive for shortness of breath during exertion; negative for chronic cough or wheezing</w:t>
            </w:r>
          </w:p>
          <w:p w14:paraId="72634DC4" w14:textId="77777777" w:rsidR="0002559F" w:rsidRPr="0002559F" w:rsidRDefault="0002559F" w:rsidP="0002559F">
            <w:pPr>
              <w:rPr>
                <w:rFonts w:ascii="Calibri" w:eastAsia="Calibri" w:hAnsi="Calibri" w:cs="Calibri"/>
                <w:sz w:val="22"/>
                <w:szCs w:val="22"/>
              </w:rPr>
            </w:pPr>
            <w:r w:rsidRPr="0002559F">
              <w:rPr>
                <w:rFonts w:ascii="Calibri" w:eastAsia="Calibri" w:hAnsi="Calibri" w:cs="Calibri"/>
                <w:sz w:val="22"/>
                <w:szCs w:val="22"/>
              </w:rPr>
              <w:t>Gastrointestinal: Negative for abdominal pain or changes in appetite</w:t>
            </w:r>
          </w:p>
          <w:p w14:paraId="66AB3DE1" w14:textId="77777777" w:rsidR="0002559F" w:rsidRPr="0002559F" w:rsidRDefault="0002559F" w:rsidP="0002559F">
            <w:pPr>
              <w:rPr>
                <w:rFonts w:ascii="Calibri" w:eastAsia="Calibri" w:hAnsi="Calibri" w:cs="Calibri"/>
                <w:sz w:val="22"/>
                <w:szCs w:val="22"/>
              </w:rPr>
            </w:pPr>
            <w:r w:rsidRPr="0002559F">
              <w:rPr>
                <w:rFonts w:ascii="Calibri" w:eastAsia="Calibri" w:hAnsi="Calibri" w:cs="Calibri"/>
                <w:sz w:val="22"/>
                <w:szCs w:val="22"/>
              </w:rPr>
              <w:t>Neurological: Negative for dizziness or syncope</w:t>
            </w:r>
          </w:p>
          <w:p w14:paraId="5271CD4F" w14:textId="77777777" w:rsidR="0002559F" w:rsidRPr="0002559F" w:rsidRDefault="0002559F" w:rsidP="0002559F">
            <w:pPr>
              <w:rPr>
                <w:rFonts w:ascii="Calibri" w:eastAsia="Calibri" w:hAnsi="Calibri" w:cs="Calibri"/>
                <w:sz w:val="22"/>
                <w:szCs w:val="22"/>
              </w:rPr>
            </w:pPr>
            <w:r w:rsidRPr="0002559F">
              <w:rPr>
                <w:rFonts w:ascii="Calibri" w:eastAsia="Calibri" w:hAnsi="Calibri" w:cs="Calibri"/>
                <w:sz w:val="22"/>
                <w:szCs w:val="22"/>
              </w:rPr>
              <w:t>Psychiatric: Reports anxiety related to chest pain episodes; denies depression</w:t>
            </w:r>
          </w:p>
          <w:p w14:paraId="72DE311A" w14:textId="77777777" w:rsidR="0002559F" w:rsidRPr="0002559F" w:rsidRDefault="0002559F" w:rsidP="0002559F">
            <w:pPr>
              <w:rPr>
                <w:rFonts w:ascii="Calibri" w:eastAsia="Calibri" w:hAnsi="Calibri" w:cs="Calibri"/>
                <w:sz w:val="22"/>
                <w:szCs w:val="22"/>
              </w:rPr>
            </w:pPr>
            <w:r w:rsidRPr="0002559F">
              <w:rPr>
                <w:rFonts w:ascii="Calibri" w:eastAsia="Calibri" w:hAnsi="Calibri" w:cs="Calibri"/>
                <w:sz w:val="22"/>
                <w:szCs w:val="22"/>
              </w:rPr>
              <w:t>Endocrine: Negative for polyuria or polydipsia</w:t>
            </w:r>
          </w:p>
          <w:p w14:paraId="510EB7BE" w14:textId="77777777" w:rsidR="0002559F" w:rsidRPr="0002559F" w:rsidRDefault="0002559F" w:rsidP="0002559F">
            <w:pPr>
              <w:rPr>
                <w:rFonts w:ascii="Calibri" w:eastAsia="Calibri" w:hAnsi="Calibri" w:cs="Calibri"/>
                <w:sz w:val="22"/>
                <w:szCs w:val="22"/>
              </w:rPr>
            </w:pPr>
            <w:r w:rsidRPr="0002559F">
              <w:rPr>
                <w:rFonts w:ascii="Calibri" w:eastAsia="Calibri" w:hAnsi="Calibri" w:cs="Calibri"/>
                <w:sz w:val="22"/>
                <w:szCs w:val="22"/>
              </w:rPr>
              <w:t>Musculoskeletal: Negative for joint pain or muscle weakness</w:t>
            </w:r>
          </w:p>
          <w:p w14:paraId="3CABD342" w14:textId="77777777" w:rsidR="0002559F" w:rsidRPr="0002559F" w:rsidRDefault="0002559F" w:rsidP="0002559F">
            <w:pPr>
              <w:rPr>
                <w:rFonts w:ascii="Calibri" w:eastAsia="Calibri" w:hAnsi="Calibri" w:cs="Calibri"/>
                <w:sz w:val="22"/>
                <w:szCs w:val="22"/>
              </w:rPr>
            </w:pPr>
            <w:r w:rsidRPr="0002559F">
              <w:rPr>
                <w:rFonts w:ascii="Calibri" w:eastAsia="Calibri" w:hAnsi="Calibri" w:cs="Calibri"/>
                <w:sz w:val="22"/>
                <w:szCs w:val="22"/>
              </w:rPr>
              <w:t>Skin: Negative for rashes or lesions</w:t>
            </w:r>
          </w:p>
          <w:p w14:paraId="6399A85A" w14:textId="26D45FA6" w:rsidR="00454979" w:rsidRDefault="0002559F" w:rsidP="0002559F">
            <w:pPr>
              <w:rPr>
                <w:rFonts w:ascii="Calibri" w:eastAsia="Calibri" w:hAnsi="Calibri" w:cs="Calibri"/>
                <w:sz w:val="22"/>
                <w:szCs w:val="22"/>
              </w:rPr>
            </w:pPr>
            <w:r w:rsidRPr="0002559F">
              <w:rPr>
                <w:rFonts w:ascii="Calibri" w:eastAsia="Calibri" w:hAnsi="Calibri" w:cs="Calibri"/>
                <w:sz w:val="22"/>
                <w:szCs w:val="22"/>
              </w:rPr>
              <w:t>Urinary: Negative for dysuria or hematuria</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FB6B925" w14:textId="1873B712" w:rsidR="00454979" w:rsidRPr="008862DA" w:rsidRDefault="008862DA" w:rsidP="007F1F24">
            <w:pPr>
              <w:tabs>
                <w:tab w:val="left" w:pos="720"/>
                <w:tab w:val="left" w:pos="2880"/>
                <w:tab w:val="left" w:pos="6480"/>
                <w:tab w:val="left" w:pos="8640"/>
              </w:tabs>
              <w:rPr>
                <w:rFonts w:ascii="Calibri" w:hAnsi="Calibri" w:cs="Calibri" w:hint="eastAsia"/>
                <w:b/>
                <w:sz w:val="22"/>
                <w:szCs w:val="22"/>
                <w:lang w:eastAsia="zh-CN"/>
              </w:rPr>
            </w:pPr>
            <w:r>
              <w:rPr>
                <w:rFonts w:ascii="Calibri" w:hAnsi="Calibri" w:cs="Calibri" w:hint="eastAsia"/>
                <w:b/>
                <w:sz w:val="22"/>
                <w:szCs w:val="22"/>
                <w:lang w:eastAsia="zh-CN"/>
              </w:rPr>
              <w:t>None</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C6754A6" w14:textId="496B2ED6" w:rsidR="00454979" w:rsidRDefault="0002559F" w:rsidP="007F1F24">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None</w:t>
            </w: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93D367F" w14:textId="6D3D67D1" w:rsidR="00454979" w:rsidRDefault="0002559F" w:rsidP="007F1F24">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Hysterectomy at age 50</w:t>
            </w: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6D4E73" w14:textId="105F05B2" w:rsidR="00454979" w:rsidRDefault="0002559F" w:rsidP="007F1F24">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Annual physical exams, mammogram one year ago with normal results</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0A6949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2926455" w14:textId="77777777" w:rsidR="0002559F" w:rsidRPr="0002559F" w:rsidRDefault="0002559F" w:rsidP="0002559F">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Aspirin 81 mg daily for cardiovascular health</w:t>
            </w:r>
          </w:p>
          <w:p w14:paraId="051FEC12" w14:textId="77777777" w:rsidR="0002559F" w:rsidRPr="0002559F" w:rsidRDefault="0002559F" w:rsidP="0002559F">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Atorvastatin 20 mg nightly for cholesterol management</w:t>
            </w:r>
          </w:p>
          <w:p w14:paraId="0441379C" w14:textId="34B02430" w:rsidR="00454979" w:rsidRDefault="0002559F" w:rsidP="0002559F">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Nitroglycerin tablets as needed for chest pain</w:t>
            </w: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Allergies (environmental, food, or medication – also 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EE96469"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666A2E" w14:textId="77777777" w:rsidR="0002559F" w:rsidRPr="0002559F" w:rsidRDefault="0002559F" w:rsidP="0002559F">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Medications: Allergic to ibuprofen (causes stomach upset)</w:t>
            </w:r>
          </w:p>
          <w:p w14:paraId="68042AAB" w14:textId="77777777" w:rsidR="0002559F" w:rsidRPr="0002559F" w:rsidRDefault="0002559F" w:rsidP="0002559F">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Food: No known food allergies</w:t>
            </w:r>
          </w:p>
          <w:p w14:paraId="02E5D8A9" w14:textId="77777777" w:rsidR="0002559F" w:rsidRPr="0002559F" w:rsidRDefault="0002559F" w:rsidP="0002559F">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Environmental: No known environmental allergies</w:t>
            </w:r>
          </w:p>
          <w:p w14:paraId="5ABDF991" w14:textId="46B58C82" w:rsidR="00454979" w:rsidRDefault="0002559F" w:rsidP="0002559F">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Date of Allergy Diagnosis: Adolescent years</w:t>
            </w: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7D2DC59" w14:textId="77777777" w:rsidR="0002559F" w:rsidRPr="0002559F" w:rsidRDefault="0002559F" w:rsidP="0002559F">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Menstrual History: Postmenopausal</w:t>
            </w:r>
          </w:p>
          <w:p w14:paraId="300DEEDB" w14:textId="6F5C4C46" w:rsidR="00454979" w:rsidRDefault="0002559F" w:rsidP="0002559F">
            <w:pPr>
              <w:tabs>
                <w:tab w:val="left" w:pos="720"/>
                <w:tab w:val="left" w:pos="2880"/>
                <w:tab w:val="left" w:pos="6480"/>
                <w:tab w:val="left" w:pos="8640"/>
              </w:tabs>
              <w:rPr>
                <w:rFonts w:ascii="Calibri" w:eastAsia="Calibri" w:hAnsi="Calibri" w:cs="Calibri"/>
                <w:b/>
                <w:sz w:val="22"/>
                <w:szCs w:val="22"/>
              </w:rPr>
            </w:pPr>
            <w:r w:rsidRPr="0002559F">
              <w:rPr>
                <w:rFonts w:ascii="Calibri" w:eastAsia="Calibri" w:hAnsi="Calibri" w:cs="Calibri"/>
                <w:b/>
                <w:sz w:val="22"/>
                <w:szCs w:val="22"/>
              </w:rPr>
              <w:t>Pregnancy History: Two pregnancies, no complications</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D3598" w14:textId="77777777" w:rsidR="00AB7480" w:rsidRPr="00AB7480" w:rsidRDefault="00AB7480" w:rsidP="00AB7480">
            <w:pPr>
              <w:tabs>
                <w:tab w:val="left" w:pos="720"/>
                <w:tab w:val="left" w:pos="2880"/>
                <w:tab w:val="left" w:pos="6480"/>
                <w:tab w:val="left" w:pos="8640"/>
              </w:tabs>
              <w:rPr>
                <w:rFonts w:ascii="Calibri" w:eastAsia="Calibri" w:hAnsi="Calibri" w:cs="Calibri"/>
                <w:b/>
                <w:sz w:val="22"/>
                <w:szCs w:val="22"/>
              </w:rPr>
            </w:pPr>
            <w:r w:rsidRPr="00AB7480">
              <w:rPr>
                <w:rFonts w:ascii="Calibri" w:eastAsia="Calibri" w:hAnsi="Calibri" w:cs="Calibri"/>
                <w:b/>
                <w:sz w:val="22"/>
                <w:szCs w:val="22"/>
              </w:rPr>
              <w:t>Father: Alive, age 65, history of hypertension and coronary artery disease</w:t>
            </w:r>
          </w:p>
          <w:p w14:paraId="7B2E0426" w14:textId="77777777" w:rsidR="00AB7480" w:rsidRPr="00AB7480" w:rsidRDefault="00AB7480" w:rsidP="00AB7480">
            <w:pPr>
              <w:tabs>
                <w:tab w:val="left" w:pos="720"/>
                <w:tab w:val="left" w:pos="2880"/>
                <w:tab w:val="left" w:pos="6480"/>
                <w:tab w:val="left" w:pos="8640"/>
              </w:tabs>
              <w:rPr>
                <w:rFonts w:ascii="Calibri" w:eastAsia="Calibri" w:hAnsi="Calibri" w:cs="Calibri"/>
                <w:b/>
                <w:sz w:val="22"/>
                <w:szCs w:val="22"/>
              </w:rPr>
            </w:pPr>
            <w:r w:rsidRPr="00AB7480">
              <w:rPr>
                <w:rFonts w:ascii="Calibri" w:eastAsia="Calibri" w:hAnsi="Calibri" w:cs="Calibri"/>
                <w:b/>
                <w:sz w:val="22"/>
                <w:szCs w:val="22"/>
              </w:rPr>
              <w:t>Mother: Deceased at 70 due to stroke</w:t>
            </w:r>
          </w:p>
          <w:p w14:paraId="2F621047" w14:textId="77777777" w:rsidR="00AB7480" w:rsidRPr="00AB7480" w:rsidRDefault="00AB7480" w:rsidP="00AB7480">
            <w:pPr>
              <w:tabs>
                <w:tab w:val="left" w:pos="720"/>
                <w:tab w:val="left" w:pos="2880"/>
                <w:tab w:val="left" w:pos="6480"/>
                <w:tab w:val="left" w:pos="8640"/>
              </w:tabs>
              <w:rPr>
                <w:rFonts w:ascii="Calibri" w:eastAsia="Calibri" w:hAnsi="Calibri" w:cs="Calibri"/>
                <w:b/>
                <w:sz w:val="22"/>
                <w:szCs w:val="22"/>
              </w:rPr>
            </w:pPr>
            <w:r w:rsidRPr="00AB7480">
              <w:rPr>
                <w:rFonts w:ascii="Calibri" w:eastAsia="Calibri" w:hAnsi="Calibri" w:cs="Calibri"/>
                <w:b/>
                <w:sz w:val="22"/>
                <w:szCs w:val="22"/>
              </w:rPr>
              <w:t>Siblings: One sister, age 58, with type 2 diabetes</w:t>
            </w:r>
          </w:p>
          <w:p w14:paraId="4CCB1DDF" w14:textId="7072400D" w:rsidR="00454979" w:rsidRDefault="00454979" w:rsidP="00AB7480">
            <w:pPr>
              <w:tabs>
                <w:tab w:val="left" w:pos="720"/>
                <w:tab w:val="left" w:pos="2880"/>
                <w:tab w:val="left" w:pos="6480"/>
                <w:tab w:val="left" w:pos="8640"/>
              </w:tabs>
              <w:rPr>
                <w:rFonts w:ascii="Calibri" w:eastAsia="Calibri" w:hAnsi="Calibri" w:cs="Calibri"/>
                <w:b/>
                <w:sz w:val="22"/>
                <w:szCs w:val="22"/>
              </w:rPr>
            </w:pP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0F66F" w14:textId="617DFF0B" w:rsidR="00454979" w:rsidRDefault="00AB7480" w:rsidP="007F1F24">
            <w:pPr>
              <w:tabs>
                <w:tab w:val="left" w:pos="720"/>
                <w:tab w:val="left" w:pos="2880"/>
                <w:tab w:val="left" w:pos="6480"/>
                <w:tab w:val="left" w:pos="8640"/>
              </w:tabs>
              <w:rPr>
                <w:rFonts w:ascii="Calibri" w:eastAsia="Calibri" w:hAnsi="Calibri" w:cs="Calibri"/>
                <w:b/>
                <w:sz w:val="22"/>
                <w:szCs w:val="22"/>
              </w:rPr>
            </w:pPr>
            <w:r w:rsidRPr="00AB7480">
              <w:rPr>
                <w:rFonts w:ascii="Calibri" w:eastAsia="Calibri" w:hAnsi="Calibri" w:cs="Calibri"/>
                <w:b/>
                <w:sz w:val="22"/>
                <w:szCs w:val="22"/>
              </w:rPr>
              <w:t>Do not introduce additional family members beyond those listed. All other family members are alive and healthy unless specifically asked.</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BE2FE" w14:textId="6A101AF2" w:rsidR="00454979" w:rsidRDefault="00AB7480" w:rsidP="007F1F24">
            <w:pPr>
              <w:tabs>
                <w:tab w:val="left" w:pos="720"/>
                <w:tab w:val="left" w:pos="2880"/>
                <w:tab w:val="left" w:pos="6480"/>
                <w:tab w:val="left" w:pos="8640"/>
              </w:tabs>
              <w:rPr>
                <w:rFonts w:ascii="Calibri" w:eastAsia="Calibri" w:hAnsi="Calibri" w:cs="Calibri"/>
                <w:b/>
                <w:sz w:val="22"/>
                <w:szCs w:val="22"/>
              </w:rPr>
            </w:pPr>
            <w:r w:rsidRPr="00AB7480">
              <w:rPr>
                <w:rFonts w:ascii="Calibri" w:eastAsia="Calibri" w:hAnsi="Calibri" w:cs="Calibri"/>
                <w:b/>
                <w:sz w:val="22"/>
                <w:szCs w:val="22"/>
              </w:rPr>
              <w:t>Management/Treatment in Family: Father on antihypertensive and statin medications; sister on insulin therapy</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Drug Use (Recreational, medicinal and 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2D229C19"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Denies illicit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30073E7A"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Smokes one pack per week</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0E2C2227"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Drinks wine with dinner, approximately 3 glasses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28AE77E3"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Owns a single-family home</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4C231928"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Suburban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2E1D0603"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Lives with husband and one adult child</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08959E34"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7104FE2A"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Supportive husband and close-knit family</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1ABB8A1A"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Comfortable financial situation, no financial stress</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311CC0C6"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Employed with employer-provided health insurance</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325FEE97"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Attends church regularly</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094F785A"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Master's degree in Education</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559E9DD6"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Elementary school teacher</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238E8416"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High; understands medical terminology and instructions</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68D89E88"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Married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11C898BA"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One spouse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3D1F9A24"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Monogamous</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7E645A80"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Practices safe sex</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7A7C5F6F"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006B1525"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She/Her</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494E8FC8"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Cisgender Female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77B60664"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Female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Gender presentation (any notes about body language, style, or dress that may </w:t>
            </w:r>
            <w:r w:rsidRPr="00B3707D">
              <w:rPr>
                <w:rFonts w:asciiTheme="majorHAnsi" w:eastAsia="Calibri" w:hAnsiTheme="majorHAnsi" w:cstheme="majorHAnsi"/>
                <w:b/>
              </w:rPr>
              <w:lastRenderedPageBreak/>
              <w:t>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2811A3CD"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lastRenderedPageBreak/>
              <w:t>Dresses in professional and comfortable attire, maintains a neat appearance</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7DAE8BFC"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Enjoys gardening, reading, and baking</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1E619CA2"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Family vacation to the beach six months ago</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EDD53D" w14:textId="77777777" w:rsidR="00AB7480" w:rsidRPr="00AB7480" w:rsidRDefault="00AB7480" w:rsidP="00AB7480">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Breakfast: Oatmeal with fruit</w:t>
            </w:r>
          </w:p>
          <w:p w14:paraId="381A5183" w14:textId="77777777" w:rsidR="00AB7480" w:rsidRPr="00AB7480" w:rsidRDefault="00AB7480" w:rsidP="00AB7480">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Lunch: Salad with grilled chicken</w:t>
            </w:r>
          </w:p>
          <w:p w14:paraId="66F5730E" w14:textId="64B5EBF3" w:rsidR="00454979" w:rsidRPr="00B3707D" w:rsidRDefault="00AB7480" w:rsidP="00AB7480">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Dinner: Baked fish with vegetables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0166B4EA"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No significant changes in diet</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12337BE7"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Limits intake of red meat and high-sodium foods</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Special diet (e.g., vegetarian, keto, 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7A0E0A0E"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Follows a heart-healthy diet, low in sodium and saturated fats</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D8D1A7" w14:textId="77777777" w:rsidR="00AB7480" w:rsidRPr="00AB7480" w:rsidRDefault="00AB7480" w:rsidP="00AB7480">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Walks for 30 minutes daily</w:t>
            </w:r>
          </w:p>
          <w:p w14:paraId="638AB70C" w14:textId="4EEFD00E" w:rsidR="00454979" w:rsidRPr="00B3707D" w:rsidRDefault="00AB7480" w:rsidP="00AB7480">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Yoga twice a week</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1B51F690"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Increased walking duration recently to improve cardiovascular health</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00F81" w14:textId="77777777" w:rsidR="00AB7480" w:rsidRPr="00AB7480" w:rsidRDefault="00AB7480" w:rsidP="00AB7480">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Pattern: Sleeps 7-8 hours per night</w:t>
            </w:r>
          </w:p>
          <w:p w14:paraId="45BF7DF6" w14:textId="77777777" w:rsidR="00AB7480" w:rsidRPr="00AB7480" w:rsidRDefault="00AB7480" w:rsidP="00AB7480">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Quality: Generally restful, occasional interruptions due to worry</w:t>
            </w:r>
          </w:p>
          <w:p w14:paraId="56DB40E0" w14:textId="5E5025C0" w:rsidR="00454979" w:rsidRPr="00B3707D" w:rsidRDefault="00AB7480" w:rsidP="00AB7480">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Recent Changes: No significant changes</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46496B88"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Managing a busy classroom with limited resources</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2870301F"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Balancing work and family responsibilities</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49996015"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No current financial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36CF257F" w:rsidR="00454979" w:rsidRPr="00B3707D" w:rsidRDefault="00AB7480" w:rsidP="007F1F24">
            <w:pPr>
              <w:tabs>
                <w:tab w:val="left" w:pos="720"/>
                <w:tab w:val="left" w:pos="2880"/>
                <w:tab w:val="left" w:pos="6480"/>
                <w:tab w:val="left" w:pos="8640"/>
              </w:tabs>
              <w:rPr>
                <w:rFonts w:asciiTheme="majorHAnsi" w:eastAsia="Calibri" w:hAnsiTheme="majorHAnsi" w:cstheme="majorHAnsi"/>
                <w:b/>
              </w:rPr>
            </w:pPr>
            <w:r w:rsidRPr="00AB7480">
              <w:rPr>
                <w:rFonts w:asciiTheme="majorHAnsi" w:eastAsia="Calibri" w:hAnsiTheme="majorHAnsi" w:cstheme="majorHAnsi"/>
                <w:b/>
              </w:rPr>
              <w:t>Concern about managing heart condition and maintaining an active lifestyle</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lastRenderedPageBreak/>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04600935"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Vital Signs:</w:t>
            </w:r>
          </w:p>
          <w:p w14:paraId="734DE6A8"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Blood Pressure: 145/90 mmHg</w:t>
            </w:r>
          </w:p>
          <w:p w14:paraId="0E96A1E9"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Heart Rate: 78 bpm</w:t>
            </w:r>
          </w:p>
          <w:p w14:paraId="43CE2A42"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Respiratory Rate: 18 breaths per minute</w:t>
            </w:r>
          </w:p>
          <w:p w14:paraId="5737EBCF"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Temperature: 98.4°F (oral)</w:t>
            </w:r>
          </w:p>
          <w:p w14:paraId="175E4921"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Height: 5’6”</w:t>
            </w:r>
          </w:p>
          <w:p w14:paraId="1728442B"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Weight: 160 lbs</w:t>
            </w:r>
          </w:p>
          <w:p w14:paraId="7ECBDC8A"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BMI: 25.7 kg/m²</w:t>
            </w:r>
          </w:p>
          <w:p w14:paraId="6DD89FCD"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General Appearance:</w:t>
            </w:r>
          </w:p>
          <w:p w14:paraId="2A777D7A"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Appears slightly overweight but in no acute distress</w:t>
            </w:r>
          </w:p>
          <w:p w14:paraId="45156A7E"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HEENT:</w:t>
            </w:r>
          </w:p>
          <w:p w14:paraId="61A32DF3"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Eyes: No jaundice or pallor</w:t>
            </w:r>
          </w:p>
          <w:p w14:paraId="4C26BCBC"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Ears/Nose/Throat: Clear, no abnormalities</w:t>
            </w:r>
          </w:p>
          <w:p w14:paraId="05236300"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Cardiovascular:</w:t>
            </w:r>
          </w:p>
          <w:p w14:paraId="39999D4A"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Regular rhythm, no murmurs</w:t>
            </w:r>
          </w:p>
          <w:p w14:paraId="5533F2C1"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Possible S4 heart sound due to hypertension</w:t>
            </w:r>
          </w:p>
          <w:p w14:paraId="44F4ABE8"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Respiratory:</w:t>
            </w:r>
          </w:p>
          <w:p w14:paraId="7973BC4B"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Clear to auscultation bilaterally</w:t>
            </w:r>
          </w:p>
          <w:p w14:paraId="680B815B"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Abdomen:</w:t>
            </w:r>
          </w:p>
          <w:p w14:paraId="1C6E607E"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Soft, non-tender, no hepatosplenomegaly</w:t>
            </w:r>
          </w:p>
          <w:p w14:paraId="517892D8"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lastRenderedPageBreak/>
              <w:t>Neurological:</w:t>
            </w:r>
          </w:p>
          <w:p w14:paraId="19A656D7"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Alert and oriented, no focal deficits</w:t>
            </w:r>
          </w:p>
          <w:p w14:paraId="1D5E3EF0"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Musculoskeletal:</w:t>
            </w:r>
          </w:p>
          <w:p w14:paraId="43A145F1"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No joint swelling or tenderness</w:t>
            </w:r>
          </w:p>
          <w:p w14:paraId="1D0516B4"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Skin:</w:t>
            </w:r>
          </w:p>
          <w:p w14:paraId="6744BD4C"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No rashes or lesions</w:t>
            </w:r>
          </w:p>
          <w:p w14:paraId="531EF881"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No signs of cyanosis</w:t>
            </w:r>
          </w:p>
          <w:p w14:paraId="66305C48" w14:textId="77777777" w:rsidR="00AB7480" w:rsidRPr="00AB7480" w:rsidRDefault="00AB7480" w:rsidP="00AB7480">
            <w:pPr>
              <w:rPr>
                <w:rFonts w:ascii="Calibri" w:eastAsia="Calibri" w:hAnsi="Calibri" w:cs="Calibri"/>
                <w:sz w:val="28"/>
                <w:szCs w:val="28"/>
              </w:rPr>
            </w:pPr>
            <w:r w:rsidRPr="00AB7480">
              <w:rPr>
                <w:rFonts w:ascii="Calibri" w:eastAsia="Calibri" w:hAnsi="Calibri" w:cs="Calibri"/>
                <w:sz w:val="28"/>
                <w:szCs w:val="28"/>
              </w:rPr>
              <w:t>Psychiatric:</w:t>
            </w:r>
          </w:p>
          <w:p w14:paraId="2DEF8FF4" w14:textId="1C4770EF" w:rsidR="00454979" w:rsidRDefault="00AB7480" w:rsidP="00AB7480">
            <w:pPr>
              <w:rPr>
                <w:rFonts w:ascii="Calibri" w:eastAsia="Calibri" w:hAnsi="Calibri" w:cs="Calibri"/>
                <w:sz w:val="28"/>
                <w:szCs w:val="28"/>
              </w:rPr>
            </w:pPr>
            <w:r w:rsidRPr="00AB7480">
              <w:rPr>
                <w:rFonts w:ascii="Calibri" w:eastAsia="Calibri" w:hAnsi="Calibri" w:cs="Calibri"/>
                <w:sz w:val="28"/>
                <w:szCs w:val="28"/>
              </w:rPr>
              <w:t>Appears mildly anxious but cooperative</w:t>
            </w: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65D7AD6B" w14:textId="77777777" w:rsidR="00610D2D" w:rsidRPr="00610D2D" w:rsidRDefault="00610D2D" w:rsidP="00610D2D">
            <w:pPr>
              <w:rPr>
                <w:rFonts w:ascii="Calibri" w:eastAsia="Calibri" w:hAnsi="Calibri" w:cs="Calibri"/>
                <w:b/>
                <w:sz w:val="22"/>
                <w:szCs w:val="22"/>
              </w:rPr>
            </w:pPr>
            <w:r w:rsidRPr="00610D2D">
              <w:rPr>
                <w:rFonts w:ascii="Calibri" w:eastAsia="Calibri" w:hAnsi="Calibri" w:cs="Calibri"/>
                <w:b/>
                <w:sz w:val="22"/>
                <w:szCs w:val="22"/>
              </w:rPr>
              <w:t>"I've been having some chest pains when I exercise."</w:t>
            </w:r>
          </w:p>
          <w:p w14:paraId="1E24D484" w14:textId="77777777" w:rsidR="00610D2D" w:rsidRPr="00610D2D" w:rsidRDefault="00610D2D" w:rsidP="00610D2D">
            <w:pPr>
              <w:rPr>
                <w:rFonts w:ascii="Calibri" w:eastAsia="Calibri" w:hAnsi="Calibri" w:cs="Calibri"/>
                <w:b/>
                <w:sz w:val="22"/>
                <w:szCs w:val="22"/>
              </w:rPr>
            </w:pPr>
            <w:r w:rsidRPr="00610D2D">
              <w:rPr>
                <w:rFonts w:ascii="Calibri" w:eastAsia="Calibri" w:hAnsi="Calibri" w:cs="Calibri"/>
                <w:b/>
                <w:sz w:val="22"/>
                <w:szCs w:val="22"/>
              </w:rPr>
              <w:t>"The pain sometimes goes down my left arm and jaw."</w:t>
            </w:r>
          </w:p>
          <w:p w14:paraId="2C6617B1" w14:textId="05F97BFC" w:rsidR="00454979" w:rsidRDefault="00610D2D" w:rsidP="00610D2D">
            <w:pPr>
              <w:rPr>
                <w:rFonts w:ascii="Calibri" w:eastAsia="Calibri" w:hAnsi="Calibri" w:cs="Calibri"/>
                <w:b/>
                <w:sz w:val="22"/>
                <w:szCs w:val="22"/>
              </w:rPr>
            </w:pPr>
            <w:r w:rsidRPr="00610D2D">
              <w:rPr>
                <w:rFonts w:ascii="Calibri" w:eastAsia="Calibri" w:hAnsi="Calibri" w:cs="Calibri"/>
                <w:b/>
                <w:sz w:val="22"/>
                <w:szCs w:val="22"/>
              </w:rPr>
              <w:t>"It really worries me because I'm afraid it might be a heart attack."</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2C6A3DA7" w14:textId="77777777" w:rsidR="00610D2D" w:rsidRPr="00610D2D" w:rsidRDefault="00610D2D" w:rsidP="00610D2D">
            <w:pPr>
              <w:rPr>
                <w:rFonts w:ascii="Calibri" w:eastAsia="Calibri" w:hAnsi="Calibri" w:cs="Calibri"/>
                <w:b/>
                <w:sz w:val="22"/>
                <w:szCs w:val="22"/>
              </w:rPr>
            </w:pPr>
            <w:r w:rsidRPr="00610D2D">
              <w:rPr>
                <w:rFonts w:ascii="Calibri" w:eastAsia="Calibri" w:hAnsi="Calibri" w:cs="Calibri"/>
                <w:b/>
                <w:sz w:val="22"/>
                <w:szCs w:val="22"/>
              </w:rPr>
              <w:t>"Do you think my stress levels could be affecting my chest pain?"</w:t>
            </w:r>
          </w:p>
          <w:p w14:paraId="0730CA33" w14:textId="02CC0BAF" w:rsidR="00454979" w:rsidRDefault="00610D2D" w:rsidP="00610D2D">
            <w:pPr>
              <w:rPr>
                <w:rFonts w:ascii="Calibri" w:eastAsia="Calibri" w:hAnsi="Calibri" w:cs="Calibri"/>
                <w:b/>
                <w:sz w:val="22"/>
                <w:szCs w:val="22"/>
              </w:rPr>
            </w:pPr>
            <w:r w:rsidRPr="00610D2D">
              <w:rPr>
                <w:rFonts w:ascii="Calibri" w:eastAsia="Calibri" w:hAnsi="Calibri" w:cs="Calibri"/>
                <w:b/>
                <w:sz w:val="22"/>
                <w:szCs w:val="22"/>
              </w:rPr>
              <w:t>"Should I be making more changes to my diet or exercise routine to manage my condition?"</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385206D9" w14:textId="7425AAB2" w:rsidR="00610D2D" w:rsidRPr="00610D2D" w:rsidRDefault="00610D2D" w:rsidP="00610D2D">
            <w:pPr>
              <w:rPr>
                <w:rFonts w:ascii="Calibri" w:eastAsia="Calibri" w:hAnsi="Calibri" w:cs="Calibri"/>
                <w:b/>
                <w:sz w:val="22"/>
                <w:szCs w:val="22"/>
              </w:rPr>
            </w:pPr>
            <w:r w:rsidRPr="00610D2D">
              <w:rPr>
                <w:rFonts w:ascii="Calibri" w:eastAsia="Calibri" w:hAnsi="Calibri" w:cs="Calibri"/>
                <w:b/>
                <w:sz w:val="22"/>
                <w:szCs w:val="22"/>
              </w:rPr>
              <w:t>Diagnosis: Reinforce diagnosis</w:t>
            </w:r>
          </w:p>
          <w:p w14:paraId="3DDD76F1" w14:textId="77777777" w:rsidR="00610D2D" w:rsidRPr="00610D2D" w:rsidRDefault="00610D2D" w:rsidP="00610D2D">
            <w:pPr>
              <w:rPr>
                <w:rFonts w:ascii="Calibri" w:eastAsia="Calibri" w:hAnsi="Calibri" w:cs="Calibri"/>
                <w:b/>
                <w:sz w:val="22"/>
                <w:szCs w:val="22"/>
              </w:rPr>
            </w:pPr>
            <w:r w:rsidRPr="00610D2D">
              <w:rPr>
                <w:rFonts w:ascii="Calibri" w:eastAsia="Calibri" w:hAnsi="Calibri" w:cs="Calibri"/>
                <w:b/>
                <w:sz w:val="22"/>
                <w:szCs w:val="22"/>
              </w:rPr>
              <w:t>Plan: Evaluation of current treatment regimen, possible adjustment of medications, recommendations for lifestyle modifications</w:t>
            </w:r>
          </w:p>
          <w:p w14:paraId="7428D9A8" w14:textId="77777777" w:rsidR="00610D2D" w:rsidRPr="00610D2D" w:rsidRDefault="00610D2D" w:rsidP="00610D2D">
            <w:pPr>
              <w:rPr>
                <w:rFonts w:ascii="Calibri" w:eastAsia="Calibri" w:hAnsi="Calibri" w:cs="Calibri"/>
                <w:b/>
                <w:sz w:val="22"/>
                <w:szCs w:val="22"/>
              </w:rPr>
            </w:pPr>
            <w:r w:rsidRPr="00610D2D">
              <w:rPr>
                <w:rFonts w:ascii="Calibri" w:eastAsia="Calibri" w:hAnsi="Calibri" w:cs="Calibri"/>
                <w:b/>
                <w:sz w:val="22"/>
                <w:szCs w:val="22"/>
              </w:rPr>
              <w:t>Treatment: Consideration of adding beta-blockers or calcium channel blockers, scheduling of stress testing or further cardiac evaluation</w:t>
            </w:r>
          </w:p>
          <w:p w14:paraId="78927CB8" w14:textId="5E3307A0" w:rsidR="00454979" w:rsidRDefault="00610D2D" w:rsidP="00610D2D">
            <w:pPr>
              <w:rPr>
                <w:rFonts w:ascii="Calibri" w:eastAsia="Calibri" w:hAnsi="Calibri" w:cs="Calibri"/>
                <w:b/>
                <w:sz w:val="22"/>
                <w:szCs w:val="22"/>
              </w:rPr>
            </w:pPr>
            <w:r w:rsidRPr="00610D2D">
              <w:rPr>
                <w:rFonts w:ascii="Calibri" w:eastAsia="Calibri" w:hAnsi="Calibri" w:cs="Calibri"/>
                <w:b/>
                <w:sz w:val="22"/>
                <w:szCs w:val="22"/>
              </w:rPr>
              <w:t>Reassurance: Understanding of condition management, importance of medication adherence, and lifestyle changes to reduce symptoms and prevent progression</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Is there anything the learner knows from the door info that the SP does </w:t>
            </w:r>
            <w:r w:rsidRPr="00B3707D">
              <w:rPr>
                <w:rFonts w:ascii="Calibri" w:eastAsia="Calibri" w:hAnsi="Calibri" w:cs="Calibri"/>
                <w:b/>
              </w:rPr>
              <w:lastRenderedPageBreak/>
              <w:t>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398354C7" w14:textId="77777777" w:rsidR="00610D2D" w:rsidRPr="00610D2D" w:rsidRDefault="00610D2D" w:rsidP="00610D2D">
            <w:pPr>
              <w:rPr>
                <w:rFonts w:ascii="Calibri" w:eastAsia="Calibri" w:hAnsi="Calibri" w:cs="Calibri"/>
                <w:b/>
                <w:sz w:val="22"/>
                <w:szCs w:val="22"/>
              </w:rPr>
            </w:pPr>
            <w:r w:rsidRPr="00610D2D">
              <w:rPr>
                <w:rFonts w:ascii="Calibri" w:eastAsia="Calibri" w:hAnsi="Calibri" w:cs="Calibri"/>
                <w:b/>
                <w:sz w:val="22"/>
                <w:szCs w:val="22"/>
              </w:rPr>
              <w:lastRenderedPageBreak/>
              <w:t>Symptomatic Vitals: Learner may have access to previous higher blood pressure readings</w:t>
            </w:r>
          </w:p>
          <w:p w14:paraId="7E583B11" w14:textId="77777777" w:rsidR="00610D2D" w:rsidRPr="00610D2D" w:rsidRDefault="00610D2D" w:rsidP="00610D2D">
            <w:pPr>
              <w:rPr>
                <w:rFonts w:ascii="Calibri" w:eastAsia="Calibri" w:hAnsi="Calibri" w:cs="Calibri"/>
                <w:b/>
                <w:sz w:val="22"/>
                <w:szCs w:val="22"/>
              </w:rPr>
            </w:pPr>
            <w:r w:rsidRPr="00610D2D">
              <w:rPr>
                <w:rFonts w:ascii="Calibri" w:eastAsia="Calibri" w:hAnsi="Calibri" w:cs="Calibri"/>
                <w:b/>
                <w:sz w:val="22"/>
                <w:szCs w:val="22"/>
              </w:rPr>
              <w:lastRenderedPageBreak/>
              <w:t>Lab Results: Learner may know about elevated LDL cholesterol levels</w:t>
            </w:r>
          </w:p>
          <w:p w14:paraId="7446AEB7" w14:textId="19DF0725" w:rsidR="00454979" w:rsidRDefault="00610D2D" w:rsidP="00610D2D">
            <w:pPr>
              <w:rPr>
                <w:rFonts w:ascii="Calibri" w:eastAsia="Calibri" w:hAnsi="Calibri" w:cs="Calibri"/>
                <w:b/>
                <w:sz w:val="22"/>
                <w:szCs w:val="22"/>
              </w:rPr>
            </w:pPr>
            <w:r w:rsidRPr="00610D2D">
              <w:rPr>
                <w:rFonts w:ascii="Calibri" w:eastAsia="Calibri" w:hAnsi="Calibri" w:cs="Calibri"/>
                <w:b/>
                <w:sz w:val="22"/>
                <w:szCs w:val="22"/>
              </w:rPr>
              <w:t>Imaging: Learner may have information from a recent EKG showing signs of ischemia</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129F9" w14:textId="77777777" w:rsidR="008E6B43" w:rsidRDefault="008E6B43" w:rsidP="008862DA">
      <w:r>
        <w:separator/>
      </w:r>
    </w:p>
  </w:endnote>
  <w:endnote w:type="continuationSeparator" w:id="0">
    <w:p w14:paraId="38488C59" w14:textId="77777777" w:rsidR="008E6B43" w:rsidRDefault="008E6B43" w:rsidP="00886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4377D" w14:textId="77777777" w:rsidR="008E6B43" w:rsidRDefault="008E6B43" w:rsidP="008862DA">
      <w:r>
        <w:separator/>
      </w:r>
    </w:p>
  </w:footnote>
  <w:footnote w:type="continuationSeparator" w:id="0">
    <w:p w14:paraId="05D94F2B" w14:textId="77777777" w:rsidR="008E6B43" w:rsidRDefault="008E6B43" w:rsidP="00886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02559F"/>
    <w:rsid w:val="00365933"/>
    <w:rsid w:val="003A05A1"/>
    <w:rsid w:val="003C1EA6"/>
    <w:rsid w:val="00406A05"/>
    <w:rsid w:val="0043779D"/>
    <w:rsid w:val="00454979"/>
    <w:rsid w:val="005E247E"/>
    <w:rsid w:val="00610D2D"/>
    <w:rsid w:val="00631A08"/>
    <w:rsid w:val="007774C4"/>
    <w:rsid w:val="008862DA"/>
    <w:rsid w:val="008E6B43"/>
    <w:rsid w:val="009802B3"/>
    <w:rsid w:val="00AB7480"/>
    <w:rsid w:val="00C017D0"/>
    <w:rsid w:val="00E0112A"/>
    <w:rsid w:val="00F12DF4"/>
    <w:rsid w:val="00F722A2"/>
    <w:rsid w:val="00FF3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 w:type="paragraph" w:styleId="ae">
    <w:name w:val="header"/>
    <w:basedOn w:val="a"/>
    <w:link w:val="af"/>
    <w:uiPriority w:val="99"/>
    <w:unhideWhenUsed/>
    <w:rsid w:val="008862DA"/>
    <w:pPr>
      <w:tabs>
        <w:tab w:val="center" w:pos="4153"/>
        <w:tab w:val="right" w:pos="8306"/>
      </w:tabs>
      <w:snapToGrid w:val="0"/>
      <w:jc w:val="center"/>
    </w:pPr>
    <w:rPr>
      <w:sz w:val="18"/>
      <w:szCs w:val="18"/>
    </w:rPr>
  </w:style>
  <w:style w:type="character" w:customStyle="1" w:styleId="af">
    <w:name w:val="页眉 字符"/>
    <w:basedOn w:val="a0"/>
    <w:link w:val="ae"/>
    <w:uiPriority w:val="99"/>
    <w:rsid w:val="008862DA"/>
    <w:rPr>
      <w:rFonts w:ascii="Times New Roman" w:hAnsi="Times New Roman" w:cs="Times New Roman"/>
      <w:kern w:val="0"/>
      <w:sz w:val="18"/>
      <w:szCs w:val="18"/>
      <w:lang w:eastAsia="en-US"/>
    </w:rPr>
  </w:style>
  <w:style w:type="paragraph" w:styleId="af0">
    <w:name w:val="footer"/>
    <w:basedOn w:val="a"/>
    <w:link w:val="af1"/>
    <w:uiPriority w:val="99"/>
    <w:unhideWhenUsed/>
    <w:rsid w:val="008862DA"/>
    <w:pPr>
      <w:tabs>
        <w:tab w:val="center" w:pos="4153"/>
        <w:tab w:val="right" w:pos="8306"/>
      </w:tabs>
      <w:snapToGrid w:val="0"/>
    </w:pPr>
    <w:rPr>
      <w:sz w:val="18"/>
      <w:szCs w:val="18"/>
    </w:rPr>
  </w:style>
  <w:style w:type="character" w:customStyle="1" w:styleId="af1">
    <w:name w:val="页脚 字符"/>
    <w:basedOn w:val="a0"/>
    <w:link w:val="af0"/>
    <w:uiPriority w:val="99"/>
    <w:rsid w:val="008862DA"/>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2197</Words>
  <Characters>12524</Characters>
  <Application>Microsoft Office Word</Application>
  <DocSecurity>0</DocSecurity>
  <Lines>104</Lines>
  <Paragraphs>29</Paragraphs>
  <ScaleCrop>false</ScaleCrop>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4</cp:revision>
  <dcterms:created xsi:type="dcterms:W3CDTF">2024-11-21T10:17:00Z</dcterms:created>
  <dcterms:modified xsi:type="dcterms:W3CDTF">2024-11-24T13:42:00Z</dcterms:modified>
</cp:coreProperties>
</file>