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Mrs. Eleanor Green</w:t>
      </w:r>
    </w:p>
    <w:p>
      <w:pPr>
        <w:ind w:firstLine="720"/>
        <w:rPr>
          <w:rFonts w:ascii="Calibri" w:hAnsi="Calibri" w:eastAsia="Calibri" w:cs="Calibri"/>
          <w:b/>
        </w:rPr>
      </w:pPr>
      <w:r>
        <w:rPr>
          <w:rFonts w:ascii="Calibri" w:hAnsi="Calibri" w:eastAsia="Calibri" w:cs="Calibri"/>
          <w:b/>
          <w:sz w:val="28"/>
          <w:szCs w:val="28"/>
        </w:rPr>
        <w:t xml:space="preserve">Age: </w:t>
      </w:r>
      <w:r>
        <w:rPr>
          <w:rFonts w:ascii="宋体" w:hAnsi="宋体" w:eastAsia="宋体" w:cs="宋体"/>
          <w:sz w:val="24"/>
          <w:szCs w:val="24"/>
        </w:rPr>
        <w:t>78 years</w:t>
      </w:r>
    </w:p>
    <w:p>
      <w:pPr>
        <w:ind w:firstLine="720"/>
        <w:rPr>
          <w:rFonts w:ascii="Calibri" w:hAnsi="Calibri" w:eastAsia="Calibri" w:cs="Calibri"/>
          <w:b/>
        </w:rPr>
      </w:pPr>
      <w:r>
        <w:rPr>
          <w:rFonts w:ascii="Calibri" w:hAnsi="Calibri" w:eastAsia="Calibri" w:cs="Calibri"/>
          <w:b/>
          <w:sz w:val="28"/>
          <w:szCs w:val="28"/>
        </w:rPr>
        <w:t xml:space="preserve">Gender: </w:t>
      </w:r>
      <w:r>
        <w:rPr>
          <w:rFonts w:ascii="宋体" w:hAnsi="宋体" w:eastAsia="宋体" w:cs="宋体"/>
          <w:sz w:val="24"/>
          <w:szCs w:val="24"/>
        </w:rPr>
        <w:t>Female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"I've been feeling more tired than usual, and I've had trouble breathing recently. I'm also having some swelling in my legs and ankles."</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Fatigued, but cooperative, slightly anxious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Slow and deliberate, occasionally out of breath, short sentences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Note</w:t>
            </w:r>
            <w:r>
              <w:t>: At the beginning of the interview, the patient may be slumped over slightly, showing signs of discomfort. As the case progresses, her body language may become more withdrawn if her condition worsens or if certain topics are discussed (e.g., fears about her health).</w:t>
            </w: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having trouble with my breathing, and I feel very tired. My legs are swollen, and I can’t walk as far as I used to."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concerned because I’ve never felt like this before."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"I’m also having a bit of chest pain sometimes, especially when I walk or do things around the house. It gets worse when I’m lying down."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have a history of heart disease, and I take medicine for my blood pressure. My daughter is worried I might be getting worse, so she brought me here today."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had diabetes for a long time, and my blood sugar isn’t always easy to control."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have arthritis too. It’s in my knees and hands, so I can’t move around as much as I used to."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sometimes feel dizzy or lightheaded, especially when I stand up too fast."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"I’m a bit scared of what might be happening, but I don’t like to talk about it too much."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having trouble sleeping because I can’t breathe well at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a bit more depressed lately, but I didn’t want to mention it."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Shortness of breath, especially with exertion; intermittent chest discomfort described as pressure; fatigue; swelling in legs and ankles.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Symptoms began gradually over the past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Shortness of breath occurs daily, especially after walking or climbing stairs.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Swelling is in both legs, from the ankles to mid-calf; chest discomfort is central.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of chest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Fatigue is moderate (7/10), breathlessness is severe (8/10 during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She takes medications for high blood pressure and diabetes; no relief from resting or elevating legs.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Walking, standing, exertion.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and sitting down somewhat improve fatigue and breathlessness.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Nothing specific, but symptoms worsen in hot weather and evenings.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Occasional dizziness, insomnia due to difficulty breathing at night.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symptoms are impacting her independence; she fears her condition might be worsening, and she expresses concern about needing more assistance at home.</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rPr>
                <w:rFonts w:ascii="Calibri" w:hAnsi="Calibri" w:eastAsia="Calibri" w:cs="Calibri"/>
                <w:sz w:val="22"/>
                <w:szCs w:val="22"/>
              </w:rPr>
            </w:pPr>
          </w:p>
          <w:p>
            <w:pPr>
              <w:keepNext w:val="0"/>
              <w:keepLines w:val="0"/>
              <w:widowControl/>
              <w:numPr>
                <w:ilvl w:val="0"/>
                <w:numId w:val="2"/>
              </w:numPr>
              <w:suppressLineNumbers w:val="0"/>
              <w:spacing w:before="0" w:beforeAutospacing="1" w:after="0" w:afterAutospacing="1"/>
              <w:ind w:left="720" w:hanging="360"/>
            </w:pPr>
            <w:r>
              <w:rPr>
                <w:rStyle w:val="16"/>
              </w:rPr>
              <w:t>Constitutional</w:t>
            </w:r>
            <w:r>
              <w:t>: Weight gain, fatigue, occasional fever.</w:t>
            </w:r>
          </w:p>
          <w:p>
            <w:pPr>
              <w:keepNext w:val="0"/>
              <w:keepLines w:val="0"/>
              <w:widowControl/>
              <w:numPr>
                <w:ilvl w:val="0"/>
                <w:numId w:val="2"/>
              </w:numPr>
              <w:suppressLineNumbers w:val="0"/>
              <w:spacing w:before="0" w:beforeAutospacing="1" w:after="0" w:afterAutospacing="1"/>
              <w:ind w:left="720" w:hanging="360"/>
            </w:pPr>
            <w:r>
              <w:rPr>
                <w:rStyle w:val="16"/>
              </w:rPr>
              <w:t>Skin</w:t>
            </w:r>
            <w:r>
              <w:t>: No rashes, no unusual bruising.</w:t>
            </w:r>
          </w:p>
          <w:p>
            <w:pPr>
              <w:keepNext w:val="0"/>
              <w:keepLines w:val="0"/>
              <w:widowControl/>
              <w:numPr>
                <w:ilvl w:val="0"/>
                <w:numId w:val="2"/>
              </w:numPr>
              <w:suppressLineNumbers w:val="0"/>
              <w:spacing w:before="0" w:beforeAutospacing="1" w:after="0" w:afterAutospacing="1"/>
              <w:ind w:left="720" w:hanging="360"/>
            </w:pPr>
            <w:r>
              <w:rPr>
                <w:rStyle w:val="16"/>
              </w:rPr>
              <w:t>HEENT</w:t>
            </w:r>
            <w:r>
              <w:t>: Occasional headaches, no vision changes, dry mouth due to medications.</w:t>
            </w:r>
          </w:p>
          <w:p>
            <w:pPr>
              <w:keepNext w:val="0"/>
              <w:keepLines w:val="0"/>
              <w:widowControl/>
              <w:numPr>
                <w:ilvl w:val="0"/>
                <w:numId w:val="2"/>
              </w:numPr>
              <w:suppressLineNumbers w:val="0"/>
              <w:spacing w:before="0" w:beforeAutospacing="1" w:after="0" w:afterAutospacing="1"/>
              <w:ind w:left="720" w:hanging="360"/>
            </w:pPr>
            <w:r>
              <w:rPr>
                <w:rStyle w:val="16"/>
              </w:rPr>
              <w:t>Endocrine</w:t>
            </w:r>
            <w:r>
              <w:t>: Diabetes, difficult to manage.</w:t>
            </w:r>
          </w:p>
          <w:p>
            <w:pPr>
              <w:keepNext w:val="0"/>
              <w:keepLines w:val="0"/>
              <w:widowControl/>
              <w:numPr>
                <w:ilvl w:val="0"/>
                <w:numId w:val="2"/>
              </w:numPr>
              <w:suppressLineNumbers w:val="0"/>
              <w:spacing w:before="0" w:beforeAutospacing="1" w:after="0" w:afterAutospacing="1"/>
              <w:ind w:left="720" w:hanging="360"/>
            </w:pPr>
            <w:r>
              <w:rPr>
                <w:rStyle w:val="16"/>
              </w:rPr>
              <w:t>Respiratory</w:t>
            </w:r>
            <w:r>
              <w:t>: Shortness of breath with exertion, difficulty breathing at night.</w:t>
            </w:r>
          </w:p>
          <w:p>
            <w:pPr>
              <w:keepNext w:val="0"/>
              <w:keepLines w:val="0"/>
              <w:widowControl/>
              <w:numPr>
                <w:ilvl w:val="0"/>
                <w:numId w:val="2"/>
              </w:numPr>
              <w:suppressLineNumbers w:val="0"/>
              <w:spacing w:before="0" w:beforeAutospacing="1" w:after="0" w:afterAutospacing="1"/>
              <w:ind w:left="720" w:hanging="360"/>
            </w:pPr>
            <w:r>
              <w:rPr>
                <w:rStyle w:val="16"/>
              </w:rPr>
              <w:t>Cardiovascular</w:t>
            </w:r>
            <w:r>
              <w:t>: Chest discomfort, swelling in legs, known history of hypertension and coronary artery disease.</w:t>
            </w:r>
          </w:p>
          <w:p>
            <w:pPr>
              <w:keepNext w:val="0"/>
              <w:keepLines w:val="0"/>
              <w:widowControl/>
              <w:numPr>
                <w:ilvl w:val="0"/>
                <w:numId w:val="2"/>
              </w:numPr>
              <w:suppressLineNumbers w:val="0"/>
              <w:spacing w:before="0" w:beforeAutospacing="1" w:after="0" w:afterAutospacing="1"/>
              <w:ind w:left="720" w:hanging="360"/>
            </w:pPr>
            <w:r>
              <w:rPr>
                <w:rStyle w:val="16"/>
              </w:rPr>
              <w:t>Gastrointestinal</w:t>
            </w:r>
            <w:r>
              <w:t>: No nausea or vomiting, occasional constipation due to reduced mobility.</w:t>
            </w:r>
          </w:p>
          <w:p>
            <w:pPr>
              <w:keepNext w:val="0"/>
              <w:keepLines w:val="0"/>
              <w:widowControl/>
              <w:numPr>
                <w:ilvl w:val="0"/>
                <w:numId w:val="2"/>
              </w:numPr>
              <w:suppressLineNumbers w:val="0"/>
              <w:spacing w:before="0" w:beforeAutospacing="1" w:after="0" w:afterAutospacing="1"/>
              <w:ind w:left="720" w:hanging="360"/>
            </w:pPr>
            <w:r>
              <w:rPr>
                <w:rStyle w:val="16"/>
              </w:rPr>
              <w:t>Urinary</w:t>
            </w:r>
            <w:r>
              <w:t>: Increased frequency, no dysuria or hematuria.</w:t>
            </w:r>
          </w:p>
          <w:p>
            <w:pPr>
              <w:keepNext w:val="0"/>
              <w:keepLines w:val="0"/>
              <w:widowControl/>
              <w:numPr>
                <w:ilvl w:val="0"/>
                <w:numId w:val="2"/>
              </w:numPr>
              <w:suppressLineNumbers w:val="0"/>
              <w:spacing w:before="0" w:beforeAutospacing="1" w:after="0" w:afterAutospacing="1"/>
              <w:ind w:left="720" w:hanging="360"/>
            </w:pPr>
            <w:r>
              <w:rPr>
                <w:rStyle w:val="16"/>
              </w:rPr>
              <w:t>Musculoskeletal</w:t>
            </w:r>
            <w:r>
              <w:t>: Arthritis in knees and hands.</w:t>
            </w:r>
          </w:p>
          <w:p>
            <w:pPr>
              <w:keepNext w:val="0"/>
              <w:keepLines w:val="0"/>
              <w:widowControl/>
              <w:numPr>
                <w:ilvl w:val="0"/>
                <w:numId w:val="2"/>
              </w:numPr>
              <w:suppressLineNumbers w:val="0"/>
              <w:spacing w:before="0" w:beforeAutospacing="1" w:after="0" w:afterAutospacing="1"/>
              <w:ind w:left="720" w:hanging="360"/>
            </w:pPr>
            <w:r>
              <w:rPr>
                <w:rStyle w:val="16"/>
              </w:rPr>
              <w:t>Neurologic</w:t>
            </w:r>
            <w:r>
              <w:t>: Occasional dizziness, no falls.</w:t>
            </w:r>
          </w:p>
          <w:p>
            <w:pPr>
              <w:keepNext w:val="0"/>
              <w:keepLines w:val="0"/>
              <w:widowControl/>
              <w:numPr>
                <w:ilvl w:val="0"/>
                <w:numId w:val="2"/>
              </w:numPr>
              <w:suppressLineNumbers w:val="0"/>
              <w:spacing w:before="0" w:beforeAutospacing="1" w:after="0" w:afterAutospacing="1"/>
              <w:ind w:left="720" w:hanging="360"/>
            </w:pPr>
            <w:r>
              <w:rPr>
                <w:rStyle w:val="16"/>
              </w:rPr>
              <w:t>Psychiatric/Behavioral</w:t>
            </w:r>
            <w:r>
              <w:t>: Some depression, especially related to reduced mobility and independence.</w:t>
            </w: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Hypertension, diabetes, coronary artery disease, osteoarthritis.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Hospitalized once for a heart attack 5 years ago.</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major surgeries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screening for diabetes, heart disease; annual flu vaccine.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Lisinopril 20 mg daily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Metformin 1000 mg twice daily (diabetes)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Aspirin 81 mg daily (heart disease prevention)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Ibuprofen 400 mg as needed (for arthritis pain)</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4"/>
              <w:keepNext w:val="0"/>
              <w:keepLines w:val="0"/>
              <w:widowControl/>
              <w:suppressLineNumbers w:val="0"/>
            </w:pPr>
            <w:r>
              <w:rPr>
                <w:rStyle w:val="16"/>
              </w:rPr>
              <w:t>Gynecologic History:</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Menstrual History</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t>Last menstrual period at age 50.</w:t>
            </w:r>
          </w:p>
          <w:p>
            <w:pPr>
              <w:keepNext w:val="0"/>
              <w:keepLines w:val="0"/>
              <w:widowControl/>
              <w:numPr>
                <w:ilvl w:val="1"/>
                <w:numId w:val="3"/>
              </w:numPr>
              <w:suppressLineNumbers w:val="0"/>
              <w:spacing w:before="0" w:beforeAutospacing="1" w:after="0" w:afterAutospacing="1"/>
              <w:ind w:left="1440" w:hanging="360"/>
            </w:pPr>
            <w:r>
              <w:t>No history of abnormal bleeding or spotting since menopause.</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 Surgeries</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t>Hysterectomy at age 60 due to uterine fibroids (no history of ovarian removal).</w:t>
            </w:r>
          </w:p>
          <w:p>
            <w:pPr>
              <w:keepNext w:val="0"/>
              <w:keepLines w:val="0"/>
              <w:widowControl/>
              <w:numPr>
                <w:ilvl w:val="1"/>
                <w:numId w:val="4"/>
              </w:numPr>
              <w:suppressLineNumbers w:val="0"/>
              <w:tabs>
                <w:tab w:val="left" w:pos="1440"/>
              </w:tabs>
              <w:spacing w:before="0" w:beforeAutospacing="1" w:after="0" w:afterAutospacing="1"/>
              <w:ind w:left="1440" w:hanging="360"/>
            </w:pPr>
            <w:r>
              <w:t>No history of pelvic surgeries apart from hysterectomy.</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Menopausal Symptoms</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t>Experienced typical menopausal symptoms (hot flashes, occasional night sweats) for several years after menopause, but these symptoms have since resolved.</w:t>
            </w:r>
          </w:p>
          <w:p>
            <w:pPr>
              <w:keepNext w:val="0"/>
              <w:keepLines w:val="0"/>
              <w:widowControl/>
              <w:numPr>
                <w:ilvl w:val="1"/>
                <w:numId w:val="5"/>
              </w:numPr>
              <w:suppressLineNumbers w:val="0"/>
              <w:tabs>
                <w:tab w:val="left" w:pos="1440"/>
              </w:tabs>
              <w:spacing w:before="0" w:beforeAutospacing="1" w:after="0" w:afterAutospacing="1"/>
              <w:ind w:left="1440" w:hanging="360"/>
            </w:pPr>
            <w:r>
              <w:t>No current issues related to menopause such as vaginal dryness or discomfort.</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Reproductive Health</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No history of significant gynecologic conditions such as endometriosis, fibroids, or cancers.</w:t>
            </w:r>
          </w:p>
          <w:p>
            <w:pPr>
              <w:keepNext w:val="0"/>
              <w:keepLines w:val="0"/>
              <w:widowControl/>
              <w:numPr>
                <w:ilvl w:val="1"/>
                <w:numId w:val="6"/>
              </w:numPr>
              <w:suppressLineNumbers w:val="0"/>
              <w:tabs>
                <w:tab w:val="left" w:pos="1440"/>
              </w:tabs>
              <w:spacing w:before="0" w:beforeAutospacing="1" w:after="0" w:afterAutospacing="1"/>
              <w:ind w:left="1440" w:hanging="360"/>
            </w:pPr>
            <w:r>
              <w:t>No history of sexually transmitted infections.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Current Symptoms/Concerns</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Denies any recent changes in urinary habits (e.g., incontinence, frequency).</w:t>
            </w:r>
          </w:p>
          <w:p>
            <w:pPr>
              <w:keepNext w:val="0"/>
              <w:keepLines w:val="0"/>
              <w:widowControl/>
              <w:numPr>
                <w:ilvl w:val="1"/>
                <w:numId w:val="7"/>
              </w:numPr>
              <w:suppressLineNumbers w:val="0"/>
              <w:tabs>
                <w:tab w:val="left" w:pos="1440"/>
              </w:tabs>
              <w:spacing w:before="0" w:beforeAutospacing="1" w:after="0" w:afterAutospacing="1"/>
              <w:ind w:left="1440" w:hanging="360"/>
            </w:pPr>
            <w:r>
              <w:t>No pain with intercourse.</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Family History of Gynecologic Diseases</w:t>
            </w:r>
            <w: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Mother had no history of gynecologic cancers.</w:t>
            </w:r>
          </w:p>
          <w:p>
            <w:pPr>
              <w:keepNext w:val="0"/>
              <w:keepLines w:val="0"/>
              <w:widowControl/>
              <w:numPr>
                <w:ilvl w:val="1"/>
                <w:numId w:val="8"/>
              </w:numPr>
              <w:suppressLineNumbers w:val="0"/>
              <w:tabs>
                <w:tab w:val="left" w:pos="1440"/>
              </w:tabs>
              <w:spacing w:before="0" w:beforeAutospacing="1" w:after="0" w:afterAutospacing="1"/>
              <w:ind w:left="1440" w:hanging="360"/>
            </w:pPr>
            <w:r>
              <w:t>No known family history of ovarian or uterine cancer.</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Age at death: 80</w:t>
            </w:r>
          </w:p>
          <w:p>
            <w:pPr>
              <w:keepNext w:val="0"/>
              <w:keepLines w:val="0"/>
              <w:widowControl/>
              <w:numPr>
                <w:ilvl w:val="0"/>
                <w:numId w:val="9"/>
              </w:numPr>
              <w:suppressLineNumbers w:val="0"/>
              <w:spacing w:before="0" w:beforeAutospacing="1" w:after="0" w:afterAutospacing="1"/>
              <w:ind w:left="720" w:hanging="360"/>
            </w:pPr>
            <w:r>
              <w:t>Cause of death: Heart disease, specifically myocardial infarction.</w:t>
            </w:r>
          </w:p>
          <w:p>
            <w:pPr>
              <w:keepNext w:val="0"/>
              <w:keepLines w:val="0"/>
              <w:widowControl/>
              <w:numPr>
                <w:ilvl w:val="0"/>
                <w:numId w:val="9"/>
              </w:numPr>
              <w:suppressLineNumbers w:val="0"/>
              <w:spacing w:before="0" w:beforeAutospacing="1" w:after="0" w:afterAutospacing="1"/>
              <w:ind w:left="720" w:hanging="360"/>
            </w:pPr>
            <w:r>
              <w:t>No known history of diabetes or cancer.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Age at death: 78</w:t>
            </w:r>
          </w:p>
          <w:p>
            <w:pPr>
              <w:keepNext w:val="0"/>
              <w:keepLines w:val="0"/>
              <w:widowControl/>
              <w:numPr>
                <w:ilvl w:val="0"/>
                <w:numId w:val="10"/>
              </w:numPr>
              <w:suppressLineNumbers w:val="0"/>
              <w:spacing w:before="0" w:beforeAutospacing="1" w:after="0" w:afterAutospacing="1"/>
              <w:ind w:left="720" w:hanging="360"/>
            </w:pPr>
            <w:r>
              <w:t>Cause of death: Stroke, with a history of poorly controlled diabetes.</w:t>
            </w:r>
          </w:p>
          <w:p>
            <w:pPr>
              <w:keepNext w:val="0"/>
              <w:keepLines w:val="0"/>
              <w:widowControl/>
              <w:numPr>
                <w:ilvl w:val="0"/>
                <w:numId w:val="10"/>
              </w:numPr>
              <w:suppressLineNumbers w:val="0"/>
              <w:spacing w:before="0" w:beforeAutospacing="1" w:after="0" w:afterAutospacing="1"/>
              <w:ind w:left="720" w:hanging="360"/>
            </w:pPr>
            <w:r>
              <w:t>Chronic hypertension, type 2 diabetes, and mild cognitive decline towards the end of her life.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Age: 72</w:t>
            </w:r>
          </w:p>
          <w:p>
            <w:pPr>
              <w:keepNext w:val="0"/>
              <w:keepLines w:val="0"/>
              <w:widowControl/>
              <w:numPr>
                <w:ilvl w:val="0"/>
                <w:numId w:val="11"/>
              </w:numPr>
              <w:suppressLineNumbers w:val="0"/>
              <w:spacing w:before="0" w:beforeAutospacing="1" w:after="0" w:afterAutospacing="1"/>
              <w:ind w:left="720" w:hanging="360"/>
            </w:pPr>
            <w:r>
              <w:t>Health status: Currently living with hypertension, prostate cancer (diagnosed at 68 years old), and arthritis.</w:t>
            </w:r>
          </w:p>
          <w:p>
            <w:pPr>
              <w:keepNext w:val="0"/>
              <w:keepLines w:val="0"/>
              <w:widowControl/>
              <w:numPr>
                <w:ilvl w:val="0"/>
                <w:numId w:val="11"/>
              </w:numPr>
              <w:suppressLineNumbers w:val="0"/>
              <w:spacing w:before="0" w:beforeAutospacing="1" w:after="0" w:afterAutospacing="1"/>
              <w:ind w:left="720" w:hanging="360"/>
            </w:pPr>
            <w:r>
              <w:t>Undergoing treatment for prostate cancer (currently stable).</w:t>
            </w:r>
          </w:p>
          <w:p>
            <w:pPr>
              <w:keepNext w:val="0"/>
              <w:keepLines w:val="0"/>
              <w:widowControl/>
              <w:numPr>
                <w:ilvl w:val="0"/>
                <w:numId w:val="11"/>
              </w:numPr>
              <w:suppressLineNumbers w:val="0"/>
              <w:spacing w:before="0" w:beforeAutospacing="1" w:after="0" w:afterAutospacing="1"/>
              <w:ind w:left="720" w:hanging="360"/>
            </w:pPr>
            <w:r>
              <w:t>Managed with antihypertensive medications and occasional pain relievers for arthritis.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Sister</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Age: 70</w:t>
            </w:r>
          </w:p>
          <w:p>
            <w:pPr>
              <w:keepNext w:val="0"/>
              <w:keepLines w:val="0"/>
              <w:widowControl/>
              <w:numPr>
                <w:ilvl w:val="0"/>
                <w:numId w:val="12"/>
              </w:numPr>
              <w:suppressLineNumbers w:val="0"/>
              <w:spacing w:before="0" w:beforeAutospacing="1" w:after="0" w:afterAutospacing="1"/>
              <w:ind w:left="720" w:hanging="360"/>
            </w:pPr>
            <w:r>
              <w:t>Health status: Living well, no significant chronic diseases.</w:t>
            </w:r>
          </w:p>
          <w:p>
            <w:pPr>
              <w:keepNext w:val="0"/>
              <w:keepLines w:val="0"/>
              <w:widowControl/>
              <w:numPr>
                <w:ilvl w:val="0"/>
                <w:numId w:val="12"/>
              </w:numPr>
              <w:suppressLineNumbers w:val="0"/>
              <w:spacing w:before="0" w:beforeAutospacing="1" w:after="0" w:afterAutospacing="1"/>
              <w:ind w:left="720" w:hanging="360"/>
            </w:pPr>
            <w:r>
              <w:t>No history of major medical conditions.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Other Relevant Family Information</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known family history of breast, ovarian, or uterine cancer.</w:t>
            </w:r>
          </w:p>
          <w:p>
            <w:pPr>
              <w:keepNext w:val="0"/>
              <w:keepLines w:val="0"/>
              <w:widowControl/>
              <w:numPr>
                <w:ilvl w:val="0"/>
                <w:numId w:val="13"/>
              </w:numPr>
              <w:suppressLineNumbers w:val="0"/>
              <w:spacing w:before="0" w:beforeAutospacing="1" w:after="0" w:afterAutospacing="1"/>
              <w:ind w:left="720" w:hanging="360"/>
            </w:pPr>
            <w:r>
              <w:t>No family history of psychiatric conditions like depression or anxiety.</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Paternal Grandparents</w:t>
            </w:r>
            <w:r>
              <w:t>: Unsure of health status. No known history of illnesses, as patient did not have a close relationship with that side of the family.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Grandparents</w:t>
            </w:r>
            <w:r>
              <w:t>: Deceased at age 70 (grandfather) and age 72 (grandmother), no known chronic diseases from maternal side of the family.</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Father</w:t>
            </w:r>
            <w:r>
              <w:t>: No chronic disease management listed prior to his death; he was diagnosed with hypertension in his 60s but did not manage it consistently.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 Managed her diabetes poorly; no regular check-ups, and she suffered from complications like stroke and vision loss.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 Takes antihypertensive medications and regular screenings for prostate cancer. Receives treatment for arthritis symptoms.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hint="eastAsia" w:eastAsia="宋体" w:asciiTheme="majorHAnsi" w:hAnsiTheme="majorHAnsi" w:cstheme="majorHAnsi"/>
                <w:b/>
                <w:lang w:val="en-US" w:eastAsia="zh-CN"/>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hint="eastAsia" w:eastAsia="宋体" w:asciiTheme="majorHAnsi" w:hAnsiTheme="majorHAnsi" w:cstheme="majorHAnsi"/>
                <w:b/>
                <w:lang w:val="en-US" w:eastAsia="zh-CN"/>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alcohol use (1-2 drinks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Lives in a two-story house in a suburban area.</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The house has stairs, which are becoming increasingly difficult for her to navigate due to her arthritis and shortness of breath.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Located in a quiet suburban neighborhood.</w:t>
            </w:r>
          </w:p>
          <w:p>
            <w:pPr>
              <w:keepNext w:val="0"/>
              <w:keepLines w:val="0"/>
              <w:widowControl/>
              <w:numPr>
                <w:ilvl w:val="0"/>
                <w:numId w:val="14"/>
              </w:numPr>
              <w:suppressLineNumbers w:val="0"/>
              <w:spacing w:before="0" w:beforeAutospacing="1" w:after="0" w:afterAutospacing="1"/>
              <w:ind w:left="720" w:hanging="360"/>
              <w:rPr>
                <w:rFonts w:eastAsia="Calibri" w:asciiTheme="majorHAnsi" w:hAnsiTheme="majorHAnsi" w:cstheme="majorHAnsi"/>
                <w:b/>
              </w:rPr>
            </w:pPr>
            <w:r>
              <w:t>Close to a small shopping center, but she rarely drives anymore due to limited mobility and her concerns about safety.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Lives alone.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Daughter (aged 45) visits regularly, but the patient is independent and does not want to rely on others unless absolutely necessary.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Has a walker for support when walking short distances inside the house.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Uses a blood pressure monitor daily and a glucometer to check blood sugar.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Daughter is her primary source of social support. She visits twice a week to check on her mother’s health and help with chores.</w:t>
            </w:r>
          </w:p>
          <w:p>
            <w:pPr>
              <w:keepNext w:val="0"/>
              <w:keepLines w:val="0"/>
              <w:widowControl/>
              <w:numPr>
                <w:ilvl w:val="0"/>
                <w:numId w:val="15"/>
              </w:numPr>
              <w:suppressLineNumbers w:val="0"/>
              <w:spacing w:before="0" w:beforeAutospacing="1" w:after="0" w:afterAutospacing="1"/>
              <w:ind w:left="720" w:hanging="360"/>
              <w:rPr>
                <w:rFonts w:eastAsia="Calibri" w:asciiTheme="majorHAnsi" w:hAnsiTheme="majorHAnsi" w:cstheme="majorHAnsi"/>
                <w:b/>
              </w:rPr>
            </w:pPr>
            <w:r>
              <w:t>Has a few close friends from her church group, but most live in other areas and are not able to visit frequently.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Receives a pension from her teaching career and Social Security.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Financially stable but concerned about future healthcare costs and the possibility of needing in-home care.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Medicare for healthcare coverage, but limited supplemental insurance.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Has been able to access necessary healthcare services so far but feels uncertain about whether her coverage will be enough if her health deteriorates further.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Active member of a local church, attends services twice a month.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Part of a prayer group that provides emotional support.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College graduate, with a degree in Education.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Retired high school teacher.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Previously very active in her community and school, but has significantly reduced her involvement due to health issues and mobility limitations.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High level of health literacy due to her professional background in education.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Understands her medical conditions well, but sometimes has difficulty managing multiple medications and treatments.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Widowed for 12 years.</w:t>
            </w:r>
          </w:p>
          <w:p>
            <w:pPr>
              <w:keepNext w:val="0"/>
              <w:keepLines w:val="0"/>
              <w:widowControl/>
              <w:numPr>
                <w:ilvl w:val="0"/>
                <w:numId w:val="16"/>
              </w:numPr>
              <w:suppressLineNumbers w:val="0"/>
              <w:spacing w:before="0" w:beforeAutospacing="1" w:after="0" w:afterAutospacing="1"/>
              <w:ind w:left="720" w:hanging="360"/>
              <w:rPr>
                <w:rFonts w:eastAsia="Calibri" w:asciiTheme="majorHAnsi" w:hAnsiTheme="majorHAnsi" w:cstheme="majorHAnsi"/>
                <w:b/>
              </w:rPr>
            </w:pPr>
            <w:r>
              <w:t>No current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Married once, no other sexual partners.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N/A (widowed, no current relationships).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Conservative in appearance; typically wears modest clothing.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significant deviations from typical female gender presentation.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gardening (although it’s becoming more difficult), and knitting.</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Formerly active in community volunteer work, but has been unable to continue due to her health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7"/>
              </w:numPr>
              <w:suppressLineNumbers w:val="0"/>
              <w:spacing w:before="0" w:beforeAutospacing="1" w:after="0" w:afterAutospacing="1"/>
              <w:ind w:left="720" w:hanging="360"/>
            </w:pPr>
          </w:p>
          <w:p>
            <w:pPr>
              <w:keepNext w:val="0"/>
              <w:keepLines w:val="0"/>
              <w:widowControl/>
              <w:numPr>
                <w:ilvl w:val="1"/>
                <w:numId w:val="17"/>
              </w:numPr>
              <w:suppressLineNumbers w:val="0"/>
              <w:spacing w:before="0" w:beforeAutospacing="1" w:after="0" w:afterAutospacing="1"/>
              <w:ind w:left="1440" w:hanging="360"/>
            </w:pPr>
            <w:r>
              <w:t>Has not traveled recently.</w:t>
            </w:r>
          </w:p>
          <w:p>
            <w:pPr>
              <w:keepNext w:val="0"/>
              <w:keepLines w:val="0"/>
              <w:widowControl/>
              <w:numPr>
                <w:ilvl w:val="1"/>
                <w:numId w:val="17"/>
              </w:numPr>
              <w:suppressLineNumbers w:val="0"/>
              <w:spacing w:before="0" w:beforeAutospacing="1" w:after="0" w:afterAutospacing="1"/>
              <w:ind w:left="1440" w:hanging="360"/>
            </w:pPr>
            <w:r>
              <w:t>Previously enjoyed traveling to visit her daughter, but now prefers to stay closer to home due to mobility limitations.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Oatmeal with fruit and coffee.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Salad with grilled chicken, whole wheat bread, and a fruit.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Dinner: Light meal, such as soup or fish with vegetables.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Snacks: Occasionally nuts or fruit.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Recently had a light dinner of chicken soup with vegetables.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Avoids salty foods, as recommended by her doctor for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Tries to avoid fried foods and sugary snacks to help manage her diabetes.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Follows a balanced, heart-healthy diet, low in sodium and sugar.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 restrictions on carbs due to diabetes management.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Walks around the house using a walker for support.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Used to enjoy brisk walks in the park, but can no longer manage this due to shortness of breath and arthritis.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Has significantly reduced activity levels due to shortness of breath, fatigue, and joint pain.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Pattern, Length, Quality</w:t>
            </w:r>
            <w:r>
              <w:t>:</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1"/>
                <w:numId w:val="18"/>
              </w:numPr>
              <w:suppressLineNumbers w:val="0"/>
              <w:spacing w:before="0" w:beforeAutospacing="1" w:after="0" w:afterAutospacing="1"/>
              <w:ind w:left="1440" w:hanging="360"/>
            </w:pPr>
            <w:r>
              <w:t>Generally sleeps 6–7 hours per night, though frequently wakes due to difficulty breathing and discomfort in her legs.</w:t>
            </w:r>
          </w:p>
          <w:p>
            <w:pPr>
              <w:keepNext w:val="0"/>
              <w:keepLines w:val="0"/>
              <w:widowControl/>
              <w:numPr>
                <w:ilvl w:val="1"/>
                <w:numId w:val="18"/>
              </w:numPr>
              <w:suppressLineNumbers w:val="0"/>
              <w:spacing w:before="0" w:beforeAutospacing="1" w:after="0" w:afterAutospacing="1"/>
              <w:ind w:left="1440" w:hanging="360"/>
            </w:pPr>
            <w:r>
              <w:t>Wakes up feeling tired.</w:t>
            </w:r>
          </w:p>
          <w:p>
            <w:pPr>
              <w:keepNext w:val="0"/>
              <w:keepLines w:val="0"/>
              <w:widowControl/>
              <w:numPr>
                <w:ilvl w:val="0"/>
                <w:numId w:val="1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Recent Changes</w:t>
            </w:r>
            <w:r>
              <w:t>:</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t>Sleep has worsened in the last few months, with increased difficulty breathing at night, possibly due to heart failure or exacerbation of her COPD.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0"/>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longer working due to retirement and health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The difficulty with mobility and reliance on her daughter for support are significant stressors.</w:t>
            </w:r>
          </w:p>
          <w:p>
            <w:pPr>
              <w:keepNext w:val="0"/>
              <w:keepLines w:val="0"/>
              <w:widowControl/>
              <w:numPr>
                <w:ilvl w:val="0"/>
                <w:numId w:val="21"/>
              </w:numPr>
              <w:suppressLineNumbers w:val="0"/>
              <w:spacing w:before="0" w:beforeAutospacing="1" w:after="0" w:afterAutospacing="1"/>
              <w:ind w:left="720" w:hanging="360"/>
              <w:rPr>
                <w:rFonts w:eastAsia="Calibri" w:asciiTheme="majorHAnsi" w:hAnsiTheme="majorHAnsi" w:cstheme="majorHAnsi"/>
                <w:b/>
              </w:rPr>
            </w:pPr>
            <w:r>
              <w:t>Feels concerned about her ability to remain independent as her health declines.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While financially stable for now, she worries about future healthcare needs and the possibility of needing long-term care.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2"/>
              </w:numPr>
              <w:suppressLineNumbers w:val="0"/>
              <w:spacing w:before="0" w:beforeAutospacing="1" w:after="0" w:afterAutospacing="1"/>
              <w:ind w:left="720" w:hanging="360"/>
            </w:pPr>
          </w:p>
          <w:p>
            <w:pPr>
              <w:keepNext w:val="0"/>
              <w:keepLines w:val="0"/>
              <w:widowControl/>
              <w:numPr>
                <w:ilvl w:val="1"/>
                <w:numId w:val="22"/>
              </w:numPr>
              <w:suppressLineNumbers w:val="0"/>
              <w:spacing w:before="0" w:beforeAutospacing="1" w:after="0" w:afterAutospacing="1"/>
              <w:ind w:left="1440" w:hanging="360"/>
            </w:pPr>
            <w:r>
              <w:t>Emotional stress related to declining health and reduced independence.</w:t>
            </w:r>
          </w:p>
          <w:p>
            <w:pPr>
              <w:tabs>
                <w:tab w:val="left" w:pos="720"/>
                <w:tab w:val="left" w:pos="2880"/>
                <w:tab w:val="left" w:pos="6480"/>
                <w:tab w:val="left" w:pos="8640"/>
              </w:tabs>
              <w:rPr>
                <w:rFonts w:eastAsia="Calibri" w:asciiTheme="majorHAnsi" w:hAnsiTheme="majorHAnsi" w:cstheme="majorHAnsi"/>
                <w:b/>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w:t>
            </w:r>
            <w:r>
              <w:t>: Appears fatigued, mild distress from breathlessness.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Vitals</w:t>
            </w:r>
            <w:r>
              <w:t>:</w:t>
            </w:r>
          </w:p>
          <w:p>
            <w:pPr>
              <w:keepNext w:val="0"/>
              <w:keepLines w:val="0"/>
              <w:widowControl/>
              <w:numPr>
                <w:ilvl w:val="0"/>
                <w:numId w:val="23"/>
              </w:numPr>
              <w:suppressLineNumbers w:val="0"/>
              <w:spacing w:before="0" w:beforeAutospacing="1" w:after="0" w:afterAutospacing="1"/>
              <w:ind w:left="720" w:hanging="360"/>
            </w:pPr>
            <w:r>
              <w:t>Temperature: 98.6°F</w:t>
            </w:r>
          </w:p>
          <w:p>
            <w:pPr>
              <w:keepNext w:val="0"/>
              <w:keepLines w:val="0"/>
              <w:widowControl/>
              <w:numPr>
                <w:ilvl w:val="0"/>
                <w:numId w:val="23"/>
              </w:numPr>
              <w:suppressLineNumbers w:val="0"/>
              <w:spacing w:before="0" w:beforeAutospacing="1" w:after="0" w:afterAutospacing="1"/>
              <w:ind w:left="720" w:hanging="360"/>
            </w:pPr>
            <w:r>
              <w:t>Pulse: 96 bpm</w:t>
            </w:r>
          </w:p>
          <w:p>
            <w:pPr>
              <w:keepNext w:val="0"/>
              <w:keepLines w:val="0"/>
              <w:widowControl/>
              <w:numPr>
                <w:ilvl w:val="0"/>
                <w:numId w:val="23"/>
              </w:numPr>
              <w:suppressLineNumbers w:val="0"/>
              <w:spacing w:before="0" w:beforeAutospacing="1" w:after="0" w:afterAutospacing="1"/>
              <w:ind w:left="720" w:hanging="360"/>
            </w:pPr>
            <w:r>
              <w:t>Blood Pressure: 148/90 mmHg</w:t>
            </w:r>
          </w:p>
          <w:p>
            <w:pPr>
              <w:keepNext w:val="0"/>
              <w:keepLines w:val="0"/>
              <w:widowControl/>
              <w:numPr>
                <w:ilvl w:val="0"/>
                <w:numId w:val="23"/>
              </w:numPr>
              <w:suppressLineNumbers w:val="0"/>
              <w:spacing w:before="0" w:beforeAutospacing="1" w:after="0" w:afterAutospacing="1"/>
              <w:ind w:left="720" w:hanging="360"/>
            </w:pPr>
            <w:r>
              <w:t>Respiratory Rate: 20 breaths/min</w:t>
            </w:r>
          </w:p>
          <w:p>
            <w:pPr>
              <w:keepNext w:val="0"/>
              <w:keepLines w:val="0"/>
              <w:widowControl/>
              <w:numPr>
                <w:ilvl w:val="0"/>
                <w:numId w:val="23"/>
              </w:numPr>
              <w:suppressLineNumbers w:val="0"/>
              <w:spacing w:before="0" w:beforeAutospacing="1" w:after="0" w:afterAutospacing="1"/>
              <w:ind w:left="720" w:hanging="360"/>
            </w:pPr>
            <w:r>
              <w:t>Oxygen Saturation: 91% on room air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Regular rhythm, no murmurs, distant heart sounds.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Bilateral lower extremity edema, crackles at the bases of the lungs, wheezing on forced expiration.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Limited range of motion in knees and hands due to arthritis.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Alert, oriented, no focal deficits.</w:t>
            </w:r>
          </w:p>
          <w:p>
            <w:pPr>
              <w:rPr>
                <w:rFonts w:ascii="Calibri" w:hAnsi="Calibri" w:eastAsia="Calibri" w:cs="Calibri"/>
                <w:sz w:val="28"/>
                <w:szCs w:val="28"/>
              </w:rPr>
            </w:pPr>
          </w:p>
          <w:p>
            <w:pPr>
              <w:rPr>
                <w:rFonts w:ascii="Calibri" w:hAnsi="Calibri" w:eastAsia="Calibri" w:cs="Calibri"/>
                <w:sz w:val="28"/>
                <w:szCs w:val="28"/>
              </w:rPr>
            </w:pP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"Can you help me with what’s going on? I’m scared I might be getting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feeling so tired and short of breath. Is that normal for someone my age?"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"What else can I do to feel better? I don’t want to be a burden on my daughter."</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Current Health Concerns</w:t>
            </w:r>
            <w:r>
              <w:t>:</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 you think my shortness of breath could be related to my heart, or do you think it’s more to do with my COPD?"</w:t>
            </w:r>
          </w:p>
          <w:p>
            <w:pPr>
              <w:keepNext w:val="0"/>
              <w:keepLines w:val="0"/>
              <w:widowControl/>
              <w:numPr>
                <w:ilvl w:val="0"/>
                <w:numId w:val="24"/>
              </w:numPr>
              <w:suppressLineNumbers w:val="0"/>
              <w:spacing w:before="0" w:beforeAutospacing="1" w:after="0" w:afterAutospacing="1"/>
              <w:ind w:left="720" w:hanging="360"/>
            </w:pPr>
            <w:r>
              <w:t>"I’ve been feeling more fatigued lately—could that be a sign of something serious like heart failure or something else?"</w:t>
            </w:r>
          </w:p>
          <w:p>
            <w:pPr>
              <w:keepNext w:val="0"/>
              <w:keepLines w:val="0"/>
              <w:widowControl/>
              <w:numPr>
                <w:ilvl w:val="0"/>
                <w:numId w:val="24"/>
              </w:numPr>
              <w:suppressLineNumbers w:val="0"/>
              <w:spacing w:before="0" w:beforeAutospacing="1" w:after="0" w:afterAutospacing="1"/>
              <w:ind w:left="720" w:hanging="360"/>
            </w:pPr>
            <w:r>
              <w:t>"I’ve noticed my legs swelling a bit more recently. Should I be concerned about that?"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Medication and Treatment</w:t>
            </w:r>
            <w:r>
              <w:t>:</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 you think any of my medications might be contributing to my fatigue or other symptoms?"</w:t>
            </w:r>
          </w:p>
          <w:p>
            <w:pPr>
              <w:keepNext w:val="0"/>
              <w:keepLines w:val="0"/>
              <w:widowControl/>
              <w:numPr>
                <w:ilvl w:val="0"/>
                <w:numId w:val="25"/>
              </w:numPr>
              <w:suppressLineNumbers w:val="0"/>
              <w:spacing w:before="0" w:beforeAutospacing="1" w:after="0" w:afterAutospacing="1"/>
              <w:ind w:left="720" w:hanging="360"/>
            </w:pPr>
            <w:r>
              <w:t>"I’ve been taking my blood pressure and diabetes medications regularly, but should I be doing anything different to manage them better?"</w:t>
            </w:r>
          </w:p>
          <w:p>
            <w:pPr>
              <w:keepNext w:val="0"/>
              <w:keepLines w:val="0"/>
              <w:widowControl/>
              <w:numPr>
                <w:ilvl w:val="0"/>
                <w:numId w:val="25"/>
              </w:numPr>
              <w:suppressLineNumbers w:val="0"/>
              <w:spacing w:before="0" w:beforeAutospacing="1" w:after="0" w:afterAutospacing="1"/>
              <w:ind w:left="720" w:hanging="360"/>
            </w:pPr>
            <w:r>
              <w:t>"Are there any new treatments or medications I should consider, given my current condition?"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Functional Status and Mobility</w:t>
            </w:r>
            <w:r>
              <w:t>:</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having trouble walking around my house without my walker. Is there something I can do to improve my mobility?"</w:t>
            </w:r>
          </w:p>
          <w:p>
            <w:pPr>
              <w:keepNext w:val="0"/>
              <w:keepLines w:val="0"/>
              <w:widowControl/>
              <w:numPr>
                <w:ilvl w:val="0"/>
                <w:numId w:val="26"/>
              </w:numPr>
              <w:suppressLineNumbers w:val="0"/>
              <w:spacing w:before="0" w:beforeAutospacing="1" w:after="0" w:afterAutospacing="1"/>
              <w:ind w:left="720" w:hanging="360"/>
            </w:pPr>
            <w:r>
              <w:t>"I used to enjoy walking, but now I feel out of breath just doing simple tasks—what can I do to improve my stamina?"</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the Need for Care or Support</w:t>
            </w:r>
            <w:r>
              <w:t>:</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"Would it be advisable for me to consider hiring someone to help at home? I’m getting worried about how much longer I can manage on my own."</w:t>
            </w:r>
          </w:p>
          <w:p>
            <w:pPr>
              <w:keepNext w:val="0"/>
              <w:keepLines w:val="0"/>
              <w:widowControl/>
              <w:numPr>
                <w:ilvl w:val="0"/>
                <w:numId w:val="27"/>
              </w:numPr>
              <w:suppressLineNumbers w:val="0"/>
              <w:spacing w:before="0" w:beforeAutospacing="1" w:after="0" w:afterAutospacing="1"/>
              <w:ind w:left="720" w:hanging="360"/>
            </w:pPr>
            <w:r>
              <w:t>"Should I think about moving into an assisted living facility if my condition continues to worsen?"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Concerning Lifestyle and Diet</w:t>
            </w:r>
            <w:r>
              <w:t>:</w:t>
            </w:r>
          </w:p>
          <w:p>
            <w:pPr>
              <w:keepNext w:val="0"/>
              <w:keepLines w:val="0"/>
              <w:widowControl/>
              <w:numPr>
                <w:ilvl w:val="0"/>
                <w:numId w:val="2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"Am I doing the right things with my diet to manage my blood pressure and diabetes? Is there anything more I should be avoiding?"</w:t>
            </w:r>
          </w:p>
          <w:p>
            <w:pPr>
              <w:keepNext w:val="0"/>
              <w:keepLines w:val="0"/>
              <w:widowControl/>
              <w:numPr>
                <w:ilvl w:val="0"/>
                <w:numId w:val="28"/>
              </w:numPr>
              <w:suppressLineNumbers w:val="0"/>
              <w:spacing w:before="0" w:beforeAutospacing="1" w:after="0" w:afterAutospacing="1"/>
              <w:ind w:left="720" w:hanging="360"/>
            </w:pPr>
            <w:r>
              <w:t>"Should I be exercising more, or is it better to focus on rest with my current symptoms?"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Family and Social Support</w:t>
            </w:r>
            <w:r>
              <w:t>:</w:t>
            </w:r>
          </w:p>
          <w:p>
            <w:pPr>
              <w:keepNext w:val="0"/>
              <w:keepLines w:val="0"/>
              <w:widowControl/>
              <w:numPr>
                <w:ilvl w:val="0"/>
                <w:numId w:val="2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"My daughter helps me a lot, but I don’t want to be a burden. Is it time for me to start asking for more help from my friends or other family?"</w:t>
            </w:r>
          </w:p>
          <w:p>
            <w:pPr>
              <w:keepNext w:val="0"/>
              <w:keepLines w:val="0"/>
              <w:widowControl/>
              <w:numPr>
                <w:ilvl w:val="0"/>
                <w:numId w:val="29"/>
              </w:numPr>
              <w:suppressLineNumbers w:val="0"/>
              <w:spacing w:before="0" w:beforeAutospacing="1" w:after="0" w:afterAutospacing="1"/>
              <w:ind w:left="720" w:hanging="360"/>
            </w:pPr>
            <w:r>
              <w:t>"I’ve been feeling a bit lonely. Do you think my social support could be affecting my health?"</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Future Planning and End-of-Life Care</w:t>
            </w:r>
            <w:r>
              <w:t>:</w:t>
            </w:r>
          </w:p>
          <w:p>
            <w:pPr>
              <w:keepNext w:val="0"/>
              <w:keepLines w:val="0"/>
              <w:widowControl/>
              <w:numPr>
                <w:ilvl w:val="0"/>
                <w:numId w:val="3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"How do I prepare for my future if my health gets worse? Should I think about making a living will or advance directives?"</w:t>
            </w:r>
          </w:p>
          <w:p>
            <w:pPr>
              <w:keepNext w:val="0"/>
              <w:keepLines w:val="0"/>
              <w:widowControl/>
              <w:numPr>
                <w:ilvl w:val="0"/>
                <w:numId w:val="30"/>
              </w:numPr>
              <w:suppressLineNumbers w:val="0"/>
              <w:spacing w:before="0" w:beforeAutospacing="1" w:after="0" w:afterAutospacing="1"/>
              <w:ind w:left="720" w:hanging="360"/>
            </w:pPr>
            <w:r>
              <w:t>"What should I expect as my condition progresses, and when should I consider additional care?"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On Psychological Well-being</w:t>
            </w:r>
            <w:r>
              <w:t>:</w:t>
            </w:r>
          </w:p>
          <w:p>
            <w:pPr>
              <w:keepNext w:val="0"/>
              <w:keepLines w:val="0"/>
              <w:widowControl/>
              <w:numPr>
                <w:ilvl w:val="0"/>
                <w:numId w:val="3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feeling a little down lately. Could this be related to my health issues, or is it something else I should be concerned about?"</w:t>
            </w:r>
          </w:p>
          <w:p>
            <w:pPr>
              <w:keepNext w:val="0"/>
              <w:keepLines w:val="0"/>
              <w:widowControl/>
              <w:numPr>
                <w:ilvl w:val="0"/>
                <w:numId w:val="31"/>
              </w:numPr>
              <w:suppressLineNumbers w:val="0"/>
              <w:spacing w:before="0" w:beforeAutospacing="1" w:after="0" w:afterAutospacing="1"/>
              <w:ind w:left="720" w:hanging="360"/>
            </w:pPr>
            <w:r>
              <w:t>"Is it common for people my age with these kinds of conditions to experience depression or anxiety?"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Medical Appointments</w:t>
            </w:r>
            <w:r>
              <w:t>:</w:t>
            </w:r>
          </w:p>
          <w:p>
            <w:pPr>
              <w:keepNext w:val="0"/>
              <w:keepLines w:val="0"/>
              <w:widowControl/>
              <w:numPr>
                <w:ilvl w:val="0"/>
                <w:numId w:val="3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"How often should I be seeing my cardiologist and pulmonologist to keep my conditions under control?"</w:t>
            </w:r>
          </w:p>
          <w:p>
            <w:pPr>
              <w:keepNext w:val="0"/>
              <w:keepLines w:val="0"/>
              <w:widowControl/>
              <w:numPr>
                <w:ilvl w:val="0"/>
                <w:numId w:val="32"/>
              </w:numPr>
              <w:suppressLineNumbers w:val="0"/>
              <w:spacing w:before="0" w:beforeAutospacing="1" w:after="0" w:afterAutospacing="1"/>
              <w:ind w:left="720" w:hanging="360"/>
            </w:pPr>
            <w:r>
              <w:t>"Should I have any more tests done to check on my heart, lungs, or kidneys, considering all of my symptoms?"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Caregiver and Support System</w:t>
            </w:r>
            <w:r>
              <w:t>:</w:t>
            </w:r>
          </w:p>
          <w:p>
            <w:pPr>
              <w:keepNext w:val="0"/>
              <w:keepLines w:val="0"/>
              <w:widowControl/>
              <w:numPr>
                <w:ilvl w:val="0"/>
                <w:numId w:val="3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don’t want to burden my daughter too much, but is it okay to ask her for help more often, or do you think I should look into other forms of support?"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Chronic Disease Management</w:t>
            </w:r>
            <w:r>
              <w:t>:</w:t>
            </w:r>
          </w:p>
          <w:p>
            <w:pPr>
              <w:keepNext w:val="0"/>
              <w:keepLines w:val="0"/>
              <w:widowControl/>
              <w:numPr>
                <w:ilvl w:val="0"/>
                <w:numId w:val="3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"Are there any lifestyle changes I can make that would help prevent further damage to my heart, lungs, or kidneys?"</w:t>
            </w:r>
          </w:p>
          <w:p>
            <w:pPr>
              <w:keepNext w:val="0"/>
              <w:keepLines w:val="0"/>
              <w:widowControl/>
              <w:numPr>
                <w:ilvl w:val="0"/>
                <w:numId w:val="34"/>
              </w:numPr>
              <w:suppressLineNumbers w:val="0"/>
              <w:spacing w:before="0" w:beforeAutospacing="1" w:after="0" w:afterAutospacing="1"/>
              <w:ind w:left="720" w:hanging="360"/>
            </w:pPr>
            <w:r>
              <w:t>"Is there anything I should be doing differently to better manage my multiple chronic conditions?"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numId w:val="0"/>
              </w:numPr>
              <w:suppressLineNumbers w:val="0"/>
              <w:spacing w:before="0" w:beforeAutospacing="1" w:after="0" w:afterAutospacing="1"/>
            </w:pPr>
          </w:p>
          <w:p>
            <w:pPr>
              <w:keepNext w:val="0"/>
              <w:keepLines w:val="0"/>
              <w:widowControl/>
              <w:numPr>
                <w:ilvl w:val="1"/>
                <w:numId w:val="35"/>
              </w:numPr>
              <w:suppressLineNumbers w:val="0"/>
              <w:spacing w:before="0" w:beforeAutospacing="1" w:after="0" w:afterAutospacing="1"/>
              <w:ind w:left="1440" w:hanging="360"/>
            </w:pPr>
            <w:r>
              <w:t>Diagnosis may involve a combination of heart failure, complications from diabetes, and osteoarthritis.</w:t>
            </w:r>
          </w:p>
          <w:p>
            <w:pPr>
              <w:keepNext w:val="0"/>
              <w:keepLines w:val="0"/>
              <w:widowControl/>
              <w:numPr>
                <w:ilvl w:val="1"/>
                <w:numId w:val="35"/>
              </w:numPr>
              <w:suppressLineNumbers w:val="0"/>
              <w:spacing w:before="0" w:beforeAutospacing="1" w:after="0" w:afterAutospacing="1"/>
              <w:ind w:left="1440" w:hanging="360"/>
            </w:pPr>
            <w:r>
              <w:t>Discussion of further tests, including echocardiogram or chest X-ray, and possible adjustments to medications or treatment plan.</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keepNext w:val="0"/>
              <w:keepLines w:val="0"/>
              <w:widowControl/>
              <w:numPr>
                <w:ilvl w:val="0"/>
                <w:numId w:val="36"/>
              </w:numPr>
              <w:suppressLineNumbers w:val="0"/>
              <w:spacing w:before="0" w:beforeAutospacing="1" w:after="0" w:afterAutospacing="1"/>
              <w:ind w:left="720" w:hanging="360"/>
            </w:pPr>
            <w:r>
              <w:rPr>
                <w:rStyle w:val="16"/>
              </w:rPr>
              <w:t>Severity of her symptoms</w:t>
            </w:r>
            <w:r>
              <w:t>, such as how low her oxygen saturation really is, or the specific risks indicated by elevated blood pressure or tachycardia.</w:t>
            </w:r>
          </w:p>
          <w:p>
            <w:pPr>
              <w:keepNext w:val="0"/>
              <w:keepLines w:val="0"/>
              <w:widowControl/>
              <w:numPr>
                <w:ilvl w:val="0"/>
                <w:numId w:val="36"/>
              </w:numPr>
              <w:suppressLineNumbers w:val="0"/>
              <w:spacing w:before="0" w:beforeAutospacing="1" w:after="0" w:afterAutospacing="1"/>
              <w:ind w:left="720" w:hanging="360"/>
            </w:pPr>
            <w:r>
              <w:rPr>
                <w:rStyle w:val="16"/>
              </w:rPr>
              <w:t>The potential underlying cause of her shortness of breath</w:t>
            </w:r>
            <w:r>
              <w:t>, which could be exacerbated by heart failure, COPD, or other conditions.</w:t>
            </w:r>
          </w:p>
          <w:p>
            <w:pPr>
              <w:keepNext w:val="0"/>
              <w:keepLines w:val="0"/>
              <w:widowControl/>
              <w:numPr>
                <w:ilvl w:val="0"/>
                <w:numId w:val="36"/>
              </w:numPr>
              <w:suppressLineNumbers w:val="0"/>
              <w:spacing w:before="0" w:beforeAutospacing="1" w:after="0" w:afterAutospacing="1"/>
              <w:ind w:left="720" w:hanging="360"/>
            </w:pPr>
            <w:r>
              <w:rPr>
                <w:rStyle w:val="16"/>
              </w:rPr>
              <w:t>The possibility of an exacerbation</w:t>
            </w:r>
            <w:r>
              <w:t xml:space="preserve"> of any chronic condition that could worsen her current symptoms (e.g., a COPD flare, or a slow progression of heart failure).</w:t>
            </w:r>
          </w:p>
          <w:p>
            <w:pPr>
              <w:keepNext w:val="0"/>
              <w:keepLines w:val="0"/>
              <w:widowControl/>
              <w:numPr>
                <w:ilvl w:val="0"/>
                <w:numId w:val="36"/>
              </w:numPr>
              <w:suppressLineNumbers w:val="0"/>
              <w:spacing w:before="0" w:beforeAutospacing="1" w:after="0" w:afterAutospacing="1"/>
              <w:ind w:left="720" w:hanging="360"/>
            </w:pPr>
            <w:r>
              <w:rPr>
                <w:rStyle w:val="16"/>
              </w:rPr>
              <w:t>The detailed picture of her lab and imaging results</w:t>
            </w:r>
            <w:r>
              <w:t>, which might suggest additional concerns like kidney dysfunction or pulmonary issues.</w:t>
            </w:r>
          </w:p>
          <w:p>
            <w:pPr>
              <w:rPr>
                <w:rFonts w:ascii="Calibri" w:hAnsi="Calibri" w:eastAsia="Calibri" w:cs="Calibri"/>
                <w:b/>
                <w:sz w:val="22"/>
                <w:szCs w:val="22"/>
              </w:rPr>
            </w:pPr>
            <w:bookmarkStart w:id="0" w:name="_GoBack"/>
            <w:bookmarkEnd w:id="0"/>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61869"/>
    <w:multiLevelType w:val="multilevel"/>
    <w:tmpl w:val="903618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82A6C2"/>
    <w:multiLevelType w:val="multilevel"/>
    <w:tmpl w:val="9B82A6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ACBB2A"/>
    <w:multiLevelType w:val="multilevel"/>
    <w:tmpl w:val="9BACBB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3FD0DF"/>
    <w:multiLevelType w:val="multilevel"/>
    <w:tmpl w:val="A23FD0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030E55"/>
    <w:multiLevelType w:val="multilevel"/>
    <w:tmpl w:val="AE030E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76EBDE"/>
    <w:multiLevelType w:val="multilevel"/>
    <w:tmpl w:val="BB76EB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188015"/>
    <w:multiLevelType w:val="multilevel"/>
    <w:tmpl w:val="CD1880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144610"/>
    <w:multiLevelType w:val="multilevel"/>
    <w:tmpl w:val="CF144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FB21685"/>
    <w:multiLevelType w:val="multilevel"/>
    <w:tmpl w:val="CFB216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3980151"/>
    <w:multiLevelType w:val="multilevel"/>
    <w:tmpl w:val="D3980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6F3C690"/>
    <w:multiLevelType w:val="multilevel"/>
    <w:tmpl w:val="D6F3C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7035D7D"/>
    <w:multiLevelType w:val="multilevel"/>
    <w:tmpl w:val="D7035D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7F64108"/>
    <w:multiLevelType w:val="multilevel"/>
    <w:tmpl w:val="D7F641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9E44CA3"/>
    <w:multiLevelType w:val="multilevel"/>
    <w:tmpl w:val="D9E44C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179429"/>
    <w:multiLevelType w:val="multilevel"/>
    <w:tmpl w:val="DA179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4ABD40"/>
    <w:multiLevelType w:val="multilevel"/>
    <w:tmpl w:val="DB4AB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219AF48"/>
    <w:multiLevelType w:val="multilevel"/>
    <w:tmpl w:val="0219A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80F3EA9"/>
    <w:multiLevelType w:val="multilevel"/>
    <w:tmpl w:val="080F3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DEEEB4F"/>
    <w:multiLevelType w:val="multilevel"/>
    <w:tmpl w:val="1DEEEB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F78BDBB"/>
    <w:multiLevelType w:val="multilevel"/>
    <w:tmpl w:val="1F78B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5A26B23"/>
    <w:multiLevelType w:val="multilevel"/>
    <w:tmpl w:val="25A26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A624719"/>
    <w:multiLevelType w:val="multilevel"/>
    <w:tmpl w:val="2A6247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DC7E88E"/>
    <w:multiLevelType w:val="multilevel"/>
    <w:tmpl w:val="2DC7E8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E56E3CC"/>
    <w:multiLevelType w:val="multilevel"/>
    <w:tmpl w:val="2E56E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3D01527D"/>
    <w:multiLevelType w:val="multilevel"/>
    <w:tmpl w:val="3D015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2261472"/>
    <w:multiLevelType w:val="multilevel"/>
    <w:tmpl w:val="422614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67C06D4"/>
    <w:multiLevelType w:val="multilevel"/>
    <w:tmpl w:val="467C06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17DDB8B"/>
    <w:multiLevelType w:val="multilevel"/>
    <w:tmpl w:val="717DD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AA4DBD5"/>
    <w:multiLevelType w:val="multilevel"/>
    <w:tmpl w:val="7AA4D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4"/>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5"/>
  </w:num>
  <w:num w:numId="12">
    <w:abstractNumId w:val="20"/>
  </w:num>
  <w:num w:numId="13">
    <w:abstractNumId w:val="19"/>
  </w:num>
  <w:num w:numId="14">
    <w:abstractNumId w:val="27"/>
  </w:num>
  <w:num w:numId="15">
    <w:abstractNumId w:val="21"/>
  </w:num>
  <w:num w:numId="16">
    <w:abstractNumId w:val="2"/>
  </w:num>
  <w:num w:numId="17">
    <w:abstractNumId w:val="15"/>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
  </w:num>
  <w:num w:numId="22">
    <w:abstractNumId w:val="11"/>
  </w:num>
  <w:num w:numId="23">
    <w:abstractNumId w:val="8"/>
  </w:num>
  <w:num w:numId="24">
    <w:abstractNumId w:val="12"/>
  </w:num>
  <w:num w:numId="25">
    <w:abstractNumId w:val="25"/>
  </w:num>
  <w:num w:numId="26">
    <w:abstractNumId w:val="23"/>
  </w:num>
  <w:num w:numId="27">
    <w:abstractNumId w:val="28"/>
  </w:num>
  <w:num w:numId="28">
    <w:abstractNumId w:val="9"/>
  </w:num>
  <w:num w:numId="29">
    <w:abstractNumId w:val="7"/>
  </w:num>
  <w:num w:numId="30">
    <w:abstractNumId w:val="17"/>
  </w:num>
  <w:num w:numId="31">
    <w:abstractNumId w:val="6"/>
  </w:num>
  <w:num w:numId="32">
    <w:abstractNumId w:val="29"/>
  </w:num>
  <w:num w:numId="33">
    <w:abstractNumId w:val="16"/>
  </w:num>
  <w:num w:numId="34">
    <w:abstractNumId w:val="14"/>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513E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6</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2024-12-02T08:09:02Z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3D4D43300D944AEA8BB5D7CE4E548F87_12</vt:lpwstr>
  </property>
</Properties>
</file>