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C3" w:rsidRDefault="00987103" w:rsidP="00972AAC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Эксперимент 1. Сравнение эффективности поиска элементов в бинарном дереве поиска и хеш-таблице в среднем случае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average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972AAC" w:rsidRPr="00972AAC" w:rsidRDefault="00972AAC" w:rsidP="00972AAC">
      <w:pPr>
        <w:pStyle w:val="a3"/>
        <w:spacing w:before="0" w:beforeAutospacing="0" w:after="0" w:afterAutospacing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835"/>
        <w:gridCol w:w="2659"/>
      </w:tblGrid>
      <w:tr w:rsidR="00987103" w:rsidTr="00314BE0">
        <w:tc>
          <w:tcPr>
            <w:tcW w:w="959" w:type="dxa"/>
            <w:vMerge w:val="restart"/>
          </w:tcPr>
          <w:p w:rsidR="00987103" w:rsidRPr="00987103" w:rsidRDefault="00987103" w:rsidP="00987103">
            <w:pPr>
              <w:jc w:val="center"/>
              <w:rPr>
                <w:rFonts w:ascii="Arial" w:hAnsi="Arial" w:cs="Arial"/>
                <w:b/>
              </w:rPr>
            </w:pPr>
            <w:r w:rsidRPr="00987103">
              <w:rPr>
                <w:rFonts w:ascii="Arial" w:hAnsi="Arial" w:cs="Arial"/>
                <w:b/>
              </w:rPr>
              <w:t>Номер</w:t>
            </w:r>
          </w:p>
        </w:tc>
        <w:tc>
          <w:tcPr>
            <w:tcW w:w="3118" w:type="dxa"/>
            <w:vMerge w:val="restart"/>
          </w:tcPr>
          <w:p w:rsidR="00987103" w:rsidRDefault="00987103" w:rsidP="0098710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Количество</w:t>
            </w:r>
          </w:p>
          <w:p w:rsidR="00987103" w:rsidRDefault="00987103" w:rsidP="00987103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элементов в словаре</w:t>
            </w:r>
          </w:p>
        </w:tc>
        <w:tc>
          <w:tcPr>
            <w:tcW w:w="5494" w:type="dxa"/>
            <w:gridSpan w:val="2"/>
          </w:tcPr>
          <w:p w:rsidR="00987103" w:rsidRDefault="00987103" w:rsidP="00987103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Время выполнения функции,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с</w:t>
            </w:r>
            <w:proofErr w:type="gramEnd"/>
          </w:p>
        </w:tc>
      </w:tr>
      <w:tr w:rsidR="00987103" w:rsidTr="00314BE0">
        <w:tc>
          <w:tcPr>
            <w:tcW w:w="959" w:type="dxa"/>
            <w:vMerge/>
          </w:tcPr>
          <w:p w:rsidR="00987103" w:rsidRDefault="00987103" w:rsidP="0094132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vMerge/>
          </w:tcPr>
          <w:p w:rsidR="00987103" w:rsidRDefault="00987103" w:rsidP="0098710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:rsidR="00987103" w:rsidRPr="00987103" w:rsidRDefault="00987103" w:rsidP="0098710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bstree_lookup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()</w:t>
            </w:r>
          </w:p>
        </w:tc>
        <w:tc>
          <w:tcPr>
            <w:tcW w:w="2659" w:type="dxa"/>
          </w:tcPr>
          <w:p w:rsidR="00987103" w:rsidRPr="00987103" w:rsidRDefault="00987103" w:rsidP="00987103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hashtab_lookup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()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0.000024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0.000006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20 000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0.000022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30 000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0.000063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40 000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0.000100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5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50 000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0.000197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0.000003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6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60 000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0.000033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7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70 000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0.000068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0.000003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8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80 000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0.000177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0.000004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9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90</w:t>
            </w:r>
            <w:r w:rsidR="00747F7D">
              <w:t> </w:t>
            </w:r>
            <w:r>
              <w:t>000</w:t>
            </w:r>
          </w:p>
        </w:tc>
        <w:tc>
          <w:tcPr>
            <w:tcW w:w="2835" w:type="dxa"/>
          </w:tcPr>
          <w:p w:rsidR="00987103" w:rsidRPr="00747F7D" w:rsidRDefault="008A711A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0.000072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10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100 000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0.000189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0.000004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11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110 000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0.000182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12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120 000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0.000224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13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130 000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0.000145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14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140 000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0.000324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0.000006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15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150 000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0.000531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16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160 000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0.000500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0.000003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17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170 000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0.000373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0.000003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18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180 000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0.000454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19</w:t>
            </w:r>
          </w:p>
        </w:tc>
        <w:tc>
          <w:tcPr>
            <w:tcW w:w="3118" w:type="dxa"/>
          </w:tcPr>
          <w:p w:rsidR="00987103" w:rsidRDefault="00314BE0" w:rsidP="00314BE0">
            <w:pPr>
              <w:jc w:val="center"/>
            </w:pPr>
            <w:r>
              <w:t>190 000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0.000090</w:t>
            </w:r>
          </w:p>
        </w:tc>
        <w:tc>
          <w:tcPr>
            <w:tcW w:w="2659" w:type="dxa"/>
          </w:tcPr>
          <w:p w:rsidR="00987103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0.000005</w:t>
            </w:r>
          </w:p>
        </w:tc>
      </w:tr>
      <w:tr w:rsidR="00987103" w:rsidTr="00314BE0">
        <w:tc>
          <w:tcPr>
            <w:tcW w:w="959" w:type="dxa"/>
          </w:tcPr>
          <w:p w:rsidR="00987103" w:rsidRDefault="00987103" w:rsidP="00314BE0">
            <w:pPr>
              <w:jc w:val="center"/>
            </w:pPr>
            <w:r>
              <w:t>20</w:t>
            </w:r>
          </w:p>
        </w:tc>
        <w:tc>
          <w:tcPr>
            <w:tcW w:w="3118" w:type="dxa"/>
          </w:tcPr>
          <w:p w:rsidR="00987103" w:rsidRPr="00747F7D" w:rsidRDefault="00314BE0" w:rsidP="00314BE0">
            <w:pPr>
              <w:jc w:val="center"/>
              <w:rPr>
                <w:b/>
              </w:rPr>
            </w:pPr>
            <w:r>
              <w:t>200 000</w:t>
            </w:r>
          </w:p>
        </w:tc>
        <w:tc>
          <w:tcPr>
            <w:tcW w:w="2835" w:type="dxa"/>
          </w:tcPr>
          <w:p w:rsidR="00987103" w:rsidRPr="00747F7D" w:rsidRDefault="00747F7D" w:rsidP="006A399E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0.000542</w:t>
            </w:r>
          </w:p>
        </w:tc>
        <w:tc>
          <w:tcPr>
            <w:tcW w:w="2659" w:type="dxa"/>
          </w:tcPr>
          <w:p w:rsidR="00987103" w:rsidRPr="00FB1225" w:rsidRDefault="00747F7D" w:rsidP="006A399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0.000002</w:t>
            </w:r>
          </w:p>
        </w:tc>
      </w:tr>
    </w:tbl>
    <w:p w:rsidR="00987103" w:rsidRDefault="006A399E">
      <w:pPr>
        <w:rPr>
          <w:lang w:val="en-US"/>
        </w:rPr>
      </w:pPr>
      <w:r w:rsidRPr="006A399E">
        <w:drawing>
          <wp:inline distT="0" distB="0" distL="0" distR="0" wp14:anchorId="3730F2B2" wp14:editId="72EBAAFD">
            <wp:extent cx="5940425" cy="443340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9E" w:rsidRDefault="006A399E" w:rsidP="006A399E">
      <w:pPr>
        <w:rPr>
          <w:rFonts w:ascii="Arial" w:hAnsi="Arial" w:cs="Arial"/>
          <w:b/>
        </w:rPr>
      </w:pPr>
      <w:r w:rsidRPr="006A399E">
        <w:rPr>
          <w:rFonts w:ascii="Arial" w:hAnsi="Arial" w:cs="Arial"/>
          <w:b/>
        </w:rPr>
        <w:lastRenderedPageBreak/>
        <w:t>Эксперимент 3. Сравнение эффективности поиска элементов в бинарном дереве поиска и</w:t>
      </w:r>
      <w:r>
        <w:rPr>
          <w:rFonts w:ascii="Arial" w:hAnsi="Arial" w:cs="Arial"/>
          <w:b/>
        </w:rPr>
        <w:t xml:space="preserve"> </w:t>
      </w:r>
      <w:r w:rsidRPr="006A399E">
        <w:rPr>
          <w:rFonts w:ascii="Arial" w:hAnsi="Arial" w:cs="Arial"/>
          <w:b/>
        </w:rPr>
        <w:t>хеш-таблице в худшем случае (</w:t>
      </w:r>
      <w:proofErr w:type="spellStart"/>
      <w:r w:rsidRPr="006A399E">
        <w:rPr>
          <w:rFonts w:ascii="Arial" w:hAnsi="Arial" w:cs="Arial"/>
          <w:b/>
        </w:rPr>
        <w:t>worst</w:t>
      </w:r>
      <w:proofErr w:type="spellEnd"/>
      <w:r w:rsidRPr="006A399E">
        <w:rPr>
          <w:rFonts w:ascii="Arial" w:hAnsi="Arial" w:cs="Arial"/>
          <w:b/>
        </w:rPr>
        <w:t xml:space="preserve"> </w:t>
      </w:r>
      <w:proofErr w:type="spellStart"/>
      <w:r w:rsidRPr="006A399E">
        <w:rPr>
          <w:rFonts w:ascii="Arial" w:hAnsi="Arial" w:cs="Arial"/>
          <w:b/>
        </w:rPr>
        <w:t>case</w:t>
      </w:r>
      <w:proofErr w:type="spellEnd"/>
      <w:r w:rsidRPr="006A399E">
        <w:rPr>
          <w:rFonts w:ascii="Arial" w:hAnsi="Arial" w:cs="Arial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835"/>
        <w:gridCol w:w="2659"/>
      </w:tblGrid>
      <w:tr w:rsidR="006A399E" w:rsidTr="0094132A">
        <w:tc>
          <w:tcPr>
            <w:tcW w:w="959" w:type="dxa"/>
            <w:vMerge w:val="restart"/>
          </w:tcPr>
          <w:p w:rsidR="006A399E" w:rsidRPr="00987103" w:rsidRDefault="006A399E" w:rsidP="0094132A">
            <w:pPr>
              <w:jc w:val="center"/>
              <w:rPr>
                <w:rFonts w:ascii="Arial" w:hAnsi="Arial" w:cs="Arial"/>
                <w:b/>
              </w:rPr>
            </w:pPr>
            <w:r w:rsidRPr="00987103">
              <w:rPr>
                <w:rFonts w:ascii="Arial" w:hAnsi="Arial" w:cs="Arial"/>
                <w:b/>
              </w:rPr>
              <w:t>Номер</w:t>
            </w:r>
          </w:p>
        </w:tc>
        <w:tc>
          <w:tcPr>
            <w:tcW w:w="3118" w:type="dxa"/>
            <w:vMerge w:val="restart"/>
          </w:tcPr>
          <w:p w:rsidR="006A399E" w:rsidRDefault="006A399E" w:rsidP="0094132A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Количество</w:t>
            </w:r>
          </w:p>
          <w:p w:rsidR="006A399E" w:rsidRDefault="006A399E" w:rsidP="0094132A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элементов в словаре</w:t>
            </w:r>
          </w:p>
        </w:tc>
        <w:tc>
          <w:tcPr>
            <w:tcW w:w="5494" w:type="dxa"/>
            <w:gridSpan w:val="2"/>
          </w:tcPr>
          <w:p w:rsidR="006A399E" w:rsidRDefault="006A399E" w:rsidP="0094132A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Время выполнения функции,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с</w:t>
            </w:r>
            <w:proofErr w:type="gramEnd"/>
          </w:p>
        </w:tc>
      </w:tr>
      <w:tr w:rsidR="006A399E" w:rsidTr="0094132A">
        <w:tc>
          <w:tcPr>
            <w:tcW w:w="959" w:type="dxa"/>
            <w:vMerge/>
          </w:tcPr>
          <w:p w:rsidR="006A399E" w:rsidRDefault="006A399E" w:rsidP="0094132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vMerge/>
          </w:tcPr>
          <w:p w:rsidR="006A399E" w:rsidRDefault="006A399E" w:rsidP="0094132A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:rsidR="006A399E" w:rsidRPr="00987103" w:rsidRDefault="006A399E" w:rsidP="0094132A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bstree_lookup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()</w:t>
            </w:r>
          </w:p>
        </w:tc>
        <w:tc>
          <w:tcPr>
            <w:tcW w:w="2659" w:type="dxa"/>
          </w:tcPr>
          <w:p w:rsidR="006A399E" w:rsidRPr="00987103" w:rsidRDefault="006A399E" w:rsidP="0094132A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hashtab_lookup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()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10 000</w:t>
            </w:r>
          </w:p>
        </w:tc>
        <w:tc>
          <w:tcPr>
            <w:tcW w:w="2835" w:type="dxa"/>
          </w:tcPr>
          <w:p w:rsidR="006A399E" w:rsidRPr="00747F7D" w:rsidRDefault="006A399E" w:rsidP="00B01C89">
            <w:pPr>
              <w:jc w:val="center"/>
            </w:pPr>
            <w:r w:rsidRPr="00747F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0.00002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20 000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0.000054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30 000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0.000079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40 000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0.000115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5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50 000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0.000140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6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60 000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0.000162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7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70 000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0.000256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8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80 000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0.000254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9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90 000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0.000259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10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100 000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0.000287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11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110 000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0.000379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12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120 000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0.000429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13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130 000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0.000403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14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140 000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0.000683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15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150 000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0.000587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16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160 000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0.000588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17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170 000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0.000639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18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180 000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0.000711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19</w:t>
            </w:r>
          </w:p>
        </w:tc>
        <w:tc>
          <w:tcPr>
            <w:tcW w:w="3118" w:type="dxa"/>
          </w:tcPr>
          <w:p w:rsidR="006A399E" w:rsidRDefault="006A399E" w:rsidP="0094132A">
            <w:pPr>
              <w:jc w:val="center"/>
            </w:pPr>
            <w:r>
              <w:t>190 000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0.000687</w:t>
            </w:r>
          </w:p>
        </w:tc>
        <w:tc>
          <w:tcPr>
            <w:tcW w:w="2659" w:type="dxa"/>
          </w:tcPr>
          <w:p w:rsidR="006A399E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A399E" w:rsidTr="0094132A">
        <w:tc>
          <w:tcPr>
            <w:tcW w:w="959" w:type="dxa"/>
          </w:tcPr>
          <w:p w:rsidR="006A399E" w:rsidRDefault="006A399E" w:rsidP="0094132A">
            <w:pPr>
              <w:jc w:val="center"/>
            </w:pPr>
            <w:r>
              <w:t>20</w:t>
            </w:r>
          </w:p>
        </w:tc>
        <w:tc>
          <w:tcPr>
            <w:tcW w:w="3118" w:type="dxa"/>
          </w:tcPr>
          <w:p w:rsidR="006A399E" w:rsidRPr="00747F7D" w:rsidRDefault="006A399E" w:rsidP="0094132A">
            <w:pPr>
              <w:jc w:val="center"/>
              <w:rPr>
                <w:b/>
              </w:rPr>
            </w:pPr>
            <w:r>
              <w:t>200 000</w:t>
            </w:r>
          </w:p>
        </w:tc>
        <w:tc>
          <w:tcPr>
            <w:tcW w:w="2835" w:type="dxa"/>
          </w:tcPr>
          <w:p w:rsidR="006A399E" w:rsidRPr="00747F7D" w:rsidRDefault="00B01C89" w:rsidP="0094132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0.000703</w:t>
            </w:r>
          </w:p>
        </w:tc>
        <w:tc>
          <w:tcPr>
            <w:tcW w:w="2659" w:type="dxa"/>
          </w:tcPr>
          <w:p w:rsidR="006A399E" w:rsidRPr="00FB1225" w:rsidRDefault="006A399E" w:rsidP="0094132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0.00000</w:t>
            </w:r>
            <w:r w:rsidR="00B01C8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:rsidR="006A399E" w:rsidRPr="006A399E" w:rsidRDefault="006A399E" w:rsidP="006A399E">
      <w:pPr>
        <w:rPr>
          <w:rFonts w:ascii="Arial" w:hAnsi="Arial" w:cs="Arial"/>
          <w:b/>
        </w:rPr>
      </w:pPr>
    </w:p>
    <w:p w:rsidR="003843D1" w:rsidRDefault="003843D1" w:rsidP="003843D1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843D1">
        <w:drawing>
          <wp:inline distT="0" distB="0" distL="0" distR="0" wp14:anchorId="7814B8DF" wp14:editId="4E053068">
            <wp:extent cx="5940425" cy="443585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D1" w:rsidRDefault="003843D1" w:rsidP="003843D1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Эксперимент 6. Анализ эффективности различных хеш-функций</w:t>
      </w:r>
    </w:p>
    <w:p w:rsidR="00972AAC" w:rsidRDefault="00972AAC" w:rsidP="003843D1">
      <w:pPr>
        <w:pStyle w:val="a3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772"/>
        <w:gridCol w:w="2343"/>
        <w:gridCol w:w="1326"/>
        <w:gridCol w:w="2343"/>
        <w:gridCol w:w="1326"/>
      </w:tblGrid>
      <w:tr w:rsidR="003843D1" w:rsidRPr="003843D1" w:rsidTr="003843D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#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элементов в словаре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Хеш-функция KR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Хеш-функция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>JENKINS</w:t>
            </w:r>
          </w:p>
        </w:tc>
      </w:tr>
      <w:tr w:rsidR="003843D1" w:rsidRPr="003843D1" w:rsidTr="003843D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43D1" w:rsidRPr="003843D1" w:rsidRDefault="003843D1" w:rsidP="00384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43D1" w:rsidRPr="003843D1" w:rsidRDefault="003843D1" w:rsidP="00384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Время выполнения функции </w:t>
            </w:r>
            <w:proofErr w:type="spellStart"/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hashtab_lookup</w:t>
            </w:r>
            <w:proofErr w:type="spellEnd"/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,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Число коллизий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Время выполнения функции </w:t>
            </w:r>
            <w:proofErr w:type="spellStart"/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hashtab_lookup</w:t>
            </w:r>
            <w:proofErr w:type="spellEnd"/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,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3D1" w:rsidRPr="003843D1" w:rsidRDefault="003843D1" w:rsidP="00384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Число коллизий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</w:t>
            </w:r>
            <w:r w:rsidR="00972AA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3320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3678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10278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0.000169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293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14996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0.000207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11033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21399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14783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15574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0.000357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18479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37226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417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21996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70000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18223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25820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42100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29483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90000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44054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2922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50474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36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721</w:t>
            </w:r>
          </w:p>
        </w:tc>
      </w:tr>
      <w:tr w:rsidR="003843D1" w:rsidRPr="003843D1" w:rsidTr="00972AAC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54025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403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89095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826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4403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65551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1146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7846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140000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62267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51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803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77042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1556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55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368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160000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77203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1108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58727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170000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50500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0.001171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2562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108654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1435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179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190000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69511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1587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381F7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  <w:r w:rsidR="00381F73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227</w:t>
            </w:r>
          </w:p>
        </w:tc>
      </w:tr>
      <w:tr w:rsidR="003843D1" w:rsidRPr="003843D1" w:rsidTr="00972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0.000003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43D1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43D1">
              <w:rPr>
                <w:rFonts w:ascii="Arial" w:eastAsia="Times New Roman" w:hAnsi="Arial" w:cs="Arial"/>
                <w:color w:val="000000"/>
                <w:lang w:eastAsia="ru-RU"/>
              </w:rPr>
              <w:t>110956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381F73" w:rsidP="00972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0.001641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843D1" w:rsidRPr="003843D1" w:rsidRDefault="002B2600" w:rsidP="002B26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67</w:t>
            </w:r>
            <w:r w:rsidR="003843D1" w:rsidRPr="003843D1">
              <w:rPr>
                <w:rFonts w:ascii="Arial" w:eastAsia="Times New Roman" w:hAnsi="Arial" w:cs="Arial"/>
                <w:color w:val="000000"/>
                <w:lang w:eastAsia="ru-RU"/>
              </w:rPr>
              <w:t>750</w:t>
            </w:r>
          </w:p>
        </w:tc>
      </w:tr>
    </w:tbl>
    <w:p w:rsidR="006A399E" w:rsidRPr="00294A5B" w:rsidRDefault="0094132A">
      <w:pPr>
        <w:rPr>
          <w:lang w:val="en-US"/>
        </w:rPr>
      </w:pPr>
      <w:r w:rsidRPr="0094132A">
        <w:lastRenderedPageBreak/>
        <w:drawing>
          <wp:inline distT="0" distB="0" distL="0" distR="0" wp14:anchorId="71468B1A" wp14:editId="57F4D2A1">
            <wp:extent cx="5940425" cy="4446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713F6" w:rsidRPr="000713F6">
        <w:drawing>
          <wp:inline distT="0" distB="0" distL="0" distR="0" wp14:anchorId="2B1A3A81" wp14:editId="70349C8B">
            <wp:extent cx="5940425" cy="4468347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99E" w:rsidRPr="006A399E" w:rsidRDefault="006A399E"/>
    <w:sectPr w:rsidR="006A399E" w:rsidRPr="006A3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C3"/>
    <w:rsid w:val="00065512"/>
    <w:rsid w:val="000713F6"/>
    <w:rsid w:val="00294A5B"/>
    <w:rsid w:val="002B2600"/>
    <w:rsid w:val="00314BE0"/>
    <w:rsid w:val="003546D8"/>
    <w:rsid w:val="00381F73"/>
    <w:rsid w:val="003843D1"/>
    <w:rsid w:val="003C10EC"/>
    <w:rsid w:val="00491E72"/>
    <w:rsid w:val="006A399E"/>
    <w:rsid w:val="00747F7D"/>
    <w:rsid w:val="007A0905"/>
    <w:rsid w:val="007F649D"/>
    <w:rsid w:val="008A711A"/>
    <w:rsid w:val="0094132A"/>
    <w:rsid w:val="00972AAC"/>
    <w:rsid w:val="00987103"/>
    <w:rsid w:val="00A02757"/>
    <w:rsid w:val="00B01C89"/>
    <w:rsid w:val="00BF19AE"/>
    <w:rsid w:val="00D822C3"/>
    <w:rsid w:val="00F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8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A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8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A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855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2022-04-14T08:42:00Z</dcterms:created>
  <dcterms:modified xsi:type="dcterms:W3CDTF">2022-04-14T16:42:00Z</dcterms:modified>
</cp:coreProperties>
</file>