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Seguramente, cuando piensan en una computadora, imaginan algo así.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Pero déjenme decirles que estamos rodeados de muchas otras computadoras,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pero no las vemos.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Lavarropas, ascensores, equipos médicos, autos.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Todos tienen algún tipo de inteligencia electrónica,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un cerebro al que llamamos computadora.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Por ejemplo, en un lavarropas.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 alguna manera, nosotros lo programamos para que cargue agua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para que haga un lavado, haga un enjuague.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vuelva a cargar agua, lavado, enjuague, centrifugado.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Esto lo hace un programa que está adentro del lavarropas en una computadora.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 un ascensor, según en qué piso estamos,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qué botón tocamos o si estamos subiendo o bajando,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hay una computadora que decide qué es lo que tiene que hacer.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Y en algún sentido,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la computadora del ascensor y del lavarropas son parecidas.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Y hay otras computadoras que tienen que ser más robustas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como por ejemplo en un equipo médico,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donde está en juego la vida de una persona,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o en un semáforo, que si tiene que dar una luz roja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 de pronto da una luz verde, puede causar un accidente.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 el sistema electrónico de frenos de un auto.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 hay casos como por ejemplo en un equipo petrolero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quizás está horas e incluso días de viaje de la ciudad más cercana,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y entonces no puede fallar porque no pueden repararlo todo el tiempo.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Y la pregunta es: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¿quién diseña estas computadoras? ¿Quién las fabrica? ¿Quién las programa?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Y la verdad es que en nuestro país muchas veces dependemos de computadoras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que son fabricadas en el exterior, son importadas.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 sea, dependemos de otros.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Y esto hace que muchas empresas argentinas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desean no utilizar electrónica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cuando podrían utilizarla para mejorar sus productos o sus procesos productivos.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O hay otras que deciden seguir utilizando sus desarrollos viejos, obsoletos.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Y hay algunas que optan por usar electrónica importada y dependen de otros.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Son muy pocas las que se animan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 desarrollar sus propias soluciones electrónicas.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Con un grupo de gente hace un poco menos de un año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nos pusimos de acuerdo para tratar de revertir esta situación,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para ayudar a las empresas,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 las pequeñas y medianas empresas de nuestro país.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Y ustedes pensarán que somos todos premios Nobel o expertos de la NASA,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pero no.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Déjenme decirles que somos estudiantes, ingenieros,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empresarios, comunicadores, diseñadores.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Que estamos distribuidos por todo el país.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Eso implica que hay gente que tiene distinta forma de vida.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Y somos muy jóvenes.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La edad de promedio es de más o menos treinta años.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Me hubiese gustado poner una foto donde puedan ver a todo el grupo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decenas y decenas de personas, pero la verdad es que no tengo.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Porque hay mucha de esta gente que nunca se vio en su vida.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Quizás nunca se conozcan, quizás nunca se vean,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porque trabajan por Internet, compartiendo archivos por e-mail, por Skype.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Y sin embargo así, vamos trabajando.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Y entre todos hicimos la CIA o CIAA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la Computadora Industrial Abierta Argentina,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que es la que tengo acá en mi mano.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"Computadora" ya les dije por qué, "industrial" ya les dije también.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Y "abierta", ¿por qué?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Porque toda la documentación, toda la información de cómo está hecha,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 cómo se hace y demás está toda publicada en Internet.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Cualquiera la pueda bajar y la puede utilizar libremente.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Podemos decir que la CIA no tiene secretos.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¿Y esto qué implica?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Llega por ejemplo una empresa, si necesita usar una computadora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por ejemplo para un proceso productivo,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puede ir y comprar una a alguien que la venda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y sabe que no depende de esa persona,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porque el día de mañana se la puede comprar a un tercero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 la puede hacer ella misma.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 por ejemplo si tiene que hacer una máquina que lleva una computadora,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puede decir "Bueno, yo me la fabrico por mi cuenta".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 puede por ejemplo decir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"Yo me bajo la información, la modifico como quiero, esto es libre"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y hace su propia versión que le sirva a su propio caso.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Y eso implica que genera trabajo,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que genera riqueza, valor agregado en nuestro país.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 existen en el mundo otras computadoras abiertas,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pero que por lo general están soportadas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por una empresa multinacional que fabrica los circuitos integrados, los chips.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Y lo hace como una estrategia de marketing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y siempre queda atado uno al chip de esa empresa.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 cambio, nosotros, como no dependemos de ninguna empresa multinacional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tenemos distintas versiones basadas en distintos procesadores,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lo que significa que somos libres de verdad.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No dependemos de ninguna empresa en particular.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Pero además, esta computadora, que tengo acá en mi mano,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es la primera computadora abierta industrial.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Está pensada desde el comienzo para ser utilizada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 aplicaciones industriales.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Entonces, ¿qué es esto?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En definitiva son circuitos, son programas, una plaqueta.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¿Y cómo se hace?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Bueno, viene una persona y dice "Yo hago esto".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Otro dice "Okey, yo hago aquello"; otro dice "Yo los ayudo".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Mi trabajo en todo esto es coordinar eso.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E incluso hay empresas, pequeñas empresas argentinas,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que son competidoras en un determinado nicho,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pero que se dan cuenta de que si participan y colaboran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una va a vender un poco más, una va a vender todavía más quizás,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pero todas van a crecer, porque lo que crece es la industria nacional.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Y para hacer esto, no tenemos un manual, una receta,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porque es algo que nunca antes se hizo en ningún lugar del mundo.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Entonces aprendemos a medida que hacemos.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Y esto está basado en trabajo colaborativo voluntario.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Son personas que no cobran por hacer esto,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que quizá lo hacen a la noche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cuando vuelven del trabajo a sus casas, o el fin de semana.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O algunos tienen la suerte que en el trabajo les permiten hacerlo.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Y sin embargo, si sumamos la horas invertidas en esto,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se llevan invertidos más de diez millones de pesos.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¿Y dónde se utiliza esto?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Bueno, por ejemplo, se están haciendo aplicaciones para equipos médicos,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para equipos ferroviarios, equipos industriales,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para la industria del petróleo, para el agro.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Y además, algo muy importante para nosotros,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es que hay una red atrás de más de 50 facultades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de Ingeniería de todo el país,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que son prácticamente todas las facultades del país que enseñan electrónica,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que venimos trabajando.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La idea es que a partir del mes de marzo del año que viene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en todas se empiece a utilizar esta plataforma para enseñar.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Que es una forma de difundir esto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y además es una forma de que se lo puedan apropiar todos.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Esto es un sueño.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Es la primera computadora industrial abierta argentina.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(Fin aplausos)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Hay gente que deja su huella con cosas geniales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como un cuadro, un libro,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música.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Nosotros somos ingenieros.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Nuestra magia, nuestro arte es hacer cosas concretas,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como esta computadora.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Muchas gracias.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