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Estas son mis papas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 en nombre de las papas, les quiero dar la bienvenida.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Acá, en la imagen, tenemos dos cosas muy simbólicas: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las erakas y la papa tuni.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 Uds. se preguntarán qué son.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Las erakas son las papas madre,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las papas que se leen cuando se cosecha,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 [que] van a predecir una nueva cosecha.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 la papa tuni es una papa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que estaba en riesgo de perderse,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 todavía, algunas de las variedades de papa tuni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que se dan en la Quebrada de Humahuaca, en la provincia de Jujuy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están en riesgo de perderse.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Les voy a contar el camino que me atrapó de las papas,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 lo que me enseñaron las papas a lo largo del camino.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Estas erakas me han enseñado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 saber campesino y el científico puestos en un diálogo de saberes.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Y, para esto, les voy a contar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dónde se recrean estas papas: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 las ferias, en los trueques, en el afecto,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 el cariño de los agricultores que intercambian las papas,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pero no como una medida económica,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sino como un factor de solidaridad,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de afecto, de reciprocidad.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 estas ferias de las papas de los agricultores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yo encontré una diversidad...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¿Saben Uds. que Argentina tiene casi 84 variedades de papas?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¿Y que en el mundo hay más de 3000?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Estas papas están en peligro, o en riesgo,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de perderse.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Y cuando se pierde una variedad de papa o de maíz, no se pierde solo el cultivo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 pierdo todo un saber ancestral, de uso y de consumo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que ha venido a lo largo de la historia.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Este saber no solo tiene que ver con dónde se cultiva, ni como se cultiva,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tiene que ver con las propiedades medicinales,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con las propiedades culinarias, las propiedades alimenticias.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Y, en este camino de las papas, cuando yo empecé,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empecé a rescatarlas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y me encontré que tenían muchos amigos, primos, parientes,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como las [papas] ocas, los ollucos, los maíces de colores.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Allí, las papas,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me enseñaron que se puede construir en la diversidad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porque viven todas juntas, sin perder su individualidad.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Y también me enseñaron que cada una tiene su vocación.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Cada papa tiene su vocación y sirve para alguna comida en especial.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Cada papa, también, está hecha para una celebración del carnaval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o de la Semana Santa.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Al empezar a rescatar estas papas -- yo soy ingeniera agrónoma --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salí de la facultad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y empecé a rescatarlas con una visión y una vocación científica.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Fui a recolectar, las puse en unas bolsitas etiquetadas,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y vine a hacer el primer mapeo fotográfico, para sacarlas.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Cinco veces saqué fotos, una serie de fotos, a esas papas.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No salió ninguna.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 velaron, salían a la mitad.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Y le digo a mi papá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-- heredero de una cultura,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dieciochoava generación del cacique Viltipoco --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le digo: "Papá, no me salen estas fotos".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Y ahí me dice mi papá: "¿Y vos le has pedido permiso a las papas?"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Y yo, en ese momento, dije: "¿Pero qué me está diciendo?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¿Estudié 6 años para pedirle permiso a las papas?"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Y él viendo en este momento que yo dudaba, me dice: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"Bueno, si no creés, no lo hagás".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Y volvió mi cultura y dije: "No, no, no".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Y las ahumé, las enfloré y le dije: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"Papitas, Uds. saben que yo quiero rescatarlas,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y saben que quiero [esto] no por Uds.,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sino por todo lo que está detrás de Uds".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Y en ese camino, puse lo mejor que traía de mi historia,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pero también entendí que el saber que traía de la facultad,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tenían que dialogar.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Y que no tenía que perder el afecto y la cultura que tenía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con todo aquello que había aprendido desde el conocimiento.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Es así, que en este camino de las papas,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decidimos venir a Buenos Aires.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Salimos de allá con una serie de agricultores,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-- y para nosotros las papas significan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cultura, vida, tradición --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y allá nos propusimos venir acá, al supermercado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-- de allá salieron con el nombre "las perlas andinas" --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y llegamos acá y nos dijeron: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"No, las perlas andinas no significan nada para el mercado.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Se van a llamar "Kechuas Potatoes".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Porque todo lo que se nombre in inglés tiene otro glamour, otro...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Se imaginan Uds. que veníamos,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más o menos trayendo a Viltipoco en cada papa,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¿[para] que salga con el nombre de Kechuas Potatoes?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Fue, de verdad, todo un aprendizaje, duro, de marketing y comercialización,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pero dijimos: "Bueno, las papitas nos ayudaron a entender también ahí,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que se debe dialogar entre los distintos saberes,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y entre las distintas lógicas".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¿Y para qué nos sirvió venir a Buenos Aires?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Para ver que, perlas andinas o Kechuas Potatoes,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se instalaron como las papas andinas en el corazón de muchos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placeres y paladares de la gente de Buenos Aires,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sin perder la identidad y la lógica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que tiene el ser las papas andinas.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Papas que están [por ejemplo] en el corazón de Martina.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Martina vive en Sianso, es una agricultora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que tiene 60 variedades de papas, 32 variedades de maíz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y cultiva y labra la tierra; fíjense en la alegría que tiene.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También me enseñaron que se puede ser exitoso en el lugar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sin perder la autoestima, sin perder nuestra cultura,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y llegar a conquistar la gran ciudad.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Las papas llevaron de la mano al yacón.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El yacón es una raíz andina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que solo la conservaban 5 familias,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y a partir de estas 5 familias se fue recuperando.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Hoy, el yacón es un cultivo que tiene propiedades que sirven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para aquellas personas que no pueden consumir azúcares.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Tiene unos azúcares que se llaman oligofructanos,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que sirve para aquellos que tienen problemas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para consumir alimentos con azúcares complejos.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Y hoy han formado una cooperativa,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donde hijos de agricultores y agricultores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procesan en esa cooperativa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en Bárcena, en Jujuy, procesados del yacón.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Y el yacón, así como es,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 través de una organización que se llama Slow Food,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llegó a ser baluarte internacional,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y es uno de los dos baluartes de Argentina.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¿Qué me enseñó ahí?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Que aún desde el lugar más recóndito y más chiquito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se puede ser exitoso y se puede lograr,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queriendo lo que somos,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proyectarnos hacia donde queremos,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sin olvidar nuestras costumbres, nuestras tradiciones.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Esto para nosotros es La Pachamama.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Y de acá, voy a pasar a otra de mis pasiones.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Estas papas también me enseñaron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que solo se van a recrear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en la medida en que la usemos y la consumamos.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La biodiversidad solo depende de nosotros,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en la medida en que comamos los recursos que tenemos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y que pongamos en la mesa los recursos que tenemos.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Y a partir de ahí,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quisiera expresar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que quiero que nuestros jóvenes sigan viviendo en el lugar que están,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con los recursos que tenemos, con nuestra cultura,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pero también teniendo oportunidades.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Y es así que desde el campo,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desde la siembra, desde la mujer,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desde la fertilidad, desde aquel lugar en donde siembra el campesino...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pudimos llegar al supermercado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pero también llegar al corazón de nuestros sistemas agrícolas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que es donde nace y se recrean nuestros propios productos.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En este marco creamos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la Tecnicatura en Cocinas Regionales y Cultura Alimentaria.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Esta tecnicatura forma jóvenes, hijos de agricultores,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en donde enseñamos, a partir de la cocina,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la valoración de nuestra cocina regional,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y la puesta en valor de todo lo que son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las técnicas culinarias prehispánicas,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las técnicas culinarias actuales.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¿Saben Uds.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que si hoy participamos en un concurso de cocina,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están validadas todas las técnicas foráneas,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pero si participamos con la piedra y la madera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somos descalificados?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Vamos a luchar para que nuestra cocina,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la que está en cada uno de los lugares de nuestra querida Argentina,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pueda ponerse en valor,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y a partir de ahí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podemos proyectar nuestras diferentes raíces.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El mensaje que les quiero dejar y que me han dejado las papas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es el siguiente: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Se puede construir en la diversidad.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Se puede, manteniendo la identidad, acariciar el mundo;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como lo acaricia la papa.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Se puede generar oportunidades.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Se puede ser exitoso en el lugar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sin perder lo que tenemos,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la pasión por nuestro origen y la proyección al mundo.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Muchas gracias.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