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f2742"/>
          <w:sz w:val="40"/>
          <w:szCs w:val="40"/>
        </w:rPr>
        <w:t xml:space="preserve">ВСЁ О МААРЕХЕТ ДИГИТАЛИ</w:t>
      </w:r>
    </w:p>
    <w:p>
      <w:pPr>
        <w:spacing w:after="60"/>
      </w:pPr>
      <w:r>
        <w:rPr>
          <w:i/>
          <w:iCs/>
          <w:color w:val="0b7a75"/>
          <w:sz w:val="22"/>
          <w:szCs w:val="22"/>
        </w:rPr>
        <w:t xml:space="preserve">(מערכת דיגיטלי — цифровая система управления защищённой мастерской)</w:t>
      </w:r>
    </w:p>
    <w:p>
      <w:pPr>
        <w:spacing w:after="400"/>
      </w:pPr>
      <w:r>
        <w:rPr>
          <w:color w:val="555555"/>
          <w:sz w:val="20"/>
          <w:szCs w:val="20"/>
        </w:rPr>
        <w:t xml:space="preserve">От начала до конца: архитектура, форматы данных, RTL, печать, мобильная логика, известные баги</w:t>
      </w:r>
    </w:p>
    <w:p>
      <w:pPr>
        <w:spacing w:after="100"/>
      </w:pPr>
      <w:r>
        <w:rPr>
          <w:b/>
          <w:bCs/>
          <w:color w:val="0b7a75"/>
          <w:sz w:val="22"/>
          <w:szCs w:val="22"/>
        </w:rPr>
        <w:t xml:space="preserve">[Точно] </w:t>
      </w:r>
      <w:r>
        <w:rPr>
          <w:sz w:val="22"/>
          <w:szCs w:val="22"/>
        </w:rPr>
        <w:t xml:space="preserve">Этот документ собран из содержимого прошлых сессий (память + поиск по истории чатов) и описывает то, что реально было решено и обсуждено. Это не автоматический дамп текущего кода — если после последней сессии по каждому конкретному файлу код менялся без обсуждения со мной, здесь этого может не быть.</w:t>
      </w:r>
    </w:p>
    <w:p>
      <w:pPr>
        <w:spacing w:after="100"/>
      </w:pPr>
      <w:r>
        <w:rPr>
          <w:b/>
          <w:bCs/>
          <w:color w:val="b02a2a"/>
          <w:sz w:val="22"/>
          <w:szCs w:val="22"/>
        </w:rPr>
        <w:t xml:space="preserve">[Предположение] </w:t>
      </w:r>
      <w:r>
        <w:rPr>
          <w:sz w:val="22"/>
          <w:szCs w:val="22"/>
        </w:rPr>
        <w:t xml:space="preserve">Раздел 12 (что нужно уточнить) — моя оценка пробелов, а не факт. Проверь её сам, прежде чем считать список исчерпывающим.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b/>
          <w:bCs/>
          <w:color w:val="0f2742"/>
          <w:sz w:val="30"/>
          <w:szCs w:val="30"/>
        </w:rPr>
        <w:t xml:space="preserve">1. Обзор проекта</w:t>
      </w:r>
    </w:p>
    <w:p>
      <w:pPr>
        <w:spacing w:after="120"/>
      </w:pPr>
      <w:r>
        <w:rPr>
          <w:sz w:val="22"/>
          <w:szCs w:val="22"/>
        </w:rPr>
        <w:t xml:space="preserve">Цифровая система управления защищённой реабилитационной мастерской ( מפעל מוגן שיקומי לבריאות הנפש), входящей в состав Yachdav (יחדיו), Беэр-Шева. Обслуживает около 100 מקבלי שירות. Есть производственное партнёрство с SodaStream.</w:t>
      </w:r>
    </w:p>
    <w:p>
      <w:pPr>
        <w:spacing w:after="100"/>
      </w:pPr>
      <w:r>
        <w:rPr>
          <w:b/>
          <w:bCs/>
          <w:color w:val="0b7a75"/>
          <w:sz w:val="22"/>
          <w:szCs w:val="22"/>
        </w:rPr>
        <w:t xml:space="preserve">[Точно] </w:t>
      </w:r>
      <w:r>
        <w:rPr>
          <w:sz w:val="22"/>
          <w:szCs w:val="22"/>
        </w:rPr>
        <w:t xml:space="preserve">Все факты в этом разделе проверены напрямую 01.07.2026 через клонирование реальных репозиториев (git clone), а не взяты из памяти. Репозиторий alexinn63/Test исключён из рассмотрения по прямому указанию — он относится к другому проекту (Yachdav 2.0 / мועדון הזדמנויות), а не к рабочей системе мастерской.</w:t>
      </w:r>
    </w:p>
    <w:p>
      <w:pPr>
        <w:pStyle w:val="Heading2"/>
        <w:spacing w:after="120" w:before="300"/>
      </w:pPr>
      <w:r>
        <w:rPr>
          <w:b/>
          <w:bCs/>
          <w:color w:val="0b7a75"/>
          <w:sz w:val="24"/>
          <w:szCs w:val="24"/>
        </w:rPr>
        <w:t xml:space="preserve">Репозитории (только рабочие, подтверждено)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shd w:fill="0f27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Репозиторий</w:t>
            </w:r>
          </w:p>
        </w:tc>
        <w:tc>
          <w:tcPr>
            <w:tcW w:type="pct" w:w="50%"/>
            <w:shd w:fill="0f27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alexinn63/Laptop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Основной, рабочий. Десктоп-версия + все формы. https://alexinn63.github.io/Laptop/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alexinn63/Mobile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Основной, рабочий. Упрощённая мобильная версия + сам файл מחלות רקע.xlsx</w:t>
            </w:r>
          </w:p>
        </w:tc>
      </w:tr>
    </w:tbl>
    <w:p>
      <w:pPr>
        <w:pBdr>
          <w:left w:val="single" w:color="c9a84c" w:sz="18" w:space="8"/>
        </w:pBdr>
        <w:shd w:fill="f2ece0" w:val="clear"/>
        <w:spacing w:after="160"/>
        <w:ind w:left="100"/>
      </w:pPr>
      <w:r>
        <w:rPr>
          <w:i/>
          <w:iCs/>
          <w:color w:val="555555"/>
          <w:sz w:val="20"/>
          <w:szCs w:val="20"/>
        </w:rPr>
        <w:t xml:space="preserve">[Точно] Папка OLD/ внутри Laptop (index_рабочий_до_скрепки, INDEX_FIXED) — не рассматривается по прямому указанию, это архив старых версий.</w:t>
      </w:r>
    </w:p>
    <w:p>
      <w:pPr>
        <w:pStyle w:val="Heading2"/>
        <w:spacing w:after="120" w:before="300"/>
      </w:pPr>
      <w:r>
        <w:rPr>
          <w:b/>
          <w:bCs/>
          <w:color w:val="0b7a75"/>
          <w:sz w:val="24"/>
          <w:szCs w:val="24"/>
        </w:rPr>
        <w:t xml:space="preserve">Файлы в Laptop (полный список, без OLD)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index.html — главный дашборд, 1633 строки. Двойной парсер Excel, разделы для מדריך (buildTools) и הנהלה (HMetric/HAction), splash-экран загрузки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Трекер.html — трекер реабилитационных планов, 686 строк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קליטת_מקבל_שירות_חדש_.html — приём нового получателя услуг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כרטיס_מקבל_שירות.html — карточка получателя услуг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טופס_הערכה.html — форма оценки инструктора (регламент 81.003)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הערכה_תפקודית.html — функциональная оценка (ברה"ן)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תוכנית_שיקום_ליבי.html — реабилитационный план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תיעוד_שיחות.html — документирование бесед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בקרה_פנימית_צ׳קליסט.html — внутренний аудит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ציק_ליסט_הדרכה_עובד_חדש.html — чек-лист инструктажа нового сотрудника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הדרכת_בטיחות.html, כניסה_למפעל_בטיחות.html — инструктаж и допуск по безопасности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ויתור_סודיות.html, חוזה_אישי.html, מכתב_קבלת_מועמד.html, אישור_צילום.html — документы приёма на работу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excel_for_mobile.txt — эталонная памятка по багу с датами на мобильном (тот самый материал, что лёг в основу раздела 4 этого документа)</w:t>
      </w:r>
    </w:p>
    <w:p>
      <w:pPr>
        <w:pStyle w:val="Heading2"/>
        <w:spacing w:after="120" w:before="300"/>
      </w:pPr>
      <w:r>
        <w:rPr>
          <w:b/>
          <w:bCs/>
          <w:color w:val="0b7a75"/>
          <w:sz w:val="24"/>
          <w:szCs w:val="24"/>
        </w:rPr>
        <w:t xml:space="preserve">Файлы в Mobile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index.html, Трекер.html — упрощённые мобильные версии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הערכה_תפקודית.html, טופס_הערכה.html, כרטיס_מקבל_שירות.html, תוכנית_שיקום_ליבי.html, תיעוד_שיחות.html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מחלות רקע.xlsx — сам рабочий файл данных (единственное место, где он лежит открыто в репозитории)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b/>
          <w:bCs/>
          <w:color w:val="0f2742"/>
          <w:sz w:val="30"/>
          <w:szCs w:val="30"/>
        </w:rPr>
        <w:t xml:space="preserve">2. Дизайн-система</w:t>
      </w:r>
    </w:p>
    <w:p>
      <w:pPr>
        <w:spacing w:after="100"/>
      </w:pPr>
      <w:r>
        <w:rPr>
          <w:b/>
          <w:bCs/>
          <w:color w:val="0b7a75"/>
          <w:sz w:val="22"/>
          <w:szCs w:val="22"/>
        </w:rPr>
        <w:t xml:space="preserve">[Точно] </w:t>
      </w:r>
      <w:r>
        <w:rPr>
          <w:sz w:val="22"/>
          <w:szCs w:val="22"/>
        </w:rPr>
        <w:t xml:space="preserve">Проверено напрямую в /tmp/Laptop/index.html: реальная палитра этого файла — navy/blue/gold, тила там НЕТ. Это отличается от того, что было у меня в памяти (navy/teal/gold), и от палитры, использованной в других материалах (резюме, презентация Yachdav 2.0), где teal #0b7a75 присутствует.</w:t>
      </w:r>
    </w:p>
    <w:p>
      <w:pPr>
        <w:spacing w:after="120"/>
      </w:pPr>
      <w:r>
        <w:rPr>
          <w:sz w:val="22"/>
          <w:szCs w:val="22"/>
        </w:rPr>
        <w:t xml:space="preserve">Палитра меняется от документа к документу. Ниже — две подтверждённые версии: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shd w:fill="0f27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pct" w:w="50%"/>
            <w:shd w:fill="0f27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index.html / Трекер.html (проверено в коде)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--navy:#0f1e3a; --blue:#2563a8; --blue2:#1d4ed8; --gold:#c9a84c; --gold2:#e8c96a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Презентации / CV / Yachdav 2.0 (по памяти, не проверено в этом коде)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navy #0f2742, teal #0b7a75, gold #c9a84c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Шрифт (index.html)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Heebo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Шрифт (презентации/CV, по памяти)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Rubik, веса 300/500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Направление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RTL везде, где текст на иврите</w:t>
            </w:r>
          </w:p>
        </w:tc>
      </w:tr>
    </w:tbl>
    <w:p>
      <w:pPr>
        <w:pBdr>
          <w:left w:val="single" w:color="c9a84c" w:sz="18" w:space="8"/>
        </w:pBdr>
        <w:shd w:fill="f2ece0" w:val="clear"/>
        <w:spacing w:after="160"/>
        <w:ind w:left="100"/>
      </w:pPr>
      <w:r>
        <w:rPr>
          <w:i/>
          <w:iCs/>
          <w:color w:val="555555"/>
          <w:sz w:val="20"/>
          <w:szCs w:val="20"/>
        </w:rPr>
        <w:t xml:space="preserve">[Точно] РЕШЕНО (01.07.2026): официальный цвет проекта — синий #2563a8 / navy #0f1e3a / gold #c9a84c, как в живом index.html. Тила #0b7a75 признана устаревшей для новых материалов. Причина: #2563a8 уже используется как основа рабочего ПО, которое видят ежедневно; кроме того, #2563a8 захардкожен как личный цвет инструктора Аристарха в графиках (index.html, строки 1133, 1306, 1622) — трогать код ради косметики признано нецелесообразным. Все новые документы, презентации и формы должны использовать синюю палитру, а не тилу.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b/>
          <w:bCs/>
          <w:color w:val="0f2742"/>
          <w:sz w:val="30"/>
          <w:szCs w:val="30"/>
        </w:rPr>
        <w:t xml:space="preserve">3. Работа с Excel — архитектура парсера</w:t>
      </w:r>
    </w:p>
    <w:p>
      <w:pPr>
        <w:spacing w:after="100"/>
      </w:pPr>
      <w:r>
        <w:rPr>
          <w:b/>
          <w:bCs/>
          <w:color w:val="0b7a75"/>
          <w:sz w:val="22"/>
          <w:szCs w:val="22"/>
        </w:rPr>
        <w:t xml:space="preserve">[Точно] </w:t>
      </w:r>
      <w:r>
        <w:rPr>
          <w:sz w:val="22"/>
          <w:szCs w:val="22"/>
        </w:rPr>
        <w:t xml:space="preserve">На Android обычный SheetJS-путь с { header:1 } не читает иврит-значения надёжно, а на iOS/десктопе — работает. Поэтому используется двойной параллельный парсер.</w:t>
      </w:r>
    </w:p>
    <w:p>
      <w:pPr>
        <w:pStyle w:val="Heading2"/>
        <w:spacing w:after="120" w:before="300"/>
      </w:pPr>
      <w:r>
        <w:rPr>
          <w:b/>
          <w:bCs/>
          <w:color w:val="0b7a75"/>
          <w:sz w:val="24"/>
          <w:szCs w:val="24"/>
        </w:rPr>
        <w:t xml:space="preserve">Схема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SheetJS — быстрый, стабилен на десктопе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JSZip — читает XML сырьём, надёжен на Android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scoreRows() — запускает оба параллельно и выбирает тот результат, где больше распознанных ключевых полей (שם מקבל, תעודת זהות)</w:t>
      </w:r>
    </w:p>
    <w:p>
      <w:pPr>
        <w:pStyle w:val="Heading2"/>
        <w:spacing w:after="120" w:before="300"/>
      </w:pPr>
      <w:r>
        <w:rPr>
          <w:b/>
          <w:bCs/>
          <w:color w:val="0b7a75"/>
          <w:sz w:val="24"/>
          <w:szCs w:val="24"/>
        </w:rPr>
        <w:t xml:space="preserve">Обязательные подключения в &lt;head&gt;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&lt;script src="https://cdn.jsdelivr.net/npm/xlsx@0.18.5/dist/xlsx.full.min.js"&gt;&lt;/script&gt;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&lt;script src="https://cdn.jsdelivr.net/npm/jszip@3.10.1/dist/jszip.min.js"&gt;&lt;/script&gt;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0b7a75"/>
          <w:sz w:val="24"/>
          <w:szCs w:val="24"/>
        </w:rPr>
        <w:t xml:space="preserve">Настройки SheetJS (обязательные)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XLSX.read(buffer, { type: 'array', cellDates: false, raw: true })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cellDates:false — даты как числа, не Date-объекты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raw:true — без автоконвертации типов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XLSX.utils.sheet_to_json(ws, { header: 1, defval: '', blankrows: false, raw: true })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header:1 — массив массивов, нужен для scoreRows()</w:t>
            </w:r>
          </w:p>
        </w:tc>
      </w:tr>
    </w:tbl>
    <w:p>
      <w:pPr>
        <w:pBdr>
          <w:left w:val="single" w:color="c9a84c" w:sz="18" w:space="8"/>
        </w:pBdr>
        <w:shd w:fill="f2ece0" w:val="clear"/>
        <w:spacing w:after="160"/>
        <w:ind w:left="100"/>
      </w:pPr>
      <w:r>
        <w:rPr>
          <w:i/>
          <w:iCs/>
          <w:color w:val="555555"/>
          <w:sz w:val="20"/>
          <w:szCs w:val="20"/>
        </w:rPr>
        <w:t xml:space="preserve">[Точно] cellDates:true вместе с raw:false конфликтуют между собой — это была одна из причин нулей на мобильном. Использовать именно связку cellDates:false + raw:true.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b/>
          <w:bCs/>
          <w:color w:val="0f2742"/>
          <w:sz w:val="30"/>
          <w:szCs w:val="30"/>
        </w:rPr>
        <w:t xml:space="preserve">4. Даты и формулы — конвертация Excel serial</w:t>
      </w:r>
    </w:p>
    <w:p>
      <w:pPr>
        <w:spacing w:after="100"/>
      </w:pPr>
      <w:r>
        <w:rPr>
          <w:b/>
          <w:bCs/>
          <w:color w:val="0b7a75"/>
          <w:sz w:val="22"/>
          <w:szCs w:val="22"/>
        </w:rPr>
        <w:t xml:space="preserve">[Точно] </w:t>
      </w:r>
      <w:r>
        <w:rPr>
          <w:sz w:val="22"/>
          <w:szCs w:val="22"/>
        </w:rPr>
        <w:t xml:space="preserve">JSZip возвращает Excel-даты как строки-числа, например "44019", а не как number и не как Date. Если это не обработать — все вычисления с датами дают 0.</w:t>
      </w:r>
    </w:p>
    <w:p>
      <w:pPr>
        <w:pStyle w:val="Heading2"/>
        <w:spacing w:after="120" w:before="300"/>
      </w:pPr>
      <w:r>
        <w:rPr>
          <w:b/>
          <w:bCs/>
          <w:color w:val="0b7a75"/>
          <w:sz w:val="24"/>
          <w:szCs w:val="24"/>
        </w:rPr>
        <w:t xml:space="preserve">Функция fixDate() — актуальная версия из index.html (проверено 01.07.2026)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function fixDate(v){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if (v===null||v===undefined||v==='') return null;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serial=(typeof v==='number')?v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:(typeof v==='string'&amp;&amp;/^\d{4,5}(?:\.\d+)?$/.test(v.trim())?Number(v.trim()):null);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if (serial!==null &amp;&amp; serial&gt;15000 &amp;&amp; serial&lt;60000){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const d=new Date((Math.floor(serial)-25569)*86400*1000);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return pad2(d.getUTCDate())+'/'+pad2(d.getUTCMonth()+1)+'/'+d.getUTCFullYear();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s=String(v).trim();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let m=s.match(/^(\d{1,2})[\/\.\-](\d{1,2})[\/\.\-](\d{2,4})$/);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if(m){let y=Number(m[3]); if(y&lt;100)y+=2000; return pad2(m[1])+'/'+pad2(m[2])+'/'+y;}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m=s.match(/^(\d{4})-(\d{1,2})-(\d{1,2})/);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if(m) return pad2(m[3])+'/'+pad2(m[2])+'/'+m[1];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if(v instanceof Date &amp;&amp; !isNaN(v.getTime())) return pad2(v.getDate())+'/'+pad2(v.getMonth()+1)+'/'+v.getFullYear();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return null;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function pad2(n){ return String(n).padStart(2,'0'); }</w:t>
            </w:r>
          </w:p>
        </w:tc>
      </w:tr>
    </w:tbl>
    <w:p>
      <w:pPr>
        <w:pBdr>
          <w:left w:val="single" w:color="c9a84c" w:sz="18" w:space="8"/>
        </w:pBdr>
        <w:shd w:fill="f2ece0" w:val="clear"/>
        <w:spacing w:after="160"/>
        <w:ind w:left="100"/>
      </w:pPr>
      <w:r>
        <w:rPr>
          <w:i/>
          <w:iCs/>
          <w:color w:val="555555"/>
          <w:sz w:val="20"/>
          <w:szCs w:val="20"/>
        </w:rPr>
        <w:t xml:space="preserve">[Точно] Проверено напрямую в файле /tmp/Laptop/index.html (клонирован из alexinn63/Laptop 01.07.2026, строки 844–858). Отличия от более раннего описания в памяти: (1) regex допускает дробный serial /^\d{4,5}(?:\.\d+)?$/, (2) есть fallback на v instanceof Date. Функция colToIndex() рядом (строки 860–865) переводит буквенный адрес ячейки Excel в числовой индекс колонки.</w:t>
      </w:r>
    </w:p>
    <w:p>
      <w:pPr>
        <w:pBdr>
          <w:left w:val="single" w:color="c9a84c" w:sz="18" w:space="8"/>
        </w:pBdr>
        <w:shd w:fill="f2ece0" w:val="clear"/>
        <w:spacing w:after="160"/>
        <w:ind w:left="100"/>
      </w:pPr>
      <w:r>
        <w:rPr>
          <w:i/>
          <w:iCs/>
          <w:color w:val="555555"/>
          <w:sz w:val="20"/>
          <w:szCs w:val="20"/>
        </w:rPr>
        <w:t xml:space="preserve">Ключевая формула серийного номера Excel: дата = (serial − 25569) × 86400 × 1000 мс, переводить через UTC-методы (getUTCDate/getUTCMonth/getUTCFullYear), не локальные — иначе сдвиг на день из-за таймзоны.</w:t>
      </w:r>
    </w:p>
    <w:p>
      <w:pPr>
        <w:pStyle w:val="Heading2"/>
        <w:spacing w:after="120" w:before="300"/>
      </w:pPr>
      <w:r>
        <w:rPr>
          <w:b/>
          <w:bCs/>
          <w:color w:val="0b7a75"/>
          <w:sz w:val="24"/>
          <w:szCs w:val="24"/>
        </w:rPr>
        <w:t xml:space="preserve">Хранение дат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Все даты хранить в localStorage только как строки "DD/MM/YYYY"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НЕ хранить Date-объекты — JSON.stringify их ломает (сдвиг UTC при сериализации)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Для сравнения дат — своя функция parseDMY(), возвращающая {d, m, y}, без new Date()</w:t>
      </w:r>
    </w:p>
    <w:p>
      <w:pPr>
        <w:pStyle w:val="Heading2"/>
        <w:spacing w:after="120" w:before="300"/>
      </w:pPr>
      <w:r>
        <w:rPr>
          <w:b/>
          <w:bCs/>
          <w:color w:val="0b7a75"/>
          <w:sz w:val="24"/>
          <w:szCs w:val="24"/>
        </w:rPr>
        <w:t xml:space="preserve">Пропавшие заголовки колонок (пустые ячейки Excel)</w:t>
      </w:r>
    </w:p>
    <w:p>
      <w:pPr>
        <w:spacing w:after="100"/>
      </w:pPr>
      <w:r>
        <w:rPr>
          <w:b/>
          <w:bCs/>
          <w:color w:val="0b7a75"/>
          <w:sz w:val="22"/>
          <w:szCs w:val="22"/>
        </w:rPr>
        <w:t xml:space="preserve">[Точно] </w:t>
      </w:r>
      <w:r>
        <w:rPr>
          <w:sz w:val="22"/>
          <w:szCs w:val="22"/>
        </w:rPr>
        <w:t xml:space="preserve">Excel не сохраняет пустые ячейки в XML. Если заголовок колонки пуст в файле — headers[i] будет '' и данные этой колонки не попадут в объект строки.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Реальный код (index.html, строки 994–1004):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headers=(headerIdx&gt;=0?raw[headerIdx]:fixedSheet1Headers).map(c=&gt;String(c||'').trim());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key=headers[i]||fixedSheet1Headers[i]||('col_'+i);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fixedSheet1Headers — резервный список из 29 фиксированных заголовков (строка 835),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последний fallback 'col_'+i гарантирует, что ключ никогда не будет пустым</w:t>
            </w:r>
          </w:p>
        </w:tc>
      </w:tr>
    </w:tbl>
    <w:p>
      <w:pPr>
        <w:pStyle w:val="Heading1"/>
        <w:pBdr>
          <w:bottom w:val="single" w:color="c9a84c" w:sz="8" w:space="4"/>
        </w:pBdr>
        <w:spacing w:after="200" w:before="400"/>
      </w:pPr>
      <w:r>
        <w:rPr>
          <w:b/>
          <w:bCs/>
          <w:color w:val="0f2742"/>
          <w:sz w:val="30"/>
          <w:szCs w:val="30"/>
        </w:rPr>
        <w:t xml:space="preserve">5. RTL — отображение на экране</w:t>
      </w:r>
    </w:p>
    <w:p>
      <w:pPr>
        <w:spacing w:after="120"/>
      </w:pPr>
      <w:r>
        <w:rPr>
          <w:sz w:val="22"/>
          <w:szCs w:val="22"/>
        </w:rPr>
        <w:t xml:space="preserve">RTL (иврит) должен применяться на уровне всего документа/контейнера, а не точечно к каждому элементу — иначе элементы разъезжаются при любых правках.</w:t>
      </w:r>
    </w:p>
    <w:p>
      <w:pPr>
        <w:pStyle w:val="Heading2"/>
        <w:spacing w:after="120" w:before="300"/>
      </w:pPr>
      <w:r>
        <w:rPr>
          <w:b/>
          <w:bCs/>
          <w:color w:val="0b7a75"/>
          <w:sz w:val="24"/>
          <w:szCs w:val="24"/>
        </w:rPr>
        <w:t xml:space="preserve">Базовые правила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dir="rtl" на &lt;html&gt; или на корневом контейнере формы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flex-direction: row-reverse для горизонтальных рядов кнопок/полей, если исходно писали как LTR-flex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Заполнение прогресс-баров/шкал: linear-gradient(270deg, ...) + flex-direction: row-reverse — иначе шкала визуально «растёт» в сторону чтения слева, что для иврита неверно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Смешение латиницы и иврита в одном RTL-абзаце ломает порядок слов (bidi-баг) — особенно заметно при экспорте в Word/LibreOffice. Разделять латинские вставки в отдельные span/run с явным dir="ltr"</w:t>
      </w:r>
    </w:p>
    <w:p>
      <w:pPr>
        <w:pStyle w:val="Heading2"/>
        <w:spacing w:after="120" w:before="300"/>
      </w:pPr>
      <w:r>
        <w:rPr>
          <w:b/>
          <w:bCs/>
          <w:color w:val="0b7a75"/>
          <w:sz w:val="24"/>
          <w:szCs w:val="24"/>
        </w:rPr>
        <w:t xml:space="preserve">Печать (A4)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Печатный вид должен визуально совпадать с экранным — проверять оба варианта (screen / @media print) при каждой правке верстки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Проверять на реальном A4: ничего не обрезается, textarea с auto-resize не режет текст при печати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Кнопка печати вызывает нативный window.print(), PDF-экспорт браузера — А4 задаётся размером страницы CSS (@page { size: A4; })</w:t>
      </w:r>
    </w:p>
    <w:p>
      <w:pPr>
        <w:pBdr>
          <w:left w:val="single" w:color="c9a84c" w:sz="18" w:space="8"/>
        </w:pBdr>
        <w:shd w:fill="f2ece0" w:val="clear"/>
        <w:spacing w:after="160"/>
        <w:ind w:left="100"/>
      </w:pPr>
      <w:r>
        <w:rPr>
          <w:i/>
          <w:iCs/>
          <w:color w:val="555555"/>
          <w:sz w:val="20"/>
          <w:szCs w:val="20"/>
        </w:rPr>
        <w:t xml:space="preserve">[Точно] На практике (резюме на HTML) проверка PDF через рендер в браузере показала: один лист A4, направление шкал верное после правки — то есть визуальную проверку через реальный рендер (не только код) нужно делать всегда, а не полагаться на CSS «на глаз».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b/>
          <w:bCs/>
          <w:color w:val="0f2742"/>
          <w:sz w:val="30"/>
          <w:szCs w:val="30"/>
        </w:rPr>
        <w:t xml:space="preserve">6. Мобильное отображение</w:t>
      </w:r>
    </w:p>
    <w:p>
      <w:pPr>
        <w:pStyle w:val="Heading2"/>
        <w:spacing w:after="120" w:before="300"/>
      </w:pPr>
      <w:r>
        <w:rPr>
          <w:b/>
          <w:bCs/>
          <w:color w:val="0b7a75"/>
          <w:sz w:val="24"/>
          <w:szCs w:val="24"/>
        </w:rPr>
        <w:t xml:space="preserve">Специфика Android + Excel</w:t>
      </w:r>
    </w:p>
    <w:p>
      <w:pPr>
        <w:spacing w:after="100"/>
      </w:pPr>
      <w:r>
        <w:rPr>
          <w:b/>
          <w:bCs/>
          <w:color w:val="0b7a75"/>
          <w:sz w:val="22"/>
          <w:szCs w:val="22"/>
        </w:rPr>
        <w:t xml:space="preserve">[Точно] </w:t>
      </w:r>
      <w:r>
        <w:rPr>
          <w:sz w:val="22"/>
          <w:szCs w:val="22"/>
        </w:rPr>
        <w:t xml:space="preserve">SheetJS с параметром { header:1 } не всегда корректно читает иврит-значения именно на Android — на десктопе тот же код работает. Причина точно не установлена (вероятно, особенности реализации JS-движка/памяти на мобильном Chrome), решение — дублирующий парсер, а не попытка починить сам SheetJS.</w:t>
      </w:r>
    </w:p>
    <w:p>
      <w:pPr>
        <w:pStyle w:val="Heading2"/>
        <w:spacing w:after="120" w:before="300"/>
      </w:pPr>
      <w:r>
        <w:rPr>
          <w:b/>
          <w:bCs/>
          <w:color w:val="0b7a75"/>
          <w:sz w:val="24"/>
          <w:szCs w:val="24"/>
        </w:rPr>
        <w:t xml:space="preserve">Верстка под телефон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Кнопки и поля — крупные touch-friendly зоны, не мелкие клик-элементы из десктоп-версии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Трёхэкранная навигация (мобильная версия CEO-библиотеки промптов) — паттерн для сложных форм на телефоне, если контент не влезает в один экран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Проверять RTL на мобильном отдельно от десктопа — flex-direction и bidi-баги на маленьком экране проявляются иначе (более заметны переносы строк)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b/>
          <w:bCs/>
          <w:color w:val="0f2742"/>
          <w:sz w:val="30"/>
          <w:szCs w:val="30"/>
        </w:rPr>
        <w:t xml:space="preserve">7. Excel как файл (не веб-форма) — известные проблемы</w:t>
      </w:r>
    </w:p>
    <w:p>
      <w:pPr>
        <w:spacing w:after="120"/>
      </w:pPr>
      <w:r>
        <w:rPr>
          <w:sz w:val="22"/>
          <w:szCs w:val="22"/>
        </w:rPr>
        <w:t xml:space="preserve">Отдельный класс проблем — не веб-приложение, а сам файл עבודה משרד הביטחון (многолистовой табель), открываемый в самом Excel/LibreOffice.</w:t>
      </w:r>
    </w:p>
    <w:p>
      <w:pPr>
        <w:pStyle w:val="Heading2"/>
        <w:spacing w:after="120" w:before="300"/>
      </w:pPr>
      <w:r>
        <w:rPr>
          <w:b/>
          <w:bCs/>
          <w:color w:val="0b7a75"/>
          <w:sz w:val="24"/>
          <w:szCs w:val="24"/>
        </w:rPr>
        <w:t xml:space="preserve">Групповые листы и защита XML/таблиц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Если выделено несколько листов одновременно — вкладка "עיצוב טבלה" не появляется, кнопка "המר לטווח" неактивна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Решение: сначала кликнуть на один лист (снять группировку) → кликнуть внутрь таблицы → тогда вкладка появляется</w:t>
      </w:r>
    </w:p>
    <w:p>
      <w:pPr>
        <w:pStyle w:val="Heading2"/>
        <w:spacing w:after="120" w:before="300"/>
      </w:pPr>
      <w:r>
        <w:rPr>
          <w:b/>
          <w:bCs/>
          <w:color w:val="0b7a75"/>
          <w:sz w:val="24"/>
          <w:szCs w:val="24"/>
        </w:rPr>
        <w:t xml:space="preserve">Ошибки вставки (буфер vs выделение)</w:t>
      </w:r>
    </w:p>
    <w:p>
      <w:pPr>
        <w:spacing w:after="100"/>
      </w:pPr>
      <w:r>
        <w:rPr>
          <w:b/>
          <w:bCs/>
          <w:color w:val="0b7a75"/>
          <w:sz w:val="22"/>
          <w:szCs w:val="22"/>
        </w:rPr>
        <w:t xml:space="preserve">[Точно] </w:t>
      </w:r>
      <w:r>
        <w:rPr>
          <w:sz w:val="22"/>
          <w:szCs w:val="22"/>
        </w:rPr>
        <w:t xml:space="preserve">Диалог "גודל הנתונים שאתה מדביק אינו זהה לקטע שנבחר" возникает, когда размер скопированного диапазона не совпадает с размером выделения при вставке.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Правило: выделять только ОДНУ ячейку (верхнюю левую) перед вставкой — Excel сам развернёт данные на нужный размер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Исключение: намеренное ограничение диапазона вставки — тогда выделять весь целевой диапазон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Если источник — ячейка внутри таблицы (ListObject), специальная вставка блокирует опцию "נוסחאות", оставляя активной только "הכל" или "ערכים"</w:t>
      </w:r>
    </w:p>
    <w:p>
      <w:pPr>
        <w:pStyle w:val="Heading2"/>
        <w:spacing w:after="120" w:before="300"/>
      </w:pPr>
      <w:r>
        <w:rPr>
          <w:b/>
          <w:bCs/>
          <w:color w:val="0b7a75"/>
          <w:sz w:val="24"/>
          <w:szCs w:val="24"/>
        </w:rPr>
        <w:t xml:space="preserve">Остаточный мусор после "המר לטווח"</w:t>
      </w:r>
    </w:p>
    <w:p>
      <w:pPr>
        <w:spacing w:after="100"/>
      </w:pPr>
      <w:r>
        <w:rPr>
          <w:b/>
          <w:bCs/>
          <w:color w:val="0b7a75"/>
          <w:sz w:val="22"/>
          <w:szCs w:val="22"/>
        </w:rPr>
        <w:t xml:space="preserve">[Точно] </w:t>
      </w:r>
      <w:r>
        <w:rPr>
          <w:sz w:val="22"/>
          <w:szCs w:val="22"/>
        </w:rPr>
        <w:t xml:space="preserve">Преобразование таблицы в диапазон (המר לטווח) не всегда чистое — остаются именованные диапазоны (Диспетчер имён, Ctrl+F3) и печатные области, часть которых битая (#REF!).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В диспетчере имён проверять: WPrint_Area_*, WPrint_Titles, שורה_..., и особенно записи с #REF!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#REF! — всегда безопасно удалять, это мусор от удалённых диапазонов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WPrint_Area / WPrint_Titles — трогать только если печать настроена неправильно</w:t>
      </w:r>
    </w:p>
    <w:p>
      <w:pPr>
        <w:pStyle w:val="Heading2"/>
        <w:spacing w:after="120" w:before="300"/>
      </w:pPr>
      <w:r>
        <w:rPr>
          <w:b/>
          <w:bCs/>
          <w:color w:val="0b7a75"/>
          <w:sz w:val="24"/>
          <w:szCs w:val="24"/>
        </w:rPr>
        <w:t xml:space="preserve">Нерешённая на момент этого документа проблема</w:t>
      </w:r>
    </w:p>
    <w:p>
      <w:pPr>
        <w:spacing w:after="100"/>
      </w:pPr>
      <w:r>
        <w:rPr>
          <w:b/>
          <w:bCs/>
          <w:color w:val="b02a2a"/>
          <w:sz w:val="22"/>
          <w:szCs w:val="22"/>
        </w:rPr>
        <w:t xml:space="preserve">[Предположение] </w:t>
      </w:r>
      <w:r>
        <w:rPr>
          <w:sz w:val="22"/>
          <w:szCs w:val="22"/>
        </w:rPr>
        <w:t xml:space="preserve">Три конкретные строки в этом файле отказывались принимать вставку даже после очистки #REF! и снятия защиты/формата с проверенных ячеек. Возможные причины, которые проверялись частично: объединённые ячейки, несовпадение формата ячейки (например время vs текст), защита конкретных ячеек (Ctrl+1 → הגנה → נעול). Причина не была найдена до конца сессии — статус: открыт.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b/>
          <w:bCs/>
          <w:color w:val="0f2742"/>
          <w:sz w:val="30"/>
          <w:szCs w:val="30"/>
        </w:rPr>
        <w:t xml:space="preserve">8. Ограничение браузера: сохранение файлов</w:t>
      </w:r>
    </w:p>
    <w:p>
      <w:pPr>
        <w:spacing w:after="100"/>
      </w:pPr>
      <w:r>
        <w:rPr>
          <w:b/>
          <w:bCs/>
          <w:color w:val="0b7a75"/>
          <w:sz w:val="22"/>
          <w:szCs w:val="22"/>
        </w:rPr>
        <w:t xml:space="preserve">[Точно] </w:t>
      </w:r>
      <w:r>
        <w:rPr>
          <w:sz w:val="22"/>
          <w:szCs w:val="22"/>
        </w:rPr>
        <w:t xml:space="preserve">Браузер не знает исходный путь файла на диске, поэтому любое сохранение через веб-форму создаёт НОВЫЙ файл в Downloads, а не перезаписывает исходный.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Текущий обход: имя скачиваемого файла = имя оригинального файла (пользователь вручную заменяет файл)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Плановое решение (не реализовано): локальный сервер на Node.js или Python, который перезаписывает файл на диске напрямую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b/>
          <w:bCs/>
          <w:color w:val="0f2742"/>
          <w:sz w:val="30"/>
          <w:szCs w:val="30"/>
        </w:rPr>
        <w:t xml:space="preserve">9. Подпись WACOM (canvas)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Известный баг: сериализация подписи в изображение при сохранении может не сработать без явного восстановления состояния canvas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Рабочее решение: восстановить canvas + сохранить в window._pendingSignatureImage + задержка 80мс перед финальным сохранением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b/>
          <w:bCs/>
          <w:color w:val="0f2742"/>
          <w:sz w:val="30"/>
          <w:szCs w:val="30"/>
        </w:rPr>
        <w:t xml:space="preserve">10. Регуляторная база — регламент 81.003</w:t>
      </w:r>
    </w:p>
    <w:p>
      <w:pPr>
        <w:spacing w:after="120"/>
      </w:pPr>
      <w:r>
        <w:rPr>
          <w:sz w:val="22"/>
          <w:szCs w:val="22"/>
        </w:rPr>
        <w:t xml:space="preserve">Регламент министерства здравоохранения, определяющий периодичность обновления реабилитационного плана (תוכנית שיקום), пункт 7.8.3: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shd w:fill="0f27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Период</w:t>
            </w:r>
          </w:p>
        </w:tc>
        <w:tc>
          <w:tcPr>
            <w:tcW w:type="pct" w:w="50%"/>
            <w:shd w:fill="0f27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Частота обновления плана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Первые 8 месяцев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каждые 2 месяца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Месяцы 8–16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каждые 4 месяца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После 16 месяцев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каждые 6 месяцев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На этой логике построена цветовая индикация в Трекер.html (красный = просрочено, синий = скоро, зелёный = в порядке).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b/>
          <w:bCs/>
          <w:color w:val="0f2742"/>
          <w:sz w:val="30"/>
          <w:szCs w:val="30"/>
        </w:rPr>
        <w:t xml:space="preserve">11. Общий чек-лист «перед стартом новой сессии по проекту»</w:t>
      </w:r>
    </w:p>
    <w:p>
      <w:pPr>
        <w:spacing w:after="120"/>
      </w:pPr>
      <w:r>
        <w:rPr>
          <w:sz w:val="22"/>
          <w:szCs w:val="22"/>
        </w:rPr>
        <w:t xml:space="preserve">Собранный из повторяющихся проблем список того, что стоит проверить/подготовить перед тем как заходить в правки: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Файл Excel читается двойным парсером (SheetJS + JSZip) — не одним SheetJS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XLSX.read с {cellDates:false, raw:true} — не менять на cellDates:true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fixDate() обрабатывает и number, и строку-число через regex /^\d{4,5}$/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Маппинг заголовков имеет fallback на fixedSheet1Headers[i] при пустом заголовке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Даты в localStorage — только строки DD/MM/YYYY, не Date-объекты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RTL проверен и на экране, и в печати A4, и на мобильном — три отдельные проверки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Перед вставкой в Excel-файл (не веб) — выделена одна ячейка, не диапазон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В файле-табеле нет свежих #REF! в диспетчере имён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Кнопка сохранения формы называет файл так же, как оригинал (обход браузерного лимита)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Новые документы/презентации/формы используют синюю палитру (#2563a8/#0f1e3a/#c9a84c), а не тилу — решение зафиксировано в разделе 2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b/>
          <w:bCs/>
          <w:color w:val="0f2742"/>
          <w:sz w:val="30"/>
          <w:szCs w:val="30"/>
        </w:rPr>
        <w:t xml:space="preserve">12. Что уже проверено напрямую, и что осталось открытым</w:t>
      </w:r>
    </w:p>
    <w:p>
      <w:pPr>
        <w:spacing w:after="100"/>
      </w:pPr>
      <w:r>
        <w:rPr>
          <w:b/>
          <w:bCs/>
          <w:color w:val="0b7a75"/>
          <w:sz w:val="22"/>
          <w:szCs w:val="22"/>
        </w:rPr>
        <w:t xml:space="preserve">[Точно] </w:t>
      </w:r>
      <w:r>
        <w:rPr>
          <w:sz w:val="22"/>
          <w:szCs w:val="22"/>
        </w:rPr>
        <w:t xml:space="preserve">01.07.2026 репозитории alexinn63/Laptop и alexinn63/Mobile были клонированы напрямую (git clone) и код проверен построчно. Ниже — что это закрыло, и что осталось предположением.</w:t>
      </w:r>
    </w:p>
    <w:p>
      <w:pPr>
        <w:spacing w:after="80" w:before="200"/>
      </w:pPr>
      <w:r>
        <w:rPr>
          <w:b/>
          <w:bCs/>
          <w:color w:val="0f2742"/>
          <w:sz w:val="22"/>
          <w:szCs w:val="22"/>
        </w:rPr>
        <w:t xml:space="preserve">Закрыто прямой проверкой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Реальный список файлов в Laptop и Mobile (раздел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Двойной парсер SheetJS+JSZip с scoreRows() — существует в коде буквально (строки 692–693, 1040–1041 index.html)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fixDate() и fallback заголовков — актуальный код приведён в разделах 3–4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Реальная цветовая палитра index.html — navy/blue/gold, НЕ navy/teal/gold</w:t>
      </w:r>
    </w:p>
    <w:p>
      <w:pPr>
        <w:spacing w:after="80" w:before="200"/>
      </w:pPr>
      <w:r>
        <w:rPr>
          <w:b/>
          <w:bCs/>
          <w:color w:val="0f2742"/>
          <w:sz w:val="22"/>
          <w:szCs w:val="22"/>
        </w:rPr>
        <w:t xml:space="preserve">Осталось предположением или не проверялось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Итог по трём «непроходимым» строкам в табеле עבודה משרד הביטחון — этот файл не в GitHub (это отдельный Excel-файл, не веб-система), проверить через git было невозможно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SAP-скриншоты для слайдов 4–7 презентации о מק"ט — не относится к репозиториям Laptop/Mobile, не проверялось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Статус локального сервера для перезаписи файлов (раздел 8) — не найдено следов реализации ни в Laptop, ни в Mobile; вероятно, до сих пор не реализовано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Файлы Трекер.html, טופס_הערכה.html и остальные формы — открыт только index.html построчно; остальные файлы существуют, но их код не читался целиком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Единая ли палитра должна быть везде — открытый вопрос к тебе, см. раздел 2</w:t>
      </w:r>
    </w:p>
    <w:p>
      <w:pPr>
        <w:spacing w:before="300"/>
      </w:pPr>
      <w:r>
        <w:rPr>
          <w:b/>
          <w:bCs/>
          <w:color w:val="555555"/>
          <w:sz w:val="20"/>
          <w:szCs w:val="20"/>
        </w:rPr>
        <w:t xml:space="preserve">Основание документа: </w:t>
      </w:r>
      <w:r>
        <w:rPr>
          <w:color w:val="555555"/>
          <w:sz w:val="20"/>
          <w:szCs w:val="20"/>
        </w:rPr>
        <w:t xml:space="preserve">память Claude + поиск по истории прошлых чатов (conversation_search). Ограничение: не включает содержимое файлов, которые не обсуждались в переписке буквально.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2026-07-01T07:43:03.200Z</dcterms:created>
  <dcterms:modified xsi:type="dcterms:W3CDTF">2026-07-01T07:43:03.213Z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