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2F6" w:rsidRDefault="00F5102E">
      <w:r>
        <w:t xml:space="preserve">b) Singurul caz in care se poate ca cele doua sume ale jucatorilor sa fie egale este cel in care vectorul initial are toate elementele egale. Astfel, orice alegere ar face primul jucator sau al doilea, sumele vor iesi tot egale =&gt; Nu se poate obtine o suma strict mai mare pentru aceeasi secventa. </w:t>
      </w:r>
    </w:p>
    <w:p w:rsidR="00F5102E" w:rsidRDefault="00F5102E"/>
    <w:p w:rsidR="00F5102E" w:rsidRDefault="00F5102E" w:rsidP="00F5102E">
      <w:pPr>
        <w:pStyle w:val="ListParagraph"/>
        <w:numPr>
          <w:ilvl w:val="0"/>
          <w:numId w:val="1"/>
        </w:numPr>
      </w:pPr>
      <w:r>
        <w:t>Notam S1 si S2 secventele de alegere ale jucatorilor P1, respectiv P2.</w:t>
      </w:r>
    </w:p>
    <w:p w:rsidR="00F5102E" w:rsidRDefault="00F5102E" w:rsidP="00F5102E">
      <w:pPr>
        <w:ind w:left="360"/>
      </w:pPr>
      <w:r>
        <w:t>Notam S solutia create, iar T solutia optima, cu S!=T.</w:t>
      </w:r>
    </w:p>
    <w:p w:rsidR="00F5102E" w:rsidRDefault="00F5102E" w:rsidP="00F5102E">
      <w:pPr>
        <w:ind w:left="360"/>
      </w:pPr>
      <w:r>
        <w:t>Pana la un anumit pas n, S si T coincid. Urmeaza pasul n+1, in care, solutia optima T face o alegere diferita fata de S.</w:t>
      </w:r>
    </w:p>
    <w:p w:rsidR="00F5102E" w:rsidRDefault="00F5102E" w:rsidP="00F5102E">
      <w:pPr>
        <w:ind w:left="360"/>
      </w:pPr>
      <w:r>
        <w:t>Astfel, exista 2 cazuri:</w:t>
      </w:r>
    </w:p>
    <w:p w:rsidR="00F5102E" w:rsidRDefault="00F5102E" w:rsidP="00F5102E">
      <w:pPr>
        <w:ind w:left="360"/>
      </w:pPr>
      <w:r>
        <w:t>Caz I: T alege elementul din extremitatea dreapta, iar S alege elementul din extremitatea stanga.</w:t>
      </w:r>
    </w:p>
    <w:p w:rsidR="00F5102E" w:rsidRDefault="00F5102E" w:rsidP="00F5102E">
      <w:pPr>
        <w:pStyle w:val="ListParagraph"/>
        <w:numPr>
          <w:ilvl w:val="0"/>
          <w:numId w:val="2"/>
        </w:numPr>
      </w:pPr>
      <w:r>
        <w:t>T a ales elementul maxim, dar lasa acces lui P2 la un element mai mare =&gt; P2 poate castiga =&gt; T nu este solutie optima.</w:t>
      </w:r>
    </w:p>
    <w:p w:rsidR="00F5102E" w:rsidRDefault="00F5102E" w:rsidP="00F5102E">
      <w:pPr>
        <w:ind w:left="360"/>
      </w:pPr>
      <w:r>
        <w:t>Caz II: T alege elementul din extremitatea stanga, iar S alege elementul din extremitatea dreapta.</w:t>
      </w:r>
    </w:p>
    <w:p w:rsidR="00F5102E" w:rsidRDefault="00F5102E" w:rsidP="00F5102E">
      <w:pPr>
        <w:pStyle w:val="ListParagraph"/>
        <w:numPr>
          <w:ilvl w:val="0"/>
          <w:numId w:val="2"/>
        </w:numPr>
      </w:pPr>
      <w:r>
        <w:t>Analog Caz I =&gt; T nu este solutie optima.</w:t>
      </w:r>
    </w:p>
    <w:p w:rsidR="00F5102E" w:rsidRDefault="00F5102E" w:rsidP="00F5102E">
      <w:pPr>
        <w:ind w:left="360"/>
      </w:pPr>
    </w:p>
    <w:p w:rsidR="00F5102E" w:rsidRDefault="00F5102E" w:rsidP="00F5102E">
      <w:pPr>
        <w:ind w:left="360"/>
      </w:pPr>
      <w:r>
        <w:t>Concluzionand, S=T este solutia optima in care P1 castiga neconditionat.</w:t>
      </w:r>
      <w:bookmarkStart w:id="0" w:name="_GoBack"/>
      <w:bookmarkEnd w:id="0"/>
    </w:p>
    <w:sectPr w:rsidR="00F51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E48A8"/>
    <w:multiLevelType w:val="hybridMultilevel"/>
    <w:tmpl w:val="CD467728"/>
    <w:lvl w:ilvl="0" w:tplc="3076A6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CE7333"/>
    <w:multiLevelType w:val="hybridMultilevel"/>
    <w:tmpl w:val="E58E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F9E"/>
    <w:rsid w:val="00183F9E"/>
    <w:rsid w:val="002C72F6"/>
    <w:rsid w:val="00F5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0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2017-10-30T19:43:00Z</dcterms:created>
  <dcterms:modified xsi:type="dcterms:W3CDTF">2017-10-30T19:53:00Z</dcterms:modified>
</cp:coreProperties>
</file>