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arkList-Accent3"/>
        <w:tblW w:w="0" w:type="auto"/>
        <w:tblLook w:val="04A0" w:firstRow="1" w:lastRow="0" w:firstColumn="1" w:lastColumn="0" w:noHBand="0" w:noVBand="1"/>
      </w:tblPr>
      <w:tblGrid>
        <w:gridCol w:w="6204"/>
        <w:gridCol w:w="3008"/>
      </w:tblGrid>
      <w:tr w:rsidR="00DD1842" w:rsidRPr="0052038F" w:rsidTr="00A50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dashed" w:sz="2" w:space="0" w:color="EEECE1" w:themeColor="background2"/>
              <w:bottom w:val="none" w:sz="0" w:space="0" w:color="auto"/>
            </w:tcBorders>
          </w:tcPr>
          <w:p w:rsidR="00DD1842" w:rsidRPr="0052038F" w:rsidRDefault="00DD1842" w:rsidP="0052038F">
            <w:pPr>
              <w:pStyle w:val="NoSpacing"/>
              <w:jc w:val="center"/>
              <w:rPr>
                <w:sz w:val="32"/>
                <w:lang w:val="en-US"/>
              </w:rPr>
            </w:pPr>
            <w:r w:rsidRPr="0052038F">
              <w:rPr>
                <w:sz w:val="32"/>
                <w:lang w:val="en-US"/>
              </w:rPr>
              <w:t>Feature</w:t>
            </w:r>
          </w:p>
        </w:tc>
        <w:tc>
          <w:tcPr>
            <w:tcW w:w="3008" w:type="dxa"/>
            <w:tcBorders>
              <w:top w:val="dashed" w:sz="2" w:space="0" w:color="EEECE1" w:themeColor="background2"/>
              <w:bottom w:val="none" w:sz="0" w:space="0" w:color="auto"/>
            </w:tcBorders>
          </w:tcPr>
          <w:p w:rsidR="00DD1842" w:rsidRPr="0052038F" w:rsidRDefault="00DD1842" w:rsidP="0052038F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lang w:val="en-US"/>
              </w:rPr>
            </w:pPr>
            <w:r w:rsidRPr="0052038F">
              <w:rPr>
                <w:sz w:val="32"/>
                <w:lang w:val="en-US"/>
              </w:rPr>
              <w:t>State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Grid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Display assets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Move camera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Place entities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 xml:space="preserve">* </w:t>
            </w:r>
            <w:proofErr w:type="spellStart"/>
            <w:r w:rsidRPr="00DD1842">
              <w:rPr>
                <w:rFonts w:ascii="Times New Roman" w:hAnsi="Times New Roman" w:cs="Times New Roman"/>
                <w:lang w:val="en-US"/>
              </w:rPr>
              <w:t>EntityManager</w:t>
            </w:r>
            <w:proofErr w:type="spellEnd"/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Instance tree view</w:t>
            </w:r>
            <w:bookmarkStart w:id="0" w:name="_GoBack"/>
            <w:bookmarkEnd w:id="0"/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Asset Viewer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(90%)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Tools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Project Management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Grid+ / Grid-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Camera coordinates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Radio buttons for tools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Save/Load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Import/Export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 xml:space="preserve">* Resource Management - Add custom </w:t>
            </w:r>
            <w:proofErr w:type="spellStart"/>
            <w:r w:rsidRPr="00DD1842">
              <w:rPr>
                <w:rFonts w:ascii="Times New Roman" w:hAnsi="Times New Roman" w:cs="Times New Roman"/>
                <w:lang w:val="en-US"/>
              </w:rPr>
              <w:t>dir</w:t>
            </w:r>
            <w:proofErr w:type="spellEnd"/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(50%)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Fix loose ends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(75%)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Remove close document button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Move grid with camera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Move Tool - Make more intuitive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Terrain - Fix Asset Viewer multiple viewport bug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Terrain - Fix greyed button bug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Terrain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(70%)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Terrain Creation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Terrain Brush Decal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Projective texture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Mesh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 (TODO: Optimize)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Terrain shaping tool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Height Tool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Linear height Tool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Terrain texture painting tool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Cut holes with stencil, and create caves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 xml:space="preserve">  - Select material generator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 xml:space="preserve">  - Stick terrain to closest one while holding shift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 xml:space="preserve">  - Delete and move terrains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Voxel Terrain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(30%)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Create backend for voxel terrains (threading, ...) 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Voxel Region Creation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Voxel Volume Editor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(30%)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Mouse edit - Geometry </w:t>
            </w:r>
            <w:proofErr w:type="spellStart"/>
            <w:r w:rsidR="00DD1842" w:rsidRPr="00DD1842">
              <w:rPr>
                <w:rFonts w:ascii="Times New Roman" w:hAnsi="Times New Roman" w:cs="Times New Roman"/>
                <w:lang w:val="en-US"/>
              </w:rPr>
              <w:t>Raycast</w:t>
            </w:r>
            <w:proofErr w:type="spellEnd"/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(75%)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Mouse edit - Plane </w:t>
            </w:r>
            <w:proofErr w:type="spellStart"/>
            <w:r w:rsidR="00DD1842" w:rsidRPr="00DD1842">
              <w:rPr>
                <w:rFonts w:ascii="Times New Roman" w:hAnsi="Times New Roman" w:cs="Times New Roman"/>
                <w:lang w:val="en-US"/>
              </w:rPr>
              <w:t>Raycast</w:t>
            </w:r>
            <w:proofErr w:type="spellEnd"/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D1842" w:rsidRPr="00DD1842">
              <w:rPr>
                <w:rFonts w:ascii="Times New Roman" w:hAnsi="Times New Roman" w:cs="Times New Roman"/>
                <w:lang w:val="en-US"/>
              </w:rPr>
              <w:t>Metaball</w:t>
            </w:r>
            <w:proofErr w:type="spellEnd"/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Edit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906B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Voxel texturing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</w:t>
            </w:r>
            <w:proofErr w:type="gramStart"/>
            <w:r w:rsidRPr="00DD1842">
              <w:rPr>
                <w:rFonts w:ascii="Times New Roman" w:hAnsi="Times New Roman" w:cs="Times New Roman"/>
                <w:lang w:val="en-US"/>
              </w:rPr>
              <w:t>?%</w:t>
            </w:r>
            <w:proofErr w:type="gramEnd"/>
            <w:r w:rsidRPr="00DD184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Back-End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In-Editor Atlas maker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Texturing tool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Refactoring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(30%)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Module splitting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(60%)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Render Engine Module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Editor Module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</w:t>
            </w:r>
            <w:proofErr w:type="gramStart"/>
            <w:r w:rsidRPr="00DD1842">
              <w:rPr>
                <w:rFonts w:ascii="Times New Roman" w:hAnsi="Times New Roman" w:cs="Times New Roman"/>
                <w:lang w:val="en-US"/>
              </w:rPr>
              <w:t>?%</w:t>
            </w:r>
            <w:proofErr w:type="gramEnd"/>
            <w:r w:rsidRPr="00DD184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GUI Module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</w:t>
            </w:r>
            <w:proofErr w:type="gramStart"/>
            <w:r w:rsidRPr="00DD1842">
              <w:rPr>
                <w:rFonts w:ascii="Times New Roman" w:hAnsi="Times New Roman" w:cs="Times New Roman"/>
                <w:lang w:val="en-US"/>
              </w:rPr>
              <w:t>?%</w:t>
            </w:r>
            <w:proofErr w:type="gramEnd"/>
            <w:r w:rsidRPr="00DD184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Plugin System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Back-end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Convert Ogre Terrain tools to plugin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Convert Voxel terrain tools to plugin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DD1842" w:rsidRPr="00DD1842">
              <w:rPr>
                <w:rFonts w:ascii="Times New Roman" w:hAnsi="Times New Roman" w:cs="Times New Roman"/>
                <w:lang w:val="en-US"/>
              </w:rPr>
              <w:t>Fullscreen</w:t>
            </w:r>
            <w:proofErr w:type="spellEnd"/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rendering mode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Test button (run game logic)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Test profiles (add arguments to the test run)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Engine selection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Engine options menu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Public SDK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(10%)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Interfaces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(80%)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Render Engine sample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GUI sample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4B3E11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D906B1">
              <w:rPr>
                <w:rFonts w:ascii="Times New Roman" w:hAnsi="Times New Roman" w:cs="Times New Roman"/>
                <w:lang w:val="en-US"/>
              </w:rPr>
              <w:t xml:space="preserve">    *</w:t>
            </w:r>
            <w:r w:rsidR="00DD1842" w:rsidRPr="00DD1842">
              <w:rPr>
                <w:rFonts w:ascii="Times New Roman" w:hAnsi="Times New Roman" w:cs="Times New Roman"/>
                <w:lang w:val="en-US"/>
              </w:rPr>
              <w:t xml:space="preserve"> Plugin sample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Undo/Redo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</w:t>
            </w:r>
            <w:proofErr w:type="gramStart"/>
            <w:r w:rsidRPr="00DD1842">
              <w:rPr>
                <w:rFonts w:ascii="Times New Roman" w:hAnsi="Times New Roman" w:cs="Times New Roman"/>
                <w:lang w:val="en-US"/>
              </w:rPr>
              <w:t>?%</w:t>
            </w:r>
            <w:proofErr w:type="gramEnd"/>
            <w:r w:rsidRPr="00DD184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Property box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IN PROGRESS (</w:t>
            </w:r>
            <w:proofErr w:type="gramStart"/>
            <w:r w:rsidRPr="00DD1842">
              <w:rPr>
                <w:rFonts w:ascii="Times New Roman" w:hAnsi="Times New Roman" w:cs="Times New Roman"/>
                <w:lang w:val="en-US"/>
              </w:rPr>
              <w:t>?%</w:t>
            </w:r>
            <w:proofErr w:type="gramEnd"/>
            <w:r w:rsidRPr="00DD184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 xml:space="preserve">* </w:t>
            </w:r>
            <w:proofErr w:type="spellStart"/>
            <w:r w:rsidRPr="00DD1842">
              <w:rPr>
                <w:rFonts w:ascii="Times New Roman" w:hAnsi="Times New Roman" w:cs="Times New Roman"/>
                <w:lang w:val="en-US"/>
              </w:rPr>
              <w:t>SkyBox</w:t>
            </w:r>
            <w:proofErr w:type="spellEnd"/>
            <w:r w:rsidRPr="00DD1842">
              <w:rPr>
                <w:rFonts w:ascii="Times New Roman" w:hAnsi="Times New Roman" w:cs="Times New Roman"/>
                <w:lang w:val="en-US"/>
              </w:rPr>
              <w:t xml:space="preserve"> / </w:t>
            </w:r>
            <w:proofErr w:type="spellStart"/>
            <w:r w:rsidRPr="00DD1842">
              <w:rPr>
                <w:rFonts w:ascii="Times New Roman" w:hAnsi="Times New Roman" w:cs="Times New Roman"/>
                <w:lang w:val="en-US"/>
              </w:rPr>
              <w:t>DomeBox</w:t>
            </w:r>
            <w:proofErr w:type="spellEnd"/>
            <w:r w:rsidRPr="00DD1842">
              <w:rPr>
                <w:rFonts w:ascii="Times New Roman" w:hAnsi="Times New Roman" w:cs="Times New Roman"/>
                <w:lang w:val="en-US"/>
              </w:rPr>
              <w:t xml:space="preserve"> / ...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Sound Placing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Light Placing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Custom Markers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Physics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Asset Specializing (Assets with user-set settings)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Asset filtering</w:t>
            </w:r>
          </w:p>
        </w:tc>
        <w:tc>
          <w:tcPr>
            <w:tcW w:w="3008" w:type="dxa"/>
            <w:tcBorders>
              <w:top w:val="none" w:sz="0" w:space="0" w:color="auto"/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bottom w:val="none" w:sz="0" w:space="0" w:color="auto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Instancing</w:t>
            </w:r>
          </w:p>
        </w:tc>
        <w:tc>
          <w:tcPr>
            <w:tcW w:w="3008" w:type="dxa"/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  <w:tr w:rsidR="00DD1842" w:rsidRPr="00DD1842" w:rsidTr="00A50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none" w:sz="0" w:space="0" w:color="auto"/>
              <w:bottom w:val="dashed" w:sz="2" w:space="0" w:color="EEECE1" w:themeColor="background2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* Water/Fog planes</w:t>
            </w:r>
          </w:p>
        </w:tc>
        <w:tc>
          <w:tcPr>
            <w:tcW w:w="3008" w:type="dxa"/>
            <w:tcBorders>
              <w:top w:val="none" w:sz="0" w:space="0" w:color="auto"/>
              <w:bottom w:val="dashed" w:sz="2" w:space="0" w:color="EEECE1" w:themeColor="background2"/>
            </w:tcBorders>
            <w:vAlign w:val="bottom"/>
          </w:tcPr>
          <w:p w:rsidR="00DD1842" w:rsidRPr="00DD1842" w:rsidRDefault="00DD1842" w:rsidP="00A50BB9">
            <w:pPr>
              <w:pStyle w:val="NoSpacing"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D1842">
              <w:rPr>
                <w:rFonts w:ascii="Times New Roman" w:hAnsi="Times New Roman" w:cs="Times New Roman"/>
                <w:lang w:val="en-US"/>
              </w:rPr>
              <w:t>- NOK</w:t>
            </w:r>
          </w:p>
        </w:tc>
      </w:tr>
    </w:tbl>
    <w:p w:rsidR="006E6FB2" w:rsidRPr="00DD1842" w:rsidRDefault="006E6FB2" w:rsidP="00DD1842">
      <w:pPr>
        <w:pStyle w:val="NoSpacing"/>
      </w:pPr>
    </w:p>
    <w:p w:rsidR="00DD1842" w:rsidRPr="00DD1842" w:rsidRDefault="00DD1842">
      <w:pPr>
        <w:pStyle w:val="NoSpacing"/>
      </w:pPr>
    </w:p>
    <w:sectPr w:rsidR="00DD1842" w:rsidRPr="00DD1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842"/>
    <w:rsid w:val="000B3DCF"/>
    <w:rsid w:val="0027673E"/>
    <w:rsid w:val="004B3E11"/>
    <w:rsid w:val="0052038F"/>
    <w:rsid w:val="006E6FB2"/>
    <w:rsid w:val="00A06BAC"/>
    <w:rsid w:val="00A50BB9"/>
    <w:rsid w:val="00D906B1"/>
    <w:rsid w:val="00DD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842"/>
    <w:pPr>
      <w:spacing w:after="0" w:line="240" w:lineRule="auto"/>
    </w:pPr>
  </w:style>
  <w:style w:type="table" w:styleId="TableGrid">
    <w:name w:val="Table Grid"/>
    <w:basedOn w:val="TableNormal"/>
    <w:uiPriority w:val="59"/>
    <w:rsid w:val="00DD1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DD18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D1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18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18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DarkList-Accent3">
    <w:name w:val="Dark List Accent 3"/>
    <w:basedOn w:val="TableNormal"/>
    <w:uiPriority w:val="70"/>
    <w:rsid w:val="005203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8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1842"/>
    <w:pPr>
      <w:spacing w:after="0" w:line="240" w:lineRule="auto"/>
    </w:pPr>
  </w:style>
  <w:style w:type="table" w:styleId="TableGrid">
    <w:name w:val="Table Grid"/>
    <w:basedOn w:val="TableNormal"/>
    <w:uiPriority w:val="59"/>
    <w:rsid w:val="00DD1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DD18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D1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18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D18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1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DarkList-Accent3">
    <w:name w:val="Dark List Accent 3"/>
    <w:basedOn w:val="TableNormal"/>
    <w:uiPriority w:val="70"/>
    <w:rsid w:val="005203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424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6</cp:revision>
  <dcterms:created xsi:type="dcterms:W3CDTF">2012-01-19T15:29:00Z</dcterms:created>
  <dcterms:modified xsi:type="dcterms:W3CDTF">2012-01-19T15:55:00Z</dcterms:modified>
</cp:coreProperties>
</file>