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04AF4" w14:textId="77777777" w:rsidR="00A50513" w:rsidRDefault="00C04BEC">
      <w:pPr>
        <w:pStyle w:val="Ttulo"/>
        <w:spacing w:before="89" w:line="278" w:lineRule="aut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84D6ABA" wp14:editId="4D045D47">
            <wp:simplePos x="0" y="0"/>
            <wp:positionH relativeFrom="page">
              <wp:posOffset>723900</wp:posOffset>
            </wp:positionH>
            <wp:positionV relativeFrom="paragraph">
              <wp:posOffset>195646</wp:posOffset>
            </wp:positionV>
            <wp:extent cx="2124075" cy="159067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90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Cátedra</w:t>
      </w:r>
      <w:r>
        <w:rPr>
          <w:spacing w:val="-21"/>
        </w:rPr>
        <w:t xml:space="preserve"> </w:t>
      </w:r>
      <w:r>
        <w:t>Estudiantil:</w:t>
      </w:r>
      <w:r>
        <w:rPr>
          <w:spacing w:val="-21"/>
        </w:rPr>
        <w:t xml:space="preserve"> </w:t>
      </w:r>
      <w:r>
        <w:t>Universidad, Participación y Sociedad</w:t>
      </w:r>
    </w:p>
    <w:p w14:paraId="7B183506" w14:textId="77777777" w:rsidR="00A50513" w:rsidRDefault="00C04BEC">
      <w:pPr>
        <w:pStyle w:val="Ttulo"/>
        <w:spacing w:line="283" w:lineRule="auto"/>
        <w:ind w:left="3602"/>
      </w:pPr>
      <w:r>
        <w:t>Juntanza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barrio</w:t>
      </w:r>
      <w:r>
        <w:rPr>
          <w:spacing w:val="-7"/>
        </w:rPr>
        <w:t xml:space="preserve"> </w:t>
      </w:r>
      <w:r>
        <w:t>Altos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 xml:space="preserve">la </w:t>
      </w:r>
      <w:r>
        <w:rPr>
          <w:spacing w:val="-2"/>
        </w:rPr>
        <w:t>Torre</w:t>
      </w:r>
    </w:p>
    <w:p w14:paraId="6AB724D5" w14:textId="77777777" w:rsidR="00A50513" w:rsidRDefault="00A50513">
      <w:pPr>
        <w:pStyle w:val="Textoindependiente"/>
        <w:rPr>
          <w:b/>
        </w:rPr>
      </w:pPr>
    </w:p>
    <w:p w14:paraId="0F0CF0C0" w14:textId="77777777" w:rsidR="00A50513" w:rsidRDefault="00A50513">
      <w:pPr>
        <w:pStyle w:val="Textoindependiente"/>
        <w:spacing w:before="87"/>
        <w:rPr>
          <w:b/>
        </w:rPr>
      </w:pPr>
    </w:p>
    <w:p w14:paraId="7E7CA267" w14:textId="7F342D46" w:rsidR="00A50513" w:rsidRDefault="00675455" w:rsidP="000A40DD">
      <w:pPr>
        <w:spacing w:line="273" w:lineRule="auto"/>
        <w:ind w:left="3630" w:right="121"/>
        <w:jc w:val="both"/>
      </w:pPr>
      <w:r>
        <w:t xml:space="preserve">Este semestre inició con la intención de generar una articulación entre la comunidad del Altos de la Torre, ubicado en la parte alta de la Comuna 8, y </w:t>
      </w:r>
      <w:proofErr w:type="spellStart"/>
      <w:r>
        <w:t>lxs</w:t>
      </w:r>
      <w:proofErr w:type="spellEnd"/>
      <w:r>
        <w:t xml:space="preserve"> escuelantes de la</w:t>
      </w:r>
      <w:r w:rsidR="00C04BEC">
        <w:t xml:space="preserve"> </w:t>
      </w:r>
      <w:r>
        <w:t xml:space="preserve">cátedra para incentivar una dinámica cultural, científica y artística en el barrio. </w:t>
      </w:r>
      <w:r w:rsidR="00821C53">
        <w:t>Agradecemos, por ello, la disposición que tuvieron para acompañar este trabajo.</w:t>
      </w:r>
    </w:p>
    <w:p w14:paraId="6F44B864" w14:textId="77777777" w:rsidR="00675455" w:rsidRDefault="00675455">
      <w:pPr>
        <w:spacing w:line="273" w:lineRule="auto"/>
        <w:ind w:left="3630" w:right="121"/>
        <w:jc w:val="right"/>
        <w:rPr>
          <w:b/>
        </w:rPr>
      </w:pPr>
    </w:p>
    <w:p w14:paraId="56733274" w14:textId="148BCFAC" w:rsidR="00A50513" w:rsidRPr="004C0784" w:rsidRDefault="00675455" w:rsidP="000A40DD">
      <w:pPr>
        <w:pStyle w:val="Textoindependiente"/>
        <w:spacing w:before="18" w:line="273" w:lineRule="auto"/>
        <w:ind w:left="415" w:right="129"/>
        <w:jc w:val="both"/>
        <w:rPr>
          <w:bCs/>
        </w:rPr>
      </w:pPr>
      <w:r>
        <w:rPr>
          <w:bCs/>
        </w:rPr>
        <w:t>A pesar de ello, por dificultades de tiemp</w:t>
      </w:r>
      <w:r w:rsidR="002B2308">
        <w:rPr>
          <w:bCs/>
        </w:rPr>
        <w:t>o,</w:t>
      </w:r>
      <w:r>
        <w:rPr>
          <w:bCs/>
        </w:rPr>
        <w:t xml:space="preserve"> incapacidad de corresponder con el compromiso de trabajo con las personas del bar</w:t>
      </w:r>
      <w:r w:rsidR="002B2308">
        <w:rPr>
          <w:bCs/>
        </w:rPr>
        <w:t xml:space="preserve">rio y siendo prudentes con las capacidades actuales, no fue posible retomarlo y culminar el proceso que empezamos en marzo. </w:t>
      </w:r>
      <w:r w:rsidR="002B2308">
        <w:rPr>
          <w:bCs/>
        </w:rPr>
        <w:br/>
      </w:r>
      <w:r w:rsidR="002B2308">
        <w:rPr>
          <w:bCs/>
        </w:rPr>
        <w:br/>
        <w:t>Sin embargo, la propuesta es que la reflexión y la importancia del encuentro que tuvimos no pase inadvertido</w:t>
      </w:r>
      <w:r w:rsidR="00821C53">
        <w:rPr>
          <w:bCs/>
        </w:rPr>
        <w:t>;</w:t>
      </w:r>
      <w:r w:rsidR="002B2308">
        <w:rPr>
          <w:bCs/>
        </w:rPr>
        <w:t xml:space="preserve"> profundizar la vinculación de </w:t>
      </w:r>
      <w:proofErr w:type="spellStart"/>
      <w:r w:rsidR="002B2308">
        <w:rPr>
          <w:bCs/>
        </w:rPr>
        <w:t>lxs</w:t>
      </w:r>
      <w:proofErr w:type="spellEnd"/>
      <w:r w:rsidR="002B2308">
        <w:rPr>
          <w:bCs/>
        </w:rPr>
        <w:t xml:space="preserve"> estudiantes es una necesidad y responsabilidad que hay que seguir incentivando. En esta ocasión, proponemos una actividad que pueda centrarse en ese elemento crítico en torno a la importancia de la participación comunitaria y barria</w:t>
      </w:r>
      <w:r w:rsidR="00821C53">
        <w:rPr>
          <w:bCs/>
        </w:rPr>
        <w:t>l</w:t>
      </w:r>
      <w:r w:rsidR="004C0784">
        <w:rPr>
          <w:bCs/>
        </w:rPr>
        <w:t>.</w:t>
      </w:r>
      <w:r w:rsidR="004C0784">
        <w:rPr>
          <w:bCs/>
        </w:rPr>
        <w:br/>
      </w:r>
    </w:p>
    <w:p w14:paraId="1C6363A9" w14:textId="1C3E5E29" w:rsidR="00A50513" w:rsidRDefault="00C04BEC">
      <w:pPr>
        <w:pStyle w:val="Ttulo1"/>
        <w:ind w:left="415"/>
        <w:rPr>
          <w:spacing w:val="-2"/>
        </w:rPr>
      </w:pPr>
      <w:r>
        <w:t>¿Qué</w:t>
      </w:r>
      <w:r>
        <w:rPr>
          <w:spacing w:val="-4"/>
        </w:rPr>
        <w:t xml:space="preserve"> </w:t>
      </w:r>
      <w:r>
        <w:t>hay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rPr>
          <w:spacing w:val="-2"/>
        </w:rPr>
        <w:t>hacer?</w:t>
      </w:r>
    </w:p>
    <w:p w14:paraId="1FAEFF92" w14:textId="178F521E" w:rsidR="000E405D" w:rsidRDefault="000E405D">
      <w:pPr>
        <w:pStyle w:val="Ttulo1"/>
        <w:ind w:left="415"/>
        <w:rPr>
          <w:spacing w:val="-2"/>
        </w:rPr>
      </w:pPr>
    </w:p>
    <w:p w14:paraId="704E06B6" w14:textId="4191DB34" w:rsidR="000E405D" w:rsidRPr="00D60A91" w:rsidRDefault="000E405D" w:rsidP="00D60A91">
      <w:pPr>
        <w:pStyle w:val="Ttulo1"/>
        <w:ind w:left="415"/>
        <w:rPr>
          <w:spacing w:val="-2"/>
        </w:rPr>
      </w:pPr>
      <w:r>
        <w:rPr>
          <w:spacing w:val="-2"/>
        </w:rPr>
        <w:t xml:space="preserve">El informe final </w:t>
      </w:r>
      <w:r w:rsidR="00821C53">
        <w:rPr>
          <w:spacing w:val="-2"/>
        </w:rPr>
        <w:t xml:space="preserve">es una propuesta que les permita enlazar </w:t>
      </w:r>
      <w:r w:rsidR="00884018">
        <w:rPr>
          <w:spacing w:val="-2"/>
        </w:rPr>
        <w:t>la experiencia del recorrido barrial y las sesiones de la cátedra.</w:t>
      </w:r>
      <w:r w:rsidR="00D60A91">
        <w:rPr>
          <w:spacing w:val="-2"/>
        </w:rPr>
        <w:t xml:space="preserve"> Pueden trabajarlo en grupos de hasta máximo 4 personas</w:t>
      </w:r>
      <w:r w:rsidR="00821C53">
        <w:rPr>
          <w:spacing w:val="-2"/>
        </w:rPr>
        <w:t>, y tienen un plazo máximo de entrega hasta el 16 de septiembre</w:t>
      </w:r>
      <w:r w:rsidR="00D60A91">
        <w:rPr>
          <w:spacing w:val="-2"/>
        </w:rPr>
        <w:t>.</w:t>
      </w:r>
      <w:r w:rsidR="00884018">
        <w:rPr>
          <w:spacing w:val="-2"/>
        </w:rPr>
        <w:t xml:space="preserve"> Para ello, </w:t>
      </w:r>
      <w:r w:rsidR="00821C53">
        <w:rPr>
          <w:spacing w:val="-2"/>
        </w:rPr>
        <w:t>la entrega debe</w:t>
      </w:r>
      <w:r w:rsidR="00884018">
        <w:rPr>
          <w:spacing w:val="-2"/>
        </w:rPr>
        <w:t xml:space="preserve"> componerse de los siguientes momentos: </w:t>
      </w:r>
    </w:p>
    <w:p w14:paraId="3BCA72B9" w14:textId="27B07A17" w:rsidR="00884018" w:rsidRDefault="00884018" w:rsidP="00884018">
      <w:pPr>
        <w:pStyle w:val="Textoindependiente"/>
        <w:spacing w:before="91"/>
        <w:rPr>
          <w:b/>
        </w:rPr>
      </w:pPr>
    </w:p>
    <w:p w14:paraId="476B7E28" w14:textId="7DC65648" w:rsidR="006B430B" w:rsidRDefault="00884018" w:rsidP="006B430B">
      <w:pPr>
        <w:pStyle w:val="Prrafodelista"/>
        <w:tabs>
          <w:tab w:val="left" w:pos="1778"/>
          <w:tab w:val="left" w:pos="1840"/>
        </w:tabs>
        <w:spacing w:line="273" w:lineRule="auto"/>
        <w:ind w:right="114" w:firstLine="0"/>
      </w:pPr>
      <w:r w:rsidRPr="00884018">
        <w:rPr>
          <w:b/>
        </w:rPr>
        <w:t xml:space="preserve">Contextualización del territorio: </w:t>
      </w:r>
      <w:r>
        <w:t xml:space="preserve">se trata de precisar información sobre Altos de la Torre a partir de las memorias que tengan del recorrido y otra información que puedan consultar, procuren responder </w:t>
      </w:r>
      <w:r w:rsidR="006B430B">
        <w:t>algunas de las</w:t>
      </w:r>
      <w:r>
        <w:t xml:space="preserve"> siguientes</w:t>
      </w:r>
      <w:r w:rsidRPr="00884018">
        <w:rPr>
          <w:spacing w:val="40"/>
        </w:rPr>
        <w:t xml:space="preserve"> </w:t>
      </w:r>
      <w:r>
        <w:t>preguntas:</w:t>
      </w:r>
      <w:r w:rsidRPr="00884018">
        <w:rPr>
          <w:spacing w:val="40"/>
        </w:rPr>
        <w:t xml:space="preserve"> </w:t>
      </w:r>
      <w:r>
        <w:t>¿</w:t>
      </w:r>
      <w:r w:rsidR="00821C53">
        <w:t>d</w:t>
      </w:r>
      <w:r>
        <w:t>ónde</w:t>
      </w:r>
      <w:r w:rsidRPr="00884018">
        <w:rPr>
          <w:spacing w:val="40"/>
        </w:rPr>
        <w:t xml:space="preserve"> </w:t>
      </w:r>
      <w:r>
        <w:t>se</w:t>
      </w:r>
      <w:r w:rsidRPr="00884018">
        <w:rPr>
          <w:spacing w:val="40"/>
        </w:rPr>
        <w:t xml:space="preserve"> </w:t>
      </w:r>
      <w:r>
        <w:t>ubica</w:t>
      </w:r>
      <w:r w:rsidRPr="00884018">
        <w:rPr>
          <w:spacing w:val="40"/>
        </w:rPr>
        <w:t xml:space="preserve"> </w:t>
      </w:r>
      <w:r>
        <w:t>el</w:t>
      </w:r>
      <w:r w:rsidRPr="00884018">
        <w:rPr>
          <w:spacing w:val="40"/>
        </w:rPr>
        <w:t xml:space="preserve"> </w:t>
      </w:r>
      <w:r>
        <w:t>barrio?</w:t>
      </w:r>
      <w:r w:rsidRPr="00884018">
        <w:rPr>
          <w:spacing w:val="40"/>
        </w:rPr>
        <w:t xml:space="preserve"> </w:t>
      </w:r>
      <w:r>
        <w:t>¿Cómo se</w:t>
      </w:r>
      <w:r w:rsidR="00821C53">
        <w:t xml:space="preserve"> formó</w:t>
      </w:r>
      <w:r>
        <w:t>? ¿Quiénes lo habitan? ¿Qué actores sociales y políticos convergen en el barrio? ¿Qué instituciones</w:t>
      </w:r>
      <w:r w:rsidRPr="00884018">
        <w:rPr>
          <w:spacing w:val="40"/>
        </w:rPr>
        <w:t xml:space="preserve"> </w:t>
      </w:r>
      <w:r>
        <w:t>municipales</w:t>
      </w:r>
      <w:r w:rsidRPr="00884018">
        <w:rPr>
          <w:spacing w:val="40"/>
        </w:rPr>
        <w:t xml:space="preserve"> </w:t>
      </w:r>
      <w:r>
        <w:t>tienen presencia o influenci</w:t>
      </w:r>
      <w:r w:rsidR="00821C53">
        <w:t>a</w:t>
      </w:r>
      <w:r>
        <w:t>?</w:t>
      </w:r>
      <w:r w:rsidRPr="00884018">
        <w:rPr>
          <w:spacing w:val="40"/>
        </w:rPr>
        <w:t xml:space="preserve"> </w:t>
      </w:r>
      <w:r>
        <w:t>¿Cuáles</w:t>
      </w:r>
      <w:r w:rsidRPr="00884018">
        <w:rPr>
          <w:spacing w:val="40"/>
        </w:rPr>
        <w:t xml:space="preserve"> </w:t>
      </w:r>
      <w:r>
        <w:t>son</w:t>
      </w:r>
      <w:r w:rsidRPr="00884018">
        <w:rPr>
          <w:spacing w:val="40"/>
        </w:rPr>
        <w:t xml:space="preserve"> </w:t>
      </w:r>
      <w:r>
        <w:t>las</w:t>
      </w:r>
      <w:r w:rsidRPr="00884018">
        <w:rPr>
          <w:spacing w:val="40"/>
        </w:rPr>
        <w:t xml:space="preserve"> </w:t>
      </w:r>
      <w:r>
        <w:t>características principales de la vida de la gente en el barrio?</w:t>
      </w:r>
    </w:p>
    <w:p w14:paraId="2D50011E" w14:textId="77777777" w:rsidR="006B430B" w:rsidRDefault="006B430B" w:rsidP="006B430B">
      <w:pPr>
        <w:pStyle w:val="Prrafodelista"/>
        <w:tabs>
          <w:tab w:val="left" w:pos="1778"/>
          <w:tab w:val="left" w:pos="1840"/>
        </w:tabs>
        <w:spacing w:line="273" w:lineRule="auto"/>
        <w:ind w:right="114" w:firstLine="0"/>
      </w:pPr>
    </w:p>
    <w:p w14:paraId="69FC0F83" w14:textId="77777777" w:rsidR="00821C53" w:rsidRDefault="006B430B" w:rsidP="00821C53">
      <w:pPr>
        <w:pStyle w:val="Prrafodelista"/>
        <w:tabs>
          <w:tab w:val="left" w:pos="1778"/>
          <w:tab w:val="left" w:pos="1840"/>
        </w:tabs>
        <w:spacing w:line="273" w:lineRule="auto"/>
        <w:ind w:right="114" w:firstLine="0"/>
      </w:pPr>
      <w:r w:rsidRPr="006B430B">
        <w:rPr>
          <w:b/>
          <w:bCs/>
        </w:rPr>
        <w:t>Convite y resistencias populares</w:t>
      </w:r>
      <w:r>
        <w:t xml:space="preserve">: en este punto deben articular algunas sesiones, categorías o elementos que destaquen que hayamos visto en alguna sesión de la cátedra con </w:t>
      </w:r>
      <w:r w:rsidR="00821C53">
        <w:t xml:space="preserve">Altos, una comunidad que ha destacado por la organización y el </w:t>
      </w:r>
      <w:r w:rsidR="00821C53">
        <w:lastRenderedPageBreak/>
        <w:t>convite</w:t>
      </w:r>
      <w:r>
        <w:t xml:space="preserve">. ¿Qué temáticas </w:t>
      </w:r>
      <w:r w:rsidR="00435EC8">
        <w:t xml:space="preserve">que hayamos visto durante el semestre </w:t>
      </w:r>
      <w:r w:rsidR="00821C53">
        <w:t>les parece precisa</w:t>
      </w:r>
      <w:r>
        <w:t xml:space="preserve"> para analizar el barrio? ¿Cómo se relaciona con la historia y situación actu</w:t>
      </w:r>
      <w:r w:rsidR="00435EC8">
        <w:t>al de Altos</w:t>
      </w:r>
      <w:r>
        <w:t>? ¿Qué problemática identificaron en el recorrido que les haya impactado?</w:t>
      </w:r>
      <w:r w:rsidR="00435EC8">
        <w:t xml:space="preserve"> Y, en caso que encuentren información, </w:t>
      </w:r>
      <w:r>
        <w:t>¿</w:t>
      </w:r>
      <w:r w:rsidR="00435EC8">
        <w:t>d</w:t>
      </w:r>
      <w:r>
        <w:t>e qué</w:t>
      </w:r>
      <w:r w:rsidR="00821C53">
        <w:t xml:space="preserve"> </w:t>
      </w:r>
      <w:r>
        <w:t xml:space="preserve">manera </w:t>
      </w:r>
      <w:r w:rsidR="00435EC8">
        <w:t>lo</w:t>
      </w:r>
      <w:r>
        <w:t xml:space="preserve"> afronta</w:t>
      </w:r>
      <w:r w:rsidR="00435EC8">
        <w:t>n</w:t>
      </w:r>
      <w:r>
        <w:t>?</w:t>
      </w:r>
      <w:r w:rsidR="00821C53">
        <w:t xml:space="preserve"> Sugerimos que contemplen la crisis climática como una de ellas</w:t>
      </w:r>
    </w:p>
    <w:p w14:paraId="67848216" w14:textId="05EC1060" w:rsidR="006B430B" w:rsidRDefault="00821C53" w:rsidP="00821C53">
      <w:pPr>
        <w:pStyle w:val="Prrafodelista"/>
        <w:tabs>
          <w:tab w:val="left" w:pos="1778"/>
          <w:tab w:val="left" w:pos="1840"/>
        </w:tabs>
        <w:spacing w:line="273" w:lineRule="auto"/>
        <w:ind w:right="114" w:firstLine="0"/>
        <w:jc w:val="left"/>
      </w:pPr>
      <w:r>
        <w:t xml:space="preserve">a desarrollar. </w:t>
      </w:r>
      <w:r w:rsidR="00884018">
        <w:br/>
      </w:r>
    </w:p>
    <w:p w14:paraId="146270DB" w14:textId="2969A7EB" w:rsidR="00435EC8" w:rsidRDefault="00435EC8" w:rsidP="006B430B">
      <w:pPr>
        <w:pStyle w:val="Prrafodelista"/>
        <w:tabs>
          <w:tab w:val="left" w:pos="1778"/>
          <w:tab w:val="left" w:pos="1840"/>
        </w:tabs>
        <w:spacing w:line="273" w:lineRule="auto"/>
        <w:ind w:right="114" w:firstLine="0"/>
      </w:pPr>
      <w:r w:rsidRPr="00435EC8">
        <w:rPr>
          <w:b/>
          <w:bCs/>
        </w:rPr>
        <w:t>Participación estudiantil y trabajo político</w:t>
      </w:r>
      <w:r>
        <w:t>: se busca que sitúen algunas reflexiones desde su experiencia habitando esta ciudad y sus problemáticas.</w:t>
      </w:r>
      <w:r w:rsidR="00821C53">
        <w:t xml:space="preserve"> </w:t>
      </w:r>
      <w:r>
        <w:t xml:space="preserve">¿Creen que </w:t>
      </w:r>
      <w:proofErr w:type="spellStart"/>
      <w:r>
        <w:t>lxs</w:t>
      </w:r>
      <w:proofErr w:type="spellEnd"/>
      <w:r>
        <w:t xml:space="preserve"> estudiantes deberían y pueden vincularse a las dinámicas barriales? En caso que consideren que sí, ¿por qué piensan que no es una dinámica tan común? ¿Qué papel debería tener la </w:t>
      </w:r>
      <w:r w:rsidR="00821C53">
        <w:t>u</w:t>
      </w:r>
      <w:r>
        <w:t xml:space="preserve">niversidad </w:t>
      </w:r>
      <w:r w:rsidR="00821C53">
        <w:t>p</w:t>
      </w:r>
      <w:r>
        <w:t>ública con los barrios populares</w:t>
      </w:r>
      <w:r w:rsidR="00821C53">
        <w:t xml:space="preserve"> y la ciudad</w:t>
      </w:r>
      <w:r>
        <w:t>?</w:t>
      </w:r>
      <w:r w:rsidR="00821C53">
        <w:t xml:space="preserve"> ¿Cómo incidir? </w:t>
      </w:r>
      <w:r w:rsidR="00821C53">
        <w:br/>
      </w:r>
    </w:p>
    <w:p w14:paraId="7DB3F91C" w14:textId="555BA428" w:rsidR="000A40DD" w:rsidRDefault="00D60A91" w:rsidP="006B430B">
      <w:pPr>
        <w:pStyle w:val="Prrafodelista"/>
        <w:tabs>
          <w:tab w:val="left" w:pos="1778"/>
          <w:tab w:val="left" w:pos="1840"/>
        </w:tabs>
        <w:spacing w:line="273" w:lineRule="auto"/>
        <w:ind w:right="114" w:firstLine="0"/>
      </w:pPr>
      <w:r>
        <w:t xml:space="preserve">Por último, deben realizar un cartel del formato que deseen, ya sea collage, fanzine, ilustración, mensaje, etc., en el que se reflexione sobre este último momento sobre la participación estudiantil y el papel de la universidad con los barrios y el resto de la ciudad. Se propone </w:t>
      </w:r>
      <w:r w:rsidR="000A40DD">
        <w:t>que impriman el resultado final</w:t>
      </w:r>
      <w:r>
        <w:t xml:space="preserve"> y</w:t>
      </w:r>
      <w:r w:rsidR="000A40DD">
        <w:t xml:space="preserve"> lo</w:t>
      </w:r>
      <w:r>
        <w:t xml:space="preserve"> peg</w:t>
      </w:r>
      <w:r w:rsidR="000A40DD">
        <w:t>uen en</w:t>
      </w:r>
      <w:r>
        <w:t xml:space="preserve"> algunos </w:t>
      </w:r>
      <w:r w:rsidR="000A40DD">
        <w:t>de los</w:t>
      </w:r>
      <w:r>
        <w:t xml:space="preserve"> lugares que consideren visibles</w:t>
      </w:r>
    </w:p>
    <w:p w14:paraId="2E36C9F9" w14:textId="72DEABE0" w:rsidR="000A40DD" w:rsidRDefault="00D60A91" w:rsidP="000A40DD">
      <w:pPr>
        <w:pStyle w:val="Prrafodelista"/>
        <w:tabs>
          <w:tab w:val="left" w:pos="1778"/>
          <w:tab w:val="left" w:pos="1840"/>
        </w:tabs>
        <w:spacing w:line="273" w:lineRule="auto"/>
        <w:ind w:right="114" w:firstLine="0"/>
        <w:jc w:val="left"/>
      </w:pPr>
      <w:r>
        <w:t xml:space="preserve">e importantes en la </w:t>
      </w:r>
      <w:r w:rsidR="000A40DD">
        <w:t>U</w:t>
      </w:r>
      <w:r w:rsidR="00821C53">
        <w:t xml:space="preserve"> y adjunten algún registro visual o audiovisual a la entrega. </w:t>
      </w:r>
      <w:r>
        <w:br/>
      </w:r>
    </w:p>
    <w:p w14:paraId="6F5E169B" w14:textId="7C69C87A" w:rsidR="006B430B" w:rsidRDefault="006B430B" w:rsidP="000A40DD">
      <w:pPr>
        <w:pStyle w:val="Prrafodelista"/>
        <w:tabs>
          <w:tab w:val="left" w:pos="1778"/>
          <w:tab w:val="left" w:pos="1840"/>
        </w:tabs>
        <w:spacing w:line="273" w:lineRule="auto"/>
        <w:ind w:right="114" w:firstLine="0"/>
      </w:pPr>
      <w:r>
        <w:t xml:space="preserve">A continuación, les </w:t>
      </w:r>
      <w:r w:rsidR="00821C53">
        <w:t xml:space="preserve">proporcionamos </w:t>
      </w:r>
      <w:r w:rsidR="00C8709B">
        <w:t>algunos</w:t>
      </w:r>
      <w:r>
        <w:t xml:space="preserve"> material</w:t>
      </w:r>
      <w:r w:rsidR="00C8709B">
        <w:t>es</w:t>
      </w:r>
      <w:r>
        <w:t xml:space="preserve"> que pueden usar para realizar el informe,</w:t>
      </w:r>
      <w:r w:rsidR="00435EC8">
        <w:t xml:space="preserve"> se aclara que no deben usarlos todos, a menos que lo deseen, y pueden buscar otros que </w:t>
      </w:r>
      <w:r>
        <w:t xml:space="preserve">consideren </w:t>
      </w:r>
      <w:r w:rsidR="00435EC8">
        <w:t>prudentes.</w:t>
      </w:r>
    </w:p>
    <w:p w14:paraId="1F96B959" w14:textId="617F654D" w:rsidR="00244562" w:rsidRDefault="00884018" w:rsidP="006B430B">
      <w:pPr>
        <w:pStyle w:val="Prrafodelista"/>
        <w:tabs>
          <w:tab w:val="left" w:pos="1778"/>
          <w:tab w:val="left" w:pos="1840"/>
        </w:tabs>
        <w:spacing w:line="273" w:lineRule="auto"/>
        <w:ind w:right="114" w:firstLine="0"/>
      </w:pPr>
      <w:r>
        <w:br/>
      </w:r>
      <w:r w:rsidR="00244562" w:rsidRPr="006B430B">
        <w:rPr>
          <w:b/>
          <w:bCs/>
        </w:rPr>
        <w:t>Historia y contexto de la Comuna y el Barrio:</w:t>
      </w:r>
    </w:p>
    <w:p w14:paraId="74515835" w14:textId="5467B7A4" w:rsidR="00244562" w:rsidRDefault="00244562" w:rsidP="00244562">
      <w:pPr>
        <w:pStyle w:val="Prrafodelista"/>
        <w:tabs>
          <w:tab w:val="left" w:pos="1210"/>
        </w:tabs>
        <w:spacing w:before="29" w:line="276" w:lineRule="auto"/>
        <w:ind w:firstLine="0"/>
        <w:jc w:val="left"/>
      </w:pPr>
      <w:r w:rsidRPr="00244562">
        <w:rPr>
          <w:b/>
          <w:bCs/>
        </w:rPr>
        <w:t>*</w:t>
      </w:r>
      <w:r>
        <w:t xml:space="preserve">La Torre una Historia Visible: asentamiento de personas en condición de desplazamiento Comuna 8 zona centro-oriental de ciudad de Medellín. 1994-2010. </w:t>
      </w:r>
      <w:hyperlink r:id="rId6" w:history="1">
        <w:r w:rsidRPr="001A5F48">
          <w:rPr>
            <w:rStyle w:val="Hipervnculo"/>
          </w:rPr>
          <w:t>https://bibliotecadigital.udea.edu.co/handle/10495/24692</w:t>
        </w:r>
      </w:hyperlink>
    </w:p>
    <w:p w14:paraId="6FB1D107" w14:textId="77777777" w:rsidR="00244562" w:rsidRDefault="00244562" w:rsidP="00244562">
      <w:pPr>
        <w:pStyle w:val="Prrafodelista"/>
        <w:tabs>
          <w:tab w:val="left" w:pos="1210"/>
        </w:tabs>
        <w:spacing w:before="29" w:line="276" w:lineRule="auto"/>
        <w:ind w:firstLine="0"/>
        <w:jc w:val="left"/>
      </w:pPr>
      <w:r w:rsidRPr="00244562">
        <w:rPr>
          <w:b/>
          <w:bCs/>
        </w:rPr>
        <w:t>*</w:t>
      </w:r>
      <w:r>
        <w:t xml:space="preserve">La Comuna 8 Villa Hermosa de Medellín: pasado, memoria y relatos. </w:t>
      </w:r>
      <w:hyperlink r:id="rId7" w:history="1">
        <w:r w:rsidRPr="001A5F48">
          <w:rPr>
            <w:rStyle w:val="Hipervnculo"/>
          </w:rPr>
          <w:t>https://bibliotecadigital.udea.edu.co/handle/10495/11879</w:t>
        </w:r>
      </w:hyperlink>
    </w:p>
    <w:p w14:paraId="13ACE96A" w14:textId="48A77D2B" w:rsidR="00244562" w:rsidRDefault="00244562" w:rsidP="00244562">
      <w:pPr>
        <w:pStyle w:val="Prrafodelista"/>
        <w:tabs>
          <w:tab w:val="left" w:pos="1210"/>
        </w:tabs>
        <w:spacing w:before="29" w:line="276" w:lineRule="auto"/>
        <w:ind w:firstLine="0"/>
        <w:jc w:val="left"/>
      </w:pPr>
      <w:r w:rsidRPr="00244562">
        <w:rPr>
          <w:b/>
          <w:bCs/>
        </w:rPr>
        <w:t>*</w:t>
      </w:r>
      <w:r>
        <w:t xml:space="preserve">Villa Hermosa tiene una historia y sus líderes la cuentan. </w:t>
      </w:r>
      <w:hyperlink r:id="rId8" w:history="1">
        <w:r w:rsidRPr="001A5F48">
          <w:rPr>
            <w:rStyle w:val="Hipervnculo"/>
          </w:rPr>
          <w:t>https://www.youtube.com/watch?v=Tu9fjTTZLq8</w:t>
        </w:r>
      </w:hyperlink>
    </w:p>
    <w:p w14:paraId="0B02C53A" w14:textId="77777777" w:rsidR="006B430B" w:rsidRDefault="006B430B" w:rsidP="00244562">
      <w:pPr>
        <w:pStyle w:val="Prrafodelista"/>
        <w:tabs>
          <w:tab w:val="left" w:pos="1210"/>
        </w:tabs>
        <w:spacing w:before="29" w:line="276" w:lineRule="auto"/>
        <w:ind w:firstLine="0"/>
        <w:jc w:val="left"/>
      </w:pPr>
    </w:p>
    <w:p w14:paraId="22243EC9" w14:textId="0A3C77E2" w:rsidR="0001777D" w:rsidRDefault="0001777D" w:rsidP="0001777D">
      <w:pPr>
        <w:pStyle w:val="Prrafodelista"/>
        <w:tabs>
          <w:tab w:val="left" w:pos="1210"/>
        </w:tabs>
        <w:spacing w:before="29" w:line="276" w:lineRule="auto"/>
        <w:ind w:firstLine="0"/>
        <w:jc w:val="left"/>
      </w:pPr>
      <w:r w:rsidRPr="0001777D">
        <w:rPr>
          <w:b/>
          <w:bCs/>
        </w:rPr>
        <w:t>Crisis ambiental y resistencia popular:</w:t>
      </w:r>
      <w:r>
        <w:t xml:space="preserve"> </w:t>
      </w:r>
      <w:r>
        <w:br/>
      </w:r>
      <w:r w:rsidRPr="00D60A91">
        <w:rPr>
          <w:b/>
          <w:bCs/>
        </w:rPr>
        <w:t>*</w:t>
      </w:r>
      <w:r>
        <w:t xml:space="preserve">Medellín se está viniendo abajo, pero en Altos de la Torre RESISTE. </w:t>
      </w:r>
      <w:hyperlink r:id="rId9" w:history="1">
        <w:r w:rsidRPr="001A5F48">
          <w:rPr>
            <w:rStyle w:val="Hipervnculo"/>
          </w:rPr>
          <w:t>https://www.youtube.com/watch?v=i5SUPMhDk84</w:t>
        </w:r>
      </w:hyperlink>
    </w:p>
    <w:p w14:paraId="067EDF9E" w14:textId="368DA5E1" w:rsidR="0001777D" w:rsidRDefault="0001777D" w:rsidP="0001777D">
      <w:pPr>
        <w:pStyle w:val="Prrafodelista"/>
        <w:tabs>
          <w:tab w:val="left" w:pos="1210"/>
        </w:tabs>
        <w:spacing w:before="29" w:line="276" w:lineRule="auto"/>
        <w:ind w:firstLine="0"/>
      </w:pPr>
      <w:r w:rsidRPr="00D60A91">
        <w:rPr>
          <w:b/>
          <w:bCs/>
        </w:rPr>
        <w:t>*</w:t>
      </w:r>
      <w:r>
        <w:t xml:space="preserve">Memorias de la consulta popular Comuna 8 – Pensar y hacer ciudad 2021. </w:t>
      </w:r>
      <w:hyperlink r:id="rId10" w:history="1">
        <w:r w:rsidRPr="001A5F48">
          <w:rPr>
            <w:rStyle w:val="Hipervnculo"/>
          </w:rPr>
          <w:t>https://www.youtube.com/watch?v=P5DuMoCahXQ&amp;t=6s</w:t>
        </w:r>
      </w:hyperlink>
    </w:p>
    <w:p w14:paraId="161B4B4F" w14:textId="29FCE127" w:rsidR="0001777D" w:rsidRDefault="0001777D" w:rsidP="0001777D">
      <w:pPr>
        <w:pStyle w:val="Prrafodelista"/>
        <w:tabs>
          <w:tab w:val="left" w:pos="1210"/>
        </w:tabs>
        <w:spacing w:before="29" w:line="276" w:lineRule="auto"/>
        <w:ind w:firstLine="0"/>
      </w:pPr>
      <w:r w:rsidRPr="00D60A91">
        <w:rPr>
          <w:b/>
          <w:bCs/>
        </w:rPr>
        <w:t>*</w:t>
      </w:r>
      <w:r>
        <w:t xml:space="preserve">Comuna 8 llenó el Concejo, llevó ruta contra cambio climático y le mandó poderoso mensaje al alcalde y concejales. </w:t>
      </w:r>
      <w:hyperlink r:id="rId11" w:history="1">
        <w:r w:rsidRPr="001A5F48">
          <w:rPr>
            <w:rStyle w:val="Hipervnculo"/>
          </w:rPr>
          <w:t>https://www.elcolombiano.com/medellin/cabildo-abierto-de-la-comuna-8-en-medellin-por-la-accion-climatica-incluyente-</w:t>
        </w:r>
        <w:r w:rsidRPr="001A5F48">
          <w:rPr>
            <w:rStyle w:val="Hipervnculo"/>
          </w:rPr>
          <w:lastRenderedPageBreak/>
          <w:t>IH21629463</w:t>
        </w:r>
      </w:hyperlink>
    </w:p>
    <w:p w14:paraId="3B24E87E" w14:textId="77777777" w:rsidR="006B430B" w:rsidRDefault="006B430B" w:rsidP="006B430B">
      <w:pPr>
        <w:pStyle w:val="Prrafodelista"/>
        <w:tabs>
          <w:tab w:val="left" w:pos="1210"/>
        </w:tabs>
        <w:spacing w:before="29" w:line="276" w:lineRule="auto"/>
        <w:ind w:firstLine="0"/>
        <w:jc w:val="left"/>
      </w:pPr>
      <w:r w:rsidRPr="00244562">
        <w:rPr>
          <w:b/>
          <w:bCs/>
        </w:rPr>
        <w:t>*</w:t>
      </w:r>
      <w:r>
        <w:t xml:space="preserve">El Brote del Convite – Documental mujeres huerteras altos de la torre. </w:t>
      </w:r>
    </w:p>
    <w:p w14:paraId="65564F16" w14:textId="11F7FA06" w:rsidR="006B430B" w:rsidRDefault="00C8709B" w:rsidP="006B430B">
      <w:pPr>
        <w:pStyle w:val="Prrafodelista"/>
        <w:tabs>
          <w:tab w:val="left" w:pos="1210"/>
        </w:tabs>
        <w:spacing w:before="29" w:line="276" w:lineRule="auto"/>
        <w:ind w:firstLine="0"/>
      </w:pPr>
      <w:hyperlink r:id="rId12" w:history="1">
        <w:r w:rsidR="006B430B" w:rsidRPr="001A5F48">
          <w:rPr>
            <w:rStyle w:val="Hipervnculo"/>
          </w:rPr>
          <w:t>https://www.youtube.com/watch?v=9YL8uuY0rzs&amp;t=678s</w:t>
        </w:r>
      </w:hyperlink>
    </w:p>
    <w:p w14:paraId="23126769" w14:textId="3D6EBDA9" w:rsidR="00A50513" w:rsidRDefault="0001777D" w:rsidP="00D60A91">
      <w:pPr>
        <w:pStyle w:val="Prrafodelista"/>
        <w:tabs>
          <w:tab w:val="left" w:pos="1210"/>
        </w:tabs>
        <w:spacing w:before="29" w:line="276" w:lineRule="auto"/>
        <w:ind w:firstLine="0"/>
      </w:pPr>
      <w:r w:rsidRPr="00D60A91">
        <w:rPr>
          <w:b/>
          <w:bCs/>
        </w:rPr>
        <w:t>*</w:t>
      </w:r>
      <w:r>
        <w:t xml:space="preserve">La biblioteca de Altos de la Torre busca apoyo. </w:t>
      </w:r>
      <w:hyperlink r:id="rId13" w:history="1">
        <w:r w:rsidRPr="001A5F48">
          <w:rPr>
            <w:rStyle w:val="Hipervnculo"/>
          </w:rPr>
          <w:t>https://www.elcolombiano.com/cultura/biblioteca-del-viento-y-la-alegria-de-altos-de-la-torre-de-medellin-LN19058982</w:t>
        </w:r>
      </w:hyperlink>
    </w:p>
    <w:p w14:paraId="5C6EC8D2" w14:textId="211B049F" w:rsidR="000A40DD" w:rsidRDefault="000A40DD" w:rsidP="00D60A91">
      <w:pPr>
        <w:pStyle w:val="Prrafodelista"/>
        <w:tabs>
          <w:tab w:val="left" w:pos="1210"/>
        </w:tabs>
        <w:spacing w:before="29" w:line="276" w:lineRule="auto"/>
        <w:ind w:firstLine="0"/>
      </w:pPr>
    </w:p>
    <w:p w14:paraId="248D038E" w14:textId="185D8251" w:rsidR="000A40DD" w:rsidRPr="00737C5F" w:rsidRDefault="000A40DD" w:rsidP="000A40DD">
      <w:pPr>
        <w:pStyle w:val="Prrafodelista"/>
        <w:tabs>
          <w:tab w:val="left" w:pos="1210"/>
        </w:tabs>
        <w:spacing w:before="29" w:line="276" w:lineRule="auto"/>
        <w:ind w:firstLine="0"/>
        <w:jc w:val="left"/>
        <w:rPr>
          <w:b/>
          <w:bCs/>
        </w:rPr>
      </w:pPr>
      <w:r w:rsidRPr="00737C5F">
        <w:rPr>
          <w:b/>
          <w:bCs/>
        </w:rPr>
        <w:t>Referentes para el cartel:</w:t>
      </w:r>
    </w:p>
    <w:p w14:paraId="565D2A4D" w14:textId="01B6DB1D" w:rsidR="000A40DD" w:rsidRDefault="00792D5A" w:rsidP="000A40DD">
      <w:pPr>
        <w:pStyle w:val="Prrafodelista"/>
        <w:tabs>
          <w:tab w:val="left" w:pos="1210"/>
        </w:tabs>
        <w:spacing w:before="29" w:line="276" w:lineRule="auto"/>
        <w:ind w:firstLine="0"/>
        <w:jc w:val="left"/>
      </w:pPr>
      <w:r>
        <w:t xml:space="preserve">*Cartel por el día de </w:t>
      </w:r>
      <w:proofErr w:type="spellStart"/>
      <w:r>
        <w:t>l</w:t>
      </w:r>
      <w:r w:rsidR="00737C5F">
        <w:t>xs</w:t>
      </w:r>
      <w:proofErr w:type="spellEnd"/>
      <w:r>
        <w:t xml:space="preserve"> </w:t>
      </w:r>
      <w:proofErr w:type="spellStart"/>
      <w:r>
        <w:t>trabajadorxs</w:t>
      </w:r>
      <w:proofErr w:type="spellEnd"/>
      <w:r>
        <w:t xml:space="preserve"> de prensa: </w:t>
      </w:r>
      <w:hyperlink r:id="rId14" w:history="1">
        <w:r w:rsidRPr="001A5F48">
          <w:rPr>
            <w:rStyle w:val="Hipervnculo"/>
          </w:rPr>
          <w:t>https://www.instagram.com/p/C47z4F0N52p/?igsh=MWdsYnNuMGRlNXRhcg==</w:t>
        </w:r>
      </w:hyperlink>
    </w:p>
    <w:p w14:paraId="59C48A30" w14:textId="5DDECCC0" w:rsidR="00792D5A" w:rsidRDefault="00792D5A" w:rsidP="000A40DD">
      <w:pPr>
        <w:pStyle w:val="Prrafodelista"/>
        <w:tabs>
          <w:tab w:val="left" w:pos="1210"/>
        </w:tabs>
        <w:spacing w:before="29" w:line="276" w:lineRule="auto"/>
        <w:ind w:firstLine="0"/>
        <w:jc w:val="left"/>
      </w:pPr>
      <w:r>
        <w:t>*Cartel “Sí al fútbol, no a las SAD”:</w:t>
      </w:r>
      <w:r w:rsidRPr="00792D5A">
        <w:t xml:space="preserve"> </w:t>
      </w:r>
      <w:hyperlink r:id="rId15" w:history="1">
        <w:r w:rsidRPr="001A5F48">
          <w:rPr>
            <w:rStyle w:val="Hipervnculo"/>
          </w:rPr>
          <w:t>https://www.instagram.com/p/C9iXq9DvEs0/</w:t>
        </w:r>
      </w:hyperlink>
    </w:p>
    <w:p w14:paraId="2F29ABD2" w14:textId="139B7880" w:rsidR="00792D5A" w:rsidRDefault="00792D5A" w:rsidP="000A40DD">
      <w:pPr>
        <w:pStyle w:val="Prrafodelista"/>
        <w:tabs>
          <w:tab w:val="left" w:pos="1210"/>
        </w:tabs>
        <w:spacing w:before="29" w:line="276" w:lineRule="auto"/>
        <w:ind w:firstLine="0"/>
        <w:jc w:val="left"/>
      </w:pPr>
      <w:r>
        <w:t xml:space="preserve">*Cartel por el 1 de mayo, día internacional de </w:t>
      </w:r>
      <w:proofErr w:type="spellStart"/>
      <w:r>
        <w:t>lxs</w:t>
      </w:r>
      <w:proofErr w:type="spellEnd"/>
      <w:r>
        <w:t xml:space="preserve"> </w:t>
      </w:r>
      <w:proofErr w:type="spellStart"/>
      <w:r>
        <w:t>trabajorxs</w:t>
      </w:r>
      <w:proofErr w:type="spellEnd"/>
      <w:r>
        <w:t>:</w:t>
      </w:r>
      <w:r w:rsidRPr="00792D5A">
        <w:t xml:space="preserve"> </w:t>
      </w:r>
      <w:hyperlink r:id="rId16" w:history="1">
        <w:r w:rsidRPr="001A5F48">
          <w:rPr>
            <w:rStyle w:val="Hipervnculo"/>
          </w:rPr>
          <w:t>https://www.instagram.com/p/CrtHWQHLIg6/</w:t>
        </w:r>
      </w:hyperlink>
    </w:p>
    <w:p w14:paraId="2E0FFA20" w14:textId="630F0DF9" w:rsidR="00792D5A" w:rsidRDefault="00792D5A" w:rsidP="000A40DD">
      <w:pPr>
        <w:pStyle w:val="Prrafodelista"/>
        <w:tabs>
          <w:tab w:val="left" w:pos="1210"/>
        </w:tabs>
        <w:spacing w:before="29" w:line="276" w:lineRule="auto"/>
        <w:ind w:firstLine="0"/>
        <w:jc w:val="left"/>
      </w:pPr>
      <w:r>
        <w:t>*Collage “Que la vida nazca y renazca en Palestina”:</w:t>
      </w:r>
      <w:r w:rsidRPr="00792D5A">
        <w:t xml:space="preserve"> </w:t>
      </w:r>
      <w:hyperlink r:id="rId17" w:history="1">
        <w:r w:rsidRPr="001A5F48">
          <w:rPr>
            <w:rStyle w:val="Hipervnculo"/>
          </w:rPr>
          <w:t>https://www.instagram.com/p/C9s5fGGR2XX/</w:t>
        </w:r>
      </w:hyperlink>
    </w:p>
    <w:p w14:paraId="1D3BFF49" w14:textId="73FCD3EC" w:rsidR="00792D5A" w:rsidRDefault="00792D5A" w:rsidP="000A40DD">
      <w:pPr>
        <w:pStyle w:val="Prrafodelista"/>
        <w:tabs>
          <w:tab w:val="left" w:pos="1210"/>
        </w:tabs>
        <w:spacing w:before="29" w:line="276" w:lineRule="auto"/>
        <w:ind w:firstLine="0"/>
        <w:jc w:val="left"/>
      </w:pPr>
      <w:r>
        <w:t xml:space="preserve">*Collage “Sin educación no hay futuro”: </w:t>
      </w:r>
      <w:hyperlink r:id="rId18" w:history="1">
        <w:r w:rsidRPr="001A5F48">
          <w:rPr>
            <w:rStyle w:val="Hipervnculo"/>
          </w:rPr>
          <w:t>https://www.instagram.com/p/C5rPsBJRWlE/</w:t>
        </w:r>
      </w:hyperlink>
    </w:p>
    <w:p w14:paraId="4DF93275" w14:textId="77777777" w:rsidR="00792D5A" w:rsidRDefault="00792D5A">
      <w:pPr>
        <w:pStyle w:val="Ttulo1"/>
      </w:pPr>
    </w:p>
    <w:p w14:paraId="26CF87A8" w14:textId="455AF86C" w:rsidR="00A50513" w:rsidRDefault="00C04BEC">
      <w:pPr>
        <w:pStyle w:val="Ttulo1"/>
      </w:pPr>
      <w:r>
        <w:t>Indicaciones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forma</w:t>
      </w:r>
    </w:p>
    <w:p w14:paraId="02940D61" w14:textId="77777777" w:rsidR="00A50513" w:rsidRDefault="00C04BEC">
      <w:pPr>
        <w:pStyle w:val="Textoindependiente"/>
        <w:spacing w:before="52" w:line="273" w:lineRule="auto"/>
        <w:ind w:left="1120" w:right="129"/>
        <w:jc w:val="both"/>
      </w:pPr>
      <w:r>
        <w:t>Al momento de calificar pondremos especial atención en la redacción y ortografía. Tómense el tiempo de redactar concienzudamente, es evidente cuando un texto se escribe con prisa y de manera irreflexiva.</w:t>
      </w:r>
    </w:p>
    <w:p w14:paraId="04D1F172" w14:textId="77777777" w:rsidR="00A50513" w:rsidRDefault="00A50513">
      <w:pPr>
        <w:pStyle w:val="Textoindependiente"/>
        <w:spacing w:before="52"/>
      </w:pPr>
    </w:p>
    <w:p w14:paraId="05286688" w14:textId="30C8C4AD" w:rsidR="00A50513" w:rsidRDefault="00C04BEC">
      <w:pPr>
        <w:pStyle w:val="Textoindependiente"/>
        <w:spacing w:before="1" w:line="276" w:lineRule="auto"/>
        <w:ind w:left="1135" w:right="406" w:hanging="15"/>
      </w:pPr>
      <w:r>
        <w:t xml:space="preserve">El trabajo debe contar con un mínimo de </w:t>
      </w:r>
      <w:r w:rsidR="00D60A91">
        <w:t>6</w:t>
      </w:r>
      <w:r>
        <w:t xml:space="preserve"> páginas de</w:t>
      </w:r>
      <w:r w:rsidR="00821C53">
        <w:t xml:space="preserve"> </w:t>
      </w:r>
      <w:r>
        <w:t xml:space="preserve">redacción en letra Times New </w:t>
      </w:r>
      <w:proofErr w:type="spellStart"/>
      <w:r>
        <w:t>Roman</w:t>
      </w:r>
      <w:proofErr w:type="spellEnd"/>
      <w:r>
        <w:t xml:space="preserve"> 12 e interlineado de 1.5 (sin contar bibliografía e imágenes).</w:t>
      </w:r>
    </w:p>
    <w:p w14:paraId="79F217C8" w14:textId="77777777" w:rsidR="00A50513" w:rsidRDefault="00A50513">
      <w:pPr>
        <w:pStyle w:val="Textoindependiente"/>
        <w:spacing w:before="45"/>
      </w:pPr>
    </w:p>
    <w:p w14:paraId="578740EE" w14:textId="77777777" w:rsidR="00A50513" w:rsidRDefault="00C04BEC">
      <w:pPr>
        <w:pStyle w:val="Textoindependiente"/>
        <w:spacing w:before="1" w:line="276" w:lineRule="auto"/>
        <w:ind w:left="1120" w:right="129" w:firstLine="15"/>
        <w:jc w:val="both"/>
      </w:pPr>
      <w:r>
        <w:t>Debe usar normas APA 7ma edición al citar y referenciar. El tomar ideas de otros autores sin citar debidamente puede incurrir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plagio.</w:t>
      </w:r>
      <w:r>
        <w:rPr>
          <w:spacing w:val="40"/>
        </w:rPr>
        <w:t xml:space="preserve"> </w:t>
      </w:r>
      <w:r>
        <w:t>Adjuntamos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siguiente</w:t>
      </w:r>
      <w:r>
        <w:rPr>
          <w:spacing w:val="40"/>
        </w:rPr>
        <w:t xml:space="preserve"> </w:t>
      </w:r>
      <w:r>
        <w:t>documento</w:t>
      </w:r>
      <w:r>
        <w:rPr>
          <w:spacing w:val="40"/>
        </w:rPr>
        <w:t xml:space="preserve"> </w:t>
      </w:r>
      <w:r>
        <w:t>de normas editoriales que puede servir de guía al citar y referenciar.</w:t>
      </w:r>
      <w:r>
        <w:rPr>
          <w:spacing w:val="40"/>
        </w:rPr>
        <w:t xml:space="preserve"> </w:t>
      </w:r>
      <w:r>
        <w:t>Tengan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cuenta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imágenes,</w:t>
      </w:r>
      <w:r>
        <w:rPr>
          <w:spacing w:val="40"/>
        </w:rPr>
        <w:t xml:space="preserve"> </w:t>
      </w:r>
      <w:r>
        <w:t>datos, videos,</w:t>
      </w:r>
      <w:r>
        <w:rPr>
          <w:spacing w:val="40"/>
        </w:rPr>
        <w:t xml:space="preserve"> </w:t>
      </w:r>
      <w:r>
        <w:t>audios</w:t>
      </w:r>
      <w:r>
        <w:rPr>
          <w:spacing w:val="40"/>
        </w:rPr>
        <w:t xml:space="preserve"> </w:t>
      </w:r>
      <w:r>
        <w:t>o</w:t>
      </w:r>
      <w:r>
        <w:rPr>
          <w:spacing w:val="40"/>
        </w:rPr>
        <w:t xml:space="preserve"> </w:t>
      </w:r>
      <w:r>
        <w:t>cualquier</w:t>
      </w:r>
      <w:r>
        <w:rPr>
          <w:spacing w:val="40"/>
        </w:rPr>
        <w:t xml:space="preserve"> </w:t>
      </w:r>
      <w:r>
        <w:t>otra</w:t>
      </w:r>
      <w:r>
        <w:rPr>
          <w:spacing w:val="40"/>
        </w:rPr>
        <w:t xml:space="preserve"> </w:t>
      </w:r>
      <w:r>
        <w:t>fuente</w:t>
      </w:r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escrita</w:t>
      </w:r>
      <w:r>
        <w:rPr>
          <w:spacing w:val="40"/>
        </w:rPr>
        <w:t xml:space="preserve"> </w:t>
      </w:r>
      <w:r>
        <w:t>también debe citarse correctamente.</w:t>
      </w:r>
    </w:p>
    <w:p w14:paraId="7AD2C558" w14:textId="77777777" w:rsidR="00A50513" w:rsidRDefault="00A50513">
      <w:pPr>
        <w:pStyle w:val="Textoindependiente"/>
        <w:spacing w:before="39"/>
      </w:pPr>
    </w:p>
    <w:p w14:paraId="02E9CDD7" w14:textId="77777777" w:rsidR="00A50513" w:rsidRDefault="00C04BEC">
      <w:pPr>
        <w:pStyle w:val="Textoindependiente"/>
        <w:spacing w:line="319" w:lineRule="auto"/>
        <w:ind w:left="2285" w:right="187" w:hanging="1148"/>
      </w:pPr>
      <w:r>
        <w:rPr>
          <w:color w:val="1154CC"/>
          <w:spacing w:val="-2"/>
          <w:u w:val="thick" w:color="1154CC"/>
        </w:rPr>
        <w:t>https://cienciashumanasyeconomicas.medellin.unal.edu.co/image</w:t>
      </w:r>
      <w:r>
        <w:rPr>
          <w:color w:val="1154CC"/>
          <w:spacing w:val="40"/>
        </w:rPr>
        <w:t xml:space="preserve"> </w:t>
      </w:r>
      <w:r>
        <w:rPr>
          <w:color w:val="1154CC"/>
          <w:spacing w:val="-2"/>
          <w:u w:val="thick" w:color="1154CC"/>
        </w:rPr>
        <w:t>s//Revista-</w:t>
      </w:r>
      <w:proofErr w:type="spellStart"/>
      <w:r>
        <w:rPr>
          <w:color w:val="1154CC"/>
          <w:spacing w:val="-2"/>
          <w:u w:val="thick" w:color="1154CC"/>
        </w:rPr>
        <w:t>Ainkaa</w:t>
      </w:r>
      <w:proofErr w:type="spellEnd"/>
      <w:r>
        <w:rPr>
          <w:color w:val="1154CC"/>
          <w:spacing w:val="-2"/>
          <w:u w:val="thick" w:color="1154CC"/>
        </w:rPr>
        <w:t>/</w:t>
      </w:r>
      <w:proofErr w:type="spellStart"/>
      <w:r>
        <w:rPr>
          <w:color w:val="1154CC"/>
          <w:spacing w:val="-2"/>
          <w:u w:val="thick" w:color="1154CC"/>
        </w:rPr>
        <w:t>Images</w:t>
      </w:r>
      <w:proofErr w:type="spellEnd"/>
      <w:r>
        <w:rPr>
          <w:color w:val="1154CC"/>
          <w:spacing w:val="-2"/>
          <w:u w:val="thick" w:color="1154CC"/>
        </w:rPr>
        <w:t>/Ainkaa_NA_AGO29.pdf</w:t>
      </w:r>
    </w:p>
    <w:p w14:paraId="061366E8" w14:textId="77777777" w:rsidR="00A50513" w:rsidRDefault="00A50513">
      <w:pPr>
        <w:spacing w:line="319" w:lineRule="auto"/>
      </w:pPr>
    </w:p>
    <w:p w14:paraId="7B4A9BF1" w14:textId="72BBC162" w:rsidR="00A50513" w:rsidRDefault="00A50513">
      <w:pPr>
        <w:spacing w:before="141" w:line="316" w:lineRule="auto"/>
        <w:ind w:left="1010" w:right="57"/>
        <w:jc w:val="center"/>
        <w:rPr>
          <w:b/>
        </w:rPr>
      </w:pPr>
    </w:p>
    <w:sectPr w:rsidR="00A50513">
      <w:pgSz w:w="11920" w:h="16840"/>
      <w:pgMar w:top="1940" w:right="13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D1117"/>
    <w:multiLevelType w:val="hybridMultilevel"/>
    <w:tmpl w:val="862AA1E8"/>
    <w:lvl w:ilvl="0" w:tplc="F226662E">
      <w:start w:val="1"/>
      <w:numFmt w:val="decimal"/>
      <w:lvlText w:val="%1."/>
      <w:lvlJc w:val="left"/>
      <w:pPr>
        <w:ind w:left="1210" w:hanging="360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6158F3B2">
      <w:numFmt w:val="bullet"/>
      <w:lvlText w:val="●"/>
      <w:lvlJc w:val="left"/>
      <w:pPr>
        <w:ind w:left="1840" w:hanging="28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7640E48C">
      <w:numFmt w:val="bullet"/>
      <w:lvlText w:val="•"/>
      <w:lvlJc w:val="left"/>
      <w:pPr>
        <w:ind w:left="2697" w:hanging="284"/>
      </w:pPr>
      <w:rPr>
        <w:rFonts w:hint="default"/>
        <w:lang w:val="es-ES" w:eastAsia="en-US" w:bidi="ar-SA"/>
      </w:rPr>
    </w:lvl>
    <w:lvl w:ilvl="3" w:tplc="57FE0674">
      <w:numFmt w:val="bullet"/>
      <w:lvlText w:val="•"/>
      <w:lvlJc w:val="left"/>
      <w:pPr>
        <w:ind w:left="3555" w:hanging="284"/>
      </w:pPr>
      <w:rPr>
        <w:rFonts w:hint="default"/>
        <w:lang w:val="es-ES" w:eastAsia="en-US" w:bidi="ar-SA"/>
      </w:rPr>
    </w:lvl>
    <w:lvl w:ilvl="4" w:tplc="DB607992">
      <w:numFmt w:val="bullet"/>
      <w:lvlText w:val="•"/>
      <w:lvlJc w:val="left"/>
      <w:pPr>
        <w:ind w:left="4413" w:hanging="284"/>
      </w:pPr>
      <w:rPr>
        <w:rFonts w:hint="default"/>
        <w:lang w:val="es-ES" w:eastAsia="en-US" w:bidi="ar-SA"/>
      </w:rPr>
    </w:lvl>
    <w:lvl w:ilvl="5" w:tplc="5F605836">
      <w:numFmt w:val="bullet"/>
      <w:lvlText w:val="•"/>
      <w:lvlJc w:val="left"/>
      <w:pPr>
        <w:ind w:left="5271" w:hanging="284"/>
      </w:pPr>
      <w:rPr>
        <w:rFonts w:hint="default"/>
        <w:lang w:val="es-ES" w:eastAsia="en-US" w:bidi="ar-SA"/>
      </w:rPr>
    </w:lvl>
    <w:lvl w:ilvl="6" w:tplc="92B8FF92">
      <w:numFmt w:val="bullet"/>
      <w:lvlText w:val="•"/>
      <w:lvlJc w:val="left"/>
      <w:pPr>
        <w:ind w:left="6128" w:hanging="284"/>
      </w:pPr>
      <w:rPr>
        <w:rFonts w:hint="default"/>
        <w:lang w:val="es-ES" w:eastAsia="en-US" w:bidi="ar-SA"/>
      </w:rPr>
    </w:lvl>
    <w:lvl w:ilvl="7" w:tplc="294E1FF8">
      <w:numFmt w:val="bullet"/>
      <w:lvlText w:val="•"/>
      <w:lvlJc w:val="left"/>
      <w:pPr>
        <w:ind w:left="6986" w:hanging="284"/>
      </w:pPr>
      <w:rPr>
        <w:rFonts w:hint="default"/>
        <w:lang w:val="es-ES" w:eastAsia="en-US" w:bidi="ar-SA"/>
      </w:rPr>
    </w:lvl>
    <w:lvl w:ilvl="8" w:tplc="CB68D2E8">
      <w:numFmt w:val="bullet"/>
      <w:lvlText w:val="•"/>
      <w:lvlJc w:val="left"/>
      <w:pPr>
        <w:ind w:left="7844" w:hanging="284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0513"/>
    <w:rsid w:val="0001777D"/>
    <w:rsid w:val="000A40DD"/>
    <w:rsid w:val="000E405D"/>
    <w:rsid w:val="001D4770"/>
    <w:rsid w:val="00244562"/>
    <w:rsid w:val="002B2308"/>
    <w:rsid w:val="00435EC8"/>
    <w:rsid w:val="004C0784"/>
    <w:rsid w:val="00675455"/>
    <w:rsid w:val="006B430B"/>
    <w:rsid w:val="00737C5F"/>
    <w:rsid w:val="00792D5A"/>
    <w:rsid w:val="00821C53"/>
    <w:rsid w:val="00884018"/>
    <w:rsid w:val="00A50513"/>
    <w:rsid w:val="00C04BEC"/>
    <w:rsid w:val="00C8709B"/>
    <w:rsid w:val="00D6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08DC5"/>
  <w15:docId w15:val="{B202C8FD-61B5-441A-8408-F4A3F121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es-ES"/>
    </w:rPr>
  </w:style>
  <w:style w:type="paragraph" w:styleId="Ttulo1">
    <w:name w:val="heading 1"/>
    <w:basedOn w:val="Normal"/>
    <w:uiPriority w:val="9"/>
    <w:qFormat/>
    <w:pPr>
      <w:ind w:left="1135"/>
      <w:jc w:val="both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7"/>
      <w:ind w:left="3590" w:right="57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1210" w:right="129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01777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7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u9fjTTZLq8" TargetMode="External"/><Relationship Id="rId13" Type="http://schemas.openxmlformats.org/officeDocument/2006/relationships/hyperlink" Target="https://www.elcolombiano.com/cultura/biblioteca-del-viento-y-la-alegria-de-altos-de-la-torre-de-medellin-LN19058982" TargetMode="External"/><Relationship Id="rId18" Type="http://schemas.openxmlformats.org/officeDocument/2006/relationships/hyperlink" Target="https://www.instagram.com/p/C5rPsBJRW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bliotecadigital.udea.edu.co/handle/10495/11879" TargetMode="External"/><Relationship Id="rId12" Type="http://schemas.openxmlformats.org/officeDocument/2006/relationships/hyperlink" Target="https://www.youtube.com/watch?v=9YL8uuY0rzs&amp;t=678s" TargetMode="External"/><Relationship Id="rId17" Type="http://schemas.openxmlformats.org/officeDocument/2006/relationships/hyperlink" Target="https://www.instagram.com/p/C9s5fGGR2XX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stagram.com/p/CrtHWQHLIg6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ibliotecadigital.udea.edu.co/handle/10495/24692" TargetMode="External"/><Relationship Id="rId11" Type="http://schemas.openxmlformats.org/officeDocument/2006/relationships/hyperlink" Target="https://www.elcolombiano.com/medellin/cabildo-abierto-de-la-comuna-8-en-medellin-por-la-accion-climatica-incluyente-IH21629463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instagram.com/p/C9iXq9DvEs0/" TargetMode="External"/><Relationship Id="rId10" Type="http://schemas.openxmlformats.org/officeDocument/2006/relationships/hyperlink" Target="https://www.youtube.com/watch?v=P5DuMoCahXQ&amp;t=6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5SUPMhDk84" TargetMode="External"/><Relationship Id="rId14" Type="http://schemas.openxmlformats.org/officeDocument/2006/relationships/hyperlink" Target="https://www.instagram.com/p/C47z4F0N52p/?igsh=MWdsYnNuMGRlNXRhcg=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1116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Juntanza Altos de la Torre</vt:lpstr>
    </vt:vector>
  </TitlesOfParts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Juntanza Altos de la Torre</dc:title>
  <dc:creator>ASUS</dc:creator>
  <cp:lastModifiedBy>Juan Diego.</cp:lastModifiedBy>
  <cp:revision>7</cp:revision>
  <cp:lastPrinted>2024-08-14T01:51:00Z</cp:lastPrinted>
  <dcterms:created xsi:type="dcterms:W3CDTF">2024-08-12T19:30:00Z</dcterms:created>
  <dcterms:modified xsi:type="dcterms:W3CDTF">2024-08-14T01:51:00Z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m123 Google Docs Renderer</vt:lpwstr>
  </property>
</Properties>
</file>