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drawing>
          <wp:inline xmlns:a="http://schemas.openxmlformats.org/drawingml/2006/main" xmlns:pic="http://schemas.openxmlformats.org/drawingml/2006/picture">
            <wp:extent cx="1417320" cy="1191532"/>
            <wp:docPr id="1" name="Picture 1"/>
            <wp:cNvGraphicFramePr>
              <a:graphicFrameLocks noChangeAspect="1"/>
            </wp:cNvGraphicFramePr>
            <a:graphic>
              <a:graphicData uri="http://schemas.openxmlformats.org/drawingml/2006/picture">
                <pic:pic>
                  <pic:nvPicPr>
                    <pic:cNvPr id="0" name="hebs_logo_print.png"/>
                    <pic:cNvPicPr/>
                  </pic:nvPicPr>
                  <pic:blipFill>
                    <a:blip r:embed="rId9"/>
                    <a:stretch>
                      <a:fillRect/>
                    </a:stretch>
                  </pic:blipFill>
                  <pic:spPr>
                    <a:xfrm>
                      <a:off x="0" y="0"/>
                      <a:ext cx="1417320" cy="1191532"/>
                    </a:xfrm>
                    <a:prstGeom prst="rect"/>
                  </pic:spPr>
                </pic:pic>
              </a:graphicData>
            </a:graphic>
          </wp:inline>
        </w:drawing>
      </w:r>
    </w:p>
    <w:p>
      <w:pPr>
        <w:spacing w:after="120"/>
        <w:jc w:val="center"/>
      </w:pPr>
      <w:r>
        <w:rPr>
          <w:rFonts w:ascii="Georgia" w:hAnsi="Georgia"/>
          <w:b/>
          <w:i w:val="0"/>
          <w:color w:val="1A1A1A"/>
          <w:sz w:val="54"/>
        </w:rPr>
        <w:t>HEBS Lagos 2026 Concept Note</w:t>
      </w:r>
    </w:p>
    <w:p>
      <w:pPr>
        <w:spacing w:after="40"/>
        <w:jc w:val="center"/>
      </w:pPr>
      <w:r>
        <w:rPr>
          <w:rFonts w:ascii="Georgia" w:hAnsi="Georgia"/>
          <w:b w:val="0"/>
          <w:i/>
          <w:color w:val="9A6F0B"/>
          <w:sz w:val="26"/>
        </w:rPr>
        <w:t>Inaugural Lagos Edition</w:t>
      </w:r>
    </w:p>
    <w:p>
      <w:pPr>
        <w:spacing w:after="280"/>
        <w:jc w:val="center"/>
        <w:pBdr>
          <w:bottom w:val="single" w:sz="12" w:space="10" w:color="9A6F0B"/>
        </w:pBdr>
      </w:pPr>
      <w:r>
        <w:rPr>
          <w:rFonts w:ascii="Calibri" w:hAnsi="Calibri"/>
          <w:b w:val="0"/>
          <w:i w:val="0"/>
          <w:color w:val="2B2B2B"/>
          <w:sz w:val="22"/>
        </w:rPr>
        <w:t>October 23 to 25, 2026, Lagos, Nigeria</w:t>
      </w:r>
    </w:p>
    <w:p>
      <w:pPr>
        <w:spacing w:before="0" w:after="80"/>
        <w:jc w:val="center"/>
      </w:pPr>
      <w:r>
        <w:rPr>
          <w:rFonts w:ascii="Calibri" w:hAnsi="Calibri"/>
          <w:b w:val="0"/>
          <w:i/>
          <w:color w:val="6B6B6B"/>
          <w:sz w:val="19"/>
        </w:rPr>
        <w:t>Official concept note prepared for partners, exhibitors, sponsors, and media.</w:t>
      </w:r>
    </w:p>
    <w:p>
      <w:pPr>
        <w:keepNext/>
        <w:spacing w:before="440" w:after="40"/>
        <w:pBdr>
          <w:bottom w:val="single" w:sz="8" w:space="4" w:color="9A6F0B"/>
        </w:pBdr>
      </w:pPr>
      <w:r>
        <w:rPr>
          <w:rFonts w:ascii="Georgia" w:hAnsi="Georgia"/>
          <w:b/>
          <w:i w:val="0"/>
          <w:color w:val="1A1A1A"/>
          <w:sz w:val="32"/>
        </w:rPr>
        <w:t>Event Overview</w:t>
      </w:r>
    </w:p>
    <w:p>
      <w:pPr>
        <w:spacing w:before="160" w:after="160" w:line="276" w:lineRule="auto"/>
      </w:pPr>
      <w:r>
        <w:rPr>
          <w:rFonts w:ascii="Calibri" w:hAnsi="Calibri"/>
          <w:b w:val="0"/>
          <w:i w:val="0"/>
          <w:color w:val="2B2B2B"/>
          <w:sz w:val="21"/>
        </w:rPr>
        <w:t xml:space="preserve">The Hair Education Beauty Summit (HEBS) is an international platform for beauty, hair, and fashion professionals. HEBS launched in </w:t>
      </w:r>
      <w:r>
        <w:rPr>
          <w:rFonts w:ascii="Calibri" w:hAnsi="Calibri"/>
          <w:b/>
          <w:i w:val="0"/>
          <w:color w:val="1A1A1A"/>
          <w:sz w:val="21"/>
        </w:rPr>
        <w:t>New Jersey, USA in 2024</w:t>
      </w:r>
      <w:r>
        <w:rPr>
          <w:rFonts w:ascii="Calibri" w:hAnsi="Calibri"/>
          <w:b w:val="0"/>
          <w:i w:val="0"/>
          <w:color w:val="2B2B2B"/>
          <w:sz w:val="21"/>
        </w:rPr>
        <w:t xml:space="preserve"> and returned in </w:t>
      </w:r>
      <w:r>
        <w:rPr>
          <w:rFonts w:ascii="Calibri" w:hAnsi="Calibri"/>
          <w:b/>
          <w:i w:val="0"/>
          <w:color w:val="1A1A1A"/>
          <w:sz w:val="21"/>
        </w:rPr>
        <w:t>2025 with a sold-out edition</w:t>
      </w:r>
      <w:r>
        <w:rPr>
          <w:rFonts w:ascii="Calibri" w:hAnsi="Calibri"/>
          <w:b w:val="0"/>
          <w:i w:val="0"/>
          <w:color w:val="2B2B2B"/>
          <w:sz w:val="21"/>
        </w:rPr>
        <w:t xml:space="preserve"> that established its reputation internationally.</w:t>
      </w:r>
    </w:p>
    <w:p>
      <w:pPr>
        <w:spacing w:before="0" w:after="160" w:line="276" w:lineRule="auto"/>
      </w:pPr>
      <w:r>
        <w:rPr>
          <w:rFonts w:ascii="Calibri" w:hAnsi="Calibri"/>
          <w:b w:val="0"/>
          <w:i w:val="0"/>
          <w:color w:val="2B2B2B"/>
          <w:sz w:val="21"/>
        </w:rPr>
        <w:t xml:space="preserve">In 2026 the summit comes home. </w:t>
      </w:r>
      <w:r>
        <w:rPr>
          <w:rFonts w:ascii="Calibri" w:hAnsi="Calibri"/>
          <w:b/>
          <w:i w:val="0"/>
          <w:color w:val="1A1A1A"/>
          <w:sz w:val="21"/>
        </w:rPr>
        <w:t>HEBS Lagos 2026</w:t>
      </w:r>
      <w:r>
        <w:rPr>
          <w:rFonts w:ascii="Calibri" w:hAnsi="Calibri"/>
          <w:b w:val="0"/>
          <w:i w:val="0"/>
          <w:color w:val="2B2B2B"/>
          <w:sz w:val="21"/>
        </w:rPr>
        <w:t xml:space="preserve"> is the inaugural Nigerian edition: three days of education, competition, exhibition, and cultural programming, hosted at two venues in Lekki, Lagos.</w:t>
      </w:r>
    </w:p>
    <w:p>
      <w:pPr>
        <w:spacing w:before="0" w:after="160" w:line="276" w:lineRule="auto"/>
      </w:pPr>
      <w:r>
        <w:rPr>
          <w:rFonts w:ascii="Calibri" w:hAnsi="Calibri"/>
          <w:b w:val="0"/>
          <w:i w:val="0"/>
          <w:color w:val="2B2B2B"/>
          <w:sz w:val="21"/>
        </w:rPr>
        <w:t>The summit brings together the full value chain of the beauty economy under one roof, including hairstylists, barbers, braiders, makeup artists, nail technicians, fashion designers, educators, salon owners, manufacturers, distributors, investors, and brand leaders from Nigeria, across Africa, and the diaspora.</w:t>
      </w:r>
    </w:p>
    <w:p>
      <w:pPr>
        <w:spacing w:before="0" w:after="160" w:line="276" w:lineRule="auto"/>
      </w:pPr>
      <w:r>
        <w:rPr>
          <w:rFonts w:ascii="Calibri" w:hAnsi="Calibri"/>
          <w:b w:val="0"/>
          <w:i w:val="0"/>
          <w:color w:val="2B2B2B"/>
          <w:sz w:val="21"/>
        </w:rPr>
        <w:t xml:space="preserve">It is where </w:t>
      </w:r>
      <w:r>
        <w:rPr>
          <w:rFonts w:ascii="Calibri" w:hAnsi="Calibri"/>
          <w:b/>
          <w:i w:val="0"/>
          <w:color w:val="1A1A1A"/>
          <w:sz w:val="21"/>
        </w:rPr>
        <w:t>education meets opportunity, creativity meets commerce, and Nigerian talent connects with the global marketplace.</w:t>
      </w:r>
    </w:p>
    <w:p>
      <w:pPr>
        <w:keepNext/>
        <w:spacing w:before="240" w:after="80"/>
      </w:pPr>
      <w:r>
        <w:rPr>
          <w:rFonts w:ascii="Calibri" w:hAnsi="Calibri"/>
          <w:b/>
          <w:i w:val="0"/>
          <w:color w:val="9A6F0B"/>
          <w:sz w:val="21"/>
        </w:rPr>
        <w:t>At a Glance</w:t>
      </w:r>
    </w:p>
    <w:tbl>
      <w:tblPr>
        <w:tblW w:type="auto" w:w="0"/>
        <w:jc w:val="left"/>
        <w:tblLayout w:type="fixed"/>
        <w:tblLook w:firstColumn="1" w:firstRow="1" w:lastColumn="0" w:lastRow="0" w:noHBand="0" w:noVBand="1" w:val="04A0"/>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top w:w="60" w:type="dxa"/>
          <w:left w:w="110" w:type="dxa"/>
          <w:bottom w:w="60" w:type="dxa"/>
          <w:right w:w="110" w:type="dxa"/>
        </w:tblCellMar>
      </w:tblPr>
      <w:tblGrid>
        <w:gridCol w:w="4752"/>
        <w:gridCol w:w="4752"/>
      </w:tblGrid>
      <w:tr>
        <w:tc>
          <w:tcPr>
            <w:tcW w:type="dxa" w:w="2736"/>
          </w:tcPr>
          <w:p>
            <w:pPr>
              <w:spacing w:before="40" w:after="40" w:line="259" w:lineRule="auto"/>
            </w:pPr>
            <w:r>
              <w:rPr>
                <w:rFonts w:ascii="Calibri" w:hAnsi="Calibri"/>
                <w:b w:val="0"/>
                <w:i w:val="0"/>
                <w:color w:val="2B2B2B"/>
                <w:sz w:val="19"/>
              </w:rPr>
              <w:t>Dates</w:t>
            </w:r>
          </w:p>
        </w:tc>
        <w:tc>
          <w:tcPr>
            <w:tcW w:type="dxa" w:w="6768"/>
          </w:tcPr>
          <w:p>
            <w:pPr>
              <w:spacing w:before="40" w:after="40" w:line="259" w:lineRule="auto"/>
            </w:pPr>
            <w:r>
              <w:rPr>
                <w:rFonts w:ascii="Calibri" w:hAnsi="Calibri"/>
                <w:b w:val="0"/>
                <w:i w:val="0"/>
                <w:color w:val="2B2B2B"/>
                <w:sz w:val="19"/>
              </w:rPr>
              <w:t>October 23 to 25, 2026 (three days)</w:t>
            </w:r>
          </w:p>
        </w:tc>
      </w:tr>
      <w:tr>
        <w:tc>
          <w:tcPr>
            <w:tcW w:type="dxa" w:w="2736"/>
          </w:tcPr>
          <w:p>
            <w:pPr>
              <w:spacing w:before="40" w:after="40" w:line="259" w:lineRule="auto"/>
            </w:pPr>
            <w:r>
              <w:rPr>
                <w:rFonts w:ascii="Calibri" w:hAnsi="Calibri"/>
                <w:b w:val="0"/>
                <w:i w:val="0"/>
                <w:color w:val="2B2B2B"/>
                <w:sz w:val="19"/>
              </w:rPr>
              <w:t>City</w:t>
            </w:r>
          </w:p>
        </w:tc>
        <w:tc>
          <w:tcPr>
            <w:tcW w:type="dxa" w:w="6768"/>
          </w:tcPr>
          <w:p>
            <w:pPr>
              <w:spacing w:before="40" w:after="40" w:line="259" w:lineRule="auto"/>
            </w:pPr>
            <w:r>
              <w:rPr>
                <w:rFonts w:ascii="Calibri" w:hAnsi="Calibri"/>
                <w:b w:val="0"/>
                <w:i w:val="0"/>
                <w:color w:val="2B2B2B"/>
                <w:sz w:val="19"/>
              </w:rPr>
              <w:t>Lagos, Nigeria</w:t>
            </w:r>
          </w:p>
        </w:tc>
      </w:tr>
      <w:tr>
        <w:tc>
          <w:tcPr>
            <w:tcW w:type="dxa" w:w="2736"/>
          </w:tcPr>
          <w:p>
            <w:pPr>
              <w:spacing w:before="40" w:after="40" w:line="259" w:lineRule="auto"/>
            </w:pPr>
            <w:r>
              <w:rPr>
                <w:rFonts w:ascii="Calibri" w:hAnsi="Calibri"/>
                <w:b w:val="0"/>
                <w:i w:val="0"/>
                <w:color w:val="2B2B2B"/>
                <w:sz w:val="19"/>
              </w:rPr>
              <w:t>Expected attendance</w:t>
            </w:r>
          </w:p>
        </w:tc>
        <w:tc>
          <w:tcPr>
            <w:tcW w:type="dxa" w:w="6768"/>
          </w:tcPr>
          <w:p>
            <w:pPr>
              <w:spacing w:before="40" w:after="40" w:line="259" w:lineRule="auto"/>
            </w:pPr>
            <w:r>
              <w:rPr>
                <w:rFonts w:ascii="Calibri" w:hAnsi="Calibri"/>
                <w:b w:val="0"/>
                <w:i w:val="0"/>
                <w:color w:val="2B2B2B"/>
                <w:sz w:val="19"/>
              </w:rPr>
              <w:t>3,000+</w:t>
            </w:r>
          </w:p>
        </w:tc>
      </w:tr>
      <w:tr>
        <w:tc>
          <w:tcPr>
            <w:tcW w:type="dxa" w:w="2736"/>
          </w:tcPr>
          <w:p>
            <w:pPr>
              <w:spacing w:before="40" w:after="40" w:line="259" w:lineRule="auto"/>
            </w:pPr>
            <w:r>
              <w:rPr>
                <w:rFonts w:ascii="Calibri" w:hAnsi="Calibri"/>
                <w:b w:val="0"/>
                <w:i w:val="0"/>
                <w:color w:val="2B2B2B"/>
                <w:sz w:val="19"/>
              </w:rPr>
              <w:t>Total prize pool</w:t>
            </w:r>
          </w:p>
        </w:tc>
        <w:tc>
          <w:tcPr>
            <w:tcW w:type="dxa" w:w="6768"/>
          </w:tcPr>
          <w:p>
            <w:pPr>
              <w:spacing w:before="40" w:after="40" w:line="259" w:lineRule="auto"/>
            </w:pPr>
            <w:r>
              <w:rPr>
                <w:rFonts w:ascii="Calibri" w:hAnsi="Calibri"/>
                <w:b/>
                <w:i w:val="0"/>
                <w:color w:val="1A1A1A"/>
                <w:sz w:val="19"/>
              </w:rPr>
              <w:t>$80,000 USD / ₦112,000,000</w:t>
            </w:r>
          </w:p>
        </w:tc>
      </w:tr>
      <w:tr>
        <w:tc>
          <w:tcPr>
            <w:tcW w:type="dxa" w:w="2736"/>
          </w:tcPr>
          <w:p>
            <w:pPr>
              <w:spacing w:before="40" w:after="40" w:line="259" w:lineRule="auto"/>
            </w:pPr>
            <w:r>
              <w:rPr>
                <w:rFonts w:ascii="Calibri" w:hAnsi="Calibri"/>
                <w:b w:val="0"/>
                <w:i w:val="0"/>
                <w:color w:val="2B2B2B"/>
                <w:sz w:val="19"/>
              </w:rPr>
              <w:t>Competition tracks</w:t>
            </w:r>
          </w:p>
        </w:tc>
        <w:tc>
          <w:tcPr>
            <w:tcW w:type="dxa" w:w="6768"/>
          </w:tcPr>
          <w:p>
            <w:pPr>
              <w:spacing w:before="40" w:after="40" w:line="259" w:lineRule="auto"/>
            </w:pPr>
            <w:r>
              <w:rPr>
                <w:rFonts w:ascii="Calibri" w:hAnsi="Calibri"/>
                <w:b w:val="0"/>
                <w:i w:val="0"/>
                <w:color w:val="2B2B2B"/>
                <w:sz w:val="19"/>
              </w:rPr>
              <w:t>5 categories across 3 championship tracks</w:t>
            </w:r>
          </w:p>
        </w:tc>
      </w:tr>
      <w:tr>
        <w:tc>
          <w:tcPr>
            <w:tcW w:type="dxa" w:w="2736"/>
          </w:tcPr>
          <w:p>
            <w:pPr>
              <w:spacing w:before="40" w:after="40" w:line="259" w:lineRule="auto"/>
            </w:pPr>
            <w:r>
              <w:rPr>
                <w:rFonts w:ascii="Calibri" w:hAnsi="Calibri"/>
                <w:b w:val="0"/>
                <w:i w:val="0"/>
                <w:color w:val="2B2B2B"/>
                <w:sz w:val="19"/>
              </w:rPr>
              <w:t>Format</w:t>
            </w:r>
          </w:p>
        </w:tc>
        <w:tc>
          <w:tcPr>
            <w:tcW w:type="dxa" w:w="6768"/>
          </w:tcPr>
          <w:p>
            <w:pPr>
              <w:spacing w:before="40" w:after="40" w:line="259" w:lineRule="auto"/>
            </w:pPr>
            <w:r>
              <w:rPr>
                <w:rFonts w:ascii="Calibri" w:hAnsi="Calibri"/>
                <w:b w:val="0"/>
                <w:i w:val="0"/>
                <w:color w:val="2B2B2B"/>
                <w:sz w:val="19"/>
              </w:rPr>
              <w:t>Education, exhibition, competition, panels, networking, and cultural experiences</w:t>
            </w:r>
          </w:p>
        </w:tc>
      </w:tr>
    </w:tbl>
    <w:p>
      <w:pPr>
        <w:spacing w:after="80"/>
      </w:pPr>
    </w:p>
    <w:p>
      <w:pPr>
        <w:keepNext/>
        <w:spacing w:before="440" w:after="40"/>
        <w:pBdr>
          <w:bottom w:val="single" w:sz="8" w:space="4" w:color="9A6F0B"/>
        </w:pBdr>
      </w:pPr>
      <w:r>
        <w:rPr>
          <w:rFonts w:ascii="Georgia" w:hAnsi="Georgia"/>
          <w:b/>
          <w:i w:val="0"/>
          <w:color w:val="1A1A1A"/>
          <w:sz w:val="32"/>
        </w:rPr>
        <w:t>Date and Venue</w:t>
      </w:r>
    </w:p>
    <w:p>
      <w:pPr>
        <w:spacing w:before="160" w:after="160" w:line="276" w:lineRule="auto"/>
      </w:pPr>
      <w:r>
        <w:rPr>
          <w:rFonts w:ascii="Calibri" w:hAnsi="Calibri"/>
          <w:b w:val="0"/>
          <w:i w:val="0"/>
          <w:color w:val="2B2B2B"/>
          <w:sz w:val="21"/>
        </w:rPr>
        <w:t>HEBS Lagos 2026 runs across two official venues.</w:t>
      </w:r>
    </w:p>
    <w:p>
      <w:pPr>
        <w:keepNext/>
        <w:spacing w:before="280" w:after="40"/>
      </w:pPr>
      <w:r>
        <w:rPr>
          <w:rFonts w:ascii="Georgia" w:hAnsi="Georgia"/>
          <w:b/>
          <w:i w:val="0"/>
          <w:color w:val="1A1A1A"/>
          <w:sz w:val="24"/>
        </w:rPr>
        <w:t>HEBS Welcome Beach Pre-Party</w:t>
      </w:r>
    </w:p>
    <w:p>
      <w:pPr>
        <w:spacing w:before="0" w:after="20" w:line="276" w:lineRule="auto"/>
      </w:pPr>
      <w:r>
        <w:rPr>
          <w:rFonts w:ascii="Calibri" w:hAnsi="Calibri"/>
          <w:b/>
          <w:i w:val="0"/>
          <w:color w:val="1A1A1A"/>
          <w:sz w:val="21"/>
        </w:rPr>
        <w:t>Friday, October 23, 2026, 2:00 PM to 7:00 PM</w:t>
      </w:r>
    </w:p>
    <w:p>
      <w:pPr>
        <w:spacing w:before="0" w:after="60"/>
      </w:pPr>
      <w:r>
        <w:rPr>
          <w:rFonts w:ascii="Calibri" w:hAnsi="Calibri"/>
          <w:b w:val="0"/>
          <w:i/>
          <w:color w:val="6B6B6B"/>
          <w:sz w:val="19"/>
        </w:rPr>
        <w:t>NJS Royale Beach Resort, Lagos, Nigeria</w:t>
      </w:r>
    </w:p>
    <w:p>
      <w:pPr>
        <w:spacing w:before="0" w:after="160" w:line="276" w:lineRule="auto"/>
      </w:pPr>
      <w:r>
        <w:rPr>
          <w:rFonts w:ascii="Calibri" w:hAnsi="Calibri"/>
          <w:b w:val="0"/>
          <w:i w:val="0"/>
          <w:color w:val="2B2B2B"/>
          <w:sz w:val="21"/>
        </w:rPr>
        <w:t>An opening celebration with live entertainment, hospitality, and first-night networking for delegates, sponsors, competitors, and invited guests.</w:t>
      </w:r>
    </w:p>
    <w:p>
      <w:pPr>
        <w:keepNext/>
        <w:spacing w:before="280" w:after="40"/>
      </w:pPr>
      <w:r>
        <w:rPr>
          <w:rFonts w:ascii="Georgia" w:hAnsi="Georgia"/>
          <w:b/>
          <w:i w:val="0"/>
          <w:color w:val="1A1A1A"/>
          <w:sz w:val="24"/>
        </w:rPr>
        <w:t>HEBS Main Summit, Day One</w:t>
      </w:r>
    </w:p>
    <w:p>
      <w:pPr>
        <w:spacing w:before="0" w:after="20" w:line="276" w:lineRule="auto"/>
      </w:pPr>
      <w:r>
        <w:rPr>
          <w:rFonts w:ascii="Calibri" w:hAnsi="Calibri"/>
          <w:b/>
          <w:i w:val="0"/>
          <w:color w:val="1A1A1A"/>
          <w:sz w:val="21"/>
        </w:rPr>
        <w:t>Saturday, October 24, 2026, 12:00 Noon to 6:00 PM</w:t>
      </w:r>
    </w:p>
    <w:p>
      <w:pPr>
        <w:spacing w:before="0" w:after="60"/>
      </w:pPr>
      <w:r>
        <w:rPr>
          <w:rFonts w:ascii="Calibri" w:hAnsi="Calibri"/>
          <w:b w:val="0"/>
          <w:i/>
          <w:color w:val="6B6B6B"/>
          <w:sz w:val="19"/>
        </w:rPr>
        <w:t>NJS Royale Events Center, Richland Garden Estate, Lekki-Epe Expressway, Lagos, Nigeria</w:t>
      </w:r>
    </w:p>
    <w:p>
      <w:pPr>
        <w:spacing w:before="0" w:after="160" w:line="276" w:lineRule="auto"/>
      </w:pPr>
      <w:r>
        <w:rPr>
          <w:rFonts w:ascii="Calibri" w:hAnsi="Calibri"/>
          <w:b w:val="0"/>
          <w:i w:val="0"/>
          <w:color w:val="2B2B2B"/>
          <w:sz w:val="21"/>
        </w:rPr>
        <w:t>Exhibition floor, education sessions, panel discussions, and championship competition.</w:t>
      </w:r>
    </w:p>
    <w:p>
      <w:pPr>
        <w:keepNext/>
        <w:spacing w:before="280" w:after="40"/>
      </w:pPr>
      <w:r>
        <w:rPr>
          <w:rFonts w:ascii="Georgia" w:hAnsi="Georgia"/>
          <w:b/>
          <w:i w:val="0"/>
          <w:color w:val="1A1A1A"/>
          <w:sz w:val="24"/>
        </w:rPr>
        <w:t>HEBS Main Summit, Day Two</w:t>
      </w:r>
    </w:p>
    <w:p>
      <w:pPr>
        <w:spacing w:before="0" w:after="20" w:line="276" w:lineRule="auto"/>
      </w:pPr>
      <w:r>
        <w:rPr>
          <w:rFonts w:ascii="Calibri" w:hAnsi="Calibri"/>
          <w:b/>
          <w:i w:val="0"/>
          <w:color w:val="1A1A1A"/>
          <w:sz w:val="21"/>
        </w:rPr>
        <w:t>Sunday, October 25, 2026, 11:00 AM to 5:00 PM</w:t>
      </w:r>
    </w:p>
    <w:p>
      <w:pPr>
        <w:spacing w:before="0" w:after="60"/>
      </w:pPr>
      <w:r>
        <w:rPr>
          <w:rFonts w:ascii="Calibri" w:hAnsi="Calibri"/>
          <w:b w:val="0"/>
          <w:i/>
          <w:color w:val="6B6B6B"/>
          <w:sz w:val="19"/>
        </w:rPr>
        <w:t>NJS Royale Events Center, Richland Garden Estate, Lekki-Epe Expressway, Lagos, Nigeria</w:t>
      </w:r>
    </w:p>
    <w:p>
      <w:pPr>
        <w:spacing w:before="0" w:after="160" w:line="276" w:lineRule="auto"/>
      </w:pPr>
      <w:r>
        <w:rPr>
          <w:rFonts w:ascii="Calibri" w:hAnsi="Calibri"/>
          <w:b w:val="0"/>
          <w:i w:val="0"/>
          <w:color w:val="2B2B2B"/>
          <w:sz w:val="21"/>
        </w:rPr>
        <w:t>Exhibition continues, alongside masterclasses, panels, and the Live Championship Finals.</w:t>
      </w:r>
    </w:p>
    <w:p>
      <w:pPr>
        <w:spacing w:before="120" w:after="160" w:line="276" w:lineRule="auto"/>
      </w:pPr>
      <w:r>
        <w:rPr>
          <w:rFonts w:ascii="Calibri" w:hAnsi="Calibri"/>
          <w:b w:val="0"/>
          <w:i w:val="0"/>
          <w:color w:val="2B2B2B"/>
          <w:sz w:val="21"/>
        </w:rPr>
        <w:t xml:space="preserve">Exhibition days are </w:t>
      </w:r>
      <w:r>
        <w:rPr>
          <w:rFonts w:ascii="Calibri" w:hAnsi="Calibri"/>
          <w:b/>
          <w:i w:val="0"/>
          <w:color w:val="1A1A1A"/>
          <w:sz w:val="21"/>
        </w:rPr>
        <w:t>October 24 and 25, 2026</w:t>
      </w:r>
      <w:r>
        <w:rPr>
          <w:rFonts w:ascii="Calibri" w:hAnsi="Calibri"/>
          <w:b w:val="0"/>
          <w:i w:val="0"/>
          <w:color w:val="2B2B2B"/>
          <w:sz w:val="21"/>
        </w:rPr>
        <w:t>. The Main Summit venue offers three activated floors, a main stage, masterclass spaces, and a dedicated exhibition and vendor floor.</w:t>
      </w:r>
    </w:p>
    <w:p>
      <w:pPr>
        <w:keepNext/>
        <w:spacing w:before="440" w:after="40"/>
        <w:pBdr>
          <w:bottom w:val="single" w:sz="8" w:space="4" w:color="9A6F0B"/>
        </w:pBdr>
      </w:pPr>
      <w:r>
        <w:rPr>
          <w:rFonts w:ascii="Georgia" w:hAnsi="Georgia"/>
          <w:b/>
          <w:i w:val="0"/>
          <w:color w:val="1A1A1A"/>
          <w:sz w:val="32"/>
        </w:rPr>
        <w:t>Theme and Positioning</w:t>
      </w:r>
    </w:p>
    <w:p>
      <w:pPr>
        <w:spacing w:after="40"/>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180" w:type="dxa"/>
          <w:left w:w="200" w:type="dxa"/>
          <w:bottom w:w="180" w:type="dxa"/>
          <w:right w:w="200" w:type="dxa"/>
        </w:tblCellMar>
      </w:tblPr>
      <w:tblGrid>
        <w:gridCol w:w="9504"/>
      </w:tblGrid>
      <w:tr>
        <w:tc>
          <w:tcPr>
            <w:tcW w:type="dxa" w:w="9504"/>
            <w:shd w:val="clear" w:color="auto" w:fill="F4F1EA"/>
          </w:tcPr>
          <w:p>
            <w:pPr>
              <w:spacing w:before="0" w:after="120"/>
              <w:jc w:val="center"/>
            </w:pPr>
            <w:r>
              <w:rPr>
                <w:rFonts w:ascii="Georgia" w:hAnsi="Georgia"/>
                <w:b w:val="0"/>
                <w:i w:val="0"/>
                <w:color w:val="1A1A1A"/>
                <w:sz w:val="34"/>
              </w:rPr>
              <w:t>Where Nigeria's Beauty Industry Meets the World.</w:t>
            </w:r>
          </w:p>
          <w:p>
            <w:pPr>
              <w:spacing w:before="0" w:after="0"/>
              <w:jc w:val="center"/>
            </w:pPr>
            <w:r>
              <w:rPr>
                <w:rFonts w:ascii="Calibri" w:hAnsi="Calibri"/>
                <w:b w:val="0"/>
                <w:i w:val="0"/>
                <w:color w:val="2B2B2B"/>
                <w:sz w:val="21"/>
              </w:rPr>
              <w:t>Education, innovation, competition, business, and culture, all under one roof.</w:t>
            </w:r>
          </w:p>
        </w:tc>
      </w:tr>
    </w:tbl>
    <w:p>
      <w:pPr>
        <w:spacing w:after="40"/>
      </w:pPr>
    </w:p>
    <w:p>
      <w:pPr>
        <w:spacing w:before="120" w:after="160" w:line="276" w:lineRule="auto"/>
      </w:pPr>
      <w:r>
        <w:rPr>
          <w:rFonts w:ascii="Calibri" w:hAnsi="Calibri"/>
          <w:b w:val="0"/>
          <w:i w:val="0"/>
          <w:color w:val="2B2B2B"/>
          <w:sz w:val="21"/>
        </w:rPr>
        <w:t>HEBS Lagos is built as a platform for Nigeria's beauty industry, positioning the country as a serious destination for beauty, creativity, entrepreneurship, and international collaboration.</w:t>
      </w:r>
    </w:p>
    <w:p>
      <w:pPr>
        <w:spacing w:before="0" w:after="160" w:line="276" w:lineRule="auto"/>
      </w:pPr>
      <w:r>
        <w:rPr>
          <w:rFonts w:ascii="Calibri" w:hAnsi="Calibri"/>
          <w:b w:val="0"/>
          <w:i w:val="0"/>
          <w:color w:val="2B2B2B"/>
          <w:sz w:val="21"/>
        </w:rPr>
        <w:t>The 2026 edition is a homecoming: an industry built and proven in the diaspora returning to the culture that shaped it, bringing international standards, international buyers, and international attention with it.</w:t>
      </w:r>
    </w:p>
    <w:p>
      <w:pPr>
        <w:keepNext/>
        <w:spacing w:before="240" w:after="80"/>
      </w:pPr>
      <w:r>
        <w:rPr>
          <w:rFonts w:ascii="Calibri" w:hAnsi="Calibri"/>
          <w:b/>
          <w:i w:val="0"/>
          <w:color w:val="9A6F0B"/>
          <w:sz w:val="21"/>
        </w:rPr>
        <w:t>What Sets HEBS Apart</w:t>
      </w:r>
    </w:p>
    <w:p>
      <w:pPr>
        <w:pStyle w:val="ListNumber"/>
        <w:spacing w:after="100" w:line="276" w:lineRule="auto"/>
        <w:ind w:left="403"/>
      </w:pPr>
      <w:r>
        <w:rPr>
          <w:rFonts w:ascii="Calibri" w:hAnsi="Calibri"/>
          <w:b/>
          <w:i w:val="0"/>
          <w:color w:val="1A1A1A"/>
          <w:sz w:val="21"/>
        </w:rPr>
        <w:t>Industry fusion.</w:t>
      </w:r>
      <w:r>
        <w:rPr>
          <w:rFonts w:ascii="Calibri" w:hAnsi="Calibri"/>
          <w:b w:val="0"/>
          <w:i w:val="0"/>
          <w:color w:val="2B2B2B"/>
          <w:sz w:val="21"/>
        </w:rPr>
        <w:t xml:space="preserve"> A single platform where hairstylists, barbers, braiders, makeup artists, nail technicians, fashion designers, and educators work alongside each other and alongside global influencers, rather than in separate events.</w:t>
      </w:r>
    </w:p>
    <w:p>
      <w:pPr>
        <w:pStyle w:val="ListNumber"/>
        <w:spacing w:after="100" w:line="276" w:lineRule="auto"/>
        <w:ind w:left="403"/>
      </w:pPr>
      <w:r>
        <w:rPr>
          <w:rFonts w:ascii="Calibri" w:hAnsi="Calibri"/>
          <w:b/>
          <w:i w:val="0"/>
          <w:color w:val="1A1A1A"/>
          <w:sz w:val="21"/>
        </w:rPr>
        <w:t>Practical education.</w:t>
      </w:r>
      <w:r>
        <w:rPr>
          <w:rFonts w:ascii="Calibri" w:hAnsi="Calibri"/>
          <w:b w:val="0"/>
          <w:i w:val="0"/>
          <w:color w:val="2B2B2B"/>
          <w:sz w:val="21"/>
        </w:rPr>
        <w:t xml:space="preserve"> Sessions are built around technical skills and real business application, so what attendees learn can be used immediately.</w:t>
      </w:r>
    </w:p>
    <w:p>
      <w:pPr>
        <w:pStyle w:val="ListNumber"/>
        <w:spacing w:after="100" w:line="276" w:lineRule="auto"/>
        <w:ind w:left="403"/>
      </w:pPr>
      <w:r>
        <w:rPr>
          <w:rFonts w:ascii="Calibri" w:hAnsi="Calibri"/>
          <w:b/>
          <w:i w:val="0"/>
          <w:color w:val="1A1A1A"/>
          <w:sz w:val="21"/>
        </w:rPr>
        <w:t>A serious competition purse.</w:t>
      </w:r>
      <w:r>
        <w:rPr>
          <w:rFonts w:ascii="Calibri" w:hAnsi="Calibri"/>
          <w:b w:val="0"/>
          <w:i w:val="0"/>
          <w:color w:val="2B2B2B"/>
          <w:sz w:val="21"/>
        </w:rPr>
        <w:t xml:space="preserve"> An </w:t>
      </w:r>
      <w:r>
        <w:rPr>
          <w:rFonts w:ascii="Calibri" w:hAnsi="Calibri"/>
          <w:b/>
          <w:i w:val="0"/>
          <w:color w:val="1A1A1A"/>
          <w:sz w:val="21"/>
        </w:rPr>
        <w:t>$80,000 USD (₦112,000,000)</w:t>
      </w:r>
      <w:r>
        <w:rPr>
          <w:rFonts w:ascii="Calibri" w:hAnsi="Calibri"/>
          <w:b w:val="0"/>
          <w:i w:val="0"/>
          <w:color w:val="2B2B2B"/>
          <w:sz w:val="21"/>
        </w:rPr>
        <w:t xml:space="preserve"> cumulative prize pool, the largest in African beauty competition, staged as a full production with music, lighting, and a live audience.</w:t>
      </w:r>
    </w:p>
    <w:p>
      <w:pPr>
        <w:pStyle w:val="ListNumber"/>
        <w:spacing w:after="100" w:line="276" w:lineRule="auto"/>
        <w:ind w:left="403"/>
      </w:pPr>
      <w:r>
        <w:rPr>
          <w:rFonts w:ascii="Calibri" w:hAnsi="Calibri"/>
          <w:b/>
          <w:i w:val="0"/>
          <w:color w:val="1A1A1A"/>
          <w:sz w:val="21"/>
        </w:rPr>
        <w:t>International exchange.</w:t>
      </w:r>
      <w:r>
        <w:rPr>
          <w:rFonts w:ascii="Calibri" w:hAnsi="Calibri"/>
          <w:b w:val="0"/>
          <w:i w:val="0"/>
          <w:color w:val="2B2B2B"/>
          <w:sz w:val="21"/>
        </w:rPr>
        <w:t xml:space="preserve"> Global beauty trends brought to Lagos and blended with African influence, creating genuine creative exchange and new commercial contacts.</w:t>
      </w:r>
    </w:p>
    <w:p>
      <w:pPr>
        <w:keepNext/>
        <w:spacing w:before="440" w:after="40"/>
        <w:pBdr>
          <w:bottom w:val="single" w:sz="8" w:space="4" w:color="9A6F0B"/>
        </w:pBdr>
      </w:pPr>
      <w:r>
        <w:rPr>
          <w:rFonts w:ascii="Georgia" w:hAnsi="Georgia"/>
          <w:b/>
          <w:i w:val="0"/>
          <w:color w:val="1A1A1A"/>
          <w:sz w:val="32"/>
        </w:rPr>
        <w:t>Objectives</w:t>
      </w:r>
    </w:p>
    <w:p>
      <w:pPr>
        <w:spacing w:before="160" w:after="160" w:line="276" w:lineRule="auto"/>
      </w:pPr>
      <w:r>
        <w:rPr>
          <w:rFonts w:ascii="Calibri" w:hAnsi="Calibri"/>
          <w:b w:val="0"/>
          <w:i w:val="0"/>
          <w:color w:val="2B2B2B"/>
          <w:sz w:val="21"/>
        </w:rPr>
        <w:t>HEBS Lagos 2026 is built to deliver against six objectives.</w:t>
      </w:r>
    </w:p>
    <w:p>
      <w:pPr>
        <w:pStyle w:val="ListNumber"/>
        <w:spacing w:after="100" w:line="276" w:lineRule="auto"/>
        <w:ind w:left="403"/>
      </w:pPr>
      <w:r>
        <w:rPr>
          <w:rFonts w:ascii="Calibri" w:hAnsi="Calibri"/>
          <w:b/>
          <w:i w:val="0"/>
          <w:color w:val="1A1A1A"/>
          <w:sz w:val="21"/>
        </w:rPr>
        <w:t>Bridge education with opportunity.</w:t>
      </w:r>
      <w:r>
        <w:rPr>
          <w:rFonts w:ascii="Calibri" w:hAnsi="Calibri"/>
          <w:b w:val="0"/>
          <w:i w:val="0"/>
          <w:color w:val="2B2B2B"/>
          <w:sz w:val="21"/>
        </w:rPr>
        <w:t xml:space="preserve"> Deliver technical training, mentorship, and access to current global trends and product innovation for Nigerian and African professionals.</w:t>
      </w:r>
    </w:p>
    <w:p>
      <w:pPr>
        <w:pStyle w:val="ListNumber"/>
        <w:spacing w:after="100" w:line="276" w:lineRule="auto"/>
        <w:ind w:left="403"/>
      </w:pPr>
      <w:r>
        <w:rPr>
          <w:rFonts w:ascii="Calibri" w:hAnsi="Calibri"/>
          <w:b/>
          <w:i w:val="0"/>
          <w:color w:val="1A1A1A"/>
          <w:sz w:val="21"/>
        </w:rPr>
        <w:t>Connect professionals worldwide.</w:t>
      </w:r>
      <w:r>
        <w:rPr>
          <w:rFonts w:ascii="Calibri" w:hAnsi="Calibri"/>
          <w:b w:val="0"/>
          <w:i w:val="0"/>
          <w:color w:val="2B2B2B"/>
          <w:sz w:val="21"/>
        </w:rPr>
        <w:t xml:space="preserve"> Create a hub where stylists, barbers, braiders, makeup artists, nail technicians, educators, and brand leaders can meet and build lasting commercial relationships.</w:t>
      </w:r>
    </w:p>
    <w:p>
      <w:pPr>
        <w:pStyle w:val="ListNumber"/>
        <w:spacing w:after="100" w:line="276" w:lineRule="auto"/>
        <w:ind w:left="403"/>
      </w:pPr>
      <w:r>
        <w:rPr>
          <w:rFonts w:ascii="Calibri" w:hAnsi="Calibri"/>
          <w:b/>
          <w:i w:val="0"/>
          <w:color w:val="1A1A1A"/>
          <w:sz w:val="21"/>
        </w:rPr>
        <w:t>Showcase and reward excellence.</w:t>
      </w:r>
      <w:r>
        <w:rPr>
          <w:rFonts w:ascii="Calibri" w:hAnsi="Calibri"/>
          <w:b w:val="0"/>
          <w:i w:val="0"/>
          <w:color w:val="2B2B2B"/>
          <w:sz w:val="21"/>
        </w:rPr>
        <w:t xml:space="preserve"> Stage Africa's highest-value beauty championship, giving strong talent a professional platform, credible judging, and real exposure.</w:t>
      </w:r>
    </w:p>
    <w:p>
      <w:pPr>
        <w:pStyle w:val="ListNumber"/>
        <w:spacing w:after="100" w:line="276" w:lineRule="auto"/>
        <w:ind w:left="403"/>
      </w:pPr>
      <w:r>
        <w:rPr>
          <w:rFonts w:ascii="Calibri" w:hAnsi="Calibri"/>
          <w:b/>
          <w:i w:val="0"/>
          <w:color w:val="1A1A1A"/>
          <w:sz w:val="21"/>
        </w:rPr>
        <w:t>Drive commercial growth.</w:t>
      </w:r>
      <w:r>
        <w:rPr>
          <w:rFonts w:ascii="Calibri" w:hAnsi="Calibri"/>
          <w:b w:val="0"/>
          <w:i w:val="0"/>
          <w:color w:val="2B2B2B"/>
          <w:sz w:val="21"/>
        </w:rPr>
        <w:t xml:space="preserve"> Connect exhibitors, manufacturers, and distributors directly to a concentrated, qualified professional audience and to new distribution channels.</w:t>
      </w:r>
    </w:p>
    <w:p>
      <w:pPr>
        <w:pStyle w:val="ListNumber"/>
        <w:spacing w:after="100" w:line="276" w:lineRule="auto"/>
        <w:ind w:left="403"/>
      </w:pPr>
      <w:r>
        <w:rPr>
          <w:rFonts w:ascii="Calibri" w:hAnsi="Calibri"/>
          <w:b/>
          <w:i w:val="0"/>
          <w:color w:val="1A1A1A"/>
          <w:sz w:val="21"/>
        </w:rPr>
        <w:t>Position Lagos internationally.</w:t>
      </w:r>
      <w:r>
        <w:rPr>
          <w:rFonts w:ascii="Calibri" w:hAnsi="Calibri"/>
          <w:b w:val="0"/>
          <w:i w:val="0"/>
          <w:color w:val="2B2B2B"/>
          <w:sz w:val="21"/>
        </w:rPr>
        <w:t xml:space="preserve"> Establish the city as an emerging beauty destination that attracts delegates, media, and investment.</w:t>
      </w:r>
    </w:p>
    <w:p>
      <w:pPr>
        <w:pStyle w:val="ListNumber"/>
        <w:spacing w:after="100" w:line="276" w:lineRule="auto"/>
        <w:ind w:left="403"/>
      </w:pPr>
      <w:r>
        <w:rPr>
          <w:rFonts w:ascii="Calibri" w:hAnsi="Calibri"/>
          <w:b/>
          <w:i w:val="0"/>
          <w:color w:val="1A1A1A"/>
          <w:sz w:val="21"/>
        </w:rPr>
        <w:t>Support the next generation.</w:t>
      </w:r>
      <w:r>
        <w:rPr>
          <w:rFonts w:ascii="Calibri" w:hAnsi="Calibri"/>
          <w:b w:val="0"/>
          <w:i w:val="0"/>
          <w:color w:val="2B2B2B"/>
          <w:sz w:val="21"/>
        </w:rPr>
        <w:t xml:space="preserve"> Help keep the future of beauty, grooming, and fashion in Nigeria inclusive, innovative, and grounded in technical skill.</w:t>
      </w:r>
    </w:p>
    <w:p>
      <w:pPr>
        <w:keepNext/>
        <w:spacing w:before="440" w:after="40"/>
        <w:pBdr>
          <w:bottom w:val="single" w:sz="8" w:space="4" w:color="9A6F0B"/>
        </w:pBdr>
      </w:pPr>
      <w:r>
        <w:rPr>
          <w:rFonts w:ascii="Georgia" w:hAnsi="Georgia"/>
          <w:b/>
          <w:i w:val="0"/>
          <w:color w:val="1A1A1A"/>
          <w:sz w:val="32"/>
        </w:rPr>
        <w:t>Target Audience</w:t>
      </w:r>
    </w:p>
    <w:p>
      <w:pPr>
        <w:spacing w:before="160" w:after="160" w:line="276" w:lineRule="auto"/>
      </w:pPr>
      <w:r>
        <w:rPr>
          <w:rFonts w:ascii="Calibri" w:hAnsi="Calibri"/>
          <w:b/>
          <w:i w:val="0"/>
          <w:color w:val="1A1A1A"/>
          <w:sz w:val="21"/>
        </w:rPr>
        <w:t>Expected attendance is 3,000+</w:t>
      </w:r>
      <w:r>
        <w:rPr>
          <w:rFonts w:ascii="Calibri" w:hAnsi="Calibri"/>
          <w:b w:val="0"/>
          <w:i w:val="0"/>
          <w:color w:val="2B2B2B"/>
          <w:sz w:val="21"/>
        </w:rPr>
        <w:t xml:space="preserve"> beauty professionals, educators, creators, and consumers from Nigeria, West Africa, and the wider HEBS community, including international competitors and delegates from the United States, the United Kingdom, and across West Africa.</w:t>
      </w:r>
    </w:p>
    <w:p>
      <w:pPr>
        <w:keepNext/>
        <w:spacing w:before="240" w:after="80"/>
      </w:pPr>
      <w:r>
        <w:rPr>
          <w:rFonts w:ascii="Calibri" w:hAnsi="Calibri"/>
          <w:b/>
          <w:i w:val="0"/>
          <w:color w:val="9A6F0B"/>
          <w:sz w:val="21"/>
        </w:rPr>
        <w:t>Professional Attendees</w:t>
      </w:r>
    </w:p>
    <w:p>
      <w:pPr>
        <w:spacing w:before="0" w:after="160" w:line="276" w:lineRule="auto"/>
      </w:pPr>
      <w:r>
        <w:rPr>
          <w:rFonts w:ascii="Calibri" w:hAnsi="Calibri"/>
          <w:b w:val="0"/>
          <w:i w:val="0"/>
          <w:color w:val="2B2B2B"/>
          <w:sz w:val="21"/>
        </w:rPr>
        <w:t>Salon owners, master stylists, barbers, braiders, makeup artists, nail technicians, natural hair stylists, locticians, fashion designers, fashion stylists, creative directors, beauty educators, students, and apprentices.</w:t>
      </w:r>
    </w:p>
    <w:p>
      <w:pPr>
        <w:keepNext/>
        <w:spacing w:before="240" w:after="80"/>
      </w:pPr>
      <w:r>
        <w:rPr>
          <w:rFonts w:ascii="Calibri" w:hAnsi="Calibri"/>
          <w:b/>
          <w:i w:val="0"/>
          <w:color w:val="9A6F0B"/>
          <w:sz w:val="21"/>
        </w:rPr>
        <w:t>Commercial and Institutional Attendees</w:t>
      </w:r>
    </w:p>
    <w:p>
      <w:pPr>
        <w:spacing w:before="0" w:after="160" w:line="276" w:lineRule="auto"/>
      </w:pPr>
      <w:r>
        <w:rPr>
          <w:rFonts w:ascii="Calibri" w:hAnsi="Calibri"/>
          <w:b w:val="0"/>
          <w:i w:val="0"/>
          <w:color w:val="2B2B2B"/>
          <w:sz w:val="21"/>
        </w:rPr>
        <w:t>Global beauty brands, investors, manufacturers, distributors, brand founders, creative entrepreneurs, and industry media.</w:t>
      </w:r>
    </w:p>
    <w:p>
      <w:pPr>
        <w:keepNext/>
        <w:spacing w:before="240" w:after="80"/>
      </w:pPr>
      <w:r>
        <w:rPr>
          <w:rFonts w:ascii="Calibri" w:hAnsi="Calibri"/>
          <w:b/>
          <w:i w:val="0"/>
          <w:color w:val="9A6F0B"/>
          <w:sz w:val="21"/>
        </w:rPr>
        <w:t>Consumer and Cultural Audience</w:t>
      </w:r>
    </w:p>
    <w:p>
      <w:pPr>
        <w:spacing w:before="0" w:after="160" w:line="276" w:lineRule="auto"/>
      </w:pPr>
      <w:r>
        <w:rPr>
          <w:rFonts w:ascii="Calibri" w:hAnsi="Calibri"/>
          <w:b w:val="0"/>
          <w:i w:val="0"/>
          <w:color w:val="2B2B2B"/>
          <w:sz w:val="21"/>
        </w:rPr>
        <w:t>Beauty consumers, cultural attendees, and the wider Lagos creative community, drawn by the competition production, runway presentations, and pre-party programming.</w:t>
      </w:r>
    </w:p>
    <w:p>
      <w:pPr>
        <w:keepNext/>
        <w:spacing w:before="440" w:after="40"/>
        <w:pBdr>
          <w:bottom w:val="single" w:sz="8" w:space="4" w:color="9A6F0B"/>
        </w:pBdr>
      </w:pPr>
      <w:r>
        <w:rPr>
          <w:rFonts w:ascii="Georgia" w:hAnsi="Georgia"/>
          <w:b/>
          <w:i w:val="0"/>
          <w:color w:val="1A1A1A"/>
          <w:sz w:val="32"/>
        </w:rPr>
        <w:t>Competition Categories</w:t>
      </w:r>
    </w:p>
    <w:p>
      <w:pPr>
        <w:spacing w:before="160" w:after="160" w:line="276" w:lineRule="auto"/>
      </w:pPr>
      <w:r>
        <w:rPr>
          <w:rFonts w:ascii="Calibri" w:hAnsi="Calibri"/>
          <w:b w:val="0"/>
          <w:i w:val="0"/>
          <w:color w:val="2B2B2B"/>
          <w:sz w:val="21"/>
        </w:rPr>
        <w:t xml:space="preserve">HEBS Lagos 2026 stages </w:t>
      </w:r>
      <w:r>
        <w:rPr>
          <w:rFonts w:ascii="Calibri" w:hAnsi="Calibri"/>
          <w:b/>
          <w:i w:val="0"/>
          <w:color w:val="1A1A1A"/>
          <w:sz w:val="21"/>
        </w:rPr>
        <w:t>five competition categories</w:t>
      </w:r>
      <w:r>
        <w:rPr>
          <w:rFonts w:ascii="Calibri" w:hAnsi="Calibri"/>
          <w:b w:val="0"/>
          <w:i w:val="0"/>
          <w:color w:val="2B2B2B"/>
          <w:sz w:val="21"/>
        </w:rPr>
        <w:t xml:space="preserve"> across three championship tracks, with a combined prize pool of </w:t>
      </w:r>
      <w:r>
        <w:rPr>
          <w:rFonts w:ascii="Calibri" w:hAnsi="Calibri"/>
          <w:b/>
          <w:i w:val="0"/>
          <w:color w:val="1A1A1A"/>
          <w:sz w:val="21"/>
        </w:rPr>
        <w:t>$80,000 USD (₦112,000,000)</w:t>
      </w:r>
      <w:r>
        <w:rPr>
          <w:rFonts w:ascii="Calibri" w:hAnsi="Calibri"/>
          <w:b w:val="0"/>
          <w:i w:val="0"/>
          <w:color w:val="2B2B2B"/>
          <w:sz w:val="21"/>
        </w:rPr>
        <w:t>.</w:t>
      </w:r>
    </w:p>
    <w:p>
      <w:pPr>
        <w:keepNext/>
        <w:spacing w:before="320" w:after="40"/>
      </w:pPr>
      <w:r>
        <w:rPr>
          <w:rFonts w:ascii="Georgia" w:hAnsi="Georgia"/>
          <w:b/>
          <w:i w:val="0"/>
          <w:color w:val="1A1A1A"/>
          <w:sz w:val="24"/>
        </w:rPr>
        <w:t>Track 1: Signature Competitions</w:t>
      </w:r>
    </w:p>
    <w:p>
      <w:pPr>
        <w:spacing w:before="0" w:after="60"/>
      </w:pPr>
      <w:r>
        <w:rPr>
          <w:rFonts w:ascii="Calibri" w:hAnsi="Calibri"/>
          <w:b w:val="0"/>
          <w:i/>
          <w:color w:val="6B6B6B"/>
          <w:sz w:val="19"/>
        </w:rPr>
        <w:t>Live Championship Finals, October 25, 2026, at NJS Royale Events Center.</w:t>
      </w:r>
    </w:p>
    <w:p>
      <w:pPr>
        <w:spacing w:before="0" w:after="40" w:line="276" w:lineRule="auto"/>
      </w:pPr>
      <w:r>
        <w:rPr>
          <w:rFonts w:ascii="Calibri" w:hAnsi="Calibri"/>
          <w:b/>
          <w:i w:val="0"/>
          <w:color w:val="1A1A1A"/>
          <w:sz w:val="21"/>
        </w:rPr>
        <w:t>Combined prize pool: $22,500 USD (₦31,500,000)</w:t>
      </w:r>
      <w:r>
        <w:rPr>
          <w:rFonts w:ascii="Calibri" w:hAnsi="Calibri"/>
          <w:b w:val="0"/>
          <w:i w:val="0"/>
          <w:color w:val="2B2B2B"/>
          <w:sz w:val="21"/>
        </w:rPr>
        <w:t>, which is $7,500 (₦10,500,000) per category.</w:t>
      </w:r>
    </w:p>
    <w:p>
      <w:pPr>
        <w:spacing w:before="0" w:after="160"/>
      </w:pPr>
      <w:r>
        <w:rPr>
          <w:rFonts w:ascii="Calibri" w:hAnsi="Calibri"/>
          <w:b w:val="0"/>
          <w:i/>
          <w:color w:val="6B6B6B"/>
          <w:sz w:val="19"/>
        </w:rPr>
        <w:t>Prizes per category: 1st place $4,000 (₦5,600,000), 2nd place $2,500 (₦3,500,000), 3rd place $1,000 (₦1,400,000).</w:t>
      </w:r>
    </w:p>
    <w:p>
      <w:pPr>
        <w:keepNext/>
        <w:spacing w:before="200" w:after="40"/>
      </w:pPr>
      <w:r>
        <w:rPr>
          <w:rFonts w:ascii="Calibri" w:hAnsi="Calibri"/>
          <w:b/>
          <w:i w:val="0"/>
          <w:color w:val="1A1A1A"/>
          <w:sz w:val="22"/>
        </w:rPr>
        <w:t xml:space="preserve">Fashion Runway Competition: </w:t>
      </w:r>
      <w:r>
        <w:rPr>
          <w:rFonts w:ascii="Calibri" w:hAnsi="Calibri"/>
          <w:b/>
          <w:i/>
          <w:color w:val="9A6F0B"/>
          <w:sz w:val="22"/>
        </w:rPr>
        <w:t>Roots to Royalty</w:t>
      </w:r>
    </w:p>
    <w:p>
      <w:pPr>
        <w:spacing w:before="0" w:after="160" w:line="276" w:lineRule="auto"/>
      </w:pPr>
      <w:r>
        <w:rPr>
          <w:rFonts w:ascii="Calibri" w:hAnsi="Calibri"/>
          <w:b w:val="0"/>
          <w:i/>
          <w:color w:val="2B2B2B"/>
          <w:sz w:val="21"/>
        </w:rPr>
        <w:t>Roots to Royalty</w:t>
      </w:r>
      <w:r>
        <w:rPr>
          <w:rFonts w:ascii="Calibri" w:hAnsi="Calibri"/>
          <w:b w:val="0"/>
          <w:i w:val="0"/>
          <w:color w:val="2B2B2B"/>
          <w:sz w:val="21"/>
        </w:rPr>
        <w:t xml:space="preserve"> celebrates the journey from cultural heritage to modern-day royalty. Designers create an original, runway-ready look inspired by ancestry, legacy, leadership, and the spirit of Lagos, using regal silhouettes, bold colour, rich fabric, cultural influence, symbolic detail, and statement accessories. Each look should honour its roots while presenting a fresh, elevated take on royalty, with cultural inspiration represented thoughtfully and respectfully.</w:t>
      </w:r>
    </w:p>
    <w:p>
      <w:pPr>
        <w:keepNext/>
        <w:spacing w:before="200" w:after="40"/>
      </w:pPr>
      <w:r>
        <w:rPr>
          <w:rFonts w:ascii="Calibri" w:hAnsi="Calibri"/>
          <w:b/>
          <w:i w:val="0"/>
          <w:color w:val="1A1A1A"/>
          <w:sz w:val="22"/>
        </w:rPr>
        <w:t xml:space="preserve">Makeup Artistry Competition: </w:t>
      </w:r>
      <w:r>
        <w:rPr>
          <w:rFonts w:ascii="Calibri" w:hAnsi="Calibri"/>
          <w:b/>
          <w:i/>
          <w:color w:val="9A6F0B"/>
          <w:sz w:val="22"/>
        </w:rPr>
        <w:t>Bridal Beauty</w:t>
      </w:r>
    </w:p>
    <w:p>
      <w:pPr>
        <w:spacing w:before="0" w:after="160" w:line="276" w:lineRule="auto"/>
      </w:pPr>
      <w:r>
        <w:rPr>
          <w:rFonts w:ascii="Calibri" w:hAnsi="Calibri"/>
          <w:b w:val="0"/>
          <w:i/>
          <w:color w:val="2B2B2B"/>
          <w:sz w:val="21"/>
        </w:rPr>
        <w:t>Bridal Beauty</w:t>
      </w:r>
      <w:r>
        <w:rPr>
          <w:rFonts w:ascii="Calibri" w:hAnsi="Calibri"/>
          <w:b w:val="0"/>
          <w:i w:val="0"/>
          <w:color w:val="2B2B2B"/>
          <w:sz w:val="21"/>
        </w:rPr>
        <w:t xml:space="preserve"> focuses on creating a radiant, elegant, wedding-ready look. Artists present their interpretation of the modern bride while complementing the model's features, skin tone, and personal beauty, anywhere from soft and timeless to bold and glamorous. Judged on complexion work, balanced colour, clean application, attention to detail, and long-lasting wear.</w:t>
      </w:r>
    </w:p>
    <w:p>
      <w:pPr>
        <w:keepNext/>
        <w:spacing w:before="200" w:after="40"/>
      </w:pPr>
      <w:r>
        <w:rPr>
          <w:rFonts w:ascii="Calibri" w:hAnsi="Calibri"/>
          <w:b/>
          <w:i w:val="0"/>
          <w:color w:val="1A1A1A"/>
          <w:sz w:val="22"/>
        </w:rPr>
        <w:t xml:space="preserve">Nail Artistry Competition: </w:t>
      </w:r>
      <w:r>
        <w:rPr>
          <w:rFonts w:ascii="Calibri" w:hAnsi="Calibri"/>
          <w:b/>
          <w:i/>
          <w:color w:val="9A6F0B"/>
          <w:sz w:val="22"/>
        </w:rPr>
        <w:t>Gilded Heritage</w:t>
      </w:r>
    </w:p>
    <w:p>
      <w:pPr>
        <w:spacing w:before="0" w:after="160" w:line="276" w:lineRule="auto"/>
      </w:pPr>
      <w:r>
        <w:rPr>
          <w:rFonts w:ascii="Calibri" w:hAnsi="Calibri"/>
          <w:b w:val="0"/>
          <w:i/>
          <w:color w:val="2B2B2B"/>
          <w:sz w:val="21"/>
        </w:rPr>
        <w:t>Gilded Heritage</w:t>
      </w:r>
      <w:r>
        <w:rPr>
          <w:rFonts w:ascii="Calibri" w:hAnsi="Calibri"/>
          <w:b w:val="0"/>
          <w:i w:val="0"/>
          <w:color w:val="2B2B2B"/>
          <w:sz w:val="21"/>
        </w:rPr>
        <w:t xml:space="preserve"> explores culture, craftsmanship, and luxury through nail design. Artists create a complete set inspired by heritage, traditional patterns, precious metals, textiles, jewellery, and cultural detail, using rich colour, gold accents, sculpted elements, intricate pattern, embellishment, and creative texture. The finished set should be original, balanced, technically clean, and a modern take on culture and elegance.</w:t>
      </w:r>
    </w:p>
    <w:p>
      <w:pPr>
        <w:spacing w:before="80" w:after="200"/>
      </w:pPr>
      <w:r>
        <w:rPr>
          <w:rFonts w:ascii="Calibri" w:hAnsi="Calibri"/>
          <w:b w:val="0"/>
          <w:i/>
          <w:color w:val="6B6B6B"/>
          <w:sz w:val="19"/>
        </w:rPr>
        <w:t>Live round judging: creative concept and storytelling 30 percent, technical skill and precision 25 percent, visual impact and innovation 25 percent, stage presence and performance 20 percent. Each finalist has five minutes on stage in front of the judges, media, sponsors, and a live audience.</w:t>
      </w:r>
    </w:p>
    <w:p>
      <w:pPr>
        <w:keepNext/>
        <w:spacing w:before="320" w:after="40"/>
      </w:pPr>
      <w:r>
        <w:rPr>
          <w:rFonts w:ascii="Georgia" w:hAnsi="Georgia"/>
          <w:b/>
          <w:i w:val="0"/>
          <w:color w:val="1A1A1A"/>
          <w:sz w:val="24"/>
        </w:rPr>
        <w:t>Track 2: Barber Championship</w:t>
      </w:r>
    </w:p>
    <w:p>
      <w:pPr>
        <w:spacing w:before="0" w:after="60"/>
      </w:pPr>
      <w:r>
        <w:rPr>
          <w:rFonts w:ascii="Calibri" w:hAnsi="Calibri"/>
          <w:b w:val="0"/>
          <w:i/>
          <w:color w:val="6B6B6B"/>
          <w:sz w:val="19"/>
        </w:rPr>
        <w:t>October 24, 2026, at NJS Royale Events Center.</w:t>
      </w:r>
    </w:p>
    <w:p>
      <w:pPr>
        <w:spacing w:before="0" w:after="40" w:line="276" w:lineRule="auto"/>
      </w:pPr>
      <w:r>
        <w:rPr>
          <w:rFonts w:ascii="Calibri" w:hAnsi="Calibri"/>
          <w:b/>
          <w:i w:val="0"/>
          <w:color w:val="1A1A1A"/>
          <w:sz w:val="21"/>
        </w:rPr>
        <w:t>Track prize pool: $27,500 USD (₦38,500,000)</w:t>
      </w:r>
      <w:r>
        <w:rPr>
          <w:rFonts w:ascii="Calibri" w:hAnsi="Calibri"/>
          <w:b w:val="0"/>
          <w:i w:val="0"/>
          <w:color w:val="2B2B2B"/>
          <w:sz w:val="21"/>
        </w:rPr>
        <w:t xml:space="preserve"> across four divisions.</w:t>
      </w:r>
    </w:p>
    <w:p>
      <w:pPr>
        <w:spacing w:before="0" w:after="160"/>
      </w:pPr>
      <w:r>
        <w:rPr>
          <w:rFonts w:ascii="Calibri" w:hAnsi="Calibri"/>
          <w:b w:val="0"/>
          <w:i/>
          <w:color w:val="6B6B6B"/>
          <w:sz w:val="19"/>
        </w:rPr>
        <w:t>Official Equipment Partner: Men't Pro Tools™. All competitors use HEBS-supplied clippers and trimmers on stage. Personal cutting machinery is not permitted.</w:t>
      </w:r>
    </w:p>
    <w:tbl>
      <w:tblPr>
        <w:tblW w:type="auto" w:w="0"/>
        <w:jc w:val="left"/>
        <w:tblLayout w:type="fixed"/>
        <w:tblLook w:firstColumn="1" w:firstRow="1" w:lastColumn="0" w:lastRow="0" w:noHBand="0" w:noVBand="1" w:val="04A0"/>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top w:w="60" w:type="dxa"/>
          <w:left w:w="110" w:type="dxa"/>
          <w:bottom w:w="60" w:type="dxa"/>
          <w:right w:w="110" w:type="dxa"/>
        </w:tblCellMar>
      </w:tblPr>
      <w:tblGrid>
        <w:gridCol w:w="3168"/>
        <w:gridCol w:w="3168"/>
        <w:gridCol w:w="3168"/>
      </w:tblGrid>
      <w:tr>
        <w:tc>
          <w:tcPr>
            <w:tcW w:type="dxa" w:w="5040"/>
            <w:shd w:val="clear" w:color="auto" w:fill="F4F1EA"/>
          </w:tcPr>
          <w:p>
            <w:pPr>
              <w:spacing w:before="40" w:after="40" w:line="259" w:lineRule="auto"/>
            </w:pPr>
            <w:r>
              <w:rPr>
                <w:rFonts w:ascii="Calibri" w:hAnsi="Calibri"/>
                <w:b/>
                <w:i w:val="0"/>
                <w:color w:val="1A1A1A"/>
                <w:sz w:val="18"/>
              </w:rPr>
              <w:t>Division</w:t>
            </w:r>
          </w:p>
        </w:tc>
        <w:tc>
          <w:tcPr>
            <w:tcW w:type="dxa" w:w="1872"/>
            <w:shd w:val="clear" w:color="auto" w:fill="F4F1EA"/>
          </w:tcPr>
          <w:p>
            <w:pPr>
              <w:spacing w:before="40" w:after="40" w:line="259" w:lineRule="auto"/>
            </w:pPr>
            <w:r>
              <w:rPr>
                <w:rFonts w:ascii="Calibri" w:hAnsi="Calibri"/>
                <w:b/>
                <w:i w:val="0"/>
                <w:color w:val="1A1A1A"/>
                <w:sz w:val="18"/>
              </w:rPr>
              <w:t>Format</w:t>
            </w:r>
          </w:p>
        </w:tc>
        <w:tc>
          <w:tcPr>
            <w:tcW w:type="dxa" w:w="2592"/>
            <w:shd w:val="clear" w:color="auto" w:fill="F4F1EA"/>
          </w:tcPr>
          <w:p>
            <w:pPr>
              <w:spacing w:before="40" w:after="40" w:line="259" w:lineRule="auto"/>
            </w:pPr>
            <w:r>
              <w:rPr>
                <w:rFonts w:ascii="Calibri" w:hAnsi="Calibri"/>
                <w:b/>
                <w:i w:val="0"/>
                <w:color w:val="1A1A1A"/>
                <w:sz w:val="18"/>
              </w:rPr>
              <w:t>Prize Pool</w:t>
            </w:r>
          </w:p>
        </w:tc>
      </w:tr>
      <w:tr>
        <w:tc>
          <w:tcPr>
            <w:tcW w:type="dxa" w:w="5040"/>
          </w:tcPr>
          <w:p>
            <w:pPr>
              <w:spacing w:before="40" w:after="40" w:line="259" w:lineRule="auto"/>
            </w:pPr>
            <w:r>
              <w:rPr>
                <w:rFonts w:ascii="Calibri" w:hAnsi="Calibri"/>
                <w:b/>
                <w:i w:val="0"/>
                <w:color w:val="1A1A1A"/>
                <w:sz w:val="19"/>
              </w:rPr>
              <w:t>Fast &amp; Flawless Challenge™</w:t>
            </w:r>
            <w:r>
              <w:rPr>
                <w:rFonts w:ascii="Calibri" w:hAnsi="Calibri"/>
                <w:b w:val="0"/>
                <w:i w:val="0"/>
                <w:color w:val="2B2B2B"/>
                <w:sz w:val="19"/>
              </w:rPr>
              <w:t>, the speed competition</w:t>
            </w:r>
          </w:p>
        </w:tc>
        <w:tc>
          <w:tcPr>
            <w:tcW w:type="dxa" w:w="1872"/>
          </w:tcPr>
          <w:p>
            <w:pPr>
              <w:spacing w:before="40" w:after="40" w:line="259" w:lineRule="auto"/>
            </w:pPr>
            <w:r>
              <w:rPr>
                <w:rFonts w:ascii="Calibri" w:hAnsi="Calibri"/>
                <w:b w:val="0"/>
                <w:i w:val="0"/>
                <w:color w:val="2B2B2B"/>
                <w:sz w:val="19"/>
              </w:rPr>
              <w:t>Solo, 15 min</w:t>
            </w:r>
          </w:p>
        </w:tc>
        <w:tc>
          <w:tcPr>
            <w:tcW w:type="dxa" w:w="2592"/>
          </w:tcPr>
          <w:p>
            <w:pPr>
              <w:spacing w:before="40" w:after="40" w:line="259" w:lineRule="auto"/>
            </w:pPr>
            <w:r>
              <w:rPr>
                <w:rFonts w:ascii="Calibri" w:hAnsi="Calibri"/>
                <w:b w:val="0"/>
                <w:i w:val="0"/>
                <w:color w:val="2B2B2B"/>
                <w:sz w:val="19"/>
              </w:rPr>
              <w:t>$5,000 / ₦7,000,000</w:t>
            </w:r>
          </w:p>
        </w:tc>
      </w:tr>
      <w:tr>
        <w:tc>
          <w:tcPr>
            <w:tcW w:type="dxa" w:w="5040"/>
          </w:tcPr>
          <w:p>
            <w:pPr>
              <w:spacing w:before="40" w:after="40" w:line="259" w:lineRule="auto"/>
            </w:pPr>
            <w:r>
              <w:rPr>
                <w:rFonts w:ascii="Calibri" w:hAnsi="Calibri"/>
                <w:b/>
                <w:i w:val="0"/>
                <w:color w:val="1A1A1A"/>
                <w:sz w:val="19"/>
              </w:rPr>
              <w:t>Battle of the Fades™</w:t>
            </w:r>
            <w:r>
              <w:rPr>
                <w:rFonts w:ascii="Calibri" w:hAnsi="Calibri"/>
                <w:b w:val="0"/>
                <w:i w:val="0"/>
                <w:color w:val="2B2B2B"/>
                <w:sz w:val="19"/>
              </w:rPr>
              <w:t>, the fade championship</w:t>
            </w:r>
          </w:p>
        </w:tc>
        <w:tc>
          <w:tcPr>
            <w:tcW w:type="dxa" w:w="1872"/>
          </w:tcPr>
          <w:p>
            <w:pPr>
              <w:spacing w:before="40" w:after="40" w:line="259" w:lineRule="auto"/>
            </w:pPr>
            <w:r>
              <w:rPr>
                <w:rFonts w:ascii="Calibri" w:hAnsi="Calibri"/>
                <w:b w:val="0"/>
                <w:i w:val="0"/>
                <w:color w:val="2B2B2B"/>
                <w:sz w:val="19"/>
              </w:rPr>
              <w:t>Solo, 30 min</w:t>
            </w:r>
          </w:p>
        </w:tc>
        <w:tc>
          <w:tcPr>
            <w:tcW w:type="dxa" w:w="2592"/>
          </w:tcPr>
          <w:p>
            <w:pPr>
              <w:spacing w:before="40" w:after="40" w:line="259" w:lineRule="auto"/>
            </w:pPr>
            <w:r>
              <w:rPr>
                <w:rFonts w:ascii="Calibri" w:hAnsi="Calibri"/>
                <w:b w:val="0"/>
                <w:i w:val="0"/>
                <w:color w:val="2B2B2B"/>
                <w:sz w:val="19"/>
              </w:rPr>
              <w:t>$5,000 / ₦7,000,000</w:t>
            </w:r>
          </w:p>
        </w:tc>
      </w:tr>
      <w:tr>
        <w:tc>
          <w:tcPr>
            <w:tcW w:type="dxa" w:w="5040"/>
          </w:tcPr>
          <w:p>
            <w:pPr>
              <w:spacing w:before="40" w:after="40" w:line="259" w:lineRule="auto"/>
            </w:pPr>
            <w:r>
              <w:rPr>
                <w:rFonts w:ascii="Calibri" w:hAnsi="Calibri"/>
                <w:b/>
                <w:i w:val="0"/>
                <w:color w:val="1A1A1A"/>
                <w:sz w:val="19"/>
              </w:rPr>
              <w:t>Freestyle Design Battle™</w:t>
            </w:r>
            <w:r>
              <w:rPr>
                <w:rFonts w:ascii="Calibri" w:hAnsi="Calibri"/>
                <w:b w:val="0"/>
                <w:i w:val="0"/>
                <w:color w:val="2B2B2B"/>
                <w:sz w:val="19"/>
              </w:rPr>
              <w:t>, art meets barbering</w:t>
            </w:r>
          </w:p>
        </w:tc>
        <w:tc>
          <w:tcPr>
            <w:tcW w:type="dxa" w:w="1872"/>
          </w:tcPr>
          <w:p>
            <w:pPr>
              <w:spacing w:before="40" w:after="40" w:line="259" w:lineRule="auto"/>
            </w:pPr>
            <w:r>
              <w:rPr>
                <w:rFonts w:ascii="Calibri" w:hAnsi="Calibri"/>
                <w:b w:val="0"/>
                <w:i w:val="0"/>
                <w:color w:val="2B2B2B"/>
                <w:sz w:val="19"/>
              </w:rPr>
              <w:t>Solo, 60 min</w:t>
            </w:r>
          </w:p>
        </w:tc>
        <w:tc>
          <w:tcPr>
            <w:tcW w:type="dxa" w:w="2592"/>
          </w:tcPr>
          <w:p>
            <w:pPr>
              <w:spacing w:before="40" w:after="40" w:line="259" w:lineRule="auto"/>
            </w:pPr>
            <w:r>
              <w:rPr>
                <w:rFonts w:ascii="Calibri" w:hAnsi="Calibri"/>
                <w:b w:val="0"/>
                <w:i w:val="0"/>
                <w:color w:val="2B2B2B"/>
                <w:sz w:val="19"/>
              </w:rPr>
              <w:t>$7,500 / ₦10,500,000</w:t>
            </w:r>
          </w:p>
        </w:tc>
      </w:tr>
      <w:tr>
        <w:tc>
          <w:tcPr>
            <w:tcW w:type="dxa" w:w="5040"/>
          </w:tcPr>
          <w:p>
            <w:pPr>
              <w:spacing w:before="40" w:after="40" w:line="259" w:lineRule="auto"/>
            </w:pPr>
            <w:r>
              <w:rPr>
                <w:rFonts w:ascii="Calibri" w:hAnsi="Calibri"/>
                <w:b/>
                <w:i w:val="0"/>
                <w:color w:val="1A1A1A"/>
                <w:sz w:val="19"/>
              </w:rPr>
              <w:t>Barber Games™</w:t>
            </w:r>
            <w:r>
              <w:rPr>
                <w:rFonts w:ascii="Calibri" w:hAnsi="Calibri"/>
                <w:b w:val="0"/>
                <w:i w:val="0"/>
                <w:color w:val="2B2B2B"/>
                <w:sz w:val="19"/>
              </w:rPr>
              <w:t>, the team battle</w:t>
            </w:r>
          </w:p>
        </w:tc>
        <w:tc>
          <w:tcPr>
            <w:tcW w:type="dxa" w:w="1872"/>
          </w:tcPr>
          <w:p>
            <w:pPr>
              <w:spacing w:before="40" w:after="40" w:line="259" w:lineRule="auto"/>
            </w:pPr>
            <w:r>
              <w:rPr>
                <w:rFonts w:ascii="Calibri" w:hAnsi="Calibri"/>
                <w:b w:val="0"/>
                <w:i w:val="0"/>
                <w:color w:val="2B2B2B"/>
                <w:sz w:val="19"/>
              </w:rPr>
              <w:t>Team of 4, 2 hrs</w:t>
            </w:r>
          </w:p>
        </w:tc>
        <w:tc>
          <w:tcPr>
            <w:tcW w:type="dxa" w:w="2592"/>
          </w:tcPr>
          <w:p>
            <w:pPr>
              <w:spacing w:before="40" w:after="40" w:line="259" w:lineRule="auto"/>
            </w:pPr>
            <w:r>
              <w:rPr>
                <w:rFonts w:ascii="Calibri" w:hAnsi="Calibri"/>
                <w:b w:val="0"/>
                <w:i w:val="0"/>
                <w:color w:val="2B2B2B"/>
                <w:sz w:val="19"/>
              </w:rPr>
              <w:t>$10,000 / ₦14,000,000</w:t>
            </w:r>
          </w:p>
        </w:tc>
      </w:tr>
    </w:tbl>
    <w:p>
      <w:pPr>
        <w:spacing w:after="80"/>
      </w:pPr>
    </w:p>
    <w:p>
      <w:pPr>
        <w:spacing w:before="0" w:after="160" w:line="276" w:lineRule="auto"/>
      </w:pPr>
      <w:r>
        <w:rPr>
          <w:rFonts w:ascii="Calibri" w:hAnsi="Calibri"/>
          <w:b w:val="0"/>
          <w:i w:val="0"/>
          <w:color w:val="2B2B2B"/>
          <w:sz w:val="21"/>
        </w:rPr>
        <w:t>Africa's biggest barbering competition, bringing together professional and student barbers from Nigeria, Africa, and beyond for a contest of speed, precision, creativity, and technical skill. Open to professionals, students, apprentices, and educators. Minimum age 16. Competitors supply their own models.</w:t>
      </w:r>
    </w:p>
    <w:p>
      <w:pPr>
        <w:keepNext/>
        <w:spacing w:before="320" w:after="40"/>
      </w:pPr>
      <w:r>
        <w:rPr>
          <w:rFonts w:ascii="Georgia" w:hAnsi="Georgia"/>
          <w:b/>
          <w:i w:val="0"/>
          <w:color w:val="1A1A1A"/>
          <w:sz w:val="24"/>
        </w:rPr>
        <w:t>Track 3: Braiding Championship</w:t>
      </w:r>
    </w:p>
    <w:p>
      <w:pPr>
        <w:spacing w:before="0" w:after="60"/>
      </w:pPr>
      <w:r>
        <w:rPr>
          <w:rFonts w:ascii="Calibri" w:hAnsi="Calibri"/>
          <w:b w:val="0"/>
          <w:i/>
          <w:color w:val="6B6B6B"/>
          <w:sz w:val="19"/>
        </w:rPr>
        <w:t>October 24, 2026, at NJS Royale Events Center.</w:t>
      </w:r>
    </w:p>
    <w:p>
      <w:pPr>
        <w:spacing w:before="0" w:after="40" w:line="276" w:lineRule="auto"/>
      </w:pPr>
      <w:r>
        <w:rPr>
          <w:rFonts w:ascii="Calibri" w:hAnsi="Calibri"/>
          <w:b/>
          <w:i w:val="0"/>
          <w:color w:val="1A1A1A"/>
          <w:sz w:val="21"/>
        </w:rPr>
        <w:t>Track prize pool: $30,000 USD (₦42,000,000)</w:t>
      </w:r>
      <w:r>
        <w:rPr>
          <w:rFonts w:ascii="Calibri" w:hAnsi="Calibri"/>
          <w:b w:val="0"/>
          <w:i w:val="0"/>
          <w:color w:val="2B2B2B"/>
          <w:sz w:val="21"/>
        </w:rPr>
        <w:t xml:space="preserve"> across four divisions.</w:t>
      </w:r>
    </w:p>
    <w:p>
      <w:pPr>
        <w:spacing w:before="0" w:after="160"/>
      </w:pPr>
      <w:r>
        <w:rPr>
          <w:rFonts w:ascii="Calibri" w:hAnsi="Calibri"/>
          <w:b w:val="0"/>
          <w:i/>
          <w:color w:val="6B6B6B"/>
          <w:sz w:val="19"/>
        </w:rPr>
        <w:t>Official Styling Partner: PureO Natural Products™. Styling and finishing products are supplied by HEBS. Competitors bring their own combs, brushes, tools, and extensions.</w:t>
      </w:r>
    </w:p>
    <w:tbl>
      <w:tblPr>
        <w:tblW w:type="auto" w:w="0"/>
        <w:jc w:val="left"/>
        <w:tblLayout w:type="fixed"/>
        <w:tblLook w:firstColumn="1" w:firstRow="1" w:lastColumn="0" w:lastRow="0" w:noHBand="0" w:noVBand="1" w:val="04A0"/>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top w:w="60" w:type="dxa"/>
          <w:left w:w="110" w:type="dxa"/>
          <w:bottom w:w="60" w:type="dxa"/>
          <w:right w:w="110" w:type="dxa"/>
        </w:tblCellMar>
      </w:tblPr>
      <w:tblGrid>
        <w:gridCol w:w="3168"/>
        <w:gridCol w:w="3168"/>
        <w:gridCol w:w="3168"/>
      </w:tblGrid>
      <w:tr>
        <w:tc>
          <w:tcPr>
            <w:tcW w:type="dxa" w:w="4608"/>
            <w:shd w:val="clear" w:color="auto" w:fill="F4F1EA"/>
          </w:tcPr>
          <w:p>
            <w:pPr>
              <w:spacing w:before="40" w:after="40" w:line="259" w:lineRule="auto"/>
            </w:pPr>
            <w:r>
              <w:rPr>
                <w:rFonts w:ascii="Calibri" w:hAnsi="Calibri"/>
                <w:b/>
                <w:i w:val="0"/>
                <w:color w:val="1A1A1A"/>
                <w:sz w:val="18"/>
              </w:rPr>
              <w:t>Division</w:t>
            </w:r>
          </w:p>
        </w:tc>
        <w:tc>
          <w:tcPr>
            <w:tcW w:type="dxa" w:w="2304"/>
            <w:shd w:val="clear" w:color="auto" w:fill="F4F1EA"/>
          </w:tcPr>
          <w:p>
            <w:pPr>
              <w:spacing w:before="40" w:after="40" w:line="259" w:lineRule="auto"/>
            </w:pPr>
            <w:r>
              <w:rPr>
                <w:rFonts w:ascii="Calibri" w:hAnsi="Calibri"/>
                <w:b/>
                <w:i w:val="0"/>
                <w:color w:val="1A1A1A"/>
                <w:sz w:val="18"/>
              </w:rPr>
              <w:t>Format</w:t>
            </w:r>
          </w:p>
        </w:tc>
        <w:tc>
          <w:tcPr>
            <w:tcW w:type="dxa" w:w="2592"/>
            <w:shd w:val="clear" w:color="auto" w:fill="F4F1EA"/>
          </w:tcPr>
          <w:p>
            <w:pPr>
              <w:spacing w:before="40" w:after="40" w:line="259" w:lineRule="auto"/>
            </w:pPr>
            <w:r>
              <w:rPr>
                <w:rFonts w:ascii="Calibri" w:hAnsi="Calibri"/>
                <w:b/>
                <w:i w:val="0"/>
                <w:color w:val="1A1A1A"/>
                <w:sz w:val="18"/>
              </w:rPr>
              <w:t>Prize Pool</w:t>
            </w:r>
          </w:p>
        </w:tc>
      </w:tr>
      <w:tr>
        <w:tc>
          <w:tcPr>
            <w:tcW w:type="dxa" w:w="4608"/>
          </w:tcPr>
          <w:p>
            <w:pPr>
              <w:spacing w:before="40" w:after="40" w:line="259" w:lineRule="auto"/>
            </w:pPr>
            <w:r>
              <w:rPr>
                <w:rFonts w:ascii="Calibri" w:hAnsi="Calibri"/>
                <w:b/>
                <w:i w:val="0"/>
                <w:color w:val="1A1A1A"/>
                <w:sz w:val="19"/>
              </w:rPr>
              <w:t>Fast &amp; Flawless Braiding Challenge™</w:t>
            </w:r>
            <w:r>
              <w:rPr>
                <w:rFonts w:ascii="Calibri" w:hAnsi="Calibri"/>
                <w:b w:val="0"/>
                <w:i w:val="0"/>
                <w:color w:val="2B2B2B"/>
                <w:sz w:val="19"/>
              </w:rPr>
              <w:t>, speed and precision</w:t>
            </w:r>
          </w:p>
        </w:tc>
        <w:tc>
          <w:tcPr>
            <w:tcW w:type="dxa" w:w="2304"/>
          </w:tcPr>
          <w:p>
            <w:pPr>
              <w:spacing w:before="40" w:after="40" w:line="259" w:lineRule="auto"/>
            </w:pPr>
            <w:r>
              <w:rPr>
                <w:rFonts w:ascii="Calibri" w:hAnsi="Calibri"/>
                <w:b w:val="0"/>
                <w:i w:val="0"/>
                <w:color w:val="2B2B2B"/>
                <w:sz w:val="19"/>
              </w:rPr>
              <w:t>Solo, 30 min</w:t>
            </w:r>
          </w:p>
        </w:tc>
        <w:tc>
          <w:tcPr>
            <w:tcW w:type="dxa" w:w="2592"/>
          </w:tcPr>
          <w:p>
            <w:pPr>
              <w:spacing w:before="40" w:after="40" w:line="259" w:lineRule="auto"/>
            </w:pPr>
            <w:r>
              <w:rPr>
                <w:rFonts w:ascii="Calibri" w:hAnsi="Calibri"/>
                <w:b w:val="0"/>
                <w:i w:val="0"/>
                <w:color w:val="2B2B2B"/>
                <w:sz w:val="19"/>
              </w:rPr>
              <w:t>$5,000 / ₦7,000,000</w:t>
            </w:r>
          </w:p>
        </w:tc>
      </w:tr>
      <w:tr>
        <w:tc>
          <w:tcPr>
            <w:tcW w:type="dxa" w:w="4608"/>
          </w:tcPr>
          <w:p>
            <w:pPr>
              <w:spacing w:before="40" w:after="40" w:line="259" w:lineRule="auto"/>
            </w:pPr>
            <w:r>
              <w:rPr>
                <w:rFonts w:ascii="Calibri" w:hAnsi="Calibri"/>
                <w:b/>
                <w:i w:val="0"/>
                <w:color w:val="1A1A1A"/>
                <w:sz w:val="19"/>
              </w:rPr>
              <w:t>Braids &amp; Fades Showdown™</w:t>
            </w:r>
            <w:r>
              <w:rPr>
                <w:rFonts w:ascii="Calibri" w:hAnsi="Calibri"/>
                <w:b w:val="0"/>
                <w:i w:val="0"/>
                <w:color w:val="2B2B2B"/>
                <w:sz w:val="19"/>
              </w:rPr>
              <w:t>, featured collaborative track</w:t>
            </w:r>
          </w:p>
        </w:tc>
        <w:tc>
          <w:tcPr>
            <w:tcW w:type="dxa" w:w="2304"/>
          </w:tcPr>
          <w:p>
            <w:pPr>
              <w:spacing w:before="40" w:after="40" w:line="259" w:lineRule="auto"/>
            </w:pPr>
            <w:r>
              <w:rPr>
                <w:rFonts w:ascii="Calibri" w:hAnsi="Calibri"/>
                <w:b w:val="0"/>
                <w:i w:val="0"/>
                <w:color w:val="2B2B2B"/>
                <w:sz w:val="19"/>
              </w:rPr>
              <w:t>1 barber and 1 braider, 60 min</w:t>
            </w:r>
          </w:p>
        </w:tc>
        <w:tc>
          <w:tcPr>
            <w:tcW w:type="dxa" w:w="2592"/>
          </w:tcPr>
          <w:p>
            <w:pPr>
              <w:spacing w:before="40" w:after="40" w:line="259" w:lineRule="auto"/>
            </w:pPr>
            <w:r>
              <w:rPr>
                <w:rFonts w:ascii="Calibri" w:hAnsi="Calibri"/>
                <w:b w:val="0"/>
                <w:i w:val="0"/>
                <w:color w:val="2B2B2B"/>
                <w:sz w:val="19"/>
              </w:rPr>
              <w:t>$7,500 / ₦10,500,000</w:t>
            </w:r>
          </w:p>
        </w:tc>
      </w:tr>
      <w:tr>
        <w:tc>
          <w:tcPr>
            <w:tcW w:type="dxa" w:w="4608"/>
          </w:tcPr>
          <w:p>
            <w:pPr>
              <w:spacing w:before="40" w:after="40" w:line="259" w:lineRule="auto"/>
            </w:pPr>
            <w:r>
              <w:rPr>
                <w:rFonts w:ascii="Calibri" w:hAnsi="Calibri"/>
                <w:b/>
                <w:i w:val="0"/>
                <w:color w:val="1A1A1A"/>
                <w:sz w:val="19"/>
              </w:rPr>
              <w:t>Traditional Braiding Championship™</w:t>
            </w:r>
            <w:r>
              <w:rPr>
                <w:rFonts w:ascii="Calibri" w:hAnsi="Calibri"/>
                <w:b w:val="0"/>
                <w:i w:val="0"/>
                <w:color w:val="2B2B2B"/>
                <w:sz w:val="19"/>
              </w:rPr>
              <w:t>, culture and heritage</w:t>
            </w:r>
          </w:p>
        </w:tc>
        <w:tc>
          <w:tcPr>
            <w:tcW w:type="dxa" w:w="2304"/>
          </w:tcPr>
          <w:p>
            <w:pPr>
              <w:spacing w:before="40" w:after="40" w:line="259" w:lineRule="auto"/>
            </w:pPr>
            <w:r>
              <w:rPr>
                <w:rFonts w:ascii="Calibri" w:hAnsi="Calibri"/>
                <w:b w:val="0"/>
                <w:i w:val="0"/>
                <w:color w:val="2B2B2B"/>
                <w:sz w:val="19"/>
              </w:rPr>
              <w:t>Solo, 60 min</w:t>
            </w:r>
          </w:p>
        </w:tc>
        <w:tc>
          <w:tcPr>
            <w:tcW w:type="dxa" w:w="2592"/>
          </w:tcPr>
          <w:p>
            <w:pPr>
              <w:spacing w:before="40" w:after="40" w:line="259" w:lineRule="auto"/>
            </w:pPr>
            <w:r>
              <w:rPr>
                <w:rFonts w:ascii="Calibri" w:hAnsi="Calibri"/>
                <w:b w:val="0"/>
                <w:i w:val="0"/>
                <w:color w:val="2B2B2B"/>
                <w:sz w:val="19"/>
              </w:rPr>
              <w:t>$7,500 / ₦10,500,000</w:t>
            </w:r>
          </w:p>
        </w:tc>
      </w:tr>
      <w:tr>
        <w:tc>
          <w:tcPr>
            <w:tcW w:type="dxa" w:w="4608"/>
          </w:tcPr>
          <w:p>
            <w:pPr>
              <w:spacing w:before="40" w:after="40" w:line="259" w:lineRule="auto"/>
            </w:pPr>
            <w:r>
              <w:rPr>
                <w:rFonts w:ascii="Calibri" w:hAnsi="Calibri"/>
                <w:b/>
                <w:i w:val="0"/>
                <w:color w:val="1A1A1A"/>
                <w:sz w:val="19"/>
              </w:rPr>
              <w:t>Freestyle Braid Art Championship™</w:t>
            </w:r>
            <w:r>
              <w:rPr>
                <w:rFonts w:ascii="Calibri" w:hAnsi="Calibri"/>
                <w:b w:val="0"/>
                <w:i w:val="0"/>
                <w:color w:val="2B2B2B"/>
                <w:sz w:val="19"/>
              </w:rPr>
              <w:t>, creativity without limits</w:t>
            </w:r>
          </w:p>
        </w:tc>
        <w:tc>
          <w:tcPr>
            <w:tcW w:type="dxa" w:w="2304"/>
          </w:tcPr>
          <w:p>
            <w:pPr>
              <w:spacing w:before="40" w:after="40" w:line="259" w:lineRule="auto"/>
            </w:pPr>
            <w:r>
              <w:rPr>
                <w:rFonts w:ascii="Calibri" w:hAnsi="Calibri"/>
                <w:b w:val="0"/>
                <w:i w:val="0"/>
                <w:color w:val="2B2B2B"/>
                <w:sz w:val="19"/>
              </w:rPr>
              <w:t>Solo, 75 min</w:t>
            </w:r>
          </w:p>
        </w:tc>
        <w:tc>
          <w:tcPr>
            <w:tcW w:type="dxa" w:w="2592"/>
          </w:tcPr>
          <w:p>
            <w:pPr>
              <w:spacing w:before="40" w:after="40" w:line="259" w:lineRule="auto"/>
            </w:pPr>
            <w:r>
              <w:rPr>
                <w:rFonts w:ascii="Calibri" w:hAnsi="Calibri"/>
                <w:b w:val="0"/>
                <w:i w:val="0"/>
                <w:color w:val="2B2B2B"/>
                <w:sz w:val="19"/>
              </w:rPr>
              <w:t>$10,000 / ₦14,000,000</w:t>
            </w:r>
          </w:p>
        </w:tc>
      </w:tr>
    </w:tbl>
    <w:p>
      <w:pPr>
        <w:spacing w:after="80"/>
      </w:pPr>
    </w:p>
    <w:p>
      <w:pPr>
        <w:spacing w:before="0" w:after="160" w:line="276" w:lineRule="auto"/>
      </w:pPr>
      <w:r>
        <w:rPr>
          <w:rFonts w:ascii="Calibri" w:hAnsi="Calibri"/>
          <w:b w:val="0"/>
          <w:i w:val="0"/>
          <w:color w:val="2B2B2B"/>
          <w:sz w:val="21"/>
        </w:rPr>
        <w:t>Africa's premier braiding competition, celebrating the skill, creativity, speed, and innovation of professional braiders from across Africa and beyond, while honouring one of the oldest beauty traditions. Open to professional and student braiders, salon owners, natural hair stylists, locticians, and international competitors. Minimum age 16.</w:t>
      </w:r>
    </w:p>
    <w:p>
      <w:pPr>
        <w:keepNext/>
        <w:spacing w:before="440" w:after="40"/>
        <w:pBdr>
          <w:bottom w:val="single" w:sz="8" w:space="4" w:color="9A6F0B"/>
        </w:pBdr>
      </w:pPr>
      <w:r>
        <w:rPr>
          <w:rFonts w:ascii="Georgia" w:hAnsi="Georgia"/>
          <w:b/>
          <w:i w:val="0"/>
          <w:color w:val="1A1A1A"/>
          <w:sz w:val="32"/>
        </w:rPr>
        <w:t>Prize Pool</w:t>
      </w:r>
    </w:p>
    <w:p>
      <w:pPr>
        <w:spacing w:after="40"/>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180" w:type="dxa"/>
          <w:left w:w="200" w:type="dxa"/>
          <w:bottom w:w="180" w:type="dxa"/>
          <w:right w:w="200" w:type="dxa"/>
        </w:tblCellMar>
      </w:tblPr>
      <w:tblGrid>
        <w:gridCol w:w="9504"/>
      </w:tblGrid>
      <w:tr>
        <w:tc>
          <w:tcPr>
            <w:tcW w:type="dxa" w:w="9504"/>
            <w:shd w:val="clear" w:color="auto" w:fill="F4F1EA"/>
          </w:tcPr>
          <w:p>
            <w:pPr>
              <w:spacing w:before="0" w:after="80"/>
              <w:jc w:val="center"/>
            </w:pPr>
            <w:r>
              <w:rPr>
                <w:rFonts w:ascii="Georgia" w:hAnsi="Georgia"/>
                <w:b w:val="0"/>
                <w:i w:val="0"/>
                <w:color w:val="1A1A1A"/>
                <w:sz w:val="44"/>
              </w:rPr>
              <w:t>$80,000 USD / ₦112,000,000</w:t>
            </w:r>
          </w:p>
          <w:p>
            <w:pPr>
              <w:spacing w:before="0" w:after="0"/>
              <w:jc w:val="center"/>
            </w:pPr>
            <w:r>
              <w:rPr>
                <w:rFonts w:ascii="Calibri" w:hAnsi="Calibri"/>
                <w:b w:val="0"/>
                <w:i w:val="0"/>
                <w:color w:val="2B2B2B"/>
                <w:sz w:val="21"/>
              </w:rPr>
              <w:t>The largest prize purse in African beauty competition history.</w:t>
            </w:r>
          </w:p>
        </w:tc>
      </w:tr>
    </w:tbl>
    <w:p>
      <w:pPr>
        <w:spacing w:after="40"/>
      </w:pPr>
    </w:p>
    <w:tbl>
      <w:tblPr>
        <w:tblW w:type="auto" w:w="0"/>
        <w:jc w:val="left"/>
        <w:tblLayout w:type="fixed"/>
        <w:tblLook w:firstColumn="1" w:firstRow="1" w:lastColumn="0" w:lastRow="0" w:noHBand="0" w:noVBand="1" w:val="04A0"/>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top w:w="60" w:type="dxa"/>
          <w:left w:w="110" w:type="dxa"/>
          <w:bottom w:w="60" w:type="dxa"/>
          <w:right w:w="110" w:type="dxa"/>
        </w:tblCellMar>
      </w:tblPr>
      <w:tblGrid>
        <w:gridCol w:w="3168"/>
        <w:gridCol w:w="3168"/>
        <w:gridCol w:w="3168"/>
      </w:tblGrid>
      <w:tr>
        <w:tc>
          <w:tcPr>
            <w:tcW w:type="dxa" w:w="5328"/>
            <w:shd w:val="clear" w:color="auto" w:fill="F4F1EA"/>
          </w:tcPr>
          <w:p>
            <w:pPr>
              <w:spacing w:before="40" w:after="40" w:line="259" w:lineRule="auto"/>
            </w:pPr>
            <w:r>
              <w:rPr>
                <w:rFonts w:ascii="Calibri" w:hAnsi="Calibri"/>
                <w:b/>
                <w:i w:val="0"/>
                <w:color w:val="1A1A1A"/>
                <w:sz w:val="18"/>
              </w:rPr>
              <w:t>Track</w:t>
            </w:r>
          </w:p>
        </w:tc>
        <w:tc>
          <w:tcPr>
            <w:tcW w:type="dxa" w:w="1584"/>
            <w:shd w:val="clear" w:color="auto" w:fill="F4F1EA"/>
          </w:tcPr>
          <w:p>
            <w:pPr>
              <w:spacing w:before="40" w:after="40" w:line="259" w:lineRule="auto"/>
            </w:pPr>
            <w:r>
              <w:rPr>
                <w:rFonts w:ascii="Calibri" w:hAnsi="Calibri"/>
                <w:b/>
                <w:i w:val="0"/>
                <w:color w:val="1A1A1A"/>
                <w:sz w:val="18"/>
              </w:rPr>
              <w:t>USD</w:t>
            </w:r>
          </w:p>
        </w:tc>
        <w:tc>
          <w:tcPr>
            <w:tcW w:type="dxa" w:w="2592"/>
            <w:shd w:val="clear" w:color="auto" w:fill="F4F1EA"/>
          </w:tcPr>
          <w:p>
            <w:pPr>
              <w:spacing w:before="40" w:after="40" w:line="259" w:lineRule="auto"/>
            </w:pPr>
            <w:r>
              <w:rPr>
                <w:rFonts w:ascii="Calibri" w:hAnsi="Calibri"/>
                <w:b/>
                <w:i w:val="0"/>
                <w:color w:val="1A1A1A"/>
                <w:sz w:val="18"/>
              </w:rPr>
              <w:t>NGN</w:t>
            </w:r>
          </w:p>
        </w:tc>
      </w:tr>
      <w:tr>
        <w:tc>
          <w:tcPr>
            <w:tcW w:type="dxa" w:w="5328"/>
          </w:tcPr>
          <w:p>
            <w:pPr>
              <w:spacing w:before="40" w:after="40" w:line="259" w:lineRule="auto"/>
            </w:pPr>
            <w:r>
              <w:rPr>
                <w:rFonts w:ascii="Calibri" w:hAnsi="Calibri"/>
                <w:b w:val="0"/>
                <w:i w:val="0"/>
                <w:color w:val="2B2B2B"/>
                <w:sz w:val="19"/>
              </w:rPr>
              <w:t>Signature Competitions: Fashion Runway, Makeup Artistry, Nail Artistry</w:t>
            </w:r>
          </w:p>
        </w:tc>
        <w:tc>
          <w:tcPr>
            <w:tcW w:type="dxa" w:w="1584"/>
          </w:tcPr>
          <w:p>
            <w:pPr>
              <w:spacing w:before="40" w:after="40" w:line="259" w:lineRule="auto"/>
            </w:pPr>
            <w:r>
              <w:rPr>
                <w:rFonts w:ascii="Calibri" w:hAnsi="Calibri"/>
                <w:b w:val="0"/>
                <w:i w:val="0"/>
                <w:color w:val="2B2B2B"/>
                <w:sz w:val="19"/>
              </w:rPr>
              <w:t>$22,500</w:t>
            </w:r>
          </w:p>
        </w:tc>
        <w:tc>
          <w:tcPr>
            <w:tcW w:type="dxa" w:w="2592"/>
          </w:tcPr>
          <w:p>
            <w:pPr>
              <w:spacing w:before="40" w:after="40" w:line="259" w:lineRule="auto"/>
            </w:pPr>
            <w:r>
              <w:rPr>
                <w:rFonts w:ascii="Calibri" w:hAnsi="Calibri"/>
                <w:b w:val="0"/>
                <w:i w:val="0"/>
                <w:color w:val="2B2B2B"/>
                <w:sz w:val="19"/>
              </w:rPr>
              <w:t>₦31,500,000</w:t>
            </w:r>
          </w:p>
        </w:tc>
      </w:tr>
      <w:tr>
        <w:tc>
          <w:tcPr>
            <w:tcW w:type="dxa" w:w="5328"/>
          </w:tcPr>
          <w:p>
            <w:pPr>
              <w:spacing w:before="40" w:after="40" w:line="259" w:lineRule="auto"/>
            </w:pPr>
            <w:r>
              <w:rPr>
                <w:rFonts w:ascii="Calibri" w:hAnsi="Calibri"/>
                <w:b w:val="0"/>
                <w:i w:val="0"/>
                <w:color w:val="2B2B2B"/>
                <w:sz w:val="19"/>
              </w:rPr>
              <w:t>Barber Championship (4 divisions)</w:t>
            </w:r>
          </w:p>
        </w:tc>
        <w:tc>
          <w:tcPr>
            <w:tcW w:type="dxa" w:w="1584"/>
          </w:tcPr>
          <w:p>
            <w:pPr>
              <w:spacing w:before="40" w:after="40" w:line="259" w:lineRule="auto"/>
            </w:pPr>
            <w:r>
              <w:rPr>
                <w:rFonts w:ascii="Calibri" w:hAnsi="Calibri"/>
                <w:b w:val="0"/>
                <w:i w:val="0"/>
                <w:color w:val="2B2B2B"/>
                <w:sz w:val="19"/>
              </w:rPr>
              <w:t>$27,500</w:t>
            </w:r>
          </w:p>
        </w:tc>
        <w:tc>
          <w:tcPr>
            <w:tcW w:type="dxa" w:w="2592"/>
          </w:tcPr>
          <w:p>
            <w:pPr>
              <w:spacing w:before="40" w:after="40" w:line="259" w:lineRule="auto"/>
            </w:pPr>
            <w:r>
              <w:rPr>
                <w:rFonts w:ascii="Calibri" w:hAnsi="Calibri"/>
                <w:b w:val="0"/>
                <w:i w:val="0"/>
                <w:color w:val="2B2B2B"/>
                <w:sz w:val="19"/>
              </w:rPr>
              <w:t>₦38,500,000</w:t>
            </w:r>
          </w:p>
        </w:tc>
      </w:tr>
      <w:tr>
        <w:tc>
          <w:tcPr>
            <w:tcW w:type="dxa" w:w="5328"/>
          </w:tcPr>
          <w:p>
            <w:pPr>
              <w:spacing w:before="40" w:after="40" w:line="259" w:lineRule="auto"/>
            </w:pPr>
            <w:r>
              <w:rPr>
                <w:rFonts w:ascii="Calibri" w:hAnsi="Calibri"/>
                <w:b w:val="0"/>
                <w:i w:val="0"/>
                <w:color w:val="2B2B2B"/>
                <w:sz w:val="19"/>
              </w:rPr>
              <w:t>Braiding Championship (4 divisions)</w:t>
            </w:r>
          </w:p>
        </w:tc>
        <w:tc>
          <w:tcPr>
            <w:tcW w:type="dxa" w:w="1584"/>
          </w:tcPr>
          <w:p>
            <w:pPr>
              <w:spacing w:before="40" w:after="40" w:line="259" w:lineRule="auto"/>
            </w:pPr>
            <w:r>
              <w:rPr>
                <w:rFonts w:ascii="Calibri" w:hAnsi="Calibri"/>
                <w:b w:val="0"/>
                <w:i w:val="0"/>
                <w:color w:val="2B2B2B"/>
                <w:sz w:val="19"/>
              </w:rPr>
              <w:t>$30,000</w:t>
            </w:r>
          </w:p>
        </w:tc>
        <w:tc>
          <w:tcPr>
            <w:tcW w:type="dxa" w:w="2592"/>
          </w:tcPr>
          <w:p>
            <w:pPr>
              <w:spacing w:before="40" w:after="40" w:line="259" w:lineRule="auto"/>
            </w:pPr>
            <w:r>
              <w:rPr>
                <w:rFonts w:ascii="Calibri" w:hAnsi="Calibri"/>
                <w:b w:val="0"/>
                <w:i w:val="0"/>
                <w:color w:val="2B2B2B"/>
                <w:sz w:val="19"/>
              </w:rPr>
              <w:t>₦42,000,000</w:t>
            </w:r>
          </w:p>
        </w:tc>
      </w:tr>
      <w:tr>
        <w:tc>
          <w:tcPr>
            <w:tcW w:type="dxa" w:w="5328"/>
          </w:tcPr>
          <w:p>
            <w:pPr>
              <w:spacing w:before="40" w:after="40" w:line="259" w:lineRule="auto"/>
            </w:pPr>
            <w:r>
              <w:rPr>
                <w:rFonts w:ascii="Calibri" w:hAnsi="Calibri"/>
                <w:b/>
                <w:i w:val="0"/>
                <w:color w:val="1A1A1A"/>
                <w:sz w:val="19"/>
              </w:rPr>
              <w:t>Total</w:t>
            </w:r>
          </w:p>
        </w:tc>
        <w:tc>
          <w:tcPr>
            <w:tcW w:type="dxa" w:w="1584"/>
          </w:tcPr>
          <w:p>
            <w:pPr>
              <w:spacing w:before="40" w:after="40" w:line="259" w:lineRule="auto"/>
            </w:pPr>
            <w:r>
              <w:rPr>
                <w:rFonts w:ascii="Calibri" w:hAnsi="Calibri"/>
                <w:b/>
                <w:i w:val="0"/>
                <w:color w:val="1A1A1A"/>
                <w:sz w:val="19"/>
              </w:rPr>
              <w:t>$80,000</w:t>
            </w:r>
          </w:p>
        </w:tc>
        <w:tc>
          <w:tcPr>
            <w:tcW w:type="dxa" w:w="2592"/>
          </w:tcPr>
          <w:p>
            <w:pPr>
              <w:spacing w:before="40" w:after="40" w:line="259" w:lineRule="auto"/>
            </w:pPr>
            <w:r>
              <w:rPr>
                <w:rFonts w:ascii="Calibri" w:hAnsi="Calibri"/>
                <w:b/>
                <w:i w:val="0"/>
                <w:color w:val="1A1A1A"/>
                <w:sz w:val="19"/>
              </w:rPr>
              <w:t>₦112,000,000</w:t>
            </w:r>
          </w:p>
        </w:tc>
      </w:tr>
    </w:tbl>
    <w:p>
      <w:pPr>
        <w:spacing w:after="80"/>
      </w:pPr>
    </w:p>
    <w:p>
      <w:pPr>
        <w:spacing w:before="0" w:after="160" w:line="276" w:lineRule="auto"/>
      </w:pPr>
      <w:r>
        <w:rPr>
          <w:rFonts w:ascii="Calibri" w:hAnsi="Calibri"/>
          <w:b w:val="0"/>
          <w:i w:val="0"/>
          <w:color w:val="2B2B2B"/>
          <w:sz w:val="21"/>
        </w:rPr>
        <w:t>Alongside the prize money, winners receive the HEBS Championship Trophy, recognition across HEBS platforms, media coverage and editorial features, brand collaboration and sponsorship opportunities, and exposure to judges and industry leaders.</w:t>
      </w:r>
    </w:p>
    <w:p>
      <w:pPr>
        <w:keepNext/>
        <w:spacing w:before="440" w:after="40"/>
        <w:pBdr>
          <w:bottom w:val="single" w:sz="8" w:space="4" w:color="9A6F0B"/>
        </w:pBdr>
      </w:pPr>
      <w:r>
        <w:rPr>
          <w:rFonts w:ascii="Georgia" w:hAnsi="Georgia"/>
          <w:b/>
          <w:i w:val="0"/>
          <w:color w:val="1A1A1A"/>
          <w:sz w:val="32"/>
        </w:rPr>
        <w:t>Sponsor and Exhibitor Opportunities</w:t>
      </w:r>
    </w:p>
    <w:p>
      <w:pPr>
        <w:spacing w:before="160" w:after="160" w:line="276" w:lineRule="auto"/>
      </w:pPr>
      <w:r>
        <w:rPr>
          <w:rFonts w:ascii="Calibri" w:hAnsi="Calibri"/>
          <w:b w:val="0"/>
          <w:i w:val="0"/>
          <w:color w:val="2B2B2B"/>
          <w:sz w:val="21"/>
        </w:rPr>
        <w:t>HEBS Lagos 2026 gives brands direct access to the decision-makers of Nigeria's beauty economy, including salon owners, practitioners, educators, distributors, and consumers, across three days in one venue.</w:t>
      </w:r>
    </w:p>
    <w:p>
      <w:pPr>
        <w:keepNext/>
        <w:spacing w:before="240" w:after="80"/>
      </w:pPr>
      <w:r>
        <w:rPr>
          <w:rFonts w:ascii="Calibri" w:hAnsi="Calibri"/>
          <w:b/>
          <w:i w:val="0"/>
          <w:color w:val="9A6F0B"/>
          <w:sz w:val="21"/>
        </w:rPr>
        <w:t>Sponsorship Tiers</w:t>
      </w:r>
    </w:p>
    <w:p>
      <w:pPr>
        <w:keepNext/>
        <w:spacing w:before="240" w:after="60"/>
        <w:pBdr>
          <w:bottom w:val="single" w:sz="4" w:space="3" w:color="D8D2C4"/>
        </w:pBdr>
      </w:pPr>
      <w:r>
        <w:rPr>
          <w:rFonts w:ascii="Georgia" w:hAnsi="Georgia"/>
          <w:b/>
          <w:i w:val="0"/>
          <w:color w:val="1A1A1A"/>
          <w:sz w:val="25"/>
        </w:rPr>
        <w:t>Diamond</w:t>
      </w:r>
      <w:r>
        <w:rPr>
          <w:rFonts w:ascii="Calibri" w:hAnsi="Calibri"/>
          <w:b/>
          <w:i w:val="0"/>
          <w:color w:val="9A6F0B"/>
          <w:sz w:val="22"/>
        </w:rPr>
        <w:t xml:space="preserve">   $25,000 USD</w:t>
      </w:r>
      <w:r>
        <w:rPr>
          <w:rFonts w:ascii="Calibri" w:hAnsi="Calibri"/>
          <w:b w:val="0"/>
          <w:i/>
          <w:color w:val="6B6B6B"/>
          <w:sz w:val="19"/>
        </w:rPr>
        <w:t xml:space="preserve">   (one exclusive slot)</w:t>
      </w:r>
    </w:p>
    <w:p>
      <w:pPr>
        <w:pStyle w:val="ListBullet"/>
        <w:spacing w:after="60" w:line="264" w:lineRule="auto"/>
        <w:ind w:left="403"/>
      </w:pPr>
      <w:r>
        <w:rPr>
          <w:rFonts w:ascii="Calibri" w:hAnsi="Calibri"/>
          <w:b w:val="0"/>
          <w:i w:val="0"/>
          <w:color w:val="2B2B2B"/>
          <w:sz w:val="20"/>
        </w:rPr>
        <w:t>Prime "Presented By" branding on the HEBS main stage backdrop</w:t>
      </w:r>
    </w:p>
    <w:p>
      <w:pPr>
        <w:pStyle w:val="ListBullet"/>
        <w:spacing w:after="60" w:line="264" w:lineRule="auto"/>
        <w:ind w:left="403"/>
      </w:pPr>
      <w:r>
        <w:rPr>
          <w:rFonts w:ascii="Calibri" w:hAnsi="Calibri"/>
          <w:b w:val="0"/>
          <w:i w:val="0"/>
          <w:color w:val="2B2B2B"/>
          <w:sz w:val="20"/>
        </w:rPr>
        <w:t>Opening ceremony and closing gala speaking slots</w:t>
      </w:r>
    </w:p>
    <w:p>
      <w:pPr>
        <w:pStyle w:val="ListBullet"/>
        <w:spacing w:after="60" w:line="264" w:lineRule="auto"/>
        <w:ind w:left="403"/>
      </w:pPr>
      <w:r>
        <w:rPr>
          <w:rFonts w:ascii="Calibri" w:hAnsi="Calibri"/>
          <w:b w:val="0"/>
          <w:i w:val="0"/>
          <w:color w:val="2B2B2B"/>
          <w:sz w:val="20"/>
        </w:rPr>
        <w:t>20 × 20 ft exclusive flagship booth with premier entrance positioning</w:t>
      </w:r>
    </w:p>
    <w:p>
      <w:pPr>
        <w:pStyle w:val="ListBullet"/>
        <w:spacing w:after="60" w:line="264" w:lineRule="auto"/>
        <w:ind w:left="403"/>
      </w:pPr>
      <w:r>
        <w:rPr>
          <w:rFonts w:ascii="Calibri" w:hAnsi="Calibri"/>
          <w:b w:val="0"/>
          <w:i w:val="0"/>
          <w:color w:val="2B2B2B"/>
          <w:sz w:val="20"/>
        </w:rPr>
        <w:t>10 all-access VIP tickets with backstage Meet and Greet access</w:t>
      </w:r>
    </w:p>
    <w:p>
      <w:pPr>
        <w:pStyle w:val="ListBullet"/>
        <w:spacing w:after="60" w:line="264" w:lineRule="auto"/>
        <w:ind w:left="403"/>
      </w:pPr>
      <w:r>
        <w:rPr>
          <w:rFonts w:ascii="Calibri" w:hAnsi="Calibri"/>
          <w:b w:val="0"/>
          <w:i w:val="0"/>
          <w:color w:val="2B2B2B"/>
          <w:sz w:val="20"/>
        </w:rPr>
        <w:t>"Presented By" credit across all official event backdrops and media walls</w:t>
      </w:r>
    </w:p>
    <w:p>
      <w:pPr>
        <w:pStyle w:val="ListBullet"/>
        <w:spacing w:after="60" w:line="264" w:lineRule="auto"/>
        <w:ind w:left="403"/>
      </w:pPr>
      <w:r>
        <w:rPr>
          <w:rFonts w:ascii="Calibri" w:hAnsi="Calibri"/>
          <w:b w:val="0"/>
          <w:i w:val="0"/>
          <w:color w:val="2B2B2B"/>
          <w:sz w:val="20"/>
        </w:rPr>
        <w:t>Logo on all signage, merchandise, and official press materials</w:t>
      </w:r>
    </w:p>
    <w:p>
      <w:pPr>
        <w:pStyle w:val="ListBullet"/>
        <w:spacing w:after="60" w:line="264" w:lineRule="auto"/>
        <w:ind w:left="403"/>
      </w:pPr>
      <w:r>
        <w:rPr>
          <w:rFonts w:ascii="Calibri" w:hAnsi="Calibri"/>
          <w:b w:val="0"/>
          <w:i w:val="0"/>
          <w:color w:val="2B2B2B"/>
          <w:sz w:val="20"/>
        </w:rPr>
        <w:t>Dedicated social media campaign reaching 100k+ combined</w:t>
      </w:r>
    </w:p>
    <w:p>
      <w:pPr>
        <w:pStyle w:val="ListBullet"/>
        <w:spacing w:after="60" w:line="264" w:lineRule="auto"/>
        <w:ind w:left="403"/>
      </w:pPr>
      <w:r>
        <w:rPr>
          <w:rFonts w:ascii="Calibri" w:hAnsi="Calibri"/>
          <w:b w:val="0"/>
          <w:i w:val="0"/>
          <w:color w:val="2B2B2B"/>
          <w:sz w:val="20"/>
        </w:rPr>
        <w:t>Full-page feature in the official HEBS 2026 press kit</w:t>
      </w:r>
    </w:p>
    <w:p>
      <w:pPr>
        <w:pStyle w:val="ListBullet"/>
        <w:spacing w:after="60" w:line="264" w:lineRule="auto"/>
        <w:ind w:left="403"/>
      </w:pPr>
      <w:r>
        <w:rPr>
          <w:rFonts w:ascii="Calibri" w:hAnsi="Calibri"/>
          <w:b w:val="0"/>
          <w:i w:val="0"/>
          <w:color w:val="2B2B2B"/>
          <w:sz w:val="20"/>
        </w:rPr>
        <w:t>Co-branded content creation and post-event media recap</w:t>
      </w:r>
    </w:p>
    <w:p>
      <w:pPr>
        <w:pStyle w:val="ListBullet"/>
        <w:spacing w:after="60" w:line="264" w:lineRule="auto"/>
        <w:ind w:left="403"/>
      </w:pPr>
      <w:r>
        <w:rPr>
          <w:rFonts w:ascii="Calibri" w:hAnsi="Calibri"/>
          <w:b w:val="0"/>
          <w:i w:val="0"/>
          <w:color w:val="2B2B2B"/>
          <w:sz w:val="20"/>
        </w:rPr>
        <w:t>Unlimited staff vendor badges</w:t>
      </w:r>
    </w:p>
    <w:p>
      <w:pPr>
        <w:keepNext/>
        <w:spacing w:before="240" w:after="60"/>
        <w:pBdr>
          <w:bottom w:val="single" w:sz="4" w:space="3" w:color="D8D2C4"/>
        </w:pBdr>
      </w:pPr>
      <w:r>
        <w:rPr>
          <w:rFonts w:ascii="Georgia" w:hAnsi="Georgia"/>
          <w:b/>
          <w:i w:val="0"/>
          <w:color w:val="1A1A1A"/>
          <w:sz w:val="25"/>
        </w:rPr>
        <w:t>Platinum</w:t>
      </w:r>
      <w:r>
        <w:rPr>
          <w:rFonts w:ascii="Calibri" w:hAnsi="Calibri"/>
          <w:b/>
          <w:i w:val="0"/>
          <w:color w:val="9A6F0B"/>
          <w:sz w:val="22"/>
        </w:rPr>
        <w:t xml:space="preserve">   $15,000 USD</w:t>
      </w:r>
    </w:p>
    <w:p>
      <w:pPr>
        <w:pStyle w:val="ListBullet"/>
        <w:spacing w:after="60" w:line="264" w:lineRule="auto"/>
        <w:ind w:left="403"/>
      </w:pPr>
      <w:r>
        <w:rPr>
          <w:rFonts w:ascii="Calibri" w:hAnsi="Calibri"/>
          <w:b w:val="0"/>
          <w:i w:val="0"/>
          <w:color w:val="2B2B2B"/>
          <w:sz w:val="20"/>
        </w:rPr>
        <w:t>VIP Lounge presenting sponsor with full naming rights</w:t>
      </w:r>
    </w:p>
    <w:p>
      <w:pPr>
        <w:pStyle w:val="ListBullet"/>
        <w:spacing w:after="60" w:line="264" w:lineRule="auto"/>
        <w:ind w:left="403"/>
      </w:pPr>
      <w:r>
        <w:rPr>
          <w:rFonts w:ascii="Calibri" w:hAnsi="Calibri"/>
          <w:b w:val="0"/>
          <w:i w:val="0"/>
          <w:color w:val="2B2B2B"/>
          <w:sz w:val="20"/>
        </w:rPr>
        <w:t>Stage branding across all main sessions</w:t>
      </w:r>
    </w:p>
    <w:p>
      <w:pPr>
        <w:pStyle w:val="ListBullet"/>
        <w:spacing w:after="60" w:line="264" w:lineRule="auto"/>
        <w:ind w:left="403"/>
      </w:pPr>
      <w:r>
        <w:rPr>
          <w:rFonts w:ascii="Calibri" w:hAnsi="Calibri"/>
          <w:b w:val="0"/>
          <w:i w:val="0"/>
          <w:color w:val="2B2B2B"/>
          <w:sz w:val="20"/>
        </w:rPr>
        <w:t>15 × 15 ft premium booth with priority floor placement</w:t>
      </w:r>
    </w:p>
    <w:p>
      <w:pPr>
        <w:pStyle w:val="ListBullet"/>
        <w:spacing w:after="60" w:line="264" w:lineRule="auto"/>
        <w:ind w:left="403"/>
      </w:pPr>
      <w:r>
        <w:rPr>
          <w:rFonts w:ascii="Calibri" w:hAnsi="Calibri"/>
          <w:b w:val="0"/>
          <w:i w:val="0"/>
          <w:color w:val="2B2B2B"/>
          <w:sz w:val="20"/>
        </w:rPr>
        <w:t>6 all-access VIP tickets</w:t>
      </w:r>
    </w:p>
    <w:p>
      <w:pPr>
        <w:pStyle w:val="ListBullet"/>
        <w:spacing w:after="60" w:line="264" w:lineRule="auto"/>
        <w:ind w:left="403"/>
      </w:pPr>
      <w:r>
        <w:rPr>
          <w:rFonts w:ascii="Calibri" w:hAnsi="Calibri"/>
          <w:b w:val="0"/>
          <w:i w:val="0"/>
          <w:color w:val="2B2B2B"/>
          <w:sz w:val="20"/>
        </w:rPr>
        <w:t>Social media campaign reaching 50k+</w:t>
      </w:r>
    </w:p>
    <w:p>
      <w:pPr>
        <w:pStyle w:val="ListBullet"/>
        <w:spacing w:after="60" w:line="264" w:lineRule="auto"/>
        <w:ind w:left="403"/>
      </w:pPr>
      <w:r>
        <w:rPr>
          <w:rFonts w:ascii="Calibri" w:hAnsi="Calibri"/>
          <w:b w:val="0"/>
          <w:i w:val="0"/>
          <w:color w:val="2B2B2B"/>
          <w:sz w:val="20"/>
        </w:rPr>
        <w:t>Full-page official program listing</w:t>
      </w:r>
    </w:p>
    <w:p>
      <w:pPr>
        <w:pStyle w:val="ListBullet"/>
        <w:spacing w:after="60" w:line="264" w:lineRule="auto"/>
        <w:ind w:left="403"/>
      </w:pPr>
      <w:r>
        <w:rPr>
          <w:rFonts w:ascii="Calibri" w:hAnsi="Calibri"/>
          <w:b w:val="0"/>
          <w:i w:val="0"/>
          <w:color w:val="2B2B2B"/>
          <w:sz w:val="20"/>
        </w:rPr>
        <w:t>Brand mention at every stage session</w:t>
      </w:r>
    </w:p>
    <w:p>
      <w:pPr>
        <w:keepNext/>
        <w:spacing w:before="240" w:after="60"/>
        <w:pBdr>
          <w:bottom w:val="single" w:sz="4" w:space="3" w:color="D8D2C4"/>
        </w:pBdr>
      </w:pPr>
      <w:r>
        <w:rPr>
          <w:rFonts w:ascii="Georgia" w:hAnsi="Georgia"/>
          <w:b/>
          <w:i w:val="0"/>
          <w:color w:val="1A1A1A"/>
          <w:sz w:val="25"/>
        </w:rPr>
        <w:t>Gold</w:t>
      </w:r>
      <w:r>
        <w:rPr>
          <w:rFonts w:ascii="Calibri" w:hAnsi="Calibri"/>
          <w:b/>
          <w:i w:val="0"/>
          <w:color w:val="9A6F0B"/>
          <w:sz w:val="22"/>
        </w:rPr>
        <w:t xml:space="preserve">   $5,500 USD</w:t>
      </w:r>
    </w:p>
    <w:p>
      <w:pPr>
        <w:pStyle w:val="ListBullet"/>
        <w:spacing w:after="60" w:line="264" w:lineRule="auto"/>
        <w:ind w:left="403"/>
      </w:pPr>
      <w:r>
        <w:rPr>
          <w:rFonts w:ascii="Calibri" w:hAnsi="Calibri"/>
          <w:b w:val="0"/>
          <w:i w:val="0"/>
          <w:color w:val="2B2B2B"/>
          <w:sz w:val="20"/>
        </w:rPr>
        <w:t>Masterclass stage sponsorship with naming rights</w:t>
      </w:r>
    </w:p>
    <w:p>
      <w:pPr>
        <w:pStyle w:val="ListBullet"/>
        <w:spacing w:after="60" w:line="264" w:lineRule="auto"/>
        <w:ind w:left="403"/>
      </w:pPr>
      <w:r>
        <w:rPr>
          <w:rFonts w:ascii="Calibri" w:hAnsi="Calibri"/>
          <w:b w:val="0"/>
          <w:i w:val="0"/>
          <w:color w:val="2B2B2B"/>
          <w:sz w:val="20"/>
        </w:rPr>
        <w:t>12 × 12 ft booth in the premium floor zone</w:t>
      </w:r>
    </w:p>
    <w:p>
      <w:pPr>
        <w:pStyle w:val="ListBullet"/>
        <w:spacing w:after="60" w:line="264" w:lineRule="auto"/>
        <w:ind w:left="403"/>
      </w:pPr>
      <w:r>
        <w:rPr>
          <w:rFonts w:ascii="Calibri" w:hAnsi="Calibri"/>
          <w:b w:val="0"/>
          <w:i w:val="0"/>
          <w:color w:val="2B2B2B"/>
          <w:sz w:val="20"/>
        </w:rPr>
        <w:t>4 all-access VIP tickets</w:t>
      </w:r>
    </w:p>
    <w:p>
      <w:pPr>
        <w:pStyle w:val="ListBullet"/>
        <w:spacing w:after="60" w:line="264" w:lineRule="auto"/>
        <w:ind w:left="403"/>
      </w:pPr>
      <w:r>
        <w:rPr>
          <w:rFonts w:ascii="Calibri" w:hAnsi="Calibri"/>
          <w:b w:val="0"/>
          <w:i w:val="0"/>
          <w:color w:val="2B2B2B"/>
          <w:sz w:val="20"/>
        </w:rPr>
        <w:t>Product placement in official event gift bags</w:t>
      </w:r>
    </w:p>
    <w:p>
      <w:pPr>
        <w:pStyle w:val="ListBullet"/>
        <w:spacing w:after="60" w:line="264" w:lineRule="auto"/>
        <w:ind w:left="403"/>
      </w:pPr>
      <w:r>
        <w:rPr>
          <w:rFonts w:ascii="Calibri" w:hAnsi="Calibri"/>
          <w:b w:val="0"/>
          <w:i w:val="0"/>
          <w:color w:val="2B2B2B"/>
          <w:sz w:val="20"/>
        </w:rPr>
        <w:t>Logo on select signage and event materials</w:t>
      </w:r>
    </w:p>
    <w:p>
      <w:pPr>
        <w:pStyle w:val="ListBullet"/>
        <w:spacing w:after="60" w:line="264" w:lineRule="auto"/>
        <w:ind w:left="403"/>
      </w:pPr>
      <w:r>
        <w:rPr>
          <w:rFonts w:ascii="Calibri" w:hAnsi="Calibri"/>
          <w:b w:val="0"/>
          <w:i w:val="0"/>
          <w:color w:val="2B2B2B"/>
          <w:sz w:val="20"/>
        </w:rPr>
        <w:t>Social media brand post reaching 25k+</w:t>
      </w:r>
    </w:p>
    <w:p>
      <w:pPr>
        <w:pStyle w:val="ListBullet"/>
        <w:spacing w:after="60" w:line="264" w:lineRule="auto"/>
        <w:ind w:left="403"/>
      </w:pPr>
      <w:r>
        <w:rPr>
          <w:rFonts w:ascii="Calibri" w:hAnsi="Calibri"/>
          <w:b w:val="0"/>
          <w:i w:val="0"/>
          <w:color w:val="2B2B2B"/>
          <w:sz w:val="20"/>
        </w:rPr>
        <w:t>Half-page official program listing</w:t>
      </w:r>
    </w:p>
    <w:p>
      <w:pPr>
        <w:keepNext/>
        <w:spacing w:before="240" w:after="60"/>
        <w:pBdr>
          <w:bottom w:val="single" w:sz="4" w:space="3" w:color="D8D2C4"/>
        </w:pBdr>
      </w:pPr>
      <w:r>
        <w:rPr>
          <w:rFonts w:ascii="Georgia" w:hAnsi="Georgia"/>
          <w:b/>
          <w:i w:val="0"/>
          <w:color w:val="1A1A1A"/>
          <w:sz w:val="25"/>
        </w:rPr>
        <w:t>Silver</w:t>
      </w:r>
      <w:r>
        <w:rPr>
          <w:rFonts w:ascii="Calibri" w:hAnsi="Calibri"/>
          <w:b/>
          <w:i w:val="0"/>
          <w:color w:val="9A6F0B"/>
          <w:sz w:val="22"/>
        </w:rPr>
        <w:t xml:space="preserve">   $2,500 USD</w:t>
      </w:r>
    </w:p>
    <w:p>
      <w:pPr>
        <w:pStyle w:val="ListBullet"/>
        <w:spacing w:after="60" w:line="264" w:lineRule="auto"/>
        <w:ind w:left="403"/>
      </w:pPr>
      <w:r>
        <w:rPr>
          <w:rFonts w:ascii="Calibri" w:hAnsi="Calibri"/>
          <w:b w:val="0"/>
          <w:i w:val="0"/>
          <w:color w:val="2B2B2B"/>
          <w:sz w:val="20"/>
        </w:rPr>
        <w:t>10 × 10 ft booth space</w:t>
      </w:r>
    </w:p>
    <w:p>
      <w:pPr>
        <w:pStyle w:val="ListBullet"/>
        <w:spacing w:after="60" w:line="264" w:lineRule="auto"/>
        <w:ind w:left="403"/>
      </w:pPr>
      <w:r>
        <w:rPr>
          <w:rFonts w:ascii="Calibri" w:hAnsi="Calibri"/>
          <w:b w:val="0"/>
          <w:i w:val="0"/>
          <w:color w:val="2B2B2B"/>
          <w:sz w:val="20"/>
        </w:rPr>
        <w:t>Logo on official website and social media channels</w:t>
      </w:r>
    </w:p>
    <w:p>
      <w:pPr>
        <w:pStyle w:val="ListBullet"/>
        <w:spacing w:after="60" w:line="264" w:lineRule="auto"/>
        <w:ind w:left="403"/>
      </w:pPr>
      <w:r>
        <w:rPr>
          <w:rFonts w:ascii="Calibri" w:hAnsi="Calibri"/>
          <w:b w:val="0"/>
          <w:i w:val="0"/>
          <w:color w:val="2B2B2B"/>
          <w:sz w:val="20"/>
        </w:rPr>
        <w:t>2 all-access VIP tickets</w:t>
      </w:r>
    </w:p>
    <w:p>
      <w:pPr>
        <w:pStyle w:val="ListBullet"/>
        <w:spacing w:after="60" w:line="264" w:lineRule="auto"/>
        <w:ind w:left="403"/>
      </w:pPr>
      <w:r>
        <w:rPr>
          <w:rFonts w:ascii="Calibri" w:hAnsi="Calibri"/>
          <w:b w:val="0"/>
          <w:i w:val="0"/>
          <w:color w:val="2B2B2B"/>
          <w:sz w:val="20"/>
        </w:rPr>
        <w:t>Product placement in event gift bags</w:t>
      </w:r>
    </w:p>
    <w:p>
      <w:pPr>
        <w:pStyle w:val="ListBullet"/>
        <w:spacing w:after="60" w:line="264" w:lineRule="auto"/>
        <w:ind w:left="403"/>
      </w:pPr>
      <w:r>
        <w:rPr>
          <w:rFonts w:ascii="Calibri" w:hAnsi="Calibri"/>
          <w:b w:val="0"/>
          <w:i w:val="0"/>
          <w:color w:val="2B2B2B"/>
          <w:sz w:val="20"/>
        </w:rPr>
        <w:t>Quarter-page official program listing</w:t>
      </w:r>
    </w:p>
    <w:p>
      <w:pPr>
        <w:pStyle w:val="ListBullet"/>
        <w:spacing w:after="60" w:line="264" w:lineRule="auto"/>
        <w:ind w:left="403"/>
      </w:pPr>
      <w:r>
        <w:rPr>
          <w:rFonts w:ascii="Calibri" w:hAnsi="Calibri"/>
          <w:b w:val="0"/>
          <w:i w:val="0"/>
          <w:color w:val="2B2B2B"/>
          <w:sz w:val="20"/>
        </w:rPr>
        <w:t>Brand mention during networking segments</w:t>
      </w:r>
    </w:p>
    <w:p>
      <w:pPr>
        <w:keepNext/>
        <w:spacing w:before="240" w:after="60"/>
        <w:pBdr>
          <w:bottom w:val="single" w:sz="4" w:space="3" w:color="D8D2C4"/>
        </w:pBdr>
      </w:pPr>
      <w:r>
        <w:rPr>
          <w:rFonts w:ascii="Georgia" w:hAnsi="Georgia"/>
          <w:b/>
          <w:i w:val="0"/>
          <w:color w:val="1A1A1A"/>
          <w:sz w:val="25"/>
        </w:rPr>
        <w:t>Bronze</w:t>
      </w:r>
      <w:r>
        <w:rPr>
          <w:rFonts w:ascii="Calibri" w:hAnsi="Calibri"/>
          <w:b/>
          <w:i w:val="0"/>
          <w:color w:val="9A6F0B"/>
          <w:sz w:val="22"/>
        </w:rPr>
        <w:t xml:space="preserve">   $1,500 USD</w:t>
      </w:r>
    </w:p>
    <w:p>
      <w:pPr>
        <w:pStyle w:val="ListBullet"/>
        <w:spacing w:after="60" w:line="264" w:lineRule="auto"/>
        <w:ind w:left="403"/>
      </w:pPr>
      <w:r>
        <w:rPr>
          <w:rFonts w:ascii="Calibri" w:hAnsi="Calibri"/>
          <w:b w:val="0"/>
          <w:i w:val="0"/>
          <w:color w:val="2B2B2B"/>
          <w:sz w:val="20"/>
        </w:rPr>
        <w:t>8 × 8 ft booth space</w:t>
      </w:r>
    </w:p>
    <w:p>
      <w:pPr>
        <w:pStyle w:val="ListBullet"/>
        <w:spacing w:after="60" w:line="264" w:lineRule="auto"/>
        <w:ind w:left="403"/>
      </w:pPr>
      <w:r>
        <w:rPr>
          <w:rFonts w:ascii="Calibri" w:hAnsi="Calibri"/>
          <w:b w:val="0"/>
          <w:i w:val="0"/>
          <w:color w:val="2B2B2B"/>
          <w:sz w:val="20"/>
        </w:rPr>
        <w:t>Logo listing on official HEBS website</w:t>
      </w:r>
    </w:p>
    <w:p>
      <w:pPr>
        <w:pStyle w:val="ListBullet"/>
        <w:spacing w:after="60" w:line="264" w:lineRule="auto"/>
        <w:ind w:left="403"/>
      </w:pPr>
      <w:r>
        <w:rPr>
          <w:rFonts w:ascii="Calibri" w:hAnsi="Calibri"/>
          <w:b w:val="0"/>
          <w:i w:val="0"/>
          <w:color w:val="2B2B2B"/>
          <w:sz w:val="20"/>
        </w:rPr>
        <w:t>2 general admission tickets</w:t>
      </w:r>
    </w:p>
    <w:p>
      <w:pPr>
        <w:pStyle w:val="ListBullet"/>
        <w:spacing w:after="60" w:line="264" w:lineRule="auto"/>
        <w:ind w:left="403"/>
      </w:pPr>
      <w:r>
        <w:rPr>
          <w:rFonts w:ascii="Calibri" w:hAnsi="Calibri"/>
          <w:b w:val="0"/>
          <w:i w:val="0"/>
          <w:color w:val="2B2B2B"/>
          <w:sz w:val="20"/>
        </w:rPr>
        <w:t>Product sampling opportunity on vendor floor</w:t>
      </w:r>
    </w:p>
    <w:p>
      <w:pPr>
        <w:pStyle w:val="ListBullet"/>
        <w:spacing w:after="60" w:line="264" w:lineRule="auto"/>
        <w:ind w:left="403"/>
      </w:pPr>
      <w:r>
        <w:rPr>
          <w:rFonts w:ascii="Calibri" w:hAnsi="Calibri"/>
          <w:b w:val="0"/>
          <w:i w:val="0"/>
          <w:color w:val="2B2B2B"/>
          <w:sz w:val="20"/>
        </w:rPr>
        <w:t>Brand mention in event program</w:t>
      </w:r>
    </w:p>
    <w:p>
      <w:pPr>
        <w:keepNext/>
        <w:spacing w:before="240" w:after="80"/>
      </w:pPr>
      <w:r>
        <w:rPr>
          <w:rFonts w:ascii="Calibri" w:hAnsi="Calibri"/>
          <w:b/>
          <w:i w:val="0"/>
          <w:color w:val="9A6F0B"/>
          <w:sz w:val="21"/>
        </w:rPr>
        <w:t>Exhibitor and Vendor Booth Packages</w:t>
      </w:r>
    </w:p>
    <w:p>
      <w:pPr>
        <w:spacing w:before="0" w:after="120"/>
      </w:pPr>
      <w:r>
        <w:rPr>
          <w:rFonts w:ascii="Calibri" w:hAnsi="Calibri"/>
          <w:b w:val="0"/>
          <w:i/>
          <w:color w:val="6B6B6B"/>
          <w:sz w:val="19"/>
        </w:rPr>
        <w:t>Exhibit days are October 24 and 25, 2026, at NJS Royale Events Center, Lagos.</w:t>
      </w:r>
    </w:p>
    <w:tbl>
      <w:tblPr>
        <w:tblW w:type="auto" w:w="0"/>
        <w:jc w:val="left"/>
        <w:tblLayout w:type="fixed"/>
        <w:tblLook w:firstColumn="1" w:firstRow="1" w:lastColumn="0" w:lastRow="0" w:noHBand="0" w:noVBand="1" w:val="04A0"/>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top w:w="60" w:type="dxa"/>
          <w:left w:w="110" w:type="dxa"/>
          <w:bottom w:w="60" w:type="dxa"/>
          <w:right w:w="110" w:type="dxa"/>
        </w:tblCellMar>
      </w:tblPr>
      <w:tblGrid>
        <w:gridCol w:w="3168"/>
        <w:gridCol w:w="3168"/>
        <w:gridCol w:w="3168"/>
      </w:tblGrid>
      <w:tr>
        <w:tc>
          <w:tcPr>
            <w:tcW w:type="dxa" w:w="2160"/>
            <w:shd w:val="clear" w:color="auto" w:fill="F4F1EA"/>
          </w:tcPr>
          <w:p>
            <w:pPr>
              <w:spacing w:before="40" w:after="40" w:line="259" w:lineRule="auto"/>
            </w:pPr>
            <w:r>
              <w:rPr>
                <w:rFonts w:ascii="Calibri" w:hAnsi="Calibri"/>
                <w:b/>
                <w:i w:val="0"/>
                <w:color w:val="1A1A1A"/>
                <w:sz w:val="18"/>
              </w:rPr>
              <w:t>Package</w:t>
            </w:r>
          </w:p>
        </w:tc>
        <w:tc>
          <w:tcPr>
            <w:tcW w:type="dxa" w:w="1944"/>
            <w:shd w:val="clear" w:color="auto" w:fill="F4F1EA"/>
          </w:tcPr>
          <w:p>
            <w:pPr>
              <w:spacing w:before="40" w:after="40" w:line="259" w:lineRule="auto"/>
            </w:pPr>
            <w:r>
              <w:rPr>
                <w:rFonts w:ascii="Calibri" w:hAnsi="Calibri"/>
                <w:b/>
                <w:i w:val="0"/>
                <w:color w:val="1A1A1A"/>
                <w:sz w:val="18"/>
              </w:rPr>
              <w:t>Investment</w:t>
            </w:r>
          </w:p>
        </w:tc>
        <w:tc>
          <w:tcPr>
            <w:tcW w:type="dxa" w:w="5400"/>
            <w:shd w:val="clear" w:color="auto" w:fill="F4F1EA"/>
          </w:tcPr>
          <w:p>
            <w:pPr>
              <w:spacing w:before="40" w:after="40" w:line="259" w:lineRule="auto"/>
            </w:pPr>
            <w:r>
              <w:rPr>
                <w:rFonts w:ascii="Calibri" w:hAnsi="Calibri"/>
                <w:b/>
                <w:i w:val="0"/>
                <w:color w:val="1A1A1A"/>
                <w:sz w:val="18"/>
              </w:rPr>
              <w:t>Inclusions</w:t>
            </w:r>
          </w:p>
        </w:tc>
      </w:tr>
      <w:tr>
        <w:tc>
          <w:tcPr>
            <w:tcW w:type="dxa" w:w="2160"/>
          </w:tcPr>
          <w:p>
            <w:pPr>
              <w:spacing w:before="40" w:after="40" w:line="259" w:lineRule="auto"/>
            </w:pPr>
            <w:r>
              <w:rPr>
                <w:rFonts w:ascii="Calibri" w:hAnsi="Calibri"/>
                <w:b/>
                <w:i w:val="0"/>
                <w:color w:val="1A1A1A"/>
                <w:sz w:val="19"/>
              </w:rPr>
              <w:t>Standard Booth</w:t>
            </w:r>
          </w:p>
        </w:tc>
        <w:tc>
          <w:tcPr>
            <w:tcW w:type="dxa" w:w="1944"/>
          </w:tcPr>
          <w:p>
            <w:pPr>
              <w:spacing w:before="40" w:after="40" w:line="259" w:lineRule="auto"/>
            </w:pPr>
            <w:r>
              <w:rPr>
                <w:rFonts w:ascii="Calibri" w:hAnsi="Calibri"/>
                <w:b w:val="0"/>
                <w:i w:val="0"/>
                <w:color w:val="2B2B2B"/>
                <w:sz w:val="19"/>
              </w:rPr>
              <w:t>$1,500</w:t>
              <w:br/>
              <w:t>₦2,100,000</w:t>
            </w:r>
          </w:p>
        </w:tc>
        <w:tc>
          <w:tcPr>
            <w:tcW w:type="dxa" w:w="5400"/>
          </w:tcPr>
          <w:p>
            <w:pPr>
              <w:spacing w:before="40" w:after="40" w:line="259" w:lineRule="auto"/>
            </w:pPr>
            <w:r>
              <w:rPr>
                <w:rFonts w:ascii="Calibri" w:hAnsi="Calibri"/>
                <w:b w:val="0"/>
                <w:i w:val="0"/>
                <w:color w:val="2B2B2B"/>
                <w:sz w:val="19"/>
              </w:rPr>
              <w:t>1 table, 2 chairs, and 5 general admission passes</w:t>
            </w:r>
          </w:p>
        </w:tc>
      </w:tr>
      <w:tr>
        <w:tc>
          <w:tcPr>
            <w:tcW w:type="dxa" w:w="2160"/>
          </w:tcPr>
          <w:p>
            <w:pPr>
              <w:spacing w:before="40" w:after="40" w:line="259" w:lineRule="auto"/>
            </w:pPr>
            <w:r>
              <w:rPr>
                <w:rFonts w:ascii="Calibri" w:hAnsi="Calibri"/>
                <w:b/>
                <w:i w:val="0"/>
                <w:color w:val="1A1A1A"/>
                <w:sz w:val="19"/>
              </w:rPr>
              <w:t>Premium Booth</w:t>
            </w:r>
          </w:p>
        </w:tc>
        <w:tc>
          <w:tcPr>
            <w:tcW w:type="dxa" w:w="1944"/>
          </w:tcPr>
          <w:p>
            <w:pPr>
              <w:spacing w:before="40" w:after="40" w:line="259" w:lineRule="auto"/>
            </w:pPr>
            <w:r>
              <w:rPr>
                <w:rFonts w:ascii="Calibri" w:hAnsi="Calibri"/>
                <w:b w:val="0"/>
                <w:i w:val="0"/>
                <w:color w:val="2B2B2B"/>
                <w:sz w:val="19"/>
              </w:rPr>
              <w:t>$3,000</w:t>
              <w:br/>
              <w:t>₦4,200,000</w:t>
            </w:r>
          </w:p>
        </w:tc>
        <w:tc>
          <w:tcPr>
            <w:tcW w:type="dxa" w:w="5400"/>
          </w:tcPr>
          <w:p>
            <w:pPr>
              <w:spacing w:before="40" w:after="40" w:line="259" w:lineRule="auto"/>
            </w:pPr>
            <w:r>
              <w:rPr>
                <w:rFonts w:ascii="Calibri" w:hAnsi="Calibri"/>
                <w:b w:val="0"/>
                <w:i w:val="0"/>
                <w:color w:val="2B2B2B"/>
                <w:sz w:val="19"/>
              </w:rPr>
              <w:t>High-traffic placement, 2 tables, 4 chairs, a social media feature, and 10 general admission passes</w:t>
            </w:r>
          </w:p>
        </w:tc>
      </w:tr>
      <w:tr>
        <w:tc>
          <w:tcPr>
            <w:tcW w:type="dxa" w:w="2160"/>
          </w:tcPr>
          <w:p>
            <w:pPr>
              <w:spacing w:before="40" w:after="40" w:line="259" w:lineRule="auto"/>
            </w:pPr>
            <w:r>
              <w:rPr>
                <w:rFonts w:ascii="Calibri" w:hAnsi="Calibri"/>
                <w:b/>
                <w:i w:val="0"/>
                <w:color w:val="1A1A1A"/>
                <w:sz w:val="19"/>
              </w:rPr>
              <w:t>Deluxe Booth</w:t>
            </w:r>
          </w:p>
        </w:tc>
        <w:tc>
          <w:tcPr>
            <w:tcW w:type="dxa" w:w="1944"/>
          </w:tcPr>
          <w:p>
            <w:pPr>
              <w:spacing w:before="40" w:after="40" w:line="259" w:lineRule="auto"/>
            </w:pPr>
            <w:r>
              <w:rPr>
                <w:rFonts w:ascii="Calibri" w:hAnsi="Calibri"/>
                <w:b w:val="0"/>
                <w:i w:val="0"/>
                <w:color w:val="2B2B2B"/>
                <w:sz w:val="19"/>
              </w:rPr>
              <w:t>$4,500</w:t>
              <w:br/>
              <w:t>₦6,300,000</w:t>
            </w:r>
          </w:p>
        </w:tc>
        <w:tc>
          <w:tcPr>
            <w:tcW w:type="dxa" w:w="5400"/>
          </w:tcPr>
          <w:p>
            <w:pPr>
              <w:spacing w:before="40" w:after="40" w:line="259" w:lineRule="auto"/>
            </w:pPr>
            <w:r>
              <w:rPr>
                <w:rFonts w:ascii="Calibri" w:hAnsi="Calibri"/>
                <w:b w:val="0"/>
                <w:i w:val="0"/>
                <w:color w:val="2B2B2B"/>
                <w:sz w:val="19"/>
              </w:rPr>
              <w:t>Prime location, 4 tables, 6 chairs, featured listing on the event website, VIP networking access, and 15 general admission passes</w:t>
            </w:r>
          </w:p>
        </w:tc>
      </w:tr>
    </w:tbl>
    <w:p>
      <w:pPr>
        <w:spacing w:after="80"/>
      </w:pPr>
    </w:p>
    <w:p>
      <w:pPr>
        <w:spacing w:before="0" w:after="160" w:line="276" w:lineRule="auto"/>
      </w:pPr>
      <w:r>
        <w:rPr>
          <w:rFonts w:ascii="Calibri" w:hAnsi="Calibri"/>
          <w:b/>
          <w:i w:val="0"/>
          <w:color w:val="1A1A1A"/>
          <w:sz w:val="21"/>
        </w:rPr>
        <w:t>Optional add-ons.</w:t>
      </w:r>
      <w:r>
        <w:rPr>
          <w:rFonts w:ascii="Calibri" w:hAnsi="Calibri"/>
          <w:b w:val="0"/>
          <w:i w:val="0"/>
          <w:color w:val="2B2B2B"/>
          <w:sz w:val="21"/>
        </w:rPr>
        <w:t xml:space="preserve"> Electricity and Wi-Fi access at $150 (₦210,000). On-site branding and banner placement from $550 (₦770,000).</w:t>
      </w:r>
    </w:p>
    <w:p>
      <w:pPr>
        <w:spacing w:before="0" w:after="160" w:line="276" w:lineRule="auto"/>
      </w:pPr>
      <w:r>
        <w:rPr>
          <w:rFonts w:ascii="Calibri" w:hAnsi="Calibri"/>
          <w:b/>
          <w:i w:val="0"/>
          <w:color w:val="1A1A1A"/>
          <w:sz w:val="21"/>
        </w:rPr>
        <w:t>Also available.</w:t>
      </w:r>
      <w:r>
        <w:rPr>
          <w:rFonts w:ascii="Calibri" w:hAnsi="Calibri"/>
          <w:b w:val="0"/>
          <w:i w:val="0"/>
          <w:color w:val="2B2B2B"/>
          <w:sz w:val="21"/>
        </w:rPr>
        <w:t xml:space="preserve"> Official equipment, styling product, hospitality, media, and cultural programming partnerships, structured on request.</w:t>
      </w:r>
    </w:p>
    <w:p>
      <w:pPr>
        <w:spacing w:before="0" w:after="160" w:line="276" w:lineRule="auto"/>
      </w:pPr>
      <w:r>
        <w:rPr>
          <w:rFonts w:ascii="Calibri" w:hAnsi="Calibri"/>
          <w:b w:val="0"/>
          <w:i w:val="0"/>
          <w:color w:val="2B2B2B"/>
          <w:sz w:val="21"/>
        </w:rPr>
        <w:t xml:space="preserve">All sponsorship and exhibitor packages are confirmed by email, and a formal proposal and invoice follow within 48 hours of enquiry. </w:t>
      </w:r>
      <w:r>
        <w:rPr>
          <w:rFonts w:ascii="Calibri" w:hAnsi="Calibri"/>
          <w:b/>
          <w:i w:val="0"/>
          <w:color w:val="1A1A1A"/>
          <w:sz w:val="21"/>
        </w:rPr>
        <w:t>Further sponsorship and exhibitor details are available on request.</w:t>
      </w:r>
    </w:p>
    <w:p>
      <w:pPr>
        <w:keepNext/>
        <w:spacing w:before="440" w:after="40"/>
        <w:pBdr>
          <w:bottom w:val="single" w:sz="8" w:space="4" w:color="9A6F0B"/>
        </w:pBdr>
      </w:pPr>
      <w:r>
        <w:rPr>
          <w:rFonts w:ascii="Georgia" w:hAnsi="Georgia"/>
          <w:b/>
          <w:i w:val="0"/>
          <w:color w:val="1A1A1A"/>
          <w:sz w:val="32"/>
        </w:rPr>
        <w:t>Expected Impact</w:t>
      </w:r>
    </w:p>
    <w:p>
      <w:pPr>
        <w:spacing w:before="160" w:after="160" w:line="276" w:lineRule="auto"/>
      </w:pPr>
      <w:r>
        <w:rPr>
          <w:rFonts w:ascii="Calibri" w:hAnsi="Calibri"/>
          <w:b w:val="0"/>
          <w:i w:val="0"/>
          <w:color w:val="2B2B2B"/>
          <w:sz w:val="21"/>
        </w:rPr>
        <w:t xml:space="preserve">HEBS Lagos is not only a competition. It is an </w:t>
      </w:r>
      <w:r>
        <w:rPr>
          <w:rFonts w:ascii="Calibri" w:hAnsi="Calibri"/>
          <w:b/>
          <w:i w:val="0"/>
          <w:color w:val="1A1A1A"/>
          <w:sz w:val="21"/>
        </w:rPr>
        <w:t>economic development platform</w:t>
      </w:r>
      <w:r>
        <w:rPr>
          <w:rFonts w:ascii="Calibri" w:hAnsi="Calibri"/>
          <w:b w:val="0"/>
          <w:i w:val="0"/>
          <w:color w:val="2B2B2B"/>
          <w:sz w:val="21"/>
        </w:rPr>
        <w:t xml:space="preserve"> intended to help Nigerian and African talent build recognised brands through education, investment, innovation, tourism, manufacturing, and international partnership.</w:t>
      </w:r>
    </w:p>
    <w:p>
      <w:pPr>
        <w:keepNext/>
        <w:spacing w:before="240" w:after="40"/>
      </w:pPr>
      <w:r>
        <w:rPr>
          <w:rFonts w:ascii="Georgia" w:hAnsi="Georgia"/>
          <w:b/>
          <w:i w:val="0"/>
          <w:color w:val="1A1A1A"/>
          <w:sz w:val="23"/>
        </w:rPr>
        <w:t>Economic Empowerment</w:t>
      </w:r>
    </w:p>
    <w:p>
      <w:pPr>
        <w:spacing w:before="0" w:after="80" w:line="276" w:lineRule="auto"/>
      </w:pPr>
      <w:r>
        <w:rPr>
          <w:rFonts w:ascii="Calibri" w:hAnsi="Calibri"/>
          <w:b w:val="0"/>
          <w:i w:val="0"/>
          <w:color w:val="2B2B2B"/>
          <w:sz w:val="21"/>
        </w:rPr>
        <w:t>A platform that supports entrepreneurs, creates jobs, and drives business growth across Nigeria's beauty and creative industries by connecting practitioners to training, capital relationships, and the market access they need to scale.</w:t>
      </w:r>
    </w:p>
    <w:p>
      <w:pPr>
        <w:keepNext/>
        <w:spacing w:before="240" w:after="40"/>
      </w:pPr>
      <w:r>
        <w:rPr>
          <w:rFonts w:ascii="Georgia" w:hAnsi="Georgia"/>
          <w:b/>
          <w:i w:val="0"/>
          <w:color w:val="1A1A1A"/>
          <w:sz w:val="23"/>
        </w:rPr>
        <w:t>Tourism and Investment</w:t>
      </w:r>
    </w:p>
    <w:p>
      <w:pPr>
        <w:spacing w:before="0" w:after="80" w:line="276" w:lineRule="auto"/>
      </w:pPr>
      <w:r>
        <w:rPr>
          <w:rFonts w:ascii="Calibri" w:hAnsi="Calibri"/>
          <w:b w:val="0"/>
          <w:i w:val="0"/>
          <w:color w:val="2B2B2B"/>
          <w:sz w:val="21"/>
        </w:rPr>
        <w:t>Attracting international visitors, delegates, competitors, and foreign investment to Lagos, and positioning the city as an emerging beauty destination, with spillover into hospitality, transport, and local commerce.</w:t>
      </w:r>
    </w:p>
    <w:p>
      <w:pPr>
        <w:keepNext/>
        <w:spacing w:before="240" w:after="40"/>
      </w:pPr>
      <w:r>
        <w:rPr>
          <w:rFonts w:ascii="Georgia" w:hAnsi="Georgia"/>
          <w:b/>
          <w:i w:val="0"/>
          <w:color w:val="1A1A1A"/>
          <w:sz w:val="23"/>
        </w:rPr>
        <w:t>Trade and Partnerships</w:t>
      </w:r>
    </w:p>
    <w:p>
      <w:pPr>
        <w:spacing w:before="0" w:after="80" w:line="276" w:lineRule="auto"/>
      </w:pPr>
      <w:r>
        <w:rPr>
          <w:rFonts w:ascii="Calibri" w:hAnsi="Calibri"/>
          <w:b w:val="0"/>
          <w:i w:val="0"/>
          <w:color w:val="2B2B2B"/>
          <w:sz w:val="21"/>
        </w:rPr>
        <w:t>Strengthening international trade by connecting Nigerian manufacturing, distribution, and product innovation to global markets, buyers, and distribution partners.</w:t>
      </w:r>
    </w:p>
    <w:p>
      <w:pPr>
        <w:keepNext/>
        <w:spacing w:before="240" w:after="40"/>
      </w:pPr>
      <w:r>
        <w:rPr>
          <w:rFonts w:ascii="Georgia" w:hAnsi="Georgia"/>
          <w:b/>
          <w:i w:val="0"/>
          <w:color w:val="1A1A1A"/>
          <w:sz w:val="23"/>
        </w:rPr>
        <w:t>Industry Development</w:t>
      </w:r>
    </w:p>
    <w:p>
      <w:pPr>
        <w:spacing w:before="0" w:after="80" w:line="276" w:lineRule="auto"/>
      </w:pPr>
      <w:r>
        <w:rPr>
          <w:rFonts w:ascii="Calibri" w:hAnsi="Calibri"/>
          <w:b w:val="0"/>
          <w:i w:val="0"/>
          <w:color w:val="2B2B2B"/>
          <w:sz w:val="21"/>
        </w:rPr>
        <w:t>Raising the technical standard of the sector through strong education and international benchmarking, and building a repeatable annual platform that grows in value for participants, brands, and the city each year.</w:t>
      </w:r>
    </w:p>
    <w:p>
      <w:pPr>
        <w:spacing w:before="160" w:after="160" w:line="276" w:lineRule="auto"/>
      </w:pPr>
      <w:r>
        <w:rPr>
          <w:rFonts w:ascii="Calibri" w:hAnsi="Calibri"/>
          <w:b w:val="0"/>
          <w:i w:val="0"/>
          <w:color w:val="2B2B2B"/>
          <w:sz w:val="21"/>
        </w:rPr>
        <w:t xml:space="preserve">HEBS Lagos 2026 is designed to become </w:t>
      </w:r>
      <w:r>
        <w:rPr>
          <w:rFonts w:ascii="Calibri" w:hAnsi="Calibri"/>
          <w:b/>
          <w:i w:val="0"/>
          <w:color w:val="1A1A1A"/>
          <w:sz w:val="21"/>
        </w:rPr>
        <w:t>Nigeria's premier annual beauty, fashion, and creative industries summit</w:t>
      </w:r>
      <w:r>
        <w:rPr>
          <w:rFonts w:ascii="Calibri" w:hAnsi="Calibri"/>
          <w:b w:val="0"/>
          <w:i w:val="0"/>
          <w:color w:val="2B2B2B"/>
          <w:sz w:val="21"/>
        </w:rPr>
        <w:t>, and an anchor event on the African and international industry calendar.</w:t>
      </w:r>
    </w:p>
    <w:p>
      <w:pPr>
        <w:keepNext/>
        <w:spacing w:before="440" w:after="40"/>
        <w:pBdr>
          <w:bottom w:val="single" w:sz="8" w:space="4" w:color="9A6F0B"/>
        </w:pBdr>
      </w:pPr>
      <w:r>
        <w:rPr>
          <w:rFonts w:ascii="Georgia" w:hAnsi="Georgia"/>
          <w:b/>
          <w:i w:val="0"/>
          <w:color w:val="1A1A1A"/>
          <w:sz w:val="32"/>
        </w:rPr>
        <w:t>Registration and Participation</w:t>
      </w:r>
    </w:p>
    <w:p>
      <w:pPr>
        <w:keepNext/>
        <w:spacing w:before="240" w:after="80"/>
      </w:pPr>
      <w:r>
        <w:rPr>
          <w:rFonts w:ascii="Calibri" w:hAnsi="Calibri"/>
          <w:b/>
          <w:i w:val="0"/>
          <w:color w:val="9A6F0B"/>
          <w:sz w:val="21"/>
        </w:rPr>
        <w:t>For Competitors</w:t>
      </w:r>
    </w:p>
    <w:p>
      <w:pPr>
        <w:spacing w:before="0" w:after="120" w:line="276" w:lineRule="auto"/>
      </w:pPr>
      <w:r>
        <w:rPr>
          <w:rFonts w:ascii="Calibri" w:hAnsi="Calibri"/>
          <w:b w:val="0"/>
          <w:i w:val="0"/>
          <w:color w:val="2B2B2B"/>
          <w:sz w:val="21"/>
        </w:rPr>
        <w:t>The application process runs in four stages.</w:t>
      </w:r>
    </w:p>
    <w:tbl>
      <w:tblPr>
        <w:tblW w:type="auto" w:w="0"/>
        <w:jc w:val="left"/>
        <w:tblLayout w:type="fixed"/>
        <w:tblLook w:firstColumn="1" w:firstRow="1" w:lastColumn="0" w:lastRow="0" w:noHBand="0" w:noVBand="1" w:val="04A0"/>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top w:w="60" w:type="dxa"/>
          <w:left w:w="110" w:type="dxa"/>
          <w:bottom w:w="60" w:type="dxa"/>
          <w:right w:w="110" w:type="dxa"/>
        </w:tblCellMar>
      </w:tblPr>
      <w:tblGrid>
        <w:gridCol w:w="3168"/>
        <w:gridCol w:w="3168"/>
        <w:gridCol w:w="3168"/>
      </w:tblGrid>
      <w:tr>
        <w:tc>
          <w:tcPr>
            <w:tcW w:type="dxa" w:w="2232"/>
            <w:shd w:val="clear" w:color="auto" w:fill="F4F1EA"/>
          </w:tcPr>
          <w:p>
            <w:pPr>
              <w:spacing w:before="40" w:after="40" w:line="259" w:lineRule="auto"/>
            </w:pPr>
            <w:r>
              <w:rPr>
                <w:rFonts w:ascii="Calibri" w:hAnsi="Calibri"/>
                <w:b/>
                <w:i w:val="0"/>
                <w:color w:val="1A1A1A"/>
                <w:sz w:val="18"/>
              </w:rPr>
              <w:t>Stage</w:t>
            </w:r>
          </w:p>
        </w:tc>
        <w:tc>
          <w:tcPr>
            <w:tcW w:type="dxa" w:w="1944"/>
            <w:shd w:val="clear" w:color="auto" w:fill="F4F1EA"/>
          </w:tcPr>
          <w:p>
            <w:pPr>
              <w:spacing w:before="40" w:after="40" w:line="259" w:lineRule="auto"/>
            </w:pPr>
            <w:r>
              <w:rPr>
                <w:rFonts w:ascii="Calibri" w:hAnsi="Calibri"/>
                <w:b/>
                <w:i w:val="0"/>
                <w:color w:val="1A1A1A"/>
                <w:sz w:val="18"/>
              </w:rPr>
              <w:t>Timing</w:t>
            </w:r>
          </w:p>
        </w:tc>
        <w:tc>
          <w:tcPr>
            <w:tcW w:type="dxa" w:w="5328"/>
            <w:shd w:val="clear" w:color="auto" w:fill="F4F1EA"/>
          </w:tcPr>
          <w:p>
            <w:pPr>
              <w:spacing w:before="40" w:after="40" w:line="259" w:lineRule="auto"/>
            </w:pPr>
            <w:r>
              <w:rPr>
                <w:rFonts w:ascii="Calibri" w:hAnsi="Calibri"/>
                <w:b/>
                <w:i w:val="0"/>
                <w:color w:val="1A1A1A"/>
                <w:sz w:val="18"/>
              </w:rPr>
              <w:t>Detail</w:t>
            </w:r>
          </w:p>
        </w:tc>
      </w:tr>
      <w:tr>
        <w:tc>
          <w:tcPr>
            <w:tcW w:type="dxa" w:w="2232"/>
          </w:tcPr>
          <w:p>
            <w:pPr>
              <w:spacing w:before="40" w:after="40" w:line="259" w:lineRule="auto"/>
            </w:pPr>
            <w:r>
              <w:rPr>
                <w:rFonts w:ascii="Calibri" w:hAnsi="Calibri"/>
                <w:b/>
                <w:i w:val="0"/>
                <w:color w:val="1A1A1A"/>
                <w:sz w:val="19"/>
              </w:rPr>
              <w:t>Registration Opens</w:t>
            </w:r>
          </w:p>
        </w:tc>
        <w:tc>
          <w:tcPr>
            <w:tcW w:type="dxa" w:w="1944"/>
          </w:tcPr>
          <w:p>
            <w:pPr>
              <w:spacing w:before="40" w:after="40" w:line="259" w:lineRule="auto"/>
            </w:pPr>
            <w:r>
              <w:rPr>
                <w:rFonts w:ascii="Calibri" w:hAnsi="Calibri"/>
                <w:b w:val="0"/>
                <w:i w:val="0"/>
                <w:color w:val="2B2B2B"/>
                <w:sz w:val="19"/>
              </w:rPr>
              <w:t>Open now</w:t>
            </w:r>
          </w:p>
        </w:tc>
        <w:tc>
          <w:tcPr>
            <w:tcW w:type="dxa" w:w="5328"/>
          </w:tcPr>
          <w:p>
            <w:pPr>
              <w:spacing w:before="40" w:after="40" w:line="259" w:lineRule="auto"/>
            </w:pPr>
            <w:r>
              <w:rPr>
                <w:rFonts w:ascii="Calibri" w:hAnsi="Calibri"/>
                <w:b w:val="0"/>
                <w:i w:val="0"/>
                <w:color w:val="2B2B2B"/>
                <w:sz w:val="19"/>
              </w:rPr>
              <w:t xml:space="preserve">Register at </w:t>
            </w:r>
            <w:r>
              <w:rPr>
                <w:rFonts w:ascii="Calibri" w:hAnsi="Calibri"/>
                <w:b/>
                <w:i w:val="0"/>
                <w:color w:val="1A1A1A"/>
                <w:sz w:val="19"/>
              </w:rPr>
              <w:t>hebseventportal.com/register</w:t>
            </w:r>
            <w:r>
              <w:rPr>
                <w:rFonts w:ascii="Calibri" w:hAnsi="Calibri"/>
                <w:b w:val="0"/>
                <w:i w:val="0"/>
                <w:color w:val="2B2B2B"/>
                <w:sz w:val="19"/>
              </w:rPr>
              <w:t xml:space="preserve"> and pay the entry fee for your chosen category. Open worldwide to fashion designers, fashion stylists, makeup artists, nail artists, creative directors, barbers, braiders, and beauty and fashion visionaries.</w:t>
            </w:r>
          </w:p>
        </w:tc>
      </w:tr>
      <w:tr>
        <w:tc>
          <w:tcPr>
            <w:tcW w:type="dxa" w:w="2232"/>
          </w:tcPr>
          <w:p>
            <w:pPr>
              <w:spacing w:before="40" w:after="40" w:line="259" w:lineRule="auto"/>
            </w:pPr>
            <w:r>
              <w:rPr>
                <w:rFonts w:ascii="Calibri" w:hAnsi="Calibri"/>
                <w:b/>
                <w:i w:val="0"/>
                <w:color w:val="1A1A1A"/>
                <w:sz w:val="19"/>
              </w:rPr>
              <w:t>Video Submission and Registration Deadline</w:t>
            </w:r>
          </w:p>
        </w:tc>
        <w:tc>
          <w:tcPr>
            <w:tcW w:type="dxa" w:w="1944"/>
          </w:tcPr>
          <w:p>
            <w:pPr>
              <w:spacing w:before="40" w:after="40" w:line="259" w:lineRule="auto"/>
            </w:pPr>
            <w:r>
              <w:rPr>
                <w:rFonts w:ascii="Calibri" w:hAnsi="Calibri"/>
                <w:b/>
                <w:i w:val="0"/>
                <w:color w:val="1A1A1A"/>
                <w:sz w:val="19"/>
              </w:rPr>
              <w:t>October 15, 2026</w:t>
            </w:r>
            <w:r>
              <w:rPr>
                <w:rFonts w:ascii="Calibri" w:hAnsi="Calibri"/>
                <w:b w:val="0"/>
                <w:i w:val="0"/>
                <w:color w:val="2B2B2B"/>
                <w:sz w:val="19"/>
              </w:rPr>
              <w:br/>
              <w:t>11:59 PM WAT</w:t>
            </w:r>
          </w:p>
        </w:tc>
        <w:tc>
          <w:tcPr>
            <w:tcW w:type="dxa" w:w="5328"/>
          </w:tcPr>
          <w:p>
            <w:pPr>
              <w:spacing w:before="40" w:after="40" w:line="259" w:lineRule="auto"/>
            </w:pPr>
            <w:r>
              <w:rPr>
                <w:rFonts w:ascii="Calibri" w:hAnsi="Calibri"/>
                <w:b w:val="0"/>
                <w:i w:val="0"/>
                <w:color w:val="2B2B2B"/>
                <w:sz w:val="19"/>
              </w:rPr>
              <w:t xml:space="preserve">Signature Competition entrants submit a 3-minute MP4 or MOV video to </w:t>
            </w:r>
            <w:r>
              <w:rPr>
                <w:rFonts w:ascii="Calibri" w:hAnsi="Calibri"/>
                <w:b/>
                <w:i w:val="0"/>
                <w:color w:val="1A1A1A"/>
                <w:sz w:val="19"/>
              </w:rPr>
              <w:t>casting@hebslagos.com</w:t>
            </w:r>
            <w:r>
              <w:rPr>
                <w:rFonts w:ascii="Calibri" w:hAnsi="Calibri"/>
                <w:b w:val="0"/>
                <w:i w:val="0"/>
                <w:color w:val="2B2B2B"/>
                <w:sz w:val="19"/>
              </w:rPr>
              <w:t xml:space="preserve"> showing their name, category, work-in-progress clips, and a before and after transformation. All registrations and submissions must be complete by the deadline.</w:t>
            </w:r>
          </w:p>
        </w:tc>
      </w:tr>
      <w:tr>
        <w:tc>
          <w:tcPr>
            <w:tcW w:type="dxa" w:w="2232"/>
          </w:tcPr>
          <w:p>
            <w:pPr>
              <w:spacing w:before="40" w:after="40" w:line="259" w:lineRule="auto"/>
            </w:pPr>
            <w:r>
              <w:rPr>
                <w:rFonts w:ascii="Calibri" w:hAnsi="Calibri"/>
                <w:b/>
                <w:i w:val="0"/>
                <w:color w:val="1A1A1A"/>
                <w:sz w:val="19"/>
              </w:rPr>
              <w:t>Contestant Notification</w:t>
            </w:r>
          </w:p>
        </w:tc>
        <w:tc>
          <w:tcPr>
            <w:tcW w:type="dxa" w:w="1944"/>
          </w:tcPr>
          <w:p>
            <w:pPr>
              <w:spacing w:before="40" w:after="40" w:line="259" w:lineRule="auto"/>
            </w:pPr>
            <w:r>
              <w:rPr>
                <w:rFonts w:ascii="Calibri" w:hAnsi="Calibri"/>
                <w:b w:val="0"/>
                <w:i w:val="0"/>
                <w:color w:val="2B2B2B"/>
                <w:sz w:val="19"/>
              </w:rPr>
              <w:t>1 to 3 business days after submission</w:t>
            </w:r>
          </w:p>
        </w:tc>
        <w:tc>
          <w:tcPr>
            <w:tcW w:type="dxa" w:w="5328"/>
          </w:tcPr>
          <w:p>
            <w:pPr>
              <w:spacing w:before="40" w:after="40" w:line="259" w:lineRule="auto"/>
            </w:pPr>
            <w:r>
              <w:rPr>
                <w:rFonts w:ascii="Calibri" w:hAnsi="Calibri"/>
                <w:b w:val="0"/>
                <w:i w:val="0"/>
                <w:color w:val="2B2B2B"/>
                <w:sz w:val="19"/>
              </w:rPr>
              <w:t>All entrants are told whether they have been selected for the Live Final Championship.</w:t>
            </w:r>
          </w:p>
        </w:tc>
      </w:tr>
      <w:tr>
        <w:tc>
          <w:tcPr>
            <w:tcW w:type="dxa" w:w="2232"/>
          </w:tcPr>
          <w:p>
            <w:pPr>
              <w:spacing w:before="40" w:after="40" w:line="259" w:lineRule="auto"/>
            </w:pPr>
            <w:r>
              <w:rPr>
                <w:rFonts w:ascii="Calibri" w:hAnsi="Calibri"/>
                <w:b/>
                <w:i w:val="0"/>
                <w:color w:val="1A1A1A"/>
                <w:sz w:val="19"/>
              </w:rPr>
              <w:t>Live Championship Finals</w:t>
            </w:r>
          </w:p>
        </w:tc>
        <w:tc>
          <w:tcPr>
            <w:tcW w:type="dxa" w:w="1944"/>
          </w:tcPr>
          <w:p>
            <w:pPr>
              <w:spacing w:before="40" w:after="40" w:line="259" w:lineRule="auto"/>
            </w:pPr>
            <w:r>
              <w:rPr>
                <w:rFonts w:ascii="Calibri" w:hAnsi="Calibri"/>
                <w:b/>
                <w:i w:val="0"/>
                <w:color w:val="1A1A1A"/>
                <w:sz w:val="19"/>
              </w:rPr>
              <w:t>October 25, 2026</w:t>
            </w:r>
          </w:p>
        </w:tc>
        <w:tc>
          <w:tcPr>
            <w:tcW w:type="dxa" w:w="5328"/>
          </w:tcPr>
          <w:p>
            <w:pPr>
              <w:spacing w:before="40" w:after="40" w:line="259" w:lineRule="auto"/>
            </w:pPr>
            <w:r>
              <w:rPr>
                <w:rFonts w:ascii="Calibri" w:hAnsi="Calibri"/>
                <w:b w:val="0"/>
                <w:i w:val="0"/>
                <w:color w:val="2B2B2B"/>
                <w:sz w:val="19"/>
              </w:rPr>
              <w:t>Each Signature finalist has five minutes to present their live interpretation of their category's 2026 theme.</w:t>
            </w:r>
          </w:p>
        </w:tc>
      </w:tr>
    </w:tbl>
    <w:p>
      <w:pPr>
        <w:spacing w:after="120"/>
      </w:pPr>
    </w:p>
    <w:p>
      <w:pPr>
        <w:keepNext/>
        <w:spacing w:before="240" w:after="80"/>
      </w:pPr>
      <w:r>
        <w:rPr>
          <w:rFonts w:ascii="Calibri" w:hAnsi="Calibri"/>
          <w:b/>
          <w:i w:val="0"/>
          <w:color w:val="9A6F0B"/>
          <w:sz w:val="21"/>
        </w:rPr>
        <w:t>Entry Fees by Category</w:t>
      </w:r>
    </w:p>
    <w:p>
      <w:pPr>
        <w:spacing w:before="0" w:after="160" w:line="276" w:lineRule="auto"/>
      </w:pPr>
      <w:r>
        <w:rPr>
          <w:rFonts w:ascii="Calibri" w:hAnsi="Calibri"/>
          <w:b w:val="0"/>
          <w:i w:val="0"/>
          <w:color w:val="2B2B2B"/>
          <w:sz w:val="21"/>
        </w:rPr>
        <w:t>Entry fees are set per category and per division. Competitors pay only for the categories they enter, and may enter more than one.</w:t>
      </w:r>
    </w:p>
    <w:p>
      <w:pPr>
        <w:keepNext/>
        <w:spacing w:before="160" w:after="60"/>
      </w:pPr>
      <w:r>
        <w:rPr>
          <w:rFonts w:ascii="Georgia" w:hAnsi="Georgia"/>
          <w:b/>
          <w:i w:val="0"/>
          <w:color w:val="1A1A1A"/>
          <w:sz w:val="22"/>
        </w:rPr>
        <w:t>Signature Competitions</w:t>
      </w:r>
    </w:p>
    <w:p>
      <w:pPr>
        <w:spacing w:before="0" w:after="100"/>
      </w:pPr>
      <w:r>
        <w:rPr>
          <w:rFonts w:ascii="Calibri" w:hAnsi="Calibri"/>
          <w:b w:val="0"/>
          <w:i/>
          <w:color w:val="6B6B6B"/>
          <w:sz w:val="19"/>
        </w:rPr>
        <w:t>Fashion Runway, Makeup Artistry, and Nail Artistry.</w:t>
      </w:r>
    </w:p>
    <w:tbl>
      <w:tblPr>
        <w:tblW w:type="auto" w:w="0"/>
        <w:jc w:val="left"/>
        <w:tblLayout w:type="fixed"/>
        <w:tblLook w:firstColumn="1" w:firstRow="1" w:lastColumn="0" w:lastRow="0" w:noHBand="0" w:noVBand="1" w:val="04A0"/>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top w:w="60" w:type="dxa"/>
          <w:left w:w="110" w:type="dxa"/>
          <w:bottom w:w="60" w:type="dxa"/>
          <w:right w:w="110" w:type="dxa"/>
        </w:tblCellMar>
      </w:tblPr>
      <w:tblGrid>
        <w:gridCol w:w="4752"/>
        <w:gridCol w:w="4752"/>
      </w:tblGrid>
      <w:tr>
        <w:tc>
          <w:tcPr>
            <w:tcW w:type="dxa" w:w="6624"/>
            <w:shd w:val="clear" w:color="auto" w:fill="F4F1EA"/>
          </w:tcPr>
          <w:p>
            <w:pPr>
              <w:spacing w:before="40" w:after="40" w:line="259" w:lineRule="auto"/>
            </w:pPr>
            <w:r>
              <w:rPr>
                <w:rFonts w:ascii="Calibri" w:hAnsi="Calibri"/>
                <w:b/>
                <w:i w:val="0"/>
                <w:color w:val="1A1A1A"/>
                <w:sz w:val="18"/>
              </w:rPr>
              <w:t>Category</w:t>
            </w:r>
          </w:p>
        </w:tc>
        <w:tc>
          <w:tcPr>
            <w:tcW w:type="dxa" w:w="2880"/>
            <w:shd w:val="clear" w:color="auto" w:fill="F4F1EA"/>
          </w:tcPr>
          <w:p>
            <w:pPr>
              <w:spacing w:before="40" w:after="40" w:line="259" w:lineRule="auto"/>
            </w:pPr>
            <w:r>
              <w:rPr>
                <w:rFonts w:ascii="Calibri" w:hAnsi="Calibri"/>
                <w:b/>
                <w:i w:val="0"/>
                <w:color w:val="1A1A1A"/>
                <w:sz w:val="18"/>
              </w:rPr>
              <w:t>Entry Fee</w:t>
            </w:r>
          </w:p>
        </w:tc>
      </w:tr>
      <w:tr>
        <w:tc>
          <w:tcPr>
            <w:tcW w:type="dxa" w:w="6624"/>
          </w:tcPr>
          <w:p>
            <w:pPr>
              <w:spacing w:before="40" w:after="40" w:line="259" w:lineRule="auto"/>
            </w:pPr>
            <w:r>
              <w:rPr>
                <w:rFonts w:ascii="Calibri" w:hAnsi="Calibri"/>
                <w:b w:val="0"/>
                <w:i w:val="0"/>
                <w:color w:val="2B2B2B"/>
                <w:sz w:val="19"/>
              </w:rPr>
              <w:t>Fashion Runway Competition (</w:t>
            </w:r>
            <w:r>
              <w:rPr>
                <w:rFonts w:ascii="Calibri" w:hAnsi="Calibri"/>
                <w:b w:val="0"/>
                <w:i/>
                <w:color w:val="2B2B2B"/>
                <w:sz w:val="19"/>
              </w:rPr>
              <w:t>Roots to Royalty</w:t>
            </w:r>
            <w:r>
              <w:rPr>
                <w:rFonts w:ascii="Calibri" w:hAnsi="Calibri"/>
                <w:b w:val="0"/>
                <w:i w:val="0"/>
                <w:color w:val="2B2B2B"/>
                <w:sz w:val="19"/>
              </w:rPr>
              <w:t>)</w:t>
            </w:r>
          </w:p>
        </w:tc>
        <w:tc>
          <w:tcPr>
            <w:tcW w:type="dxa" w:w="2880"/>
          </w:tcPr>
          <w:p>
            <w:pPr>
              <w:spacing w:before="40" w:after="40" w:line="259" w:lineRule="auto"/>
            </w:pPr>
            <w:r>
              <w:rPr>
                <w:rFonts w:ascii="Calibri" w:hAnsi="Calibri"/>
                <w:b w:val="0"/>
                <w:i w:val="0"/>
                <w:color w:val="2B2B2B"/>
                <w:sz w:val="19"/>
              </w:rPr>
              <w:t>$50 USD / ₦50,000</w:t>
            </w:r>
          </w:p>
        </w:tc>
      </w:tr>
      <w:tr>
        <w:tc>
          <w:tcPr>
            <w:tcW w:type="dxa" w:w="6624"/>
          </w:tcPr>
          <w:p>
            <w:pPr>
              <w:spacing w:before="40" w:after="40" w:line="259" w:lineRule="auto"/>
            </w:pPr>
            <w:r>
              <w:rPr>
                <w:rFonts w:ascii="Calibri" w:hAnsi="Calibri"/>
                <w:b w:val="0"/>
                <w:i w:val="0"/>
                <w:color w:val="2B2B2B"/>
                <w:sz w:val="19"/>
              </w:rPr>
              <w:t>Makeup Artistry Competition (</w:t>
            </w:r>
            <w:r>
              <w:rPr>
                <w:rFonts w:ascii="Calibri" w:hAnsi="Calibri"/>
                <w:b w:val="0"/>
                <w:i/>
                <w:color w:val="2B2B2B"/>
                <w:sz w:val="19"/>
              </w:rPr>
              <w:t>Bridal Beauty</w:t>
            </w:r>
            <w:r>
              <w:rPr>
                <w:rFonts w:ascii="Calibri" w:hAnsi="Calibri"/>
                <w:b w:val="0"/>
                <w:i w:val="0"/>
                <w:color w:val="2B2B2B"/>
                <w:sz w:val="19"/>
              </w:rPr>
              <w:t>)</w:t>
            </w:r>
          </w:p>
        </w:tc>
        <w:tc>
          <w:tcPr>
            <w:tcW w:type="dxa" w:w="2880"/>
          </w:tcPr>
          <w:p>
            <w:pPr>
              <w:spacing w:before="40" w:after="40" w:line="259" w:lineRule="auto"/>
            </w:pPr>
            <w:r>
              <w:rPr>
                <w:rFonts w:ascii="Calibri" w:hAnsi="Calibri"/>
                <w:b w:val="0"/>
                <w:i w:val="0"/>
                <w:color w:val="2B2B2B"/>
                <w:sz w:val="19"/>
              </w:rPr>
              <w:t>$50 USD / ₦50,000</w:t>
            </w:r>
          </w:p>
        </w:tc>
      </w:tr>
      <w:tr>
        <w:tc>
          <w:tcPr>
            <w:tcW w:type="dxa" w:w="6624"/>
          </w:tcPr>
          <w:p>
            <w:pPr>
              <w:spacing w:before="40" w:after="40" w:line="259" w:lineRule="auto"/>
            </w:pPr>
            <w:r>
              <w:rPr>
                <w:rFonts w:ascii="Calibri" w:hAnsi="Calibri"/>
                <w:b w:val="0"/>
                <w:i w:val="0"/>
                <w:color w:val="2B2B2B"/>
                <w:sz w:val="19"/>
              </w:rPr>
              <w:t>Nail Artistry Competition (</w:t>
            </w:r>
            <w:r>
              <w:rPr>
                <w:rFonts w:ascii="Calibri" w:hAnsi="Calibri"/>
                <w:b w:val="0"/>
                <w:i/>
                <w:color w:val="2B2B2B"/>
                <w:sz w:val="19"/>
              </w:rPr>
              <w:t>Gilded Heritage</w:t>
            </w:r>
            <w:r>
              <w:rPr>
                <w:rFonts w:ascii="Calibri" w:hAnsi="Calibri"/>
                <w:b w:val="0"/>
                <w:i w:val="0"/>
                <w:color w:val="2B2B2B"/>
                <w:sz w:val="19"/>
              </w:rPr>
              <w:t>)</w:t>
            </w:r>
          </w:p>
        </w:tc>
        <w:tc>
          <w:tcPr>
            <w:tcW w:type="dxa" w:w="2880"/>
          </w:tcPr>
          <w:p>
            <w:pPr>
              <w:spacing w:before="40" w:after="40" w:line="259" w:lineRule="auto"/>
            </w:pPr>
            <w:r>
              <w:rPr>
                <w:rFonts w:ascii="Calibri" w:hAnsi="Calibri"/>
                <w:b w:val="0"/>
                <w:i w:val="0"/>
                <w:color w:val="2B2B2B"/>
                <w:sz w:val="19"/>
              </w:rPr>
              <w:t>$50 USD / ₦50,000</w:t>
            </w:r>
          </w:p>
        </w:tc>
      </w:tr>
    </w:tbl>
    <w:p>
      <w:pPr>
        <w:spacing w:after="120"/>
      </w:pPr>
    </w:p>
    <w:p>
      <w:pPr>
        <w:keepNext/>
        <w:spacing w:before="200" w:after="60"/>
      </w:pPr>
      <w:r>
        <w:rPr>
          <w:rFonts w:ascii="Georgia" w:hAnsi="Georgia"/>
          <w:b/>
          <w:i w:val="0"/>
          <w:color w:val="1A1A1A"/>
          <w:sz w:val="22"/>
        </w:rPr>
        <w:t>Barber Championship</w:t>
      </w:r>
    </w:p>
    <w:p>
      <w:pPr>
        <w:spacing w:before="0" w:after="100"/>
      </w:pPr>
      <w:r>
        <w:rPr>
          <w:rFonts w:ascii="Calibri" w:hAnsi="Calibri"/>
          <w:b w:val="0"/>
          <w:i/>
          <w:color w:val="6B6B6B"/>
          <w:sz w:val="19"/>
        </w:rPr>
        <w:t>Fees are set per division, as published on the official registration portal.</w:t>
      </w:r>
    </w:p>
    <w:tbl>
      <w:tblPr>
        <w:tblW w:type="auto" w:w="0"/>
        <w:jc w:val="left"/>
        <w:tblLayout w:type="fixed"/>
        <w:tblLook w:firstColumn="1" w:firstRow="1" w:lastColumn="0" w:lastRow="0" w:noHBand="0" w:noVBand="1" w:val="04A0"/>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top w:w="60" w:type="dxa"/>
          <w:left w:w="110" w:type="dxa"/>
          <w:bottom w:w="60" w:type="dxa"/>
          <w:right w:w="110" w:type="dxa"/>
        </w:tblCellMar>
      </w:tblPr>
      <w:tblGrid>
        <w:gridCol w:w="4752"/>
        <w:gridCol w:w="4752"/>
      </w:tblGrid>
      <w:tr>
        <w:tc>
          <w:tcPr>
            <w:tcW w:type="dxa" w:w="5328"/>
            <w:shd w:val="clear" w:color="auto" w:fill="F4F1EA"/>
          </w:tcPr>
          <w:p>
            <w:pPr>
              <w:spacing w:before="40" w:after="40" w:line="259" w:lineRule="auto"/>
            </w:pPr>
            <w:r>
              <w:rPr>
                <w:rFonts w:ascii="Calibri" w:hAnsi="Calibri"/>
                <w:b/>
                <w:i w:val="0"/>
                <w:color w:val="1A1A1A"/>
                <w:sz w:val="18"/>
              </w:rPr>
              <w:t>Division</w:t>
            </w:r>
          </w:p>
        </w:tc>
        <w:tc>
          <w:tcPr>
            <w:tcW w:type="dxa" w:w="4176"/>
            <w:shd w:val="clear" w:color="auto" w:fill="F4F1EA"/>
          </w:tcPr>
          <w:p>
            <w:pPr>
              <w:spacing w:before="40" w:after="40" w:line="259" w:lineRule="auto"/>
            </w:pPr>
            <w:r>
              <w:rPr>
                <w:rFonts w:ascii="Calibri" w:hAnsi="Calibri"/>
                <w:b/>
                <w:i w:val="0"/>
                <w:color w:val="1A1A1A"/>
                <w:sz w:val="18"/>
              </w:rPr>
              <w:t>Entry Fee</w:t>
            </w:r>
          </w:p>
        </w:tc>
      </w:tr>
      <w:tr>
        <w:tc>
          <w:tcPr>
            <w:tcW w:type="dxa" w:w="5328"/>
          </w:tcPr>
          <w:p>
            <w:pPr>
              <w:spacing w:before="40" w:after="40" w:line="259" w:lineRule="auto"/>
            </w:pPr>
            <w:r>
              <w:rPr>
                <w:rFonts w:ascii="Calibri" w:hAnsi="Calibri"/>
                <w:b w:val="0"/>
                <w:i w:val="0"/>
                <w:color w:val="2B2B2B"/>
                <w:sz w:val="19"/>
              </w:rPr>
              <w:t>Fast &amp; Flawless Challenge™</w:t>
            </w:r>
          </w:p>
        </w:tc>
        <w:tc>
          <w:tcPr>
            <w:tcW w:type="dxa" w:w="4176"/>
          </w:tcPr>
          <w:p>
            <w:pPr>
              <w:spacing w:before="40" w:after="40" w:line="259" w:lineRule="auto"/>
            </w:pPr>
            <w:r>
              <w:rPr>
                <w:rFonts w:ascii="Calibri" w:hAnsi="Calibri"/>
                <w:b w:val="0"/>
                <w:i w:val="0"/>
                <w:color w:val="2B2B2B"/>
                <w:sz w:val="19"/>
              </w:rPr>
              <w:t>$50 USD / ₦70,000 per competitor</w:t>
            </w:r>
          </w:p>
        </w:tc>
      </w:tr>
      <w:tr>
        <w:tc>
          <w:tcPr>
            <w:tcW w:type="dxa" w:w="5328"/>
          </w:tcPr>
          <w:p>
            <w:pPr>
              <w:spacing w:before="40" w:after="40" w:line="259" w:lineRule="auto"/>
            </w:pPr>
            <w:r>
              <w:rPr>
                <w:rFonts w:ascii="Calibri" w:hAnsi="Calibri"/>
                <w:b w:val="0"/>
                <w:i w:val="0"/>
                <w:color w:val="2B2B2B"/>
                <w:sz w:val="19"/>
              </w:rPr>
              <w:t>Battle of the Fades™</w:t>
            </w:r>
          </w:p>
        </w:tc>
        <w:tc>
          <w:tcPr>
            <w:tcW w:type="dxa" w:w="4176"/>
          </w:tcPr>
          <w:p>
            <w:pPr>
              <w:spacing w:before="40" w:after="40" w:line="259" w:lineRule="auto"/>
            </w:pPr>
            <w:r>
              <w:rPr>
                <w:rFonts w:ascii="Calibri" w:hAnsi="Calibri"/>
                <w:b w:val="0"/>
                <w:i w:val="0"/>
                <w:color w:val="2B2B2B"/>
                <w:sz w:val="19"/>
              </w:rPr>
              <w:t>$50 USD / ₦70,000 per competitor</w:t>
            </w:r>
          </w:p>
        </w:tc>
      </w:tr>
      <w:tr>
        <w:tc>
          <w:tcPr>
            <w:tcW w:type="dxa" w:w="5328"/>
          </w:tcPr>
          <w:p>
            <w:pPr>
              <w:spacing w:before="40" w:after="40" w:line="259" w:lineRule="auto"/>
            </w:pPr>
            <w:r>
              <w:rPr>
                <w:rFonts w:ascii="Calibri" w:hAnsi="Calibri"/>
                <w:b w:val="0"/>
                <w:i w:val="0"/>
                <w:color w:val="2B2B2B"/>
                <w:sz w:val="19"/>
              </w:rPr>
              <w:t>Freestyle Design Battle™</w:t>
            </w:r>
          </w:p>
        </w:tc>
        <w:tc>
          <w:tcPr>
            <w:tcW w:type="dxa" w:w="4176"/>
          </w:tcPr>
          <w:p>
            <w:pPr>
              <w:spacing w:before="40" w:after="40" w:line="259" w:lineRule="auto"/>
            </w:pPr>
            <w:r>
              <w:rPr>
                <w:rFonts w:ascii="Calibri" w:hAnsi="Calibri"/>
                <w:b w:val="0"/>
                <w:i w:val="0"/>
                <w:color w:val="2B2B2B"/>
                <w:sz w:val="19"/>
              </w:rPr>
              <w:t>$75 USD / ₦105,000 per competitor</w:t>
            </w:r>
          </w:p>
        </w:tc>
      </w:tr>
      <w:tr>
        <w:tc>
          <w:tcPr>
            <w:tcW w:type="dxa" w:w="5328"/>
          </w:tcPr>
          <w:p>
            <w:pPr>
              <w:spacing w:before="40" w:after="40" w:line="259" w:lineRule="auto"/>
            </w:pPr>
            <w:r>
              <w:rPr>
                <w:rFonts w:ascii="Calibri" w:hAnsi="Calibri"/>
                <w:b w:val="0"/>
                <w:i w:val="0"/>
                <w:color w:val="2B2B2B"/>
                <w:sz w:val="19"/>
              </w:rPr>
              <w:t>Barber Games™ (team of 4)</w:t>
            </w:r>
          </w:p>
        </w:tc>
        <w:tc>
          <w:tcPr>
            <w:tcW w:type="dxa" w:w="4176"/>
          </w:tcPr>
          <w:p>
            <w:pPr>
              <w:spacing w:before="40" w:after="40" w:line="259" w:lineRule="auto"/>
            </w:pPr>
            <w:r>
              <w:rPr>
                <w:rFonts w:ascii="Calibri" w:hAnsi="Calibri"/>
                <w:b w:val="0"/>
                <w:i w:val="0"/>
                <w:color w:val="2B2B2B"/>
                <w:sz w:val="19"/>
              </w:rPr>
              <w:t xml:space="preserve">$100 USD / ₦140,000 </w:t>
            </w:r>
            <w:r>
              <w:rPr>
                <w:rFonts w:ascii="Calibri" w:hAnsi="Calibri"/>
                <w:b/>
                <w:i w:val="0"/>
                <w:color w:val="1A1A1A"/>
                <w:sz w:val="19"/>
              </w:rPr>
              <w:t>for the whole team, not per barber</w:t>
            </w:r>
          </w:p>
        </w:tc>
      </w:tr>
    </w:tbl>
    <w:p>
      <w:pPr>
        <w:spacing w:after="120"/>
      </w:pPr>
    </w:p>
    <w:p>
      <w:pPr>
        <w:keepNext/>
        <w:spacing w:before="200" w:after="60"/>
      </w:pPr>
      <w:r>
        <w:rPr>
          <w:rFonts w:ascii="Georgia" w:hAnsi="Georgia"/>
          <w:b/>
          <w:i w:val="0"/>
          <w:color w:val="1A1A1A"/>
          <w:sz w:val="22"/>
        </w:rPr>
        <w:t>Braiding Championship</w:t>
      </w:r>
    </w:p>
    <w:tbl>
      <w:tblPr>
        <w:tblW w:type="auto" w:w="0"/>
        <w:jc w:val="left"/>
        <w:tblLayout w:type="fixed"/>
        <w:tblLook w:firstColumn="1" w:firstRow="1" w:lastColumn="0" w:lastRow="0" w:noHBand="0" w:noVBand="1" w:val="04A0"/>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top w:w="60" w:type="dxa"/>
          <w:left w:w="110" w:type="dxa"/>
          <w:bottom w:w="60" w:type="dxa"/>
          <w:right w:w="110" w:type="dxa"/>
        </w:tblCellMar>
      </w:tblPr>
      <w:tblGrid>
        <w:gridCol w:w="4752"/>
        <w:gridCol w:w="4752"/>
      </w:tblGrid>
      <w:tr>
        <w:tc>
          <w:tcPr>
            <w:tcW w:type="dxa" w:w="5184"/>
            <w:shd w:val="clear" w:color="auto" w:fill="F4F1EA"/>
          </w:tcPr>
          <w:p>
            <w:pPr>
              <w:spacing w:before="40" w:after="40" w:line="259" w:lineRule="auto"/>
            </w:pPr>
            <w:r>
              <w:rPr>
                <w:rFonts w:ascii="Calibri" w:hAnsi="Calibri"/>
                <w:b/>
                <w:i w:val="0"/>
                <w:color w:val="1A1A1A"/>
                <w:sz w:val="18"/>
              </w:rPr>
              <w:t>Division</w:t>
            </w:r>
          </w:p>
        </w:tc>
        <w:tc>
          <w:tcPr>
            <w:tcW w:type="dxa" w:w="4320"/>
            <w:shd w:val="clear" w:color="auto" w:fill="F4F1EA"/>
          </w:tcPr>
          <w:p>
            <w:pPr>
              <w:spacing w:before="40" w:after="40" w:line="259" w:lineRule="auto"/>
            </w:pPr>
            <w:r>
              <w:rPr>
                <w:rFonts w:ascii="Calibri" w:hAnsi="Calibri"/>
                <w:b/>
                <w:i w:val="0"/>
                <w:color w:val="1A1A1A"/>
                <w:sz w:val="18"/>
              </w:rPr>
              <w:t>Entry Fee</w:t>
            </w:r>
          </w:p>
        </w:tc>
      </w:tr>
      <w:tr>
        <w:tc>
          <w:tcPr>
            <w:tcW w:type="dxa" w:w="5184"/>
          </w:tcPr>
          <w:p>
            <w:pPr>
              <w:spacing w:before="40" w:after="40" w:line="259" w:lineRule="auto"/>
            </w:pPr>
            <w:r>
              <w:rPr>
                <w:rFonts w:ascii="Calibri" w:hAnsi="Calibri"/>
                <w:b w:val="0"/>
                <w:i w:val="0"/>
                <w:color w:val="2B2B2B"/>
                <w:sz w:val="19"/>
              </w:rPr>
              <w:t>Fast &amp; Flawless Braiding Challenge™</w:t>
            </w:r>
          </w:p>
        </w:tc>
        <w:tc>
          <w:tcPr>
            <w:tcW w:type="dxa" w:w="4320"/>
          </w:tcPr>
          <w:p>
            <w:pPr>
              <w:spacing w:before="40" w:after="40" w:line="259" w:lineRule="auto"/>
            </w:pPr>
            <w:r>
              <w:rPr>
                <w:rFonts w:ascii="Calibri" w:hAnsi="Calibri"/>
                <w:b w:val="0"/>
                <w:i w:val="0"/>
                <w:color w:val="2B2B2B"/>
                <w:sz w:val="19"/>
              </w:rPr>
              <w:t>$50 USD / ₦70,000 per competitor</w:t>
            </w:r>
          </w:p>
        </w:tc>
      </w:tr>
      <w:tr>
        <w:tc>
          <w:tcPr>
            <w:tcW w:type="dxa" w:w="5184"/>
          </w:tcPr>
          <w:p>
            <w:pPr>
              <w:spacing w:before="40" w:after="40" w:line="259" w:lineRule="auto"/>
            </w:pPr>
            <w:r>
              <w:rPr>
                <w:rFonts w:ascii="Calibri" w:hAnsi="Calibri"/>
                <w:b w:val="0"/>
                <w:i w:val="0"/>
                <w:color w:val="2B2B2B"/>
                <w:sz w:val="19"/>
              </w:rPr>
              <w:t>Braids &amp; Fades Showdown™ (1 barber and 1 braider)</w:t>
            </w:r>
          </w:p>
        </w:tc>
        <w:tc>
          <w:tcPr>
            <w:tcW w:type="dxa" w:w="4320"/>
          </w:tcPr>
          <w:p>
            <w:pPr>
              <w:spacing w:before="40" w:after="40" w:line="259" w:lineRule="auto"/>
            </w:pPr>
            <w:r>
              <w:rPr>
                <w:rFonts w:ascii="Calibri" w:hAnsi="Calibri"/>
                <w:b w:val="0"/>
                <w:i w:val="0"/>
                <w:color w:val="2B2B2B"/>
                <w:sz w:val="19"/>
              </w:rPr>
              <w:t xml:space="preserve">$50 USD / ₦70,000 </w:t>
            </w:r>
            <w:r>
              <w:rPr>
                <w:rFonts w:ascii="Calibri" w:hAnsi="Calibri"/>
                <w:b/>
                <w:i w:val="0"/>
                <w:color w:val="1A1A1A"/>
                <w:sz w:val="19"/>
              </w:rPr>
              <w:t>for the two-person team, not per person</w:t>
            </w:r>
          </w:p>
        </w:tc>
      </w:tr>
      <w:tr>
        <w:tc>
          <w:tcPr>
            <w:tcW w:type="dxa" w:w="5184"/>
          </w:tcPr>
          <w:p>
            <w:pPr>
              <w:spacing w:before="40" w:after="40" w:line="259" w:lineRule="auto"/>
            </w:pPr>
            <w:r>
              <w:rPr>
                <w:rFonts w:ascii="Calibri" w:hAnsi="Calibri"/>
                <w:b w:val="0"/>
                <w:i w:val="0"/>
                <w:color w:val="2B2B2B"/>
                <w:sz w:val="19"/>
              </w:rPr>
              <w:t>Traditional Braiding Championship™</w:t>
            </w:r>
          </w:p>
        </w:tc>
        <w:tc>
          <w:tcPr>
            <w:tcW w:type="dxa" w:w="4320"/>
          </w:tcPr>
          <w:p>
            <w:pPr>
              <w:spacing w:before="40" w:after="40" w:line="259" w:lineRule="auto"/>
            </w:pPr>
            <w:r>
              <w:rPr>
                <w:rFonts w:ascii="Calibri" w:hAnsi="Calibri"/>
                <w:b w:val="0"/>
                <w:i w:val="0"/>
                <w:color w:val="2B2B2B"/>
                <w:sz w:val="19"/>
              </w:rPr>
              <w:t>$50 USD / ₦70,000 per competitor</w:t>
            </w:r>
          </w:p>
        </w:tc>
      </w:tr>
      <w:tr>
        <w:tc>
          <w:tcPr>
            <w:tcW w:type="dxa" w:w="5184"/>
          </w:tcPr>
          <w:p>
            <w:pPr>
              <w:spacing w:before="40" w:after="40" w:line="259" w:lineRule="auto"/>
            </w:pPr>
            <w:r>
              <w:rPr>
                <w:rFonts w:ascii="Calibri" w:hAnsi="Calibri"/>
                <w:b w:val="0"/>
                <w:i w:val="0"/>
                <w:color w:val="2B2B2B"/>
                <w:sz w:val="19"/>
              </w:rPr>
              <w:t>Freestyle Braid Art Championship™</w:t>
            </w:r>
          </w:p>
        </w:tc>
        <w:tc>
          <w:tcPr>
            <w:tcW w:type="dxa" w:w="4320"/>
          </w:tcPr>
          <w:p>
            <w:pPr>
              <w:spacing w:before="40" w:after="40" w:line="259" w:lineRule="auto"/>
            </w:pPr>
            <w:r>
              <w:rPr>
                <w:rFonts w:ascii="Calibri" w:hAnsi="Calibri"/>
                <w:b w:val="0"/>
                <w:i w:val="0"/>
                <w:color w:val="2B2B2B"/>
                <w:sz w:val="19"/>
              </w:rPr>
              <w:t>$75 USD / ₦105,000 per competitor</w:t>
            </w:r>
          </w:p>
        </w:tc>
      </w:tr>
    </w:tbl>
    <w:p>
      <w:pPr>
        <w:spacing w:after="120"/>
      </w:pPr>
    </w:p>
    <w:p>
      <w:pPr>
        <w:spacing w:before="80" w:after="160" w:line="276" w:lineRule="auto"/>
      </w:pPr>
      <w:r>
        <w:rPr>
          <w:rFonts w:ascii="Calibri" w:hAnsi="Calibri"/>
          <w:b/>
          <w:i w:val="0"/>
          <w:color w:val="1A1A1A"/>
          <w:sz w:val="21"/>
        </w:rPr>
        <w:t>Team entries.</w:t>
      </w:r>
      <w:r>
        <w:rPr>
          <w:rFonts w:ascii="Calibri" w:hAnsi="Calibri"/>
          <w:b w:val="0"/>
          <w:i w:val="0"/>
          <w:color w:val="2B2B2B"/>
          <w:sz w:val="21"/>
        </w:rPr>
        <w:t xml:space="preserve"> Two divisions are contested by teams rather than individuals: </w:t>
      </w:r>
      <w:r>
        <w:rPr>
          <w:rFonts w:ascii="Calibri" w:hAnsi="Calibri"/>
          <w:b/>
          <w:i w:val="0"/>
          <w:color w:val="1A1A1A"/>
          <w:sz w:val="21"/>
        </w:rPr>
        <w:t>Barber Games™</w:t>
      </w:r>
      <w:r>
        <w:rPr>
          <w:rFonts w:ascii="Calibri" w:hAnsi="Calibri"/>
          <w:b w:val="0"/>
          <w:i w:val="0"/>
          <w:color w:val="2B2B2B"/>
          <w:sz w:val="21"/>
        </w:rPr>
        <w:t xml:space="preserve"> (teams of four) and the </w:t>
      </w:r>
      <w:r>
        <w:rPr>
          <w:rFonts w:ascii="Calibri" w:hAnsi="Calibri"/>
          <w:b/>
          <w:i w:val="0"/>
          <w:color w:val="1A1A1A"/>
          <w:sz w:val="21"/>
        </w:rPr>
        <w:t>Braids &amp; Fades Showdown™</w:t>
      </w:r>
      <w:r>
        <w:rPr>
          <w:rFonts w:ascii="Calibri" w:hAnsi="Calibri"/>
          <w:b w:val="0"/>
          <w:i w:val="0"/>
          <w:color w:val="2B2B2B"/>
          <w:sz w:val="21"/>
        </w:rPr>
        <w:t xml:space="preserve"> (one barber and one braider). In both cases a single entry fee registers the entire team. Team members do not pay individually, and the team registers once under one nominated lead competitor.</w:t>
      </w:r>
    </w:p>
    <w:p>
      <w:pPr>
        <w:spacing w:before="0" w:after="160" w:line="276" w:lineRule="auto"/>
      </w:pPr>
      <w:r>
        <w:rPr>
          <w:rFonts w:ascii="Calibri" w:hAnsi="Calibri"/>
          <w:b w:val="0"/>
          <w:i w:val="0"/>
          <w:color w:val="2B2B2B"/>
          <w:sz w:val="21"/>
        </w:rPr>
        <w:t xml:space="preserve">All entry fees are </w:t>
      </w:r>
      <w:r>
        <w:rPr>
          <w:rFonts w:ascii="Calibri" w:hAnsi="Calibri"/>
          <w:b/>
          <w:i w:val="0"/>
          <w:color w:val="1A1A1A"/>
          <w:sz w:val="21"/>
        </w:rPr>
        <w:t>non-refundable</w:t>
      </w:r>
      <w:r>
        <w:rPr>
          <w:rFonts w:ascii="Calibri" w:hAnsi="Calibri"/>
          <w:b w:val="0"/>
          <w:i w:val="0"/>
          <w:color w:val="2B2B2B"/>
          <w:sz w:val="21"/>
        </w:rPr>
        <w:t>. Current fees for every division are confirmed at the point of registration on the official portal. Competitors and finalists arrange and pay for their own travel and lodging to Lagos. HEBS provides the stage production and, where applicable, the official competition equipment and styling products supplied by our partner brands.</w:t>
      </w:r>
    </w:p>
    <w:p>
      <w:pPr>
        <w:keepNext/>
        <w:spacing w:before="240" w:after="80"/>
      </w:pPr>
      <w:r>
        <w:rPr>
          <w:rFonts w:ascii="Calibri" w:hAnsi="Calibri"/>
          <w:b/>
          <w:i w:val="0"/>
          <w:color w:val="9A6F0B"/>
          <w:sz w:val="21"/>
        </w:rPr>
        <w:t>For Attendees and Delegates</w:t>
      </w:r>
    </w:p>
    <w:tbl>
      <w:tblPr>
        <w:tblW w:type="auto" w:w="0"/>
        <w:jc w:val="left"/>
        <w:tblLayout w:type="fixed"/>
        <w:tblLook w:firstColumn="1" w:firstRow="1" w:lastColumn="0" w:lastRow="0" w:noHBand="0" w:noVBand="1" w:val="04A0"/>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top w:w="60" w:type="dxa"/>
          <w:left w:w="110" w:type="dxa"/>
          <w:bottom w:w="60" w:type="dxa"/>
          <w:right w:w="110" w:type="dxa"/>
        </w:tblCellMar>
      </w:tblPr>
      <w:tblGrid>
        <w:gridCol w:w="3168"/>
        <w:gridCol w:w="3168"/>
        <w:gridCol w:w="3168"/>
      </w:tblGrid>
      <w:tr>
        <w:tc>
          <w:tcPr>
            <w:tcW w:type="dxa" w:w="1944"/>
            <w:shd w:val="clear" w:color="auto" w:fill="F4F1EA"/>
          </w:tcPr>
          <w:p>
            <w:pPr>
              <w:spacing w:before="40" w:after="40" w:line="259" w:lineRule="auto"/>
            </w:pPr>
            <w:r>
              <w:rPr>
                <w:rFonts w:ascii="Calibri" w:hAnsi="Calibri"/>
                <w:b/>
                <w:i w:val="0"/>
                <w:color w:val="1A1A1A"/>
                <w:sz w:val="18"/>
              </w:rPr>
              <w:t>Pass</w:t>
            </w:r>
          </w:p>
        </w:tc>
        <w:tc>
          <w:tcPr>
            <w:tcW w:type="dxa" w:w="1656"/>
            <w:shd w:val="clear" w:color="auto" w:fill="F4F1EA"/>
          </w:tcPr>
          <w:p>
            <w:pPr>
              <w:spacing w:before="40" w:after="40" w:line="259" w:lineRule="auto"/>
            </w:pPr>
            <w:r>
              <w:rPr>
                <w:rFonts w:ascii="Calibri" w:hAnsi="Calibri"/>
                <w:b/>
                <w:i w:val="0"/>
                <w:color w:val="1A1A1A"/>
                <w:sz w:val="18"/>
              </w:rPr>
              <w:t>Price</w:t>
            </w:r>
          </w:p>
        </w:tc>
        <w:tc>
          <w:tcPr>
            <w:tcW w:type="dxa" w:w="5904"/>
            <w:shd w:val="clear" w:color="auto" w:fill="F4F1EA"/>
          </w:tcPr>
          <w:p>
            <w:pPr>
              <w:spacing w:before="40" w:after="40" w:line="259" w:lineRule="auto"/>
            </w:pPr>
            <w:r>
              <w:rPr>
                <w:rFonts w:ascii="Calibri" w:hAnsi="Calibri"/>
                <w:b/>
                <w:i w:val="0"/>
                <w:color w:val="1A1A1A"/>
                <w:sz w:val="18"/>
              </w:rPr>
              <w:t>Includes</w:t>
            </w:r>
          </w:p>
        </w:tc>
      </w:tr>
      <w:tr>
        <w:tc>
          <w:tcPr>
            <w:tcW w:type="dxa" w:w="1944"/>
          </w:tcPr>
          <w:p>
            <w:pPr>
              <w:spacing w:before="40" w:after="40" w:line="259" w:lineRule="auto"/>
            </w:pPr>
            <w:r>
              <w:rPr>
                <w:rFonts w:ascii="Calibri" w:hAnsi="Calibri"/>
                <w:b/>
                <w:i w:val="0"/>
                <w:color w:val="1A1A1A"/>
                <w:sz w:val="19"/>
              </w:rPr>
              <w:t>One Day Pass</w:t>
            </w:r>
          </w:p>
        </w:tc>
        <w:tc>
          <w:tcPr>
            <w:tcW w:type="dxa" w:w="1656"/>
          </w:tcPr>
          <w:p>
            <w:pPr>
              <w:spacing w:before="40" w:after="40" w:line="259" w:lineRule="auto"/>
            </w:pPr>
            <w:r>
              <w:rPr>
                <w:rFonts w:ascii="Calibri" w:hAnsi="Calibri"/>
                <w:b w:val="0"/>
                <w:i w:val="0"/>
                <w:color w:val="2B2B2B"/>
                <w:sz w:val="19"/>
              </w:rPr>
              <w:t>₦15,000</w:t>
            </w:r>
          </w:p>
        </w:tc>
        <w:tc>
          <w:tcPr>
            <w:tcW w:type="dxa" w:w="5904"/>
          </w:tcPr>
          <w:p>
            <w:pPr>
              <w:spacing w:before="40" w:after="40" w:line="259" w:lineRule="auto"/>
            </w:pPr>
            <w:r>
              <w:rPr>
                <w:rFonts w:ascii="Calibri" w:hAnsi="Calibri"/>
                <w:b w:val="0"/>
                <w:i w:val="0"/>
                <w:color w:val="2B2B2B"/>
                <w:sz w:val="19"/>
              </w:rPr>
              <w:t>General admission, all three floors, main stage, education sessions, and exhibitors</w:t>
            </w:r>
          </w:p>
        </w:tc>
      </w:tr>
      <w:tr>
        <w:tc>
          <w:tcPr>
            <w:tcW w:type="dxa" w:w="1944"/>
          </w:tcPr>
          <w:p>
            <w:pPr>
              <w:spacing w:before="40" w:after="40" w:line="259" w:lineRule="auto"/>
            </w:pPr>
            <w:r>
              <w:rPr>
                <w:rFonts w:ascii="Calibri" w:hAnsi="Calibri"/>
                <w:b/>
                <w:i w:val="0"/>
                <w:color w:val="1A1A1A"/>
                <w:sz w:val="19"/>
              </w:rPr>
              <w:t>Two Days Pass</w:t>
            </w:r>
          </w:p>
        </w:tc>
        <w:tc>
          <w:tcPr>
            <w:tcW w:type="dxa" w:w="1656"/>
          </w:tcPr>
          <w:p>
            <w:pPr>
              <w:spacing w:before="40" w:after="40" w:line="259" w:lineRule="auto"/>
            </w:pPr>
            <w:r>
              <w:rPr>
                <w:rFonts w:ascii="Calibri" w:hAnsi="Calibri"/>
                <w:b w:val="0"/>
                <w:i w:val="0"/>
                <w:color w:val="2B2B2B"/>
                <w:sz w:val="19"/>
              </w:rPr>
              <w:t>₦25,000</w:t>
            </w:r>
          </w:p>
        </w:tc>
        <w:tc>
          <w:tcPr>
            <w:tcW w:type="dxa" w:w="5904"/>
          </w:tcPr>
          <w:p>
            <w:pPr>
              <w:spacing w:before="40" w:after="40" w:line="259" w:lineRule="auto"/>
            </w:pPr>
            <w:r>
              <w:rPr>
                <w:rFonts w:ascii="Calibri" w:hAnsi="Calibri"/>
                <w:b w:val="0"/>
                <w:i w:val="0"/>
                <w:color w:val="2B2B2B"/>
                <w:sz w:val="19"/>
              </w:rPr>
              <w:t>General admission for two event days, all three floors, main stage, education sessions, and exhibitors</w:t>
            </w:r>
          </w:p>
        </w:tc>
      </w:tr>
      <w:tr>
        <w:tc>
          <w:tcPr>
            <w:tcW w:type="dxa" w:w="1944"/>
          </w:tcPr>
          <w:p>
            <w:pPr>
              <w:spacing w:before="40" w:after="40" w:line="259" w:lineRule="auto"/>
            </w:pPr>
            <w:r>
              <w:rPr>
                <w:rFonts w:ascii="Calibri" w:hAnsi="Calibri"/>
                <w:b/>
                <w:i w:val="0"/>
                <w:color w:val="1A1A1A"/>
                <w:sz w:val="19"/>
              </w:rPr>
              <w:t>Three Days Pass</w:t>
            </w:r>
          </w:p>
        </w:tc>
        <w:tc>
          <w:tcPr>
            <w:tcW w:type="dxa" w:w="1656"/>
          </w:tcPr>
          <w:p>
            <w:pPr>
              <w:spacing w:before="40" w:after="40" w:line="259" w:lineRule="auto"/>
            </w:pPr>
            <w:r>
              <w:rPr>
                <w:rFonts w:ascii="Calibri" w:hAnsi="Calibri"/>
                <w:b w:val="0"/>
                <w:i w:val="0"/>
                <w:color w:val="2B2B2B"/>
                <w:sz w:val="19"/>
              </w:rPr>
              <w:t>₦75,000</w:t>
            </w:r>
          </w:p>
        </w:tc>
        <w:tc>
          <w:tcPr>
            <w:tcW w:type="dxa" w:w="5904"/>
          </w:tcPr>
          <w:p>
            <w:pPr>
              <w:spacing w:before="40" w:after="40" w:line="259" w:lineRule="auto"/>
            </w:pPr>
            <w:r>
              <w:rPr>
                <w:rFonts w:ascii="Calibri" w:hAnsi="Calibri"/>
                <w:b w:val="0"/>
                <w:i w:val="0"/>
                <w:color w:val="2B2B2B"/>
                <w:sz w:val="19"/>
              </w:rPr>
              <w:t>Full three-day access including the Pre-Party, networking with industry leaders from the USA and Nigeria, all three floors, main stage, education sessions, and exhibitors</w:t>
            </w:r>
          </w:p>
        </w:tc>
      </w:tr>
      <w:tr>
        <w:tc>
          <w:tcPr>
            <w:tcW w:type="dxa" w:w="1944"/>
          </w:tcPr>
          <w:p>
            <w:pPr>
              <w:spacing w:before="40" w:after="40" w:line="259" w:lineRule="auto"/>
            </w:pPr>
            <w:r>
              <w:rPr>
                <w:rFonts w:ascii="Calibri" w:hAnsi="Calibri"/>
                <w:b/>
                <w:i w:val="0"/>
                <w:color w:val="1A1A1A"/>
                <w:sz w:val="19"/>
              </w:rPr>
              <w:t>VIP Experience</w:t>
            </w:r>
          </w:p>
        </w:tc>
        <w:tc>
          <w:tcPr>
            <w:tcW w:type="dxa" w:w="1656"/>
          </w:tcPr>
          <w:p>
            <w:pPr>
              <w:spacing w:before="40" w:after="40" w:line="259" w:lineRule="auto"/>
            </w:pPr>
            <w:r>
              <w:rPr>
                <w:rFonts w:ascii="Calibri" w:hAnsi="Calibri"/>
                <w:b w:val="0"/>
                <w:i w:val="0"/>
                <w:color w:val="2B2B2B"/>
                <w:sz w:val="19"/>
              </w:rPr>
              <w:t>$400</w:t>
              <w:br/>
              <w:t>₦560,000</w:t>
              <w:br/>
            </w:r>
            <w:r>
              <w:rPr>
                <w:rFonts w:ascii="Calibri" w:hAnsi="Calibri"/>
                <w:b w:val="0"/>
                <w:i/>
                <w:color w:val="2B2B2B"/>
                <w:sz w:val="19"/>
              </w:rPr>
              <w:t>standard $600</w:t>
            </w:r>
          </w:p>
        </w:tc>
        <w:tc>
          <w:tcPr>
            <w:tcW w:type="dxa" w:w="5904"/>
          </w:tcPr>
          <w:p>
            <w:pPr>
              <w:spacing w:before="40" w:after="40" w:line="259" w:lineRule="auto"/>
            </w:pPr>
            <w:r>
              <w:rPr>
                <w:rFonts w:ascii="Calibri" w:hAnsi="Calibri"/>
                <w:b w:val="0"/>
                <w:i w:val="0"/>
                <w:color w:val="2B2B2B"/>
                <w:sz w:val="19"/>
              </w:rPr>
              <w:t>Full three-day VIP clearance, front-row priority seating, exclusive VIP lounge access, Celebrity Meet and Greet, and the official merchandise package</w:t>
            </w:r>
          </w:p>
        </w:tc>
      </w:tr>
    </w:tbl>
    <w:p>
      <w:pPr>
        <w:spacing w:after="80"/>
      </w:pPr>
    </w:p>
    <w:p>
      <w:pPr>
        <w:spacing w:before="0" w:after="160"/>
      </w:pPr>
      <w:r>
        <w:rPr>
          <w:rFonts w:ascii="Calibri" w:hAnsi="Calibri"/>
          <w:b w:val="0"/>
          <w:i/>
          <w:color w:val="6B6B6B"/>
          <w:sz w:val="19"/>
        </w:rPr>
        <w:t>Early-bird rates are available for a limited window and are subject to tier limits.</w:t>
      </w:r>
    </w:p>
    <w:p>
      <w:pPr>
        <w:keepNext/>
        <w:spacing w:before="240" w:after="80"/>
      </w:pPr>
      <w:r>
        <w:rPr>
          <w:rFonts w:ascii="Calibri" w:hAnsi="Calibri"/>
          <w:b/>
          <w:i w:val="0"/>
          <w:color w:val="9A6F0B"/>
          <w:sz w:val="21"/>
        </w:rPr>
        <w:t>For Sponsors and Exhibitors</w:t>
      </w:r>
    </w:p>
    <w:p>
      <w:pPr>
        <w:spacing w:before="0" w:after="160" w:line="276" w:lineRule="auto"/>
      </w:pPr>
      <w:r>
        <w:rPr>
          <w:rFonts w:ascii="Calibri" w:hAnsi="Calibri"/>
          <w:b w:val="0"/>
          <w:i w:val="0"/>
          <w:color w:val="2B2B2B"/>
          <w:sz w:val="21"/>
        </w:rPr>
        <w:t>Contact the partnerships team directly for a tailored proposal. Packages are allocated on a first-confirmed basis, and the Diamond tier is limited to a single exclusive partner.</w:t>
      </w:r>
    </w:p>
    <w:p>
      <w:pPr>
        <w:keepNext/>
        <w:spacing w:before="440" w:after="40"/>
        <w:pBdr>
          <w:bottom w:val="single" w:sz="8" w:space="4" w:color="9A6F0B"/>
        </w:pBdr>
      </w:pPr>
      <w:r>
        <w:rPr>
          <w:rFonts w:ascii="Georgia" w:hAnsi="Georgia"/>
          <w:b/>
          <w:i w:val="0"/>
          <w:color w:val="1A1A1A"/>
          <w:sz w:val="32"/>
        </w:rPr>
        <w:t>Contact and Call to Action</w:t>
      </w:r>
    </w:p>
    <w:p>
      <w:pPr>
        <w:spacing w:after="40"/>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180" w:type="dxa"/>
          <w:left w:w="200" w:type="dxa"/>
          <w:bottom w:w="180" w:type="dxa"/>
          <w:right w:w="200" w:type="dxa"/>
        </w:tblCellMar>
      </w:tblPr>
      <w:tblGrid>
        <w:gridCol w:w="9504"/>
      </w:tblGrid>
      <w:tr>
        <w:tc>
          <w:tcPr>
            <w:tcW w:type="dxa" w:w="9504"/>
            <w:shd w:val="clear" w:color="auto" w:fill="F4F1EA"/>
          </w:tcPr>
          <w:p>
            <w:pPr>
              <w:spacing w:before="0" w:after="80"/>
              <w:jc w:val="center"/>
            </w:pPr>
            <w:r>
              <w:rPr>
                <w:rFonts w:ascii="Georgia" w:hAnsi="Georgia"/>
                <w:b w:val="0"/>
                <w:i w:val="0"/>
                <w:color w:val="1A1A1A"/>
                <w:sz w:val="36"/>
              </w:rPr>
              <w:t>Partner with HEBS Lagos 2026.</w:t>
            </w:r>
          </w:p>
          <w:p>
            <w:pPr>
              <w:spacing w:before="0" w:after="0"/>
              <w:jc w:val="center"/>
            </w:pPr>
            <w:r>
              <w:rPr>
                <w:rFonts w:ascii="Calibri" w:hAnsi="Calibri"/>
                <w:b w:val="0"/>
                <w:i w:val="0"/>
                <w:color w:val="2B2B2B"/>
                <w:sz w:val="22"/>
              </w:rPr>
              <w:t>October 23 to 25, 2026, Lagos, Nigeria</w:t>
            </w:r>
          </w:p>
        </w:tc>
      </w:tr>
    </w:tbl>
    <w:p>
      <w:pPr>
        <w:spacing w:after="40"/>
      </w:pPr>
    </w:p>
    <w:p>
      <w:pPr>
        <w:spacing w:before="120" w:after="160" w:line="276" w:lineRule="auto"/>
      </w:pPr>
      <w:r>
        <w:rPr>
          <w:rFonts w:ascii="Calibri" w:hAnsi="Calibri"/>
          <w:b w:val="0"/>
          <w:i w:val="0"/>
          <w:color w:val="2B2B2B"/>
          <w:sz w:val="21"/>
        </w:rPr>
        <w:t>Nigeria's beauty industry is among the most creative and commercially active in the world. HEBS Lagos 2026 is where it meets the global market, across three days, in one venue, in front of 3,000+ professionals, competitors, buyers, and media.</w:t>
      </w:r>
    </w:p>
    <w:p>
      <w:pPr>
        <w:keepNext/>
        <w:spacing w:before="240" w:after="80"/>
      </w:pPr>
      <w:r>
        <w:rPr>
          <w:rFonts w:ascii="Calibri" w:hAnsi="Calibri"/>
          <w:b/>
          <w:i w:val="0"/>
          <w:color w:val="9A6F0B"/>
          <w:sz w:val="21"/>
        </w:rPr>
        <w:t>Enquiries</w:t>
      </w:r>
    </w:p>
    <w:tbl>
      <w:tblPr>
        <w:tblW w:type="auto" w:w="0"/>
        <w:jc w:val="left"/>
        <w:tblLayout w:type="fixed"/>
        <w:tblLook w:firstColumn="1" w:firstRow="1" w:lastColumn="0" w:lastRow="0" w:noHBand="0" w:noVBand="1" w:val="04A0"/>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top w:w="60" w:type="dxa"/>
          <w:left w:w="110" w:type="dxa"/>
          <w:bottom w:w="60" w:type="dxa"/>
          <w:right w:w="110" w:type="dxa"/>
        </w:tblCellMar>
      </w:tblPr>
      <w:tblGrid>
        <w:gridCol w:w="4752"/>
        <w:gridCol w:w="4752"/>
      </w:tblGrid>
      <w:tr>
        <w:tc>
          <w:tcPr>
            <w:tcW w:type="dxa" w:w="3312"/>
          </w:tcPr>
          <w:p>
            <w:pPr>
              <w:spacing w:before="40" w:after="40" w:line="259" w:lineRule="auto"/>
            </w:pPr>
            <w:r>
              <w:rPr>
                <w:rFonts w:ascii="Calibri" w:hAnsi="Calibri"/>
                <w:b w:val="0"/>
                <w:i w:val="0"/>
                <w:color w:val="2B2B2B"/>
                <w:sz w:val="19"/>
              </w:rPr>
              <w:t>Sponsorship and partnerships</w:t>
            </w:r>
          </w:p>
        </w:tc>
        <w:tc>
          <w:tcPr>
            <w:tcW w:type="dxa" w:w="6192"/>
          </w:tcPr>
          <w:p>
            <w:pPr>
              <w:spacing w:before="40" w:after="40" w:line="259" w:lineRule="auto"/>
            </w:pPr>
            <w:r>
              <w:rPr>
                <w:rFonts w:ascii="Calibri" w:hAnsi="Calibri"/>
                <w:b w:val="0"/>
                <w:i w:val="0"/>
                <w:color w:val="2B2B2B"/>
                <w:sz w:val="19"/>
              </w:rPr>
              <w:t>info@thehebs.com</w:t>
            </w:r>
          </w:p>
        </w:tc>
      </w:tr>
      <w:tr>
        <w:tc>
          <w:tcPr>
            <w:tcW w:type="dxa" w:w="3312"/>
          </w:tcPr>
          <w:p>
            <w:pPr>
              <w:spacing w:before="40" w:after="40" w:line="259" w:lineRule="auto"/>
            </w:pPr>
            <w:r>
              <w:rPr>
                <w:rFonts w:ascii="Calibri" w:hAnsi="Calibri"/>
                <w:b w:val="0"/>
                <w:i w:val="0"/>
                <w:color w:val="2B2B2B"/>
                <w:sz w:val="19"/>
              </w:rPr>
              <w:t>Exhibitors and vendors</w:t>
            </w:r>
          </w:p>
        </w:tc>
        <w:tc>
          <w:tcPr>
            <w:tcW w:type="dxa" w:w="6192"/>
          </w:tcPr>
          <w:p>
            <w:pPr>
              <w:spacing w:before="40" w:after="40" w:line="259" w:lineRule="auto"/>
            </w:pPr>
            <w:r>
              <w:rPr>
                <w:rFonts w:ascii="Calibri" w:hAnsi="Calibri"/>
                <w:b w:val="0"/>
                <w:i w:val="0"/>
                <w:color w:val="2B2B2B"/>
                <w:sz w:val="19"/>
              </w:rPr>
              <w:t>exhibitors@thehebs.com</w:t>
            </w:r>
          </w:p>
        </w:tc>
      </w:tr>
      <w:tr>
        <w:tc>
          <w:tcPr>
            <w:tcW w:type="dxa" w:w="3312"/>
          </w:tcPr>
          <w:p>
            <w:pPr>
              <w:spacing w:before="40" w:after="40" w:line="259" w:lineRule="auto"/>
            </w:pPr>
            <w:r>
              <w:rPr>
                <w:rFonts w:ascii="Calibri" w:hAnsi="Calibri"/>
                <w:b w:val="0"/>
                <w:i w:val="0"/>
                <w:color w:val="2B2B2B"/>
                <w:sz w:val="19"/>
              </w:rPr>
              <w:t>Competitions and entries</w:t>
            </w:r>
          </w:p>
        </w:tc>
        <w:tc>
          <w:tcPr>
            <w:tcW w:type="dxa" w:w="6192"/>
          </w:tcPr>
          <w:p>
            <w:pPr>
              <w:spacing w:before="40" w:after="40" w:line="259" w:lineRule="auto"/>
            </w:pPr>
            <w:r>
              <w:rPr>
                <w:rFonts w:ascii="Calibri" w:hAnsi="Calibri"/>
                <w:b w:val="0"/>
                <w:i w:val="0"/>
                <w:color w:val="2B2B2B"/>
                <w:sz w:val="19"/>
              </w:rPr>
              <w:t>competitions@hebslagos.com</w:t>
            </w:r>
          </w:p>
        </w:tc>
      </w:tr>
      <w:tr>
        <w:tc>
          <w:tcPr>
            <w:tcW w:type="dxa" w:w="3312"/>
          </w:tcPr>
          <w:p>
            <w:pPr>
              <w:spacing w:before="40" w:after="40" w:line="259" w:lineRule="auto"/>
            </w:pPr>
            <w:r>
              <w:rPr>
                <w:rFonts w:ascii="Calibri" w:hAnsi="Calibri"/>
                <w:b w:val="0"/>
                <w:i w:val="0"/>
                <w:color w:val="2B2B2B"/>
                <w:sz w:val="19"/>
              </w:rPr>
              <w:t>Competition video submissions</w:t>
            </w:r>
          </w:p>
        </w:tc>
        <w:tc>
          <w:tcPr>
            <w:tcW w:type="dxa" w:w="6192"/>
          </w:tcPr>
          <w:p>
            <w:pPr>
              <w:spacing w:before="40" w:after="40" w:line="259" w:lineRule="auto"/>
            </w:pPr>
            <w:r>
              <w:rPr>
                <w:rFonts w:ascii="Calibri" w:hAnsi="Calibri"/>
                <w:b w:val="0"/>
                <w:i w:val="0"/>
                <w:color w:val="2B2B2B"/>
                <w:sz w:val="19"/>
              </w:rPr>
              <w:t>casting@hebslagos.com</w:t>
            </w:r>
          </w:p>
        </w:tc>
      </w:tr>
      <w:tr>
        <w:tc>
          <w:tcPr>
            <w:tcW w:type="dxa" w:w="3312"/>
          </w:tcPr>
          <w:p>
            <w:pPr>
              <w:spacing w:before="40" w:after="40" w:line="259" w:lineRule="auto"/>
            </w:pPr>
            <w:r>
              <w:rPr>
                <w:rFonts w:ascii="Calibri" w:hAnsi="Calibri"/>
                <w:b w:val="0"/>
                <w:i w:val="0"/>
                <w:color w:val="2B2B2B"/>
                <w:sz w:val="19"/>
              </w:rPr>
              <w:t>Registration portal</w:t>
            </w:r>
          </w:p>
        </w:tc>
        <w:tc>
          <w:tcPr>
            <w:tcW w:type="dxa" w:w="6192"/>
          </w:tcPr>
          <w:p>
            <w:pPr>
              <w:spacing w:before="40" w:after="40" w:line="259" w:lineRule="auto"/>
            </w:pPr>
            <w:r>
              <w:rPr>
                <w:rFonts w:ascii="Calibri" w:hAnsi="Calibri"/>
                <w:b w:val="0"/>
                <w:i w:val="0"/>
                <w:color w:val="2B2B2B"/>
                <w:sz w:val="19"/>
              </w:rPr>
              <w:t>hebseventportal.com/register</w:t>
            </w:r>
          </w:p>
        </w:tc>
      </w:tr>
    </w:tbl>
    <w:p>
      <w:pPr>
        <w:spacing w:after="120"/>
      </w:pPr>
    </w:p>
    <w:p>
      <w:pPr>
        <w:keepNext/>
        <w:spacing w:before="240" w:after="80"/>
      </w:pPr>
      <w:r>
        <w:rPr>
          <w:rFonts w:ascii="Calibri" w:hAnsi="Calibri"/>
          <w:b/>
          <w:i w:val="0"/>
          <w:color w:val="9A6F0B"/>
          <w:sz w:val="21"/>
        </w:rPr>
        <w:t>Telephone / WhatsApp</w:t>
      </w:r>
    </w:p>
    <w:p>
      <w:pPr>
        <w:spacing w:before="0" w:after="40" w:line="276" w:lineRule="auto"/>
      </w:pPr>
      <w:r>
        <w:rPr>
          <w:rFonts w:ascii="Calibri" w:hAnsi="Calibri"/>
          <w:b w:val="0"/>
          <w:i w:val="0"/>
          <w:color w:val="2B2B2B"/>
          <w:sz w:val="21"/>
        </w:rPr>
        <w:t>+1 610 477 9635 (US and WhatsApp)</w:t>
      </w:r>
    </w:p>
    <w:p>
      <w:pPr>
        <w:spacing w:before="0" w:after="40" w:line="276" w:lineRule="auto"/>
      </w:pPr>
      <w:r>
        <w:rPr>
          <w:rFonts w:ascii="Calibri" w:hAnsi="Calibri"/>
          <w:b w:val="0"/>
          <w:i w:val="0"/>
          <w:color w:val="2B2B2B"/>
          <w:sz w:val="21"/>
        </w:rPr>
        <w:t>08148414917 and 08023051810 (Nigeria and WhatsApp)</w:t>
      </w:r>
    </w:p>
    <w:p>
      <w:pPr>
        <w:spacing w:before="0" w:after="160"/>
      </w:pPr>
      <w:r>
        <w:rPr>
          <w:rFonts w:ascii="Calibri" w:hAnsi="Calibri"/>
          <w:b w:val="0"/>
          <w:i/>
          <w:color w:val="6B6B6B"/>
          <w:sz w:val="19"/>
        </w:rPr>
        <w:t>Support hours are 2:00 PM to 11:00 PM WAT.</w:t>
      </w:r>
    </w:p>
    <w:p>
      <w:pPr>
        <w:keepNext/>
        <w:spacing w:before="240" w:after="80"/>
      </w:pPr>
      <w:r>
        <w:rPr>
          <w:rFonts w:ascii="Calibri" w:hAnsi="Calibri"/>
          <w:b/>
          <w:i w:val="0"/>
          <w:color w:val="9A6F0B"/>
          <w:sz w:val="21"/>
        </w:rPr>
        <w:t>Online</w:t>
      </w:r>
    </w:p>
    <w:p>
      <w:pPr>
        <w:spacing w:before="0" w:after="160" w:line="276" w:lineRule="auto"/>
      </w:pPr>
      <w:r>
        <w:rPr>
          <w:rFonts w:ascii="Calibri" w:hAnsi="Calibri"/>
          <w:b w:val="0"/>
          <w:i w:val="0"/>
          <w:color w:val="2B2B2B"/>
          <w:sz w:val="21"/>
        </w:rPr>
        <w:t>hebslagos.com. Instagram, Facebook, and YouTube: @haireducationbeautysummit</w:t>
      </w:r>
    </w:p>
    <w:p>
      <w:pPr>
        <w:keepNext/>
        <w:spacing w:before="240" w:after="80"/>
      </w:pPr>
      <w:r>
        <w:rPr>
          <w:rFonts w:ascii="Calibri" w:hAnsi="Calibri"/>
          <w:b/>
          <w:i w:val="0"/>
          <w:color w:val="9A6F0B"/>
          <w:sz w:val="21"/>
        </w:rPr>
        <w:t>Venues</w:t>
      </w:r>
    </w:p>
    <w:p>
      <w:pPr>
        <w:spacing w:before="0" w:after="60" w:line="276" w:lineRule="auto"/>
      </w:pPr>
      <w:r>
        <w:rPr>
          <w:rFonts w:ascii="Calibri" w:hAnsi="Calibri"/>
          <w:b/>
          <w:i w:val="0"/>
          <w:color w:val="1A1A1A"/>
          <w:sz w:val="21"/>
        </w:rPr>
        <w:t>NJS Royale Events Center</w:t>
      </w:r>
      <w:r>
        <w:rPr>
          <w:rFonts w:ascii="Calibri" w:hAnsi="Calibri"/>
          <w:b w:val="0"/>
          <w:i w:val="0"/>
          <w:color w:val="2B2B2B"/>
          <w:sz w:val="21"/>
        </w:rPr>
        <w:t>, Richland Garden Estate, Lekki-Epe Expressway, Lagos, Nigeria (Main Summit, October 24 and 25).</w:t>
      </w:r>
    </w:p>
    <w:p>
      <w:pPr>
        <w:spacing w:before="0" w:after="160" w:line="276" w:lineRule="auto"/>
      </w:pPr>
      <w:r>
        <w:rPr>
          <w:rFonts w:ascii="Calibri" w:hAnsi="Calibri"/>
          <w:b/>
          <w:i w:val="0"/>
          <w:color w:val="1A1A1A"/>
          <w:sz w:val="21"/>
        </w:rPr>
        <w:t>NJS Royale Beach Resort</w:t>
      </w:r>
      <w:r>
        <w:rPr>
          <w:rFonts w:ascii="Calibri" w:hAnsi="Calibri"/>
          <w:b w:val="0"/>
          <w:i w:val="0"/>
          <w:color w:val="2B2B2B"/>
          <w:sz w:val="21"/>
        </w:rPr>
        <w:t>, Lagos, Nigeria (HEBS Welcome Beach Pre-Party, October 23).</w:t>
      </w:r>
    </w:p>
    <w:p>
      <w:pPr>
        <w:spacing w:before="160" w:after="280"/>
      </w:pPr>
      <w:r>
        <w:rPr>
          <w:rFonts w:ascii="Calibri" w:hAnsi="Calibri"/>
          <w:b w:val="0"/>
          <w:i/>
          <w:color w:val="6B6B6B"/>
          <w:sz w:val="19"/>
        </w:rPr>
        <w:t>Sponsorship proposals and invoices are issued within 48 hours of enquiry. Further sponsorship and exhibitor details are available on request.</w:t>
      </w:r>
    </w:p>
    <w:p>
      <w:pPr>
        <w:spacing w:before="200" w:after="60"/>
        <w:jc w:val="center"/>
        <w:pBdr>
          <w:top w:val="single" w:sz="8" w:space="10" w:color="9A6F0B"/>
        </w:pBdr>
      </w:pPr>
      <w:r>
        <w:rPr>
          <w:rFonts w:ascii="Calibri" w:hAnsi="Calibri"/>
          <w:b/>
          <w:i w:val="0"/>
          <w:color w:val="9A6F0B"/>
          <w:sz w:val="20"/>
        </w:rPr>
        <w:t>HEBS Lagos 2026: Hair Education Beauty Summit</w:t>
      </w:r>
    </w:p>
    <w:p>
      <w:pPr>
        <w:spacing w:after="40"/>
        <w:jc w:val="center"/>
      </w:pPr>
      <w:r>
        <w:rPr>
          <w:rFonts w:ascii="Calibri" w:hAnsi="Calibri"/>
          <w:b w:val="0"/>
          <w:i w:val="0"/>
          <w:color w:val="6B6B6B"/>
          <w:sz w:val="19"/>
        </w:rPr>
        <w:t>Inaugural Lagos Edition</w:t>
      </w:r>
    </w:p>
    <w:p>
      <w:pPr>
        <w:jc w:val="center"/>
      </w:pPr>
      <w:r>
        <w:rPr>
          <w:rFonts w:ascii="Georgia" w:hAnsi="Georgia"/>
          <w:b/>
          <w:i/>
          <w:color w:val="1A1A1A"/>
          <w:sz w:val="23"/>
        </w:rPr>
        <w:t>Where Nigeria's Beauty Industry Meets the World.</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HEBS Lagos 2026 Concept Note</dc:title>
  <dc:subject>HEBS Lagos 2026: Hair Education Beauty Summit, October 23 to 25, 2026, Lagos, Nigeria</dc:subject>
  <dc:creator>python-docx</dc:creator>
  <cp:keywords/>
  <dc:description>Official concept note for partners, exhibitors, sponsors, and media.</dc:description>
  <cp:lastModifiedBy/>
  <cp:revision>1</cp:revision>
  <dcterms:created xsi:type="dcterms:W3CDTF">2013-12-23T23:15:00Z</dcterms:created>
  <dcterms:modified xsi:type="dcterms:W3CDTF">2013-12-23T23:15:00Z</dcterms:modified>
  <cp:category>Concept Note</cp:category>
</cp:coreProperties>
</file>